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3" w:rsidRPr="00944852" w:rsidRDefault="00886C93" w:rsidP="00886C93">
      <w:pPr>
        <w:tabs>
          <w:tab w:val="left" w:pos="313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Additional File 2: Study Operating P</w:t>
      </w:r>
      <w:r w:rsidRPr="00944852">
        <w:rPr>
          <w:rFonts w:ascii="Arial" w:hAnsi="Arial" w:cs="Arial"/>
        </w:rPr>
        <w:t>rocedures</w:t>
      </w:r>
    </w:p>
    <w:tbl>
      <w:tblPr>
        <w:tblpPr w:leftFromText="180" w:rightFromText="180" w:vertAnchor="text" w:horzAnchor="margin" w:tblpY="197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4997"/>
      </w:tblGrid>
      <w:tr w:rsidR="00886C93" w:rsidRPr="00870AA1" w:rsidTr="004C0892">
        <w:trPr>
          <w:trHeight w:val="342"/>
        </w:trPr>
        <w:tc>
          <w:tcPr>
            <w:tcW w:w="8204" w:type="dxa"/>
            <w:gridSpan w:val="2"/>
            <w:vAlign w:val="center"/>
          </w:tcPr>
          <w:p w:rsidR="00886C93" w:rsidRPr="00582326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2326">
              <w:rPr>
                <w:rFonts w:ascii="Arial" w:hAnsi="Arial"/>
                <w:sz w:val="18"/>
                <w:szCs w:val="18"/>
              </w:rPr>
              <w:t>Softer Study Procedures</w:t>
            </w:r>
          </w:p>
        </w:tc>
      </w:tr>
      <w:tr w:rsidR="00886C93" w:rsidRPr="00870AA1" w:rsidTr="004C0892">
        <w:trPr>
          <w:trHeight w:val="342"/>
        </w:trPr>
        <w:tc>
          <w:tcPr>
            <w:tcW w:w="8204" w:type="dxa"/>
            <w:gridSpan w:val="2"/>
            <w:shd w:val="clear" w:color="auto" w:fill="D9D9D9" w:themeFill="background1" w:themeFillShade="D9"/>
            <w:vAlign w:val="center"/>
          </w:tcPr>
          <w:p w:rsidR="00886C93" w:rsidRPr="00582326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82326">
              <w:rPr>
                <w:rFonts w:ascii="Arial" w:hAnsi="Arial"/>
                <w:sz w:val="18"/>
                <w:szCs w:val="18"/>
              </w:rPr>
              <w:t>&gt;24 hrs to &lt;168 hrs duration of mechanical ventilation</w:t>
            </w:r>
          </w:p>
        </w:tc>
      </w:tr>
      <w:tr w:rsidR="00886C93" w:rsidRPr="00870AA1" w:rsidTr="004C0892">
        <w:trPr>
          <w:trHeight w:val="342"/>
        </w:trPr>
        <w:tc>
          <w:tcPr>
            <w:tcW w:w="320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Enrolment</w:t>
            </w: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Inclusion criteria met, consent obtained</w:t>
            </w:r>
          </w:p>
        </w:tc>
      </w:tr>
      <w:tr w:rsidR="00886C93" w:rsidRPr="00870AA1" w:rsidTr="004C0892">
        <w:trPr>
          <w:trHeight w:val="416"/>
        </w:trPr>
        <w:tc>
          <w:tcPr>
            <w:tcW w:w="3207" w:type="dxa"/>
            <w:vMerge w:val="restart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Study procedures</w:t>
            </w: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Baseline and demographic data</w:t>
            </w:r>
          </w:p>
        </w:tc>
      </w:tr>
      <w:tr w:rsidR="00886C93" w:rsidRPr="00870AA1" w:rsidTr="004C0892">
        <w:trPr>
          <w:trHeight w:val="416"/>
        </w:trPr>
        <w:tc>
          <w:tcPr>
            <w:tcW w:w="3207" w:type="dxa"/>
            <w:vMerge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Biochem</w:t>
            </w:r>
            <w:r>
              <w:rPr>
                <w:rFonts w:ascii="Arial" w:hAnsi="Arial"/>
                <w:sz w:val="18"/>
                <w:szCs w:val="18"/>
              </w:rPr>
              <w:t>istry</w:t>
            </w:r>
            <w:r w:rsidRPr="00870AA1"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BTM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870AA1">
              <w:rPr>
                <w:rFonts w:ascii="Arial" w:hAnsi="Arial"/>
                <w:sz w:val="18"/>
                <w:szCs w:val="18"/>
              </w:rPr>
              <w:t xml:space="preserve">serum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PINP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CTx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Vit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 xml:space="preserve"> D,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PTH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>, albumin, calcium, phosphate</w:t>
            </w:r>
            <w:r>
              <w:rPr>
                <w:rFonts w:ascii="Arial" w:hAnsi="Arial"/>
                <w:sz w:val="18"/>
                <w:szCs w:val="18"/>
              </w:rPr>
              <w:t>, creatinine</w:t>
            </w:r>
            <w:r w:rsidRPr="00870AA1" w:rsidDel="00A335C1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886C93" w:rsidRPr="00870AA1" w:rsidTr="004C0892">
        <w:trPr>
          <w:trHeight w:val="342"/>
        </w:trPr>
        <w:tc>
          <w:tcPr>
            <w:tcW w:w="8204" w:type="dxa"/>
            <w:gridSpan w:val="2"/>
            <w:shd w:val="clear" w:color="auto" w:fill="D9D9D9" w:themeFill="background1" w:themeFillShade="D9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ICU discharge (ICU discharge to 1-month)</w:t>
            </w:r>
          </w:p>
        </w:tc>
      </w:tr>
      <w:tr w:rsidR="00886C93" w:rsidRPr="00870AA1" w:rsidTr="004C0892">
        <w:trPr>
          <w:trHeight w:val="565"/>
        </w:trPr>
        <w:tc>
          <w:tcPr>
            <w:tcW w:w="320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Study procedure</w:t>
            </w: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BMD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 xml:space="preserve"> #1</w:t>
            </w:r>
          </w:p>
        </w:tc>
      </w:tr>
      <w:tr w:rsidR="00886C93" w:rsidRPr="00870AA1" w:rsidTr="004C0892">
        <w:trPr>
          <w:trHeight w:val="358"/>
        </w:trPr>
        <w:tc>
          <w:tcPr>
            <w:tcW w:w="8204" w:type="dxa"/>
            <w:gridSpan w:val="2"/>
            <w:shd w:val="clear" w:color="auto" w:fill="D9D9D9" w:themeFill="background1" w:themeFillShade="D9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1 year follow-up (1 year post-ICU discharge)</w:t>
            </w:r>
          </w:p>
        </w:tc>
      </w:tr>
      <w:tr w:rsidR="00886C93" w:rsidRPr="00870AA1" w:rsidTr="004C0892">
        <w:trPr>
          <w:trHeight w:val="375"/>
        </w:trPr>
        <w:tc>
          <w:tcPr>
            <w:tcW w:w="3207" w:type="dxa"/>
            <w:vMerge w:val="restart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Study procedure</w:t>
            </w: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Contact participant</w:t>
            </w:r>
          </w:p>
        </w:tc>
      </w:tr>
      <w:tr w:rsidR="00886C93" w:rsidRPr="00870AA1" w:rsidTr="004C0892">
        <w:trPr>
          <w:trHeight w:val="380"/>
        </w:trPr>
        <w:tc>
          <w:tcPr>
            <w:tcW w:w="3207" w:type="dxa"/>
            <w:vMerge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BMD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 xml:space="preserve"> #2</w:t>
            </w:r>
          </w:p>
        </w:tc>
      </w:tr>
      <w:tr w:rsidR="00886C93" w:rsidRPr="00870AA1" w:rsidTr="004C0892">
        <w:trPr>
          <w:trHeight w:val="628"/>
        </w:trPr>
        <w:tc>
          <w:tcPr>
            <w:tcW w:w="3207" w:type="dxa"/>
            <w:vMerge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Biochem</w:t>
            </w:r>
            <w:r>
              <w:rPr>
                <w:rFonts w:ascii="Arial" w:hAnsi="Arial"/>
                <w:sz w:val="18"/>
                <w:szCs w:val="18"/>
              </w:rPr>
              <w:t>istry</w:t>
            </w:r>
            <w:r w:rsidRPr="00870AA1"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BTM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(serum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PINP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CTx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vitamin </w:t>
            </w:r>
            <w:r w:rsidRPr="00870AA1">
              <w:rPr>
                <w:rFonts w:ascii="Arial" w:hAnsi="Arial"/>
                <w:sz w:val="18"/>
                <w:szCs w:val="18"/>
              </w:rPr>
              <w:t xml:space="preserve">D, 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PTH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>, albumin, calcium, phosphate</w:t>
            </w:r>
            <w:r>
              <w:rPr>
                <w:rFonts w:ascii="Arial" w:hAnsi="Arial"/>
                <w:sz w:val="18"/>
                <w:szCs w:val="18"/>
              </w:rPr>
              <w:t>, creatinine</w:t>
            </w:r>
            <w:r w:rsidRPr="00870AA1" w:rsidDel="00A335C1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886C93" w:rsidRPr="00870AA1" w:rsidTr="004C0892">
        <w:trPr>
          <w:trHeight w:val="357"/>
        </w:trPr>
        <w:tc>
          <w:tcPr>
            <w:tcW w:w="3207" w:type="dxa"/>
            <w:vMerge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7" w:type="dxa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Medication history</w:t>
            </w:r>
          </w:p>
        </w:tc>
      </w:tr>
      <w:tr w:rsidR="00886C93" w:rsidRPr="00870AA1" w:rsidTr="004C0892">
        <w:trPr>
          <w:trHeight w:val="357"/>
        </w:trPr>
        <w:tc>
          <w:tcPr>
            <w:tcW w:w="8204" w:type="dxa"/>
            <w:gridSpan w:val="2"/>
            <w:shd w:val="clear" w:color="auto" w:fill="D9D9D9" w:themeFill="background1" w:themeFillShade="D9"/>
            <w:vAlign w:val="center"/>
          </w:tcPr>
          <w:p w:rsidR="00886C93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year follow-up (2</w:t>
            </w:r>
            <w:r w:rsidRPr="00870AA1">
              <w:rPr>
                <w:rFonts w:ascii="Arial" w:hAnsi="Arial"/>
                <w:sz w:val="18"/>
                <w:szCs w:val="18"/>
              </w:rPr>
              <w:t xml:space="preserve"> year post-ICU discharge)</w:t>
            </w:r>
          </w:p>
        </w:tc>
      </w:tr>
      <w:tr w:rsidR="00886C93" w:rsidRPr="00870AA1" w:rsidTr="004C0892">
        <w:trPr>
          <w:trHeight w:val="357"/>
        </w:trPr>
        <w:tc>
          <w:tcPr>
            <w:tcW w:w="3207" w:type="dxa"/>
            <w:vMerge w:val="restart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Study procedure</w:t>
            </w:r>
          </w:p>
        </w:tc>
        <w:tc>
          <w:tcPr>
            <w:tcW w:w="4997" w:type="dxa"/>
            <w:vAlign w:val="center"/>
          </w:tcPr>
          <w:p w:rsidR="00886C93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Contact participant</w:t>
            </w:r>
          </w:p>
        </w:tc>
      </w:tr>
      <w:tr w:rsidR="00886C93" w:rsidRPr="00870AA1" w:rsidTr="004C0892">
        <w:trPr>
          <w:trHeight w:val="357"/>
        </w:trPr>
        <w:tc>
          <w:tcPr>
            <w:tcW w:w="3207" w:type="dxa"/>
            <w:vMerge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7" w:type="dxa"/>
            <w:vAlign w:val="center"/>
          </w:tcPr>
          <w:p w:rsidR="00886C93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BMD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#3</w:t>
            </w:r>
          </w:p>
        </w:tc>
      </w:tr>
      <w:tr w:rsidR="00886C93" w:rsidRPr="00870AA1" w:rsidTr="004C0892">
        <w:trPr>
          <w:trHeight w:val="357"/>
        </w:trPr>
        <w:tc>
          <w:tcPr>
            <w:tcW w:w="3207" w:type="dxa"/>
            <w:vMerge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7" w:type="dxa"/>
            <w:vAlign w:val="center"/>
          </w:tcPr>
          <w:p w:rsidR="00886C93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Medication history</w:t>
            </w:r>
          </w:p>
        </w:tc>
      </w:tr>
      <w:tr w:rsidR="00886C93" w:rsidRPr="00870AA1" w:rsidTr="004C0892">
        <w:trPr>
          <w:trHeight w:val="740"/>
        </w:trPr>
        <w:tc>
          <w:tcPr>
            <w:tcW w:w="8204" w:type="dxa"/>
            <w:gridSpan w:val="2"/>
            <w:shd w:val="clear" w:color="auto" w:fill="D9D9D9" w:themeFill="background1" w:themeFillShade="D9"/>
            <w:vAlign w:val="center"/>
          </w:tcPr>
          <w:p w:rsidR="00886C93" w:rsidRPr="00870AA1" w:rsidRDefault="00886C93" w:rsidP="004C089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870AA1">
              <w:rPr>
                <w:rFonts w:ascii="Arial" w:hAnsi="Arial"/>
                <w:sz w:val="18"/>
                <w:szCs w:val="18"/>
              </w:rPr>
              <w:t>Vitamin D / calcium / anti-</w:t>
            </w:r>
            <w:proofErr w:type="spellStart"/>
            <w:r w:rsidRPr="00870AA1">
              <w:rPr>
                <w:rFonts w:ascii="Arial" w:hAnsi="Arial"/>
                <w:sz w:val="18"/>
                <w:szCs w:val="18"/>
              </w:rPr>
              <w:t>resorptive</w:t>
            </w:r>
            <w:proofErr w:type="spellEnd"/>
            <w:r w:rsidRPr="00870AA1">
              <w:rPr>
                <w:rFonts w:ascii="Arial" w:hAnsi="Arial"/>
                <w:sz w:val="18"/>
                <w:szCs w:val="18"/>
              </w:rPr>
              <w:t xml:space="preserve"> therapy will be offered to participants in accordance with current guidelines and review of results and risk factors by an endocrinologist</w:t>
            </w:r>
          </w:p>
        </w:tc>
      </w:tr>
    </w:tbl>
    <w:p w:rsidR="00886C93" w:rsidRDefault="00886C93" w:rsidP="00886C93">
      <w:pPr>
        <w:jc w:val="both"/>
        <w:rPr>
          <w:rFonts w:ascii="Arial" w:hAnsi="Arial" w:cs="Arial"/>
          <w:sz w:val="20"/>
          <w:szCs w:val="20"/>
        </w:rPr>
      </w:pPr>
    </w:p>
    <w:p w:rsidR="00886C93" w:rsidDel="00436CEA" w:rsidRDefault="00886C93" w:rsidP="00886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9A0982">
        <w:rPr>
          <w:rFonts w:ascii="Arial" w:hAnsi="Arial" w:cs="Arial"/>
          <w:sz w:val="18"/>
          <w:szCs w:val="18"/>
        </w:rPr>
        <w:t xml:space="preserve">Abbreviations: </w:t>
      </w:r>
      <w:proofErr w:type="spellStart"/>
      <w:r w:rsidRPr="009A0982">
        <w:rPr>
          <w:rFonts w:ascii="Arial" w:hAnsi="Arial" w:cs="Arial"/>
          <w:sz w:val="18"/>
          <w:szCs w:val="18"/>
        </w:rPr>
        <w:t>BMD</w:t>
      </w:r>
      <w:proofErr w:type="spellEnd"/>
      <w:r w:rsidRPr="009A0982">
        <w:rPr>
          <w:rFonts w:ascii="Arial" w:hAnsi="Arial" w:cs="Arial"/>
          <w:sz w:val="18"/>
          <w:szCs w:val="18"/>
        </w:rPr>
        <w:t xml:space="preserve"> (bone mineral density), AP (</w:t>
      </w:r>
      <w:proofErr w:type="spellStart"/>
      <w:r w:rsidRPr="009A0982">
        <w:rPr>
          <w:rFonts w:ascii="Arial" w:hAnsi="Arial" w:cs="Arial"/>
          <w:sz w:val="18"/>
          <w:szCs w:val="18"/>
        </w:rPr>
        <w:t>anteroposterior</w:t>
      </w:r>
      <w:proofErr w:type="spellEnd"/>
      <w:r w:rsidRPr="009A0982">
        <w:rPr>
          <w:rFonts w:ascii="Arial" w:hAnsi="Arial" w:cs="Arial"/>
          <w:sz w:val="18"/>
          <w:szCs w:val="18"/>
        </w:rPr>
        <w:t>)</w:t>
      </w:r>
    </w:p>
    <w:p w:rsidR="00886C93" w:rsidRDefault="00886C93" w:rsidP="00886C93">
      <w:pPr>
        <w:rPr>
          <w:rFonts w:ascii="Arial" w:hAnsi="Arial" w:cs="Arial"/>
          <w:sz w:val="20"/>
          <w:szCs w:val="20"/>
        </w:rPr>
      </w:pPr>
    </w:p>
    <w:p w:rsidR="00D90B72" w:rsidRPr="00491CCB" w:rsidRDefault="00D90B72" w:rsidP="00491CCB">
      <w:pPr>
        <w:rPr>
          <w:rFonts w:ascii="Arial" w:hAnsi="Arial" w:cs="Arial"/>
          <w:sz w:val="20"/>
          <w:szCs w:val="20"/>
        </w:rPr>
      </w:pPr>
    </w:p>
    <w:sectPr w:rsidR="00D90B72" w:rsidRPr="00491CCB" w:rsidSect="007555E5">
      <w:pgSz w:w="11901" w:h="16817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CEC"/>
    <w:rsid w:val="00045CEC"/>
    <w:rsid w:val="000B2FCE"/>
    <w:rsid w:val="000C0C84"/>
    <w:rsid w:val="00123DCE"/>
    <w:rsid w:val="00192BEC"/>
    <w:rsid w:val="002C5197"/>
    <w:rsid w:val="00422AA1"/>
    <w:rsid w:val="00491CCB"/>
    <w:rsid w:val="007414C8"/>
    <w:rsid w:val="00805EF8"/>
    <w:rsid w:val="00886C93"/>
    <w:rsid w:val="00A44084"/>
    <w:rsid w:val="00C44F0B"/>
    <w:rsid w:val="00C61E66"/>
    <w:rsid w:val="00D90B72"/>
    <w:rsid w:val="00F8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6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C61E6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jolano</dc:creator>
  <cp:lastModifiedBy>jolano</cp:lastModifiedBy>
  <cp:revision>2</cp:revision>
  <dcterms:created xsi:type="dcterms:W3CDTF">2017-03-03T15:46:00Z</dcterms:created>
  <dcterms:modified xsi:type="dcterms:W3CDTF">2017-03-03T15:46:00Z</dcterms:modified>
</cp:coreProperties>
</file>