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DECE" w14:textId="77777777" w:rsidR="00394DDF" w:rsidRPr="000F51F9" w:rsidRDefault="00394DDF" w:rsidP="00394DDF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0F51F9">
        <w:rPr>
          <w:rFonts w:ascii="Times New Roman" w:hAnsi="Times New Roman" w:cs="Times New Roman"/>
          <w:b/>
          <w:lang w:val="en-US"/>
        </w:rPr>
        <w:t>Supplementary</w:t>
      </w:r>
    </w:p>
    <w:p w14:paraId="39F43790" w14:textId="77777777" w:rsidR="00394DDF" w:rsidRPr="000F51F9" w:rsidRDefault="00394DDF" w:rsidP="00394DDF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0F51F9">
        <w:rPr>
          <w:rFonts w:ascii="Times New Roman" w:hAnsi="Times New Roman" w:cs="Times New Roman"/>
          <w:b/>
          <w:bCs/>
          <w:lang w:val="en-US"/>
        </w:rPr>
        <w:t>Supplementary table 1</w:t>
      </w:r>
      <w:r w:rsidRPr="000F51F9">
        <w:rPr>
          <w:rFonts w:ascii="Times New Roman" w:hAnsi="Times New Roman" w:cs="Times New Roman"/>
          <w:lang w:val="en-US"/>
        </w:rPr>
        <w:t>.</w:t>
      </w:r>
      <w:r w:rsidRPr="000F51F9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F51F9">
        <w:rPr>
          <w:rFonts w:ascii="Times New Roman" w:hAnsi="Times New Roman" w:cs="Times New Roman"/>
          <w:lang w:val="en-US"/>
        </w:rPr>
        <w:t>Scoring system of histological images related to cell stage and their corresponding characteristics, nuclear diameter, and maturity stage.</w:t>
      </w:r>
    </w:p>
    <w:tbl>
      <w:tblPr>
        <w:tblW w:w="97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988"/>
        <w:gridCol w:w="2370"/>
        <w:gridCol w:w="4000"/>
        <w:gridCol w:w="1400"/>
      </w:tblGrid>
      <w:tr w:rsidR="00394DDF" w:rsidRPr="000F51F9" w14:paraId="497802BB" w14:textId="77777777" w:rsidTr="008E1D89">
        <w:trPr>
          <w:trHeight w:val="3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047387" w14:textId="77777777" w:rsidR="00394DDF" w:rsidRPr="000F51F9" w:rsidRDefault="00394DDF" w:rsidP="008E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D0ECE3" w14:textId="77777777" w:rsidR="00394DDF" w:rsidRPr="000F51F9" w:rsidRDefault="00394DDF" w:rsidP="008E1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 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CC16A" w14:textId="77777777" w:rsidR="00394DDF" w:rsidRPr="000F51F9" w:rsidRDefault="00394DDF" w:rsidP="008E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Cell stage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34F094" w14:textId="77777777" w:rsidR="00394DDF" w:rsidRPr="000F51F9" w:rsidRDefault="00394DDF" w:rsidP="008E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Description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FE14FD" w14:textId="77777777" w:rsidR="00394DDF" w:rsidRPr="000F51F9" w:rsidRDefault="00394DDF" w:rsidP="008E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Maturity stage</w:t>
            </w:r>
          </w:p>
        </w:tc>
      </w:tr>
      <w:tr w:rsidR="00394DDF" w:rsidRPr="000F51F9" w14:paraId="2F297FA7" w14:textId="77777777" w:rsidTr="008E1D89">
        <w:trPr>
          <w:trHeight w:val="1545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1C0D8B17" w14:textId="77777777" w:rsidR="00394DDF" w:rsidRPr="000F51F9" w:rsidRDefault="00394DDF" w:rsidP="008E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Spermacytogenesis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4E9DABF3" w14:textId="77777777" w:rsidR="00394DDF" w:rsidRPr="000F51F9" w:rsidRDefault="00394DDF" w:rsidP="008E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Clonal expansion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A64C5" w14:textId="77777777" w:rsidR="00394DDF" w:rsidRPr="000F51F9" w:rsidRDefault="00394DDF" w:rsidP="008E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nb-NO"/>
              </w:rPr>
              <w:t xml:space="preserve">        Spermatogonia A un-differentiated and differentiated 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884BB" w14:textId="77777777" w:rsidR="00394DDF" w:rsidRPr="000F51F9" w:rsidRDefault="00394DDF" w:rsidP="008E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Large nuclear diameter ~10 um, some heterochromatin. It can be foamy apperance of sertoli cells and presence of tubuli. Spermatogonia A stain light purple with AB/PAS.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89F07" w14:textId="77777777" w:rsidR="00394DDF" w:rsidRPr="000F51F9" w:rsidRDefault="00394DDF" w:rsidP="008E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Stage I</w:t>
            </w:r>
          </w:p>
        </w:tc>
      </w:tr>
      <w:tr w:rsidR="00394DDF" w:rsidRPr="000F51F9" w14:paraId="1B772CFF" w14:textId="77777777" w:rsidTr="008E1D89">
        <w:trPr>
          <w:trHeight w:val="1332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E54F" w14:textId="77777777" w:rsidR="00394DDF" w:rsidRPr="000F51F9" w:rsidRDefault="00394DDF" w:rsidP="008E1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3F803" w14:textId="77777777" w:rsidR="00394DDF" w:rsidRPr="000F51F9" w:rsidRDefault="00394DDF" w:rsidP="008E1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E9603" w14:textId="77777777" w:rsidR="00394DDF" w:rsidRPr="000F51F9" w:rsidRDefault="00394DDF" w:rsidP="008E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Spermatogonia B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D9B92" w14:textId="77777777" w:rsidR="00394DDF" w:rsidRPr="000F51F9" w:rsidRDefault="00394DDF" w:rsidP="008E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>Nuclear diameter ~8 um, high amount of heterochromatin, and/or presence of mucus and ducts. Mucus stain dark blue with AB/PAS.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62FDF" w14:textId="77777777" w:rsidR="00394DDF" w:rsidRPr="000F51F9" w:rsidRDefault="00394DDF" w:rsidP="008E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Stage II</w:t>
            </w:r>
          </w:p>
        </w:tc>
      </w:tr>
      <w:tr w:rsidR="00394DDF" w:rsidRPr="000F51F9" w14:paraId="2BC06430" w14:textId="77777777" w:rsidTr="008E1D89">
        <w:trPr>
          <w:trHeight w:val="1369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5E1D7" w14:textId="77777777" w:rsidR="00394DDF" w:rsidRPr="000F51F9" w:rsidRDefault="00394DDF" w:rsidP="008E1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14:paraId="6AB5DF94" w14:textId="77777777" w:rsidR="00394DDF" w:rsidRPr="000F51F9" w:rsidRDefault="00394DDF" w:rsidP="008E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Maturation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F0EE0" w14:textId="77777777" w:rsidR="00394DDF" w:rsidRPr="000F51F9" w:rsidRDefault="00394DDF" w:rsidP="008E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Spermatocytes I &amp; II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A869D" w14:textId="77777777" w:rsidR="00394DDF" w:rsidRPr="000F51F9" w:rsidRDefault="00394DDF" w:rsidP="008E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 xml:space="preserve"> Nuclear diameter ~ 4 um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AE357" w14:textId="77777777" w:rsidR="00394DDF" w:rsidRPr="000F51F9" w:rsidRDefault="00394DDF" w:rsidP="008E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Stage III</w:t>
            </w:r>
          </w:p>
        </w:tc>
      </w:tr>
      <w:tr w:rsidR="00394DDF" w:rsidRPr="000F51F9" w14:paraId="10DC1176" w14:textId="77777777" w:rsidTr="008E1D89">
        <w:trPr>
          <w:trHeight w:val="1272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noWrap/>
            <w:textDirection w:val="btLr"/>
            <w:vAlign w:val="center"/>
            <w:hideMark/>
          </w:tcPr>
          <w:p w14:paraId="0ED04847" w14:textId="77777777" w:rsidR="00394DDF" w:rsidRPr="000F51F9" w:rsidRDefault="00394DDF" w:rsidP="008E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Spermiogenese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6771802A" w14:textId="77777777" w:rsidR="00394DDF" w:rsidRPr="000F51F9" w:rsidRDefault="00394DDF" w:rsidP="008E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Differentiation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ECA31" w14:textId="77777777" w:rsidR="00394DDF" w:rsidRPr="000F51F9" w:rsidRDefault="00394DDF" w:rsidP="008E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Spermatides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F61BD" w14:textId="77777777" w:rsidR="00394DDF" w:rsidRPr="000F51F9" w:rsidRDefault="00394DDF" w:rsidP="008E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Nuclear diameter ~ 2 um, densly packed nucleis, stain dark purple with AB/PAS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56261" w14:textId="77777777" w:rsidR="00394DDF" w:rsidRPr="000F51F9" w:rsidRDefault="00394DDF" w:rsidP="008E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Stage IV</w:t>
            </w:r>
          </w:p>
        </w:tc>
      </w:tr>
      <w:tr w:rsidR="00394DDF" w:rsidRPr="000F51F9" w14:paraId="405F295C" w14:textId="77777777" w:rsidTr="008E1D89">
        <w:trPr>
          <w:trHeight w:val="1455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696C2" w14:textId="77777777" w:rsidR="00394DDF" w:rsidRPr="000F51F9" w:rsidRDefault="00394DDF" w:rsidP="008E1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287D6" w14:textId="77777777" w:rsidR="00394DDF" w:rsidRPr="000F51F9" w:rsidRDefault="00394DDF" w:rsidP="008E1D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20425" w14:textId="77777777" w:rsidR="00394DDF" w:rsidRPr="000F51F9" w:rsidRDefault="00394DDF" w:rsidP="008E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Spermatozoa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5CC64" w14:textId="77777777" w:rsidR="00394DDF" w:rsidRPr="000F51F9" w:rsidRDefault="00394DDF" w:rsidP="008E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b-NO"/>
              </w:rPr>
              <w:t xml:space="preserve"> Nuclear diameter &gt; 2 um, small densly packed nucleis with tail, stain dark blue with AB/PAS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F0713" w14:textId="77777777" w:rsidR="00394DDF" w:rsidRPr="000F51F9" w:rsidRDefault="00394DDF" w:rsidP="008E1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nb-NO"/>
              </w:rPr>
              <w:t>Stage V</w:t>
            </w:r>
          </w:p>
        </w:tc>
      </w:tr>
    </w:tbl>
    <w:p w14:paraId="1DC296E0" w14:textId="77777777" w:rsidR="00394DDF" w:rsidRPr="000F51F9" w:rsidRDefault="00394DDF" w:rsidP="00394DD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D22CACB" w14:textId="77777777" w:rsidR="00394DDF" w:rsidRPr="000F51F9" w:rsidRDefault="00394DDF" w:rsidP="00394DDF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14:paraId="4ACAA929" w14:textId="77777777" w:rsidR="00394DDF" w:rsidRPr="000F51F9" w:rsidRDefault="00394DDF" w:rsidP="00394DDF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14:paraId="5BC85472" w14:textId="77777777" w:rsidR="00394DDF" w:rsidRPr="000F51F9" w:rsidRDefault="00394DDF" w:rsidP="00394DDF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14:paraId="2F5C8F5A" w14:textId="77777777" w:rsidR="00394DDF" w:rsidRPr="000F51F9" w:rsidRDefault="00394DDF" w:rsidP="00394DDF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14:paraId="0CF445CB" w14:textId="77777777" w:rsidR="00394DDF" w:rsidRPr="000F51F9" w:rsidRDefault="00394DDF" w:rsidP="00394DDF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14:paraId="122624E9" w14:textId="77777777" w:rsidR="00394DDF" w:rsidRPr="000F51F9" w:rsidRDefault="00394DDF" w:rsidP="00394DDF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14:paraId="5C62BFE8" w14:textId="77777777" w:rsidR="00394DDF" w:rsidRPr="000F51F9" w:rsidRDefault="00394DDF" w:rsidP="00394DDF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14:paraId="53690923" w14:textId="77777777" w:rsidR="00394DDF" w:rsidRPr="000F51F9" w:rsidRDefault="00394DDF" w:rsidP="00394DDF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14:paraId="7F906618" w14:textId="77777777" w:rsidR="00394DDF" w:rsidRPr="000F51F9" w:rsidRDefault="00394DDF" w:rsidP="00394DDF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14:paraId="61A99383" w14:textId="77777777" w:rsidR="00394DDF" w:rsidRPr="000F51F9" w:rsidRDefault="00394DDF" w:rsidP="00394DDF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14:paraId="418CFEE7" w14:textId="77777777" w:rsidR="00394DDF" w:rsidRPr="000F51F9" w:rsidRDefault="00394DDF" w:rsidP="00394DD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9E3A5C4" w14:textId="385FBF4C" w:rsidR="00940D18" w:rsidRPr="000F51F9" w:rsidRDefault="00940D18" w:rsidP="00940D18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0F51F9">
        <w:rPr>
          <w:rFonts w:ascii="Times New Roman" w:hAnsi="Times New Roman" w:cs="Times New Roman"/>
          <w:b/>
          <w:bCs/>
          <w:lang w:val="en-US"/>
        </w:rPr>
        <w:lastRenderedPageBreak/>
        <w:t xml:space="preserve">Supplementary table 2. </w:t>
      </w:r>
      <w:r w:rsidRPr="000F51F9">
        <w:rPr>
          <w:rFonts w:ascii="Times New Roman" w:hAnsi="Times New Roman" w:cs="Times New Roman"/>
          <w:lang w:val="en-US"/>
        </w:rPr>
        <w:t>Thermal growth coefficient (TGC), Specific growth rate (SGR), Specific feeding rate (SFR), Feed conversion ratio (FCR) and g feed/g fish of Atlantic salmon exposed to continuous (</w:t>
      </w:r>
      <w:r w:rsidR="007D6D20" w:rsidRPr="000F51F9">
        <w:rPr>
          <w:rFonts w:ascii="Times New Roman" w:hAnsi="Times New Roman" w:cs="Times New Roman"/>
          <w:lang w:val="en-US"/>
        </w:rPr>
        <w:t>LL</w:t>
      </w:r>
      <w:r w:rsidRPr="000F51F9">
        <w:rPr>
          <w:rFonts w:ascii="Times New Roman" w:hAnsi="Times New Roman" w:cs="Times New Roman"/>
          <w:lang w:val="en-US"/>
        </w:rPr>
        <w:t xml:space="preserve">), </w:t>
      </w:r>
      <w:r w:rsidR="007D6D20" w:rsidRPr="000F51F9">
        <w:rPr>
          <w:rFonts w:ascii="Times New Roman" w:hAnsi="Times New Roman" w:cs="Times New Roman"/>
          <w:lang w:val="en-US"/>
        </w:rPr>
        <w:t>short-to-long</w:t>
      </w:r>
      <w:r w:rsidRPr="000F51F9">
        <w:rPr>
          <w:rFonts w:ascii="Times New Roman" w:hAnsi="Times New Roman" w:cs="Times New Roman"/>
          <w:lang w:val="en-US"/>
        </w:rPr>
        <w:t xml:space="preserve"> (</w:t>
      </w:r>
      <w:r w:rsidR="007D6D20" w:rsidRPr="000F51F9">
        <w:rPr>
          <w:rFonts w:ascii="Times New Roman" w:hAnsi="Times New Roman" w:cs="Times New Roman"/>
          <w:lang w:val="en-US"/>
        </w:rPr>
        <w:t>SL</w:t>
      </w:r>
      <w:r w:rsidRPr="000F51F9">
        <w:rPr>
          <w:rFonts w:ascii="Times New Roman" w:hAnsi="Times New Roman" w:cs="Times New Roman"/>
          <w:lang w:val="en-US"/>
        </w:rPr>
        <w:t>) and decreasing daylength (D</w:t>
      </w:r>
      <w:r w:rsidR="007D6D20" w:rsidRPr="000F51F9">
        <w:rPr>
          <w:rFonts w:ascii="Times New Roman" w:hAnsi="Times New Roman" w:cs="Times New Roman"/>
          <w:lang w:val="en-US"/>
        </w:rPr>
        <w:t>L</w:t>
      </w:r>
      <w:r w:rsidRPr="000F51F9">
        <w:rPr>
          <w:rFonts w:ascii="Times New Roman" w:hAnsi="Times New Roman" w:cs="Times New Roman"/>
          <w:lang w:val="en-US"/>
        </w:rPr>
        <w:t xml:space="preserve">) for 18 weeks in brackish water. </w:t>
      </w:r>
      <w:r w:rsidR="004D3EAE" w:rsidRPr="000F51F9">
        <w:rPr>
          <w:rFonts w:ascii="Times New Roman" w:hAnsi="Times New Roman" w:cs="Times New Roman"/>
          <w:lang w:val="en-US"/>
        </w:rPr>
        <w:t>After which</w:t>
      </w:r>
      <w:r w:rsidRPr="000F51F9">
        <w:rPr>
          <w:rFonts w:ascii="Times New Roman" w:hAnsi="Times New Roman" w:cs="Times New Roman"/>
          <w:lang w:val="en-US"/>
        </w:rPr>
        <w:t xml:space="preserve"> all groups were exposed to seawater and similar decreasing daylength for 11 weeks (19-29). Data presented as mean and SEM. Distinct letters denote statistically significant difference between groups. P-value (P &lt; 0.05) in Bold indicates significant effect of photoperiodic regime.</w:t>
      </w:r>
      <w:r w:rsidRPr="000F51F9">
        <w:rPr>
          <w:rFonts w:ascii="Times New Roman" w:hAnsi="Times New Roman" w:cs="Times New Roman"/>
          <w:lang w:val="en-US"/>
        </w:rPr>
        <w:fldChar w:fldCharType="begin"/>
      </w:r>
      <w:r w:rsidRPr="000F51F9">
        <w:rPr>
          <w:rFonts w:ascii="Times New Roman" w:hAnsi="Times New Roman" w:cs="Times New Roman"/>
          <w:lang w:val="en-US"/>
        </w:rPr>
        <w:instrText xml:space="preserve"> LINK Excel.Sheet.12 https://nofimaas-my.sharepoint.com/personal/vetle_skjold_nofima_no/Documents/13151%20-%20Fotosmolt%2020-21/Artikkelskriving/Tabeller%20og%20figurer%20til%20artikkel%201..xlsx "Tabell vekstfaktorer!R2C4:R26C12" \a \f 4 \h  \* MERGEFORMAT </w:instrText>
      </w:r>
      <w:r w:rsidRPr="000F51F9">
        <w:rPr>
          <w:rFonts w:ascii="Times New Roman" w:hAnsi="Times New Roman" w:cs="Times New Roman"/>
          <w:lang w:val="en-US"/>
        </w:rPr>
        <w:fldChar w:fldCharType="separate"/>
      </w:r>
    </w:p>
    <w:tbl>
      <w:tblPr>
        <w:tblW w:w="94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1200"/>
        <w:gridCol w:w="1000"/>
        <w:gridCol w:w="1000"/>
        <w:gridCol w:w="1000"/>
        <w:gridCol w:w="863"/>
        <w:gridCol w:w="808"/>
        <w:gridCol w:w="800"/>
        <w:gridCol w:w="1780"/>
      </w:tblGrid>
      <w:tr w:rsidR="00940D18" w:rsidRPr="000F51F9" w14:paraId="3BD571F4" w14:textId="77777777" w:rsidTr="0039357B">
        <w:trPr>
          <w:trHeight w:val="540"/>
        </w:trPr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5B3716" w14:textId="77777777" w:rsidR="00940D18" w:rsidRPr="000F51F9" w:rsidRDefault="00940D18" w:rsidP="003935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Week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5CFA2A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Parameter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F61FC9" w14:textId="45DF810A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D</w:t>
            </w:r>
            <w:r w:rsidR="007D6D20" w:rsidRPr="000F51F9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L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2E25AD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SEM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685EDF" w14:textId="3BBC89F4" w:rsidR="00940D18" w:rsidRPr="000F51F9" w:rsidRDefault="007D6D20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LL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0C8920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SEM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F54AB2" w14:textId="0BAD2C7D" w:rsidR="00940D18" w:rsidRPr="000F51F9" w:rsidRDefault="007D6D20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SL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3F5FBC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SEM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489DAA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P-value</w:t>
            </w:r>
          </w:p>
        </w:tc>
      </w:tr>
      <w:tr w:rsidR="00940D18" w:rsidRPr="000F51F9" w14:paraId="5A56E12D" w14:textId="77777777" w:rsidTr="0039357B">
        <w:trPr>
          <w:trHeight w:val="345"/>
        </w:trPr>
        <w:tc>
          <w:tcPr>
            <w:tcW w:w="103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16666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1-4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18D8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TGC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DC60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3.84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3AC5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0.09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86FC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3.80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4F34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0.09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800A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3.86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ED1A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0.07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E6D1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i/>
                <w:iCs/>
                <w:lang w:val="en-US" w:eastAsia="nb-NO"/>
              </w:rPr>
              <w:t>0.901</w:t>
            </w:r>
          </w:p>
        </w:tc>
      </w:tr>
      <w:tr w:rsidR="00940D18" w:rsidRPr="000F51F9" w14:paraId="3A56950A" w14:textId="77777777" w:rsidTr="0039357B">
        <w:trPr>
          <w:trHeight w:val="345"/>
        </w:trPr>
        <w:tc>
          <w:tcPr>
            <w:tcW w:w="10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0961EC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8E20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SGR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30F9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2.63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A802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2F9E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2.68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8089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F432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2.73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DCE9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99B6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i/>
                <w:iCs/>
                <w:lang w:val="en-US" w:eastAsia="nb-NO"/>
              </w:rPr>
              <w:t>0.408</w:t>
            </w:r>
          </w:p>
        </w:tc>
      </w:tr>
      <w:tr w:rsidR="00940D18" w:rsidRPr="000F51F9" w14:paraId="237A49CC" w14:textId="77777777" w:rsidTr="0039357B">
        <w:trPr>
          <w:trHeight w:val="345"/>
        </w:trPr>
        <w:tc>
          <w:tcPr>
            <w:tcW w:w="10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063C6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63D1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SFR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2E4D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1.55</w:t>
            </w:r>
            <w:r w:rsidRPr="000F51F9">
              <w:rPr>
                <w:rFonts w:ascii="Times New Roman" w:eastAsia="Times New Roman" w:hAnsi="Times New Roman" w:cs="Times New Roman"/>
                <w:vertAlign w:val="superscript"/>
                <w:lang w:val="en-US" w:eastAsia="nb-NO"/>
              </w:rPr>
              <w:t>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3708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1FCC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1.57</w:t>
            </w:r>
            <w:r w:rsidRPr="000F51F9">
              <w:rPr>
                <w:rFonts w:ascii="Times New Roman" w:eastAsia="Times New Roman" w:hAnsi="Times New Roman" w:cs="Times New Roman"/>
                <w:vertAlign w:val="superscript"/>
                <w:lang w:val="en-US" w:eastAsia="nb-NO"/>
              </w:rPr>
              <w:t>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B28C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6BBF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1.71</w:t>
            </w:r>
            <w:r w:rsidRPr="000F51F9">
              <w:rPr>
                <w:rFonts w:ascii="Times New Roman" w:eastAsia="Times New Roman" w:hAnsi="Times New Roman" w:cs="Times New Roman"/>
                <w:vertAlign w:val="superscript"/>
                <w:lang w:val="en-US" w:eastAsia="nb-NO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2B6A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8814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nb-NO"/>
              </w:rPr>
              <w:t>0.045</w:t>
            </w:r>
          </w:p>
        </w:tc>
      </w:tr>
      <w:tr w:rsidR="00940D18" w:rsidRPr="000F51F9" w14:paraId="6EE3268D" w14:textId="77777777" w:rsidTr="0039357B">
        <w:trPr>
          <w:trHeight w:val="345"/>
        </w:trPr>
        <w:tc>
          <w:tcPr>
            <w:tcW w:w="10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6DEB7B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9565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FCR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F0A5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E98C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6039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0.61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45AD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AA0E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BB5E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EEA5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i/>
                <w:iCs/>
                <w:lang w:val="en-US" w:eastAsia="nb-NO"/>
              </w:rPr>
              <w:t>0.188</w:t>
            </w:r>
          </w:p>
        </w:tc>
      </w:tr>
      <w:tr w:rsidR="00940D18" w:rsidRPr="000F51F9" w14:paraId="1E8A73D3" w14:textId="77777777" w:rsidTr="0039357B">
        <w:trPr>
          <w:trHeight w:val="345"/>
        </w:trPr>
        <w:tc>
          <w:tcPr>
            <w:tcW w:w="10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4ADDAB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6B912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Feed/g fish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6BA1C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59.31</w:t>
            </w:r>
            <w:r w:rsidRPr="000F51F9">
              <w:rPr>
                <w:rFonts w:ascii="Times New Roman" w:eastAsia="Times New Roman" w:hAnsi="Times New Roman" w:cs="Times New Roman"/>
                <w:vertAlign w:val="superscript"/>
                <w:lang w:val="en-US" w:eastAsia="nb-NO"/>
              </w:rPr>
              <w:t>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EA475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7DFA4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61.55</w:t>
            </w:r>
            <w:r w:rsidRPr="000F51F9">
              <w:rPr>
                <w:rFonts w:ascii="Times New Roman" w:eastAsia="Times New Roman" w:hAnsi="Times New Roman" w:cs="Times New Roman"/>
                <w:vertAlign w:val="superscript"/>
                <w:lang w:val="en-US" w:eastAsia="nb-NO"/>
              </w:rPr>
              <w:t>b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B66D4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1.89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49B19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67.90</w:t>
            </w:r>
            <w:r w:rsidRPr="000F51F9">
              <w:rPr>
                <w:rFonts w:ascii="Times New Roman" w:eastAsia="Times New Roman" w:hAnsi="Times New Roman" w:cs="Times New Roman"/>
                <w:vertAlign w:val="superscript"/>
                <w:lang w:val="en-US" w:eastAsia="nb-NO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EDDE1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1.04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2EBBC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nb-NO"/>
              </w:rPr>
              <w:t>0.008</w:t>
            </w:r>
          </w:p>
        </w:tc>
      </w:tr>
      <w:tr w:rsidR="00940D18" w:rsidRPr="000F51F9" w14:paraId="567F248B" w14:textId="77777777" w:rsidTr="0039357B">
        <w:trPr>
          <w:trHeight w:val="345"/>
        </w:trPr>
        <w:tc>
          <w:tcPr>
            <w:tcW w:w="10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A280A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5-8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DEED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TGC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F507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4.40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D998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0.13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8412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4.71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76F0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AB35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4.86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D7CF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0.17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0BF2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i/>
                <w:iCs/>
                <w:lang w:val="en-US" w:eastAsia="nb-NO"/>
              </w:rPr>
              <w:t>0</w:t>
            </w: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.121</w:t>
            </w:r>
          </w:p>
        </w:tc>
      </w:tr>
      <w:tr w:rsidR="00940D18" w:rsidRPr="000F51F9" w14:paraId="3DEBB48B" w14:textId="77777777" w:rsidTr="0039357B">
        <w:trPr>
          <w:trHeight w:val="345"/>
        </w:trPr>
        <w:tc>
          <w:tcPr>
            <w:tcW w:w="10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9DC55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A20A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SGR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2874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2.48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EDA4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7E07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2.58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9708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C221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2.67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5CFB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DFBA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i/>
                <w:iCs/>
                <w:lang w:val="en-US" w:eastAsia="nb-NO"/>
              </w:rPr>
              <w:t>0.203</w:t>
            </w:r>
          </w:p>
        </w:tc>
      </w:tr>
      <w:tr w:rsidR="00940D18" w:rsidRPr="000F51F9" w14:paraId="5F73BB55" w14:textId="77777777" w:rsidTr="0039357B">
        <w:trPr>
          <w:trHeight w:val="345"/>
        </w:trPr>
        <w:tc>
          <w:tcPr>
            <w:tcW w:w="10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7A0766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91CB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SFR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0C5D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1.81b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09AC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0D09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1.90</w:t>
            </w:r>
            <w:r w:rsidRPr="000F51F9">
              <w:rPr>
                <w:rFonts w:ascii="Times New Roman" w:eastAsia="Times New Roman" w:hAnsi="Times New Roman" w:cs="Times New Roman"/>
                <w:vertAlign w:val="superscript"/>
                <w:lang w:val="en-US" w:eastAsia="nb-NO"/>
              </w:rPr>
              <w:t>ab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EE48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1C17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2.01</w:t>
            </w:r>
            <w:r w:rsidRPr="000F51F9">
              <w:rPr>
                <w:rFonts w:ascii="Times New Roman" w:eastAsia="Times New Roman" w:hAnsi="Times New Roman" w:cs="Times New Roman"/>
                <w:vertAlign w:val="superscript"/>
                <w:lang w:val="en-US" w:eastAsia="nb-NO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99AF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CE06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nb-NO"/>
              </w:rPr>
              <w:t>0.029</w:t>
            </w:r>
          </w:p>
        </w:tc>
      </w:tr>
      <w:tr w:rsidR="00940D18" w:rsidRPr="000F51F9" w14:paraId="4629837F" w14:textId="77777777" w:rsidTr="0039357B">
        <w:trPr>
          <w:trHeight w:val="345"/>
        </w:trPr>
        <w:tc>
          <w:tcPr>
            <w:tcW w:w="10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E68F28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E539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FCR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8091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11BE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8269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0.76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CE90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2AAD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09CF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37AB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i/>
                <w:iCs/>
                <w:lang w:val="en-US" w:eastAsia="nb-NO"/>
              </w:rPr>
              <w:t>0.267</w:t>
            </w:r>
          </w:p>
        </w:tc>
      </w:tr>
      <w:tr w:rsidR="00940D18" w:rsidRPr="000F51F9" w14:paraId="7EA338EC" w14:textId="77777777" w:rsidTr="0039357B">
        <w:trPr>
          <w:trHeight w:val="345"/>
        </w:trPr>
        <w:tc>
          <w:tcPr>
            <w:tcW w:w="10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A679F3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13ED0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Feed/g fish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37BBF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131.24</w:t>
            </w:r>
            <w:r w:rsidRPr="000F51F9">
              <w:rPr>
                <w:rFonts w:ascii="Times New Roman" w:eastAsia="Times New Roman" w:hAnsi="Times New Roman" w:cs="Times New Roman"/>
                <w:vertAlign w:val="superscript"/>
                <w:lang w:val="en-US" w:eastAsia="nb-NO"/>
              </w:rPr>
              <w:t>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EFB1E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3.11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49899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142.88</w:t>
            </w:r>
            <w:r w:rsidRPr="000F51F9">
              <w:rPr>
                <w:rFonts w:ascii="Times New Roman" w:eastAsia="Times New Roman" w:hAnsi="Times New Roman" w:cs="Times New Roman"/>
                <w:vertAlign w:val="superscript"/>
                <w:lang w:val="en-US" w:eastAsia="nb-NO"/>
              </w:rPr>
              <w:t>ab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EF23C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4.69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FBAAB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155.54</w:t>
            </w:r>
            <w:r w:rsidRPr="000F51F9">
              <w:rPr>
                <w:rFonts w:ascii="Times New Roman" w:eastAsia="Times New Roman" w:hAnsi="Times New Roman" w:cs="Times New Roman"/>
                <w:vertAlign w:val="superscript"/>
                <w:lang w:val="en-US" w:eastAsia="nb-NO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907E9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4.70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17506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nb-NO"/>
              </w:rPr>
              <w:t>0.019</w:t>
            </w:r>
          </w:p>
        </w:tc>
      </w:tr>
      <w:tr w:rsidR="00940D18" w:rsidRPr="000F51F9" w14:paraId="1CA54406" w14:textId="77777777" w:rsidTr="0039357B">
        <w:trPr>
          <w:trHeight w:val="345"/>
        </w:trPr>
        <w:tc>
          <w:tcPr>
            <w:tcW w:w="10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6CBBC74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9-14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9EC2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TGC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528A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4.27</w:t>
            </w:r>
            <w:r w:rsidRPr="000F51F9">
              <w:rPr>
                <w:rFonts w:ascii="Times New Roman" w:eastAsia="Times New Roman" w:hAnsi="Times New Roman" w:cs="Times New Roman"/>
                <w:vertAlign w:val="superscript"/>
                <w:lang w:val="en-US" w:eastAsia="nb-NO"/>
              </w:rPr>
              <w:t>b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5EB5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3924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4.57</w:t>
            </w:r>
            <w:r w:rsidRPr="000F51F9">
              <w:rPr>
                <w:rFonts w:ascii="Times New Roman" w:eastAsia="Times New Roman" w:hAnsi="Times New Roman" w:cs="Times New Roman"/>
                <w:vertAlign w:val="superscript"/>
                <w:lang w:val="en-US" w:eastAsia="nb-NO"/>
              </w:rPr>
              <w:t>a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0FCB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A002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2.74</w:t>
            </w:r>
            <w:r w:rsidRPr="000F51F9">
              <w:rPr>
                <w:rFonts w:ascii="Times New Roman" w:eastAsia="Times New Roman" w:hAnsi="Times New Roman" w:cs="Times New Roman"/>
                <w:vertAlign w:val="superscript"/>
                <w:lang w:val="en-US" w:eastAsia="nb-NO"/>
              </w:rPr>
              <w:t>c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4E95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8C84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nb-NO"/>
              </w:rPr>
              <w:t>&lt;0.001</w:t>
            </w:r>
          </w:p>
        </w:tc>
      </w:tr>
      <w:tr w:rsidR="00940D18" w:rsidRPr="000F51F9" w14:paraId="709C5B33" w14:textId="77777777" w:rsidTr="0039357B">
        <w:trPr>
          <w:trHeight w:val="345"/>
        </w:trPr>
        <w:tc>
          <w:tcPr>
            <w:tcW w:w="10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F6A22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5D90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SGR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3487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1.92</w:t>
            </w:r>
            <w:r w:rsidRPr="000F51F9">
              <w:rPr>
                <w:rFonts w:ascii="Times New Roman" w:eastAsia="Times New Roman" w:hAnsi="Times New Roman" w:cs="Times New Roman"/>
                <w:vertAlign w:val="superscript"/>
                <w:lang w:val="en-US" w:eastAsia="nb-NO"/>
              </w:rPr>
              <w:t>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095F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2B65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2.00</w:t>
            </w:r>
            <w:r w:rsidRPr="000F51F9">
              <w:rPr>
                <w:rFonts w:ascii="Times New Roman" w:eastAsia="Times New Roman" w:hAnsi="Times New Roman" w:cs="Times New Roman"/>
                <w:vertAlign w:val="superscript"/>
                <w:lang w:val="en-US" w:eastAsia="nb-NO"/>
              </w:rPr>
              <w:t>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B023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FE83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1.28</w:t>
            </w:r>
            <w:r w:rsidRPr="000F51F9">
              <w:rPr>
                <w:rFonts w:ascii="Times New Roman" w:eastAsia="Times New Roman" w:hAnsi="Times New Roman" w:cs="Times New Roman"/>
                <w:vertAlign w:val="superscript"/>
                <w:lang w:val="en-US" w:eastAsia="nb-NO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D297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AD04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nb-NO"/>
              </w:rPr>
              <w:t>&lt;0.001</w:t>
            </w:r>
          </w:p>
        </w:tc>
      </w:tr>
      <w:tr w:rsidR="00940D18" w:rsidRPr="000F51F9" w14:paraId="7416C3F0" w14:textId="77777777" w:rsidTr="0039357B">
        <w:trPr>
          <w:trHeight w:val="345"/>
        </w:trPr>
        <w:tc>
          <w:tcPr>
            <w:tcW w:w="10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3B155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E2D2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SFR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5D10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1.57</w:t>
            </w:r>
            <w:r w:rsidRPr="000F51F9">
              <w:rPr>
                <w:rFonts w:ascii="Times New Roman" w:eastAsia="Times New Roman" w:hAnsi="Times New Roman" w:cs="Times New Roman"/>
                <w:vertAlign w:val="superscript"/>
                <w:lang w:val="en-US" w:eastAsia="nb-NO"/>
              </w:rPr>
              <w:t>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39A8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ABD6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1.66</w:t>
            </w:r>
            <w:r w:rsidRPr="000F51F9">
              <w:rPr>
                <w:rFonts w:ascii="Times New Roman" w:eastAsia="Times New Roman" w:hAnsi="Times New Roman" w:cs="Times New Roman"/>
                <w:vertAlign w:val="superscript"/>
                <w:lang w:val="en-US" w:eastAsia="nb-NO"/>
              </w:rPr>
              <w:t>a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075C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2D5E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1.12</w:t>
            </w:r>
            <w:r w:rsidRPr="000F51F9">
              <w:rPr>
                <w:rFonts w:ascii="Times New Roman" w:eastAsia="Times New Roman" w:hAnsi="Times New Roman" w:cs="Times New Roman"/>
                <w:vertAlign w:val="superscript"/>
                <w:lang w:val="en-US" w:eastAsia="nb-NO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1390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5FCC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nb-NO"/>
              </w:rPr>
              <w:t>&lt;0.001</w:t>
            </w:r>
          </w:p>
        </w:tc>
      </w:tr>
      <w:tr w:rsidR="00940D18" w:rsidRPr="000F51F9" w14:paraId="25B1F0A6" w14:textId="77777777" w:rsidTr="0039357B">
        <w:trPr>
          <w:trHeight w:val="345"/>
        </w:trPr>
        <w:tc>
          <w:tcPr>
            <w:tcW w:w="10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67BC2F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236D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FCR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E9F5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0.85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4247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0.01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9BBF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0.86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D52F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0.01</w:t>
            </w:r>
          </w:p>
        </w:tc>
        <w:tc>
          <w:tcPr>
            <w:tcW w:w="7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745E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0.89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393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0.01</w:t>
            </w: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87C2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i/>
                <w:iCs/>
                <w:lang w:val="en-US" w:eastAsia="nb-NO"/>
              </w:rPr>
              <w:t>0.066</w:t>
            </w:r>
          </w:p>
        </w:tc>
      </w:tr>
      <w:tr w:rsidR="00940D18" w:rsidRPr="000F51F9" w14:paraId="5EA1AC83" w14:textId="77777777" w:rsidTr="0039357B">
        <w:trPr>
          <w:trHeight w:val="345"/>
        </w:trPr>
        <w:tc>
          <w:tcPr>
            <w:tcW w:w="10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69DB9C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AB835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Feed/g fish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97623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310.26</w:t>
            </w:r>
            <w:r w:rsidRPr="000F51F9">
              <w:rPr>
                <w:rFonts w:ascii="Times New Roman" w:eastAsia="Times New Roman" w:hAnsi="Times New Roman" w:cs="Times New Roman"/>
                <w:vertAlign w:val="superscript"/>
                <w:lang w:val="en-US" w:eastAsia="nb-NO"/>
              </w:rPr>
              <w:t>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5EEFC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8.01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E2451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348.41</w:t>
            </w:r>
            <w:r w:rsidRPr="000F51F9">
              <w:rPr>
                <w:rFonts w:ascii="Times New Roman" w:eastAsia="Times New Roman" w:hAnsi="Times New Roman" w:cs="Times New Roman"/>
                <w:vertAlign w:val="superscript"/>
                <w:lang w:val="en-US" w:eastAsia="nb-NO"/>
              </w:rPr>
              <w:t>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43169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8.97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857E4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215.76</w:t>
            </w:r>
            <w:r w:rsidRPr="000F51F9">
              <w:rPr>
                <w:rFonts w:ascii="Times New Roman" w:eastAsia="Times New Roman" w:hAnsi="Times New Roman" w:cs="Times New Roman"/>
                <w:vertAlign w:val="superscript"/>
                <w:lang w:val="en-US" w:eastAsia="nb-NO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0C25D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1.95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D18EA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nb-NO"/>
              </w:rPr>
              <w:t>&lt;0.001</w:t>
            </w:r>
          </w:p>
        </w:tc>
      </w:tr>
      <w:tr w:rsidR="00940D18" w:rsidRPr="000F51F9" w14:paraId="415A447B" w14:textId="77777777" w:rsidTr="0039357B">
        <w:trPr>
          <w:trHeight w:val="345"/>
        </w:trPr>
        <w:tc>
          <w:tcPr>
            <w:tcW w:w="10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B63FFD1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15-18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FA26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TGC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5C26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3.97</w:t>
            </w:r>
            <w:r w:rsidRPr="000F51F9">
              <w:rPr>
                <w:rFonts w:ascii="Times New Roman" w:eastAsia="Times New Roman" w:hAnsi="Times New Roman" w:cs="Times New Roman"/>
                <w:vertAlign w:val="superscript"/>
                <w:lang w:val="en-US" w:eastAsia="nb-NO"/>
              </w:rPr>
              <w:t>b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D733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9E9C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3.68</w:t>
            </w:r>
            <w:r w:rsidRPr="000F51F9">
              <w:rPr>
                <w:rFonts w:ascii="Times New Roman" w:eastAsia="Times New Roman" w:hAnsi="Times New Roman" w:cs="Times New Roman"/>
                <w:vertAlign w:val="superscript"/>
                <w:lang w:val="en-US" w:eastAsia="nb-NO"/>
              </w:rPr>
              <w:t>b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B3C4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0.14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5207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4.47</w:t>
            </w:r>
            <w:r w:rsidRPr="000F51F9">
              <w:rPr>
                <w:rFonts w:ascii="Times New Roman" w:eastAsia="Times New Roman" w:hAnsi="Times New Roman" w:cs="Times New Roman"/>
                <w:vertAlign w:val="superscript"/>
                <w:lang w:val="en-US" w:eastAsia="nb-NO"/>
              </w:rPr>
              <w:t>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98A2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3A45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nb-NO"/>
              </w:rPr>
              <w:t>0.003</w:t>
            </w:r>
          </w:p>
        </w:tc>
      </w:tr>
      <w:tr w:rsidR="00940D18" w:rsidRPr="000F51F9" w14:paraId="27B9E187" w14:textId="77777777" w:rsidTr="0039357B">
        <w:trPr>
          <w:trHeight w:val="345"/>
        </w:trPr>
        <w:tc>
          <w:tcPr>
            <w:tcW w:w="10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01ED3D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0CBC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SGR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5E63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1.46</w:t>
            </w:r>
            <w:r w:rsidRPr="000F51F9">
              <w:rPr>
                <w:rFonts w:ascii="Times New Roman" w:eastAsia="Times New Roman" w:hAnsi="Times New Roman" w:cs="Times New Roman"/>
                <w:vertAlign w:val="superscript"/>
                <w:lang w:val="en-US" w:eastAsia="nb-NO"/>
              </w:rPr>
              <w:t>ab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F0DA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C2D1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1.34</w:t>
            </w:r>
            <w:r w:rsidRPr="000F51F9">
              <w:rPr>
                <w:rFonts w:ascii="Times New Roman" w:eastAsia="Times New Roman" w:hAnsi="Times New Roman" w:cs="Times New Roman"/>
                <w:vertAlign w:val="superscript"/>
                <w:lang w:val="en-US" w:eastAsia="nb-NO"/>
              </w:rPr>
              <w:t>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D426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71F9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1.60</w:t>
            </w:r>
            <w:r w:rsidRPr="000F51F9">
              <w:rPr>
                <w:rFonts w:ascii="Times New Roman" w:eastAsia="Times New Roman" w:hAnsi="Times New Roman" w:cs="Times New Roman"/>
                <w:vertAlign w:val="superscript"/>
                <w:lang w:val="en-US" w:eastAsia="nb-NO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31D4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59B9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nb-NO"/>
              </w:rPr>
              <w:t>0.037</w:t>
            </w:r>
          </w:p>
        </w:tc>
      </w:tr>
      <w:tr w:rsidR="00940D18" w:rsidRPr="000F51F9" w14:paraId="27D39C3A" w14:textId="77777777" w:rsidTr="0039357B">
        <w:trPr>
          <w:trHeight w:val="345"/>
        </w:trPr>
        <w:tc>
          <w:tcPr>
            <w:tcW w:w="10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DD149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9DCF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SFR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E233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1.27</w:t>
            </w:r>
            <w:r w:rsidRPr="000F51F9">
              <w:rPr>
                <w:rFonts w:ascii="Times New Roman" w:eastAsia="Times New Roman" w:hAnsi="Times New Roman" w:cs="Times New Roman"/>
                <w:vertAlign w:val="superscript"/>
                <w:lang w:val="en-US" w:eastAsia="nb-NO"/>
              </w:rPr>
              <w:t>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6364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DB41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1.20</w:t>
            </w:r>
            <w:r w:rsidRPr="000F51F9">
              <w:rPr>
                <w:rFonts w:ascii="Times New Roman" w:eastAsia="Times New Roman" w:hAnsi="Times New Roman" w:cs="Times New Roman"/>
                <w:vertAlign w:val="superscript"/>
                <w:lang w:val="en-US" w:eastAsia="nb-NO"/>
              </w:rPr>
              <w:t>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23FA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2614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1.41</w:t>
            </w:r>
            <w:r w:rsidRPr="000F51F9">
              <w:rPr>
                <w:rFonts w:ascii="Times New Roman" w:eastAsia="Times New Roman" w:hAnsi="Times New Roman" w:cs="Times New Roman"/>
                <w:vertAlign w:val="superscript"/>
                <w:lang w:val="en-US" w:eastAsia="nb-NO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BB90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452C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nb-NO"/>
              </w:rPr>
              <w:t>0</w:t>
            </w:r>
            <w:r w:rsidRPr="000F51F9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.006</w:t>
            </w:r>
          </w:p>
        </w:tc>
      </w:tr>
      <w:tr w:rsidR="00940D18" w:rsidRPr="000F51F9" w14:paraId="40B017B9" w14:textId="77777777" w:rsidTr="0039357B">
        <w:trPr>
          <w:trHeight w:val="345"/>
        </w:trPr>
        <w:tc>
          <w:tcPr>
            <w:tcW w:w="10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D1EA1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0439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FCR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AA64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0.88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9433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0.01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2225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0.91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D96F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0.04</w:t>
            </w:r>
          </w:p>
        </w:tc>
        <w:tc>
          <w:tcPr>
            <w:tcW w:w="7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31B3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0.90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403F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0.01</w:t>
            </w:r>
          </w:p>
        </w:tc>
        <w:tc>
          <w:tcPr>
            <w:tcW w:w="1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8EC7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i/>
                <w:iCs/>
                <w:lang w:val="en-US" w:eastAsia="nb-NO"/>
              </w:rPr>
              <w:t>0.680</w:t>
            </w:r>
          </w:p>
        </w:tc>
      </w:tr>
      <w:tr w:rsidR="00940D18" w:rsidRPr="000F51F9" w14:paraId="1087679E" w14:textId="77777777" w:rsidTr="0039357B">
        <w:trPr>
          <w:trHeight w:val="345"/>
        </w:trPr>
        <w:tc>
          <w:tcPr>
            <w:tcW w:w="10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8AED39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B7573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Feed/g fish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5C380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267.81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9CFC1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4.62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3F92E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269.68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B19EC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11.12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E6620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267.61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0A8FA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1.21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F4002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i/>
                <w:iCs/>
                <w:lang w:val="en-US" w:eastAsia="nb-NO"/>
              </w:rPr>
              <w:t>0.974</w:t>
            </w:r>
          </w:p>
        </w:tc>
      </w:tr>
      <w:tr w:rsidR="00940D18" w:rsidRPr="000F51F9" w14:paraId="24D5204E" w14:textId="77777777" w:rsidTr="0039357B">
        <w:trPr>
          <w:trHeight w:val="345"/>
        </w:trPr>
        <w:tc>
          <w:tcPr>
            <w:tcW w:w="10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59ED88A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19-22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EC31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TGC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E745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4.19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293F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0E03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3.80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3E70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0.16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351E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3.74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7EFE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0.12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8780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i/>
                <w:iCs/>
                <w:lang w:val="en-US" w:eastAsia="nb-NO"/>
              </w:rPr>
              <w:t>0.076</w:t>
            </w:r>
          </w:p>
        </w:tc>
      </w:tr>
      <w:tr w:rsidR="00940D18" w:rsidRPr="000F51F9" w14:paraId="52083E58" w14:textId="77777777" w:rsidTr="0039357B">
        <w:trPr>
          <w:trHeight w:val="345"/>
        </w:trPr>
        <w:tc>
          <w:tcPr>
            <w:tcW w:w="103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450BE8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68645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SGR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9C761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1.58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2A490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FF75D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1.43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17676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A783D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1.45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3A13E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D7C5A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i/>
                <w:iCs/>
                <w:lang w:val="en-US" w:eastAsia="nb-NO"/>
              </w:rPr>
              <w:t>0.104</w:t>
            </w:r>
          </w:p>
        </w:tc>
      </w:tr>
      <w:tr w:rsidR="00940D18" w:rsidRPr="000F51F9" w14:paraId="7212D222" w14:textId="77777777" w:rsidTr="0039357B">
        <w:trPr>
          <w:trHeight w:val="345"/>
        </w:trPr>
        <w:tc>
          <w:tcPr>
            <w:tcW w:w="103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14C91E8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23-29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4641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TGC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DE56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2.84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8852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8E07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2.66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6D06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47C9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2.88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C43B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FFF3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i/>
                <w:iCs/>
                <w:lang w:val="en-US" w:eastAsia="nb-NO"/>
              </w:rPr>
              <w:t>0.072</w:t>
            </w:r>
          </w:p>
        </w:tc>
      </w:tr>
      <w:tr w:rsidR="00940D18" w:rsidRPr="000F51F9" w14:paraId="14260205" w14:textId="77777777" w:rsidTr="0039357B">
        <w:trPr>
          <w:trHeight w:val="345"/>
        </w:trPr>
        <w:tc>
          <w:tcPr>
            <w:tcW w:w="10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45FC8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5831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SGR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3628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0.91</w:t>
            </w:r>
            <w:r w:rsidRPr="000F51F9">
              <w:rPr>
                <w:rFonts w:ascii="Times New Roman" w:eastAsia="Times New Roman" w:hAnsi="Times New Roman" w:cs="Times New Roman"/>
                <w:vertAlign w:val="superscript"/>
                <w:lang w:val="en-US" w:eastAsia="nb-NO"/>
              </w:rPr>
              <w:t>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54A7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6661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0.85</w:t>
            </w:r>
            <w:r w:rsidRPr="000F51F9">
              <w:rPr>
                <w:rFonts w:ascii="Times New Roman" w:eastAsia="Times New Roman" w:hAnsi="Times New Roman" w:cs="Times New Roman"/>
                <w:vertAlign w:val="superscript"/>
                <w:lang w:val="en-US" w:eastAsia="nb-NO"/>
              </w:rPr>
              <w:t>b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7DAB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C836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0.96</w:t>
            </w:r>
            <w:r w:rsidRPr="000F51F9">
              <w:rPr>
                <w:rFonts w:ascii="Times New Roman" w:eastAsia="Times New Roman" w:hAnsi="Times New Roman" w:cs="Times New Roman"/>
                <w:vertAlign w:val="superscript"/>
                <w:lang w:val="en-US" w:eastAsia="nb-NO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9735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lang w:val="en-US" w:eastAsia="nb-NO"/>
              </w:rPr>
              <w:t>0.01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B30E" w14:textId="77777777" w:rsidR="00940D18" w:rsidRPr="000F51F9" w:rsidRDefault="00940D18" w:rsidP="0039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nb-NO"/>
              </w:rPr>
              <w:t>0</w:t>
            </w:r>
            <w:r w:rsidRPr="000F51F9">
              <w:rPr>
                <w:rFonts w:ascii="Times New Roman" w:eastAsia="Times New Roman" w:hAnsi="Times New Roman" w:cs="Times New Roman"/>
                <w:b/>
                <w:bCs/>
                <w:lang w:val="en-US" w:eastAsia="nb-NO"/>
              </w:rPr>
              <w:t>.010</w:t>
            </w:r>
          </w:p>
        </w:tc>
      </w:tr>
    </w:tbl>
    <w:p w14:paraId="16769B56" w14:textId="11283CE1" w:rsidR="00940D18" w:rsidRPr="000F51F9" w:rsidRDefault="00940D18" w:rsidP="00394DD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0F51F9">
        <w:rPr>
          <w:rFonts w:ascii="Times New Roman" w:hAnsi="Times New Roman" w:cs="Times New Roman"/>
          <w:lang w:val="en-US"/>
        </w:rPr>
        <w:fldChar w:fldCharType="end"/>
      </w:r>
    </w:p>
    <w:p w14:paraId="65D973F5" w14:textId="77777777" w:rsidR="00FD73D7" w:rsidRPr="000F51F9" w:rsidRDefault="00FD73D7" w:rsidP="00394DD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2C718C85" w14:textId="77777777" w:rsidR="00FD73D7" w:rsidRPr="000F51F9" w:rsidRDefault="00FD73D7" w:rsidP="00394DD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7390AAC7" w14:textId="77777777" w:rsidR="00FD73D7" w:rsidRPr="000F51F9" w:rsidRDefault="00FD73D7" w:rsidP="00394DD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3B1D78ED" w14:textId="77777777" w:rsidR="00FD73D7" w:rsidRPr="000F51F9" w:rsidRDefault="00FD73D7" w:rsidP="00394DD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0E4E0031" w14:textId="77777777" w:rsidR="00FD73D7" w:rsidRPr="000F51F9" w:rsidRDefault="00FD73D7" w:rsidP="00394DD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0BFF2A31" w14:textId="6CC6ACA0" w:rsidR="000011F4" w:rsidRPr="000F51F9" w:rsidRDefault="000011F4" w:rsidP="00394DDF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0F51F9">
        <w:rPr>
          <w:rFonts w:ascii="Times New Roman" w:hAnsi="Times New Roman" w:cs="Times New Roman"/>
          <w:b/>
          <w:bCs/>
          <w:lang w:val="en-US"/>
        </w:rPr>
        <w:lastRenderedPageBreak/>
        <w:t>Calculations of growth parameters</w:t>
      </w:r>
    </w:p>
    <w:p w14:paraId="3350CACE" w14:textId="77777777" w:rsidR="000011F4" w:rsidRPr="000F51F9" w:rsidRDefault="000011F4" w:rsidP="000011F4">
      <w:pPr>
        <w:spacing w:line="36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0F51F9">
        <w:rPr>
          <w:rFonts w:ascii="Times New Roman" w:hAnsi="Times New Roman" w:cs="Times New Roman"/>
          <w:lang w:val="en-US"/>
        </w:rPr>
        <w:t xml:space="preserve">Feed/g fish was calculated as: </w:t>
      </w:r>
    </w:p>
    <w:p w14:paraId="3D810818" w14:textId="77777777" w:rsidR="000011F4" w:rsidRPr="000F51F9" w:rsidRDefault="000011F4" w:rsidP="000011F4">
      <w:pPr>
        <w:spacing w:line="360" w:lineRule="auto"/>
        <w:jc w:val="both"/>
        <w:rPr>
          <w:rStyle w:val="normaltextrun"/>
          <w:rFonts w:ascii="Times New Roman" w:eastAsiaTheme="minorEastAsia" w:hAnsi="Times New Roman" w:cs="Times New Roman"/>
          <w:shd w:val="clear" w:color="auto" w:fill="FFFFFF"/>
          <w:lang w:val="da-DK"/>
        </w:rPr>
      </w:pPr>
      <w:r w:rsidRPr="000F51F9">
        <w:rPr>
          <w:rStyle w:val="normaltextrun"/>
          <w:rFonts w:ascii="Times New Roman" w:hAnsi="Times New Roman" w:cs="Times New Roman"/>
          <w:shd w:val="clear" w:color="auto" w:fill="FFFFFF"/>
          <w:lang w:val="da-DK"/>
        </w:rPr>
        <w:t xml:space="preserve">E.Q. 1 </w:t>
      </w:r>
      <m:oMath>
        <m:f>
          <m:fPr>
            <m:ctrlPr>
              <w:rPr>
                <w:rStyle w:val="normaltextrun"/>
                <w:rFonts w:ascii="Cambria Math" w:hAnsi="Cambria Math" w:cs="Times New Roman"/>
                <w:i/>
                <w:shd w:val="clear" w:color="auto" w:fill="FFFFFF"/>
                <w:lang w:val="en-US"/>
              </w:rPr>
            </m:ctrlPr>
          </m:fPr>
          <m:num>
            <m:r>
              <w:rPr>
                <w:rStyle w:val="normaltextrun"/>
                <w:rFonts w:ascii="Cambria Math" w:hAnsi="Cambria Math" w:cs="Times New Roman"/>
                <w:shd w:val="clear" w:color="auto" w:fill="FFFFFF"/>
                <w:lang w:val="en-US"/>
              </w:rPr>
              <m:t>Feed</m:t>
            </m:r>
          </m:num>
          <m:den>
            <m:r>
              <w:rPr>
                <w:rStyle w:val="normaltextrun"/>
                <w:rFonts w:ascii="Cambria Math" w:hAnsi="Cambria Math" w:cs="Times New Roman"/>
                <w:shd w:val="clear" w:color="auto" w:fill="FFFFFF"/>
                <w:lang w:val="en-US"/>
              </w:rPr>
              <m:t>g</m:t>
            </m:r>
          </m:den>
        </m:f>
        <m:r>
          <w:rPr>
            <w:rStyle w:val="normaltextrun"/>
            <w:rFonts w:ascii="Cambria Math" w:hAnsi="Cambria Math" w:cs="Times New Roman"/>
            <w:shd w:val="clear" w:color="auto" w:fill="FFFFFF"/>
            <w:lang w:val="en-US"/>
          </w:rPr>
          <m:t>fis</m:t>
        </m:r>
        <m:r>
          <w:rPr>
            <w:rStyle w:val="normaltextrun"/>
            <w:rFonts w:ascii="Cambria Math" w:hAnsi="Cambria Math" w:cs="Times New Roman"/>
            <w:shd w:val="clear" w:color="auto" w:fill="FFFFFF"/>
            <w:lang w:val="da-DK"/>
          </w:rPr>
          <m:t>h=</m:t>
        </m:r>
        <m:f>
          <m:fPr>
            <m:ctrlPr>
              <w:rPr>
                <w:rStyle w:val="normaltextrun"/>
                <w:rFonts w:ascii="Cambria Math" w:hAnsi="Cambria Math" w:cs="Times New Roman"/>
                <w:i/>
                <w:shd w:val="clear" w:color="auto" w:fill="FFFFFF"/>
                <w:lang w:val="en-US"/>
              </w:rPr>
            </m:ctrlPr>
          </m:fPr>
          <m:num>
            <m:r>
              <w:rPr>
                <w:rStyle w:val="normaltextrun"/>
                <w:rFonts w:ascii="Cambria Math" w:hAnsi="Cambria Math" w:cs="Times New Roman"/>
                <w:shd w:val="clear" w:color="auto" w:fill="FFFFFF"/>
                <w:lang w:val="en-US"/>
              </w:rPr>
              <m:t>Feed</m:t>
            </m:r>
            <m:r>
              <w:rPr>
                <w:rStyle w:val="normaltextrun"/>
                <w:rFonts w:ascii="Cambria Math" w:hAnsi="Cambria Math" w:cs="Times New Roman"/>
                <w:shd w:val="clear" w:color="auto" w:fill="FFFFFF"/>
                <w:lang w:val="da-DK"/>
              </w:rPr>
              <m:t xml:space="preserve"> </m:t>
            </m:r>
            <m:r>
              <w:rPr>
                <w:rStyle w:val="normaltextrun"/>
                <w:rFonts w:ascii="Cambria Math" w:hAnsi="Cambria Math" w:cs="Times New Roman"/>
                <w:shd w:val="clear" w:color="auto" w:fill="FFFFFF"/>
                <w:lang w:val="en-US"/>
              </w:rPr>
              <m:t>eaten</m:t>
            </m:r>
            <m:r>
              <w:rPr>
                <w:rStyle w:val="normaltextrun"/>
                <w:rFonts w:ascii="Cambria Math" w:hAnsi="Cambria Math" w:cs="Times New Roman"/>
                <w:shd w:val="clear" w:color="auto" w:fill="FFFFFF"/>
                <w:lang w:val="da-DK"/>
              </w:rPr>
              <m:t xml:space="preserve"> (</m:t>
            </m:r>
            <m:r>
              <w:rPr>
                <w:rStyle w:val="normaltextrun"/>
                <w:rFonts w:ascii="Cambria Math" w:hAnsi="Cambria Math" w:cs="Times New Roman"/>
                <w:shd w:val="clear" w:color="auto" w:fill="FFFFFF"/>
                <w:lang w:val="en-US"/>
              </w:rPr>
              <m:t>kg</m:t>
            </m:r>
            <m:r>
              <w:rPr>
                <w:rStyle w:val="normaltextrun"/>
                <w:rFonts w:ascii="Cambria Math" w:hAnsi="Cambria Math" w:cs="Times New Roman"/>
                <w:shd w:val="clear" w:color="auto" w:fill="FFFFFF"/>
                <w:lang w:val="da-DK"/>
              </w:rPr>
              <m:t>)</m:t>
            </m:r>
          </m:num>
          <m:den>
            <m:r>
              <w:rPr>
                <w:rStyle w:val="normaltextrun"/>
                <w:rFonts w:ascii="Cambria Math" w:hAnsi="Cambria Math" w:cs="Times New Roman"/>
                <w:shd w:val="clear" w:color="auto" w:fill="FFFFFF"/>
                <w:lang w:val="en-US"/>
              </w:rPr>
              <m:t>Number</m:t>
            </m:r>
            <m:r>
              <w:rPr>
                <w:rStyle w:val="normaltextrun"/>
                <w:rFonts w:ascii="Cambria Math" w:hAnsi="Cambria Math" w:cs="Times New Roman"/>
                <w:shd w:val="clear" w:color="auto" w:fill="FFFFFF"/>
                <w:lang w:val="da-DK"/>
              </w:rPr>
              <m:t xml:space="preserve"> </m:t>
            </m:r>
            <m:r>
              <w:rPr>
                <w:rStyle w:val="normaltextrun"/>
                <w:rFonts w:ascii="Cambria Math" w:hAnsi="Cambria Math" w:cs="Times New Roman"/>
                <w:shd w:val="clear" w:color="auto" w:fill="FFFFFF"/>
                <w:lang w:val="en-US"/>
              </w:rPr>
              <m:t>of</m:t>
            </m:r>
            <m:r>
              <w:rPr>
                <w:rStyle w:val="normaltextrun"/>
                <w:rFonts w:ascii="Cambria Math" w:hAnsi="Cambria Math" w:cs="Times New Roman"/>
                <w:shd w:val="clear" w:color="auto" w:fill="FFFFFF"/>
                <w:lang w:val="da-DK"/>
              </w:rPr>
              <m:t xml:space="preserve"> </m:t>
            </m:r>
            <m:r>
              <w:rPr>
                <w:rStyle w:val="normaltextrun"/>
                <w:rFonts w:ascii="Cambria Math" w:hAnsi="Cambria Math" w:cs="Times New Roman"/>
                <w:shd w:val="clear" w:color="auto" w:fill="FFFFFF"/>
                <w:lang w:val="en-US"/>
              </w:rPr>
              <m:t>fis</m:t>
            </m:r>
            <m:r>
              <w:rPr>
                <w:rStyle w:val="normaltextrun"/>
                <w:rFonts w:ascii="Cambria Math" w:hAnsi="Cambria Math" w:cs="Times New Roman"/>
                <w:shd w:val="clear" w:color="auto" w:fill="FFFFFF"/>
                <w:lang w:val="da-DK"/>
              </w:rPr>
              <m:t xml:space="preserve">h </m:t>
            </m:r>
            <m:r>
              <w:rPr>
                <w:rStyle w:val="normaltextrun"/>
                <w:rFonts w:ascii="Cambria Math" w:hAnsi="Cambria Math" w:cs="Times New Roman"/>
                <w:shd w:val="clear" w:color="auto" w:fill="FFFFFF"/>
                <w:lang w:val="en-US"/>
              </w:rPr>
              <m:t>in</m:t>
            </m:r>
            <m:r>
              <w:rPr>
                <w:rStyle w:val="normaltextrun"/>
                <w:rFonts w:ascii="Cambria Math" w:hAnsi="Cambria Math" w:cs="Times New Roman"/>
                <w:shd w:val="clear" w:color="auto" w:fill="FFFFFF"/>
                <w:lang w:val="da-DK"/>
              </w:rPr>
              <m:t xml:space="preserve"> </m:t>
            </m:r>
            <m:r>
              <w:rPr>
                <w:rStyle w:val="normaltextrun"/>
                <w:rFonts w:ascii="Cambria Math" w:hAnsi="Cambria Math" w:cs="Times New Roman"/>
                <w:shd w:val="clear" w:color="auto" w:fill="FFFFFF"/>
                <w:lang w:val="en-US"/>
              </w:rPr>
              <m:t>t</m:t>
            </m:r>
            <m:r>
              <w:rPr>
                <w:rStyle w:val="normaltextrun"/>
                <w:rFonts w:ascii="Cambria Math" w:hAnsi="Cambria Math" w:cs="Times New Roman"/>
                <w:shd w:val="clear" w:color="auto" w:fill="FFFFFF"/>
                <w:lang w:val="da-DK"/>
              </w:rPr>
              <m:t>h</m:t>
            </m:r>
            <m:r>
              <w:rPr>
                <w:rStyle w:val="normaltextrun"/>
                <w:rFonts w:ascii="Cambria Math" w:hAnsi="Cambria Math" w:cs="Times New Roman"/>
                <w:shd w:val="clear" w:color="auto" w:fill="FFFFFF"/>
                <w:lang w:val="en-US"/>
              </w:rPr>
              <m:t>a</m:t>
            </m:r>
            <m:r>
              <w:rPr>
                <w:rStyle w:val="normaltextrun"/>
                <w:rFonts w:ascii="Cambria Math" w:hAnsi="Cambria Math" w:cs="Times New Roman"/>
                <w:shd w:val="clear" w:color="auto" w:fill="FFFFFF"/>
                <w:lang w:val="da-DK"/>
              </w:rPr>
              <m:t xml:space="preserve"> </m:t>
            </m:r>
            <m:r>
              <w:rPr>
                <w:rStyle w:val="normaltextrun"/>
                <w:rFonts w:ascii="Cambria Math" w:hAnsi="Cambria Math" w:cs="Times New Roman"/>
                <w:shd w:val="clear" w:color="auto" w:fill="FFFFFF"/>
                <w:lang w:val="en-US"/>
              </w:rPr>
              <m:t>tank</m:t>
            </m:r>
            <m:r>
              <w:rPr>
                <w:rStyle w:val="normaltextrun"/>
                <w:rFonts w:ascii="Cambria Math" w:hAnsi="Cambria Math" w:cs="Times New Roman"/>
                <w:shd w:val="clear" w:color="auto" w:fill="FFFFFF"/>
                <w:lang w:val="da-DK"/>
              </w:rPr>
              <m:t xml:space="preserve"> (</m:t>
            </m:r>
            <m:r>
              <w:rPr>
                <w:rStyle w:val="normaltextrun"/>
                <w:rFonts w:ascii="Cambria Math" w:hAnsi="Cambria Math" w:cs="Times New Roman"/>
                <w:shd w:val="clear" w:color="auto" w:fill="FFFFFF"/>
                <w:lang w:val="en-US"/>
              </w:rPr>
              <m:t>n</m:t>
            </m:r>
            <m:r>
              <w:rPr>
                <w:rStyle w:val="normaltextrun"/>
                <w:rFonts w:ascii="Cambria Math" w:hAnsi="Cambria Math" w:cs="Times New Roman"/>
                <w:shd w:val="clear" w:color="auto" w:fill="FFFFFF"/>
                <w:lang w:val="da-DK"/>
              </w:rPr>
              <m:t>)</m:t>
            </m:r>
          </m:den>
        </m:f>
      </m:oMath>
      <w:r w:rsidRPr="000F51F9">
        <w:rPr>
          <w:rStyle w:val="normaltextrun"/>
          <w:rFonts w:ascii="Times New Roman" w:eastAsiaTheme="minorEastAsia" w:hAnsi="Times New Roman" w:cs="Times New Roman"/>
          <w:shd w:val="clear" w:color="auto" w:fill="FFFFFF"/>
          <w:lang w:val="da-DK"/>
        </w:rPr>
        <w:t xml:space="preserve"> </w:t>
      </w:r>
    </w:p>
    <w:p w14:paraId="1A205098" w14:textId="77777777" w:rsidR="000011F4" w:rsidRPr="000F51F9" w:rsidRDefault="000011F4" w:rsidP="000011F4">
      <w:pPr>
        <w:spacing w:line="36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0F51F9">
        <w:rPr>
          <w:rFonts w:ascii="Times New Roman" w:hAnsi="Times New Roman" w:cs="Times New Roman"/>
          <w:lang w:val="en-US"/>
        </w:rPr>
        <w:t>The specific feeding rate (SFR) was calculated as:</w:t>
      </w:r>
    </w:p>
    <w:p w14:paraId="64C0A2D2" w14:textId="77777777" w:rsidR="000011F4" w:rsidRPr="000F51F9" w:rsidRDefault="000011F4" w:rsidP="000011F4">
      <w:pPr>
        <w:spacing w:line="360" w:lineRule="auto"/>
        <w:jc w:val="both"/>
        <w:rPr>
          <w:rStyle w:val="normaltextrun"/>
          <w:rFonts w:ascii="Times New Roman" w:hAnsi="Times New Roman" w:cs="Times New Roman"/>
          <w:lang w:val="da-DK"/>
        </w:rPr>
      </w:pPr>
      <w:r w:rsidRPr="000F51F9">
        <w:rPr>
          <w:rStyle w:val="normaltextrun"/>
          <w:rFonts w:ascii="Times New Roman" w:hAnsi="Times New Roman" w:cs="Times New Roman"/>
          <w:shd w:val="clear" w:color="auto" w:fill="FFFFFF"/>
          <w:lang w:val="da-DK"/>
        </w:rPr>
        <w:t xml:space="preserve">E.Q. 2 </w:t>
      </w:r>
      <m:oMath>
        <m:r>
          <w:rPr>
            <w:rStyle w:val="normaltextrun"/>
            <w:rFonts w:ascii="Cambria Math" w:hAnsi="Cambria Math" w:cs="Times New Roman"/>
            <w:shd w:val="clear" w:color="auto" w:fill="FFFFFF"/>
            <w:lang w:val="en-US"/>
          </w:rPr>
          <m:t>SFR</m:t>
        </m:r>
        <m:r>
          <w:rPr>
            <w:rStyle w:val="normaltextrun"/>
            <w:rFonts w:ascii="Cambria Math" w:hAnsi="Cambria Math" w:cs="Times New Roman"/>
            <w:shd w:val="clear" w:color="auto" w:fill="FFFFFF"/>
            <w:lang w:val="da-DK"/>
          </w:rPr>
          <m:t>=(</m:t>
        </m:r>
        <m:r>
          <w:rPr>
            <w:rStyle w:val="normaltextrun"/>
            <w:rFonts w:ascii="Cambria Math" w:hAnsi="Cambria Math" w:cs="Times New Roman"/>
            <w:shd w:val="clear" w:color="auto" w:fill="FFFFFF"/>
            <w:lang w:val="en-US"/>
          </w:rPr>
          <m:t>Feed</m:t>
        </m:r>
        <m:r>
          <w:rPr>
            <w:rStyle w:val="normaltextrun"/>
            <w:rFonts w:ascii="Cambria Math" w:hAnsi="Cambria Math" w:cs="Times New Roman"/>
            <w:shd w:val="clear" w:color="auto" w:fill="FFFFFF"/>
            <w:lang w:val="da-DK"/>
          </w:rPr>
          <m:t xml:space="preserve"> </m:t>
        </m:r>
        <m:r>
          <w:rPr>
            <w:rStyle w:val="normaltextrun"/>
            <w:rFonts w:ascii="Cambria Math" w:hAnsi="Cambria Math" w:cs="Times New Roman"/>
            <w:shd w:val="clear" w:color="auto" w:fill="FFFFFF"/>
            <w:lang w:val="en-US"/>
          </w:rPr>
          <m:t>intak</m:t>
        </m:r>
        <m:r>
          <w:rPr>
            <w:rStyle w:val="normaltextrun"/>
            <w:rFonts w:ascii="Cambria Math" w:hAnsi="Cambria Math" w:cs="Times New Roman"/>
            <w:shd w:val="clear" w:color="auto" w:fill="FFFFFF"/>
            <w:lang w:val="da-DK"/>
          </w:rPr>
          <m:t xml:space="preserve"> </m:t>
        </m:r>
        <m:r>
          <w:rPr>
            <w:rStyle w:val="normaltextrun"/>
            <w:rFonts w:ascii="Cambria Math" w:hAnsi="Cambria Math" w:cs="Times New Roman"/>
            <w:shd w:val="clear" w:color="auto" w:fill="FFFFFF"/>
            <w:lang w:val="en-US"/>
          </w:rPr>
          <m:t>in</m:t>
        </m:r>
        <m:r>
          <w:rPr>
            <w:rStyle w:val="normaltextrun"/>
            <w:rFonts w:ascii="Cambria Math" w:hAnsi="Cambria Math" w:cs="Times New Roman"/>
            <w:shd w:val="clear" w:color="auto" w:fill="FFFFFF"/>
            <w:lang w:val="da-DK"/>
          </w:rPr>
          <m:t xml:space="preserve"> </m:t>
        </m:r>
        <m:r>
          <w:rPr>
            <w:rStyle w:val="normaltextrun"/>
            <w:rFonts w:ascii="Cambria Math" w:hAnsi="Cambria Math" w:cs="Times New Roman"/>
            <w:shd w:val="clear" w:color="auto" w:fill="FFFFFF"/>
            <w:lang w:val="en-US"/>
          </w:rPr>
          <m:t>t</m:t>
        </m:r>
        <m:r>
          <w:rPr>
            <w:rStyle w:val="normaltextrun"/>
            <w:rFonts w:ascii="Cambria Math" w:hAnsi="Cambria Math" w:cs="Times New Roman"/>
            <w:shd w:val="clear" w:color="auto" w:fill="FFFFFF"/>
            <w:lang w:val="da-DK"/>
          </w:rPr>
          <m:t>h</m:t>
        </m:r>
        <m:r>
          <w:rPr>
            <w:rStyle w:val="normaltextrun"/>
            <w:rFonts w:ascii="Cambria Math" w:hAnsi="Cambria Math" w:cs="Times New Roman"/>
            <w:shd w:val="clear" w:color="auto" w:fill="FFFFFF"/>
            <w:lang w:val="en-US"/>
          </w:rPr>
          <m:t>e</m:t>
        </m:r>
        <m:r>
          <w:rPr>
            <w:rStyle w:val="normaltextrun"/>
            <w:rFonts w:ascii="Cambria Math" w:hAnsi="Cambria Math" w:cs="Times New Roman"/>
            <w:shd w:val="clear" w:color="auto" w:fill="FFFFFF"/>
            <w:lang w:val="da-DK"/>
          </w:rPr>
          <m:t xml:space="preserve"> </m:t>
        </m:r>
        <m:r>
          <w:rPr>
            <w:rStyle w:val="normaltextrun"/>
            <w:rFonts w:ascii="Cambria Math" w:hAnsi="Cambria Math" w:cs="Times New Roman"/>
            <w:shd w:val="clear" w:color="auto" w:fill="FFFFFF"/>
            <w:lang w:val="en-US"/>
          </w:rPr>
          <m:t>period</m:t>
        </m:r>
        <m:r>
          <w:rPr>
            <w:rStyle w:val="normaltextrun"/>
            <w:rFonts w:ascii="Cambria Math" w:hAnsi="Cambria Math" w:cs="Times New Roman"/>
            <w:shd w:val="clear" w:color="auto" w:fill="FFFFFF"/>
            <w:lang w:val="da-DK"/>
          </w:rPr>
          <m:t xml:space="preserve"> </m:t>
        </m:r>
        <m:d>
          <m:dPr>
            <m:ctrlPr>
              <w:rPr>
                <w:rStyle w:val="normaltextrun"/>
                <w:rFonts w:ascii="Cambria Math" w:hAnsi="Cambria Math" w:cs="Times New Roman"/>
                <w:i/>
                <w:shd w:val="clear" w:color="auto" w:fill="FFFFFF"/>
                <w:lang w:val="en-US"/>
              </w:rPr>
            </m:ctrlPr>
          </m:dPr>
          <m:e>
            <m:r>
              <w:rPr>
                <w:rStyle w:val="normaltextrun"/>
                <w:rFonts w:ascii="Cambria Math" w:hAnsi="Cambria Math" w:cs="Times New Roman"/>
                <w:shd w:val="clear" w:color="auto" w:fill="FFFFFF"/>
                <w:lang w:val="en-US"/>
              </w:rPr>
              <m:t>kg</m:t>
            </m:r>
          </m:e>
        </m:d>
        <m:r>
          <w:rPr>
            <w:rStyle w:val="normaltextrun"/>
            <w:rFonts w:ascii="Cambria Math" w:hAnsi="Cambria Math" w:cs="Times New Roman"/>
            <w:shd w:val="clear" w:color="auto" w:fill="FFFFFF"/>
            <w:lang w:val="da-DK"/>
          </w:rPr>
          <m:t xml:space="preserve"> </m:t>
        </m:r>
        <m:r>
          <w:rPr>
            <w:rStyle w:val="normaltextrun"/>
            <w:rFonts w:ascii="Cambria Math" w:hAnsi="Cambria Math" w:cs="Times New Roman"/>
            <w:shd w:val="clear" w:color="auto" w:fill="FFFFFF"/>
            <w:lang w:val="en-US"/>
          </w:rPr>
          <m:t>x</m:t>
        </m:r>
        <m:r>
          <w:rPr>
            <w:rStyle w:val="normaltextrun"/>
            <w:rFonts w:ascii="Cambria Math" w:hAnsi="Cambria Math" w:cs="Times New Roman"/>
            <w:shd w:val="clear" w:color="auto" w:fill="FFFFFF"/>
            <w:lang w:val="da-DK"/>
          </w:rPr>
          <m:t xml:space="preserve"> </m:t>
        </m:r>
        <m:r>
          <w:rPr>
            <w:rStyle w:val="normaltextrun"/>
            <w:rFonts w:ascii="Cambria Math" w:hAnsi="Cambria Math" w:cs="Times New Roman"/>
            <w:shd w:val="clear" w:color="auto" w:fill="FFFFFF"/>
            <w:lang w:val="en-US"/>
          </w:rPr>
          <m:t>average</m:t>
        </m:r>
        <m:r>
          <w:rPr>
            <w:rStyle w:val="normaltextrun"/>
            <w:rFonts w:ascii="Cambria Math" w:hAnsi="Cambria Math" w:cs="Times New Roman"/>
            <w:shd w:val="clear" w:color="auto" w:fill="FFFFFF"/>
            <w:lang w:val="da-DK"/>
          </w:rPr>
          <m:t xml:space="preserve"> </m:t>
        </m:r>
        <m:r>
          <w:rPr>
            <w:rStyle w:val="normaltextrun"/>
            <w:rFonts w:ascii="Cambria Math" w:hAnsi="Cambria Math" w:cs="Times New Roman"/>
            <w:shd w:val="clear" w:color="auto" w:fill="FFFFFF"/>
            <w:lang w:val="en-US"/>
          </w:rPr>
          <m:t>biomass</m:t>
        </m:r>
        <m:r>
          <w:rPr>
            <w:rStyle w:val="normaltextrun"/>
            <w:rFonts w:ascii="Cambria Math" w:hAnsi="Cambria Math" w:cs="Times New Roman"/>
            <w:shd w:val="clear" w:color="auto" w:fill="FFFFFF"/>
            <w:lang w:val="da-DK"/>
          </w:rPr>
          <m:t xml:space="preserve"> </m:t>
        </m:r>
        <m:r>
          <w:rPr>
            <w:rStyle w:val="normaltextrun"/>
            <w:rFonts w:ascii="Cambria Math" w:hAnsi="Cambria Math" w:cs="Times New Roman"/>
            <w:shd w:val="clear" w:color="auto" w:fill="FFFFFF"/>
            <w:lang w:val="en-US"/>
          </w:rPr>
          <m:t>in</m:t>
        </m:r>
        <m:r>
          <w:rPr>
            <w:rStyle w:val="normaltextrun"/>
            <w:rFonts w:ascii="Cambria Math" w:hAnsi="Cambria Math" w:cs="Times New Roman"/>
            <w:shd w:val="clear" w:color="auto" w:fill="FFFFFF"/>
            <w:lang w:val="da-DK"/>
          </w:rPr>
          <m:t xml:space="preserve"> </m:t>
        </m:r>
        <m:r>
          <w:rPr>
            <w:rStyle w:val="normaltextrun"/>
            <w:rFonts w:ascii="Cambria Math" w:hAnsi="Cambria Math" w:cs="Times New Roman"/>
            <w:shd w:val="clear" w:color="auto" w:fill="FFFFFF"/>
            <w:lang w:val="en-US"/>
          </w:rPr>
          <m:t>t</m:t>
        </m:r>
        <m:r>
          <w:rPr>
            <w:rStyle w:val="normaltextrun"/>
            <w:rFonts w:ascii="Cambria Math" w:hAnsi="Cambria Math" w:cs="Times New Roman"/>
            <w:shd w:val="clear" w:color="auto" w:fill="FFFFFF"/>
            <w:lang w:val="da-DK"/>
          </w:rPr>
          <m:t>h</m:t>
        </m:r>
        <m:r>
          <w:rPr>
            <w:rStyle w:val="normaltextrun"/>
            <w:rFonts w:ascii="Cambria Math" w:hAnsi="Cambria Math" w:cs="Times New Roman"/>
            <w:shd w:val="clear" w:color="auto" w:fill="FFFFFF"/>
            <w:lang w:val="en-US"/>
          </w:rPr>
          <m:t>e</m:t>
        </m:r>
        <m:r>
          <w:rPr>
            <w:rStyle w:val="normaltextrun"/>
            <w:rFonts w:ascii="Cambria Math" w:hAnsi="Cambria Math" w:cs="Times New Roman"/>
            <w:shd w:val="clear" w:color="auto" w:fill="FFFFFF"/>
            <w:lang w:val="da-DK"/>
          </w:rPr>
          <m:t xml:space="preserve"> </m:t>
        </m:r>
        <m:r>
          <w:rPr>
            <w:rStyle w:val="normaltextrun"/>
            <w:rFonts w:ascii="Cambria Math" w:hAnsi="Cambria Math" w:cs="Times New Roman"/>
            <w:shd w:val="clear" w:color="auto" w:fill="FFFFFF"/>
            <w:lang w:val="en-US"/>
          </w:rPr>
          <m:t>period</m:t>
        </m:r>
        <m:r>
          <w:rPr>
            <w:rStyle w:val="normaltextrun"/>
            <w:rFonts w:ascii="Cambria Math" w:hAnsi="Cambria Math" w:cs="Times New Roman"/>
            <w:shd w:val="clear" w:color="auto" w:fill="FFFFFF"/>
            <w:lang w:val="da-DK"/>
          </w:rPr>
          <m:t xml:space="preserve"> </m:t>
        </m:r>
        <m:d>
          <m:dPr>
            <m:ctrlPr>
              <w:rPr>
                <w:rStyle w:val="normaltextrun"/>
                <w:rFonts w:ascii="Cambria Math" w:hAnsi="Cambria Math" w:cs="Times New Roman"/>
                <w:i/>
                <w:shd w:val="clear" w:color="auto" w:fill="FFFFFF"/>
                <w:lang w:val="en-US"/>
              </w:rPr>
            </m:ctrlPr>
          </m:dPr>
          <m:e>
            <m:r>
              <w:rPr>
                <w:rStyle w:val="normaltextrun"/>
                <w:rFonts w:ascii="Cambria Math" w:hAnsi="Cambria Math" w:cs="Times New Roman"/>
                <w:shd w:val="clear" w:color="auto" w:fill="FFFFFF"/>
                <w:lang w:val="en-US"/>
              </w:rPr>
              <m:t>kg</m:t>
            </m:r>
          </m:e>
        </m:d>
        <m:r>
          <w:rPr>
            <w:rStyle w:val="normaltextrun"/>
            <w:rFonts w:ascii="Cambria Math" w:hAnsi="Cambria Math" w:cs="Times New Roman"/>
            <w:shd w:val="clear" w:color="auto" w:fill="FFFFFF"/>
            <w:lang w:val="da-DK"/>
          </w:rPr>
          <m:t xml:space="preserve">) </m:t>
        </m:r>
        <m:r>
          <w:rPr>
            <w:rStyle w:val="normaltextrun"/>
            <w:rFonts w:ascii="Cambria Math" w:hAnsi="Cambria Math" w:cs="Times New Roman"/>
            <w:shd w:val="clear" w:color="auto" w:fill="FFFFFF"/>
            <w:lang w:val="en-US"/>
          </w:rPr>
          <m:t>x</m:t>
        </m:r>
        <m:r>
          <w:rPr>
            <w:rStyle w:val="normaltextrun"/>
            <w:rFonts w:ascii="Cambria Math" w:eastAsiaTheme="minorEastAsia" w:hAnsi="Cambria Math" w:cs="Times New Roman"/>
            <w:shd w:val="clear" w:color="auto" w:fill="FFFFFF"/>
            <w:lang w:val="da-DK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da-DK"/>
              </w:rPr>
              <m:t>100</m:t>
            </m:r>
          </m:e>
          <m:sup>
            <m:r>
              <w:rPr>
                <w:rFonts w:ascii="Cambria Math" w:eastAsiaTheme="minorEastAsia" w:hAnsi="Cambria Math" w:cs="Times New Roman"/>
                <w:lang w:val="da-DK"/>
              </w:rPr>
              <m:t>-1</m:t>
            </m:r>
          </m:sup>
        </m:sSup>
      </m:oMath>
      <w:r w:rsidRPr="000F51F9">
        <w:rPr>
          <w:rStyle w:val="normaltextrun"/>
          <w:rFonts w:ascii="Times New Roman" w:eastAsiaTheme="minorEastAsia" w:hAnsi="Times New Roman" w:cs="Times New Roman"/>
          <w:shd w:val="clear" w:color="auto" w:fill="FFFFFF"/>
          <w:lang w:val="da-DK"/>
        </w:rPr>
        <w:t xml:space="preserve"> </w:t>
      </w:r>
    </w:p>
    <w:p w14:paraId="4D3336B1" w14:textId="77777777" w:rsidR="000011F4" w:rsidRPr="000F51F9" w:rsidRDefault="000011F4" w:rsidP="000011F4">
      <w:pPr>
        <w:spacing w:line="36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0F51F9">
        <w:rPr>
          <w:rFonts w:ascii="Times New Roman" w:hAnsi="Times New Roman" w:cs="Times New Roman"/>
          <w:lang w:val="en-US"/>
        </w:rPr>
        <w:t>The feed conversion ratio (FCR) was calculated as:</w:t>
      </w:r>
    </w:p>
    <w:p w14:paraId="40C60D6D" w14:textId="77777777" w:rsidR="000011F4" w:rsidRPr="000F51F9" w:rsidRDefault="000011F4" w:rsidP="000011F4">
      <w:pPr>
        <w:spacing w:line="360" w:lineRule="auto"/>
        <w:jc w:val="both"/>
        <w:rPr>
          <w:rStyle w:val="normaltextrun"/>
          <w:rFonts w:ascii="Times New Roman" w:eastAsiaTheme="minorEastAsia" w:hAnsi="Times New Roman" w:cs="Times New Roman"/>
          <w:shd w:val="clear" w:color="auto" w:fill="FFFFFF"/>
          <w:lang w:val="da-DK"/>
        </w:rPr>
      </w:pPr>
      <w:r w:rsidRPr="000F51F9">
        <w:rPr>
          <w:rStyle w:val="normaltextrun"/>
          <w:rFonts w:ascii="Times New Roman" w:hAnsi="Times New Roman" w:cs="Times New Roman"/>
          <w:shd w:val="clear" w:color="auto" w:fill="FFFFFF"/>
          <w:lang w:val="da-DK"/>
        </w:rPr>
        <w:t xml:space="preserve">E.Q. 3 </w:t>
      </w:r>
      <m:oMath>
        <m:r>
          <w:rPr>
            <w:rStyle w:val="normaltextrun"/>
            <w:rFonts w:ascii="Cambria Math" w:hAnsi="Cambria Math" w:cs="Times New Roman"/>
            <w:shd w:val="clear" w:color="auto" w:fill="FFFFFF"/>
            <w:lang w:val="en-US"/>
          </w:rPr>
          <m:t>FCR</m:t>
        </m:r>
        <m:r>
          <w:rPr>
            <w:rStyle w:val="normaltextrun"/>
            <w:rFonts w:ascii="Cambria Math" w:hAnsi="Cambria Math" w:cs="Times New Roman"/>
            <w:shd w:val="clear" w:color="auto" w:fill="FFFFFF"/>
            <w:lang w:val="da-DK"/>
          </w:rPr>
          <m:t>=</m:t>
        </m:r>
        <m:f>
          <m:fPr>
            <m:ctrlPr>
              <w:rPr>
                <w:rStyle w:val="normaltextrun"/>
                <w:rFonts w:ascii="Cambria Math" w:hAnsi="Cambria Math" w:cs="Times New Roman"/>
                <w:i/>
                <w:shd w:val="clear" w:color="auto" w:fill="FFFFFF"/>
                <w:lang w:val="en-US"/>
              </w:rPr>
            </m:ctrlPr>
          </m:fPr>
          <m:num>
            <m:r>
              <w:rPr>
                <w:rStyle w:val="normaltextrun"/>
                <w:rFonts w:ascii="Cambria Math" w:hAnsi="Cambria Math" w:cs="Times New Roman"/>
                <w:shd w:val="clear" w:color="auto" w:fill="FFFFFF"/>
                <w:lang w:val="en-US"/>
              </w:rPr>
              <m:t>Feed</m:t>
            </m:r>
            <m:r>
              <w:rPr>
                <w:rStyle w:val="normaltextrun"/>
                <w:rFonts w:ascii="Cambria Math" w:hAnsi="Cambria Math" w:cs="Times New Roman"/>
                <w:shd w:val="clear" w:color="auto" w:fill="FFFFFF"/>
                <w:lang w:val="da-DK"/>
              </w:rPr>
              <m:t xml:space="preserve"> </m:t>
            </m:r>
            <m:r>
              <w:rPr>
                <w:rStyle w:val="normaltextrun"/>
                <w:rFonts w:ascii="Cambria Math" w:hAnsi="Cambria Math" w:cs="Times New Roman"/>
                <w:shd w:val="clear" w:color="auto" w:fill="FFFFFF"/>
                <w:lang w:val="en-US"/>
              </w:rPr>
              <m:t>eaten</m:t>
            </m:r>
            <m:r>
              <w:rPr>
                <w:rStyle w:val="normaltextrun"/>
                <w:rFonts w:ascii="Cambria Math" w:hAnsi="Cambria Math" w:cs="Times New Roman"/>
                <w:shd w:val="clear" w:color="auto" w:fill="FFFFFF"/>
                <w:lang w:val="da-DK"/>
              </w:rPr>
              <m:t xml:space="preserve"> (</m:t>
            </m:r>
            <m:r>
              <w:rPr>
                <w:rStyle w:val="normaltextrun"/>
                <w:rFonts w:ascii="Cambria Math" w:hAnsi="Cambria Math" w:cs="Times New Roman"/>
                <w:shd w:val="clear" w:color="auto" w:fill="FFFFFF"/>
                <w:lang w:val="en-US"/>
              </w:rPr>
              <m:t>kg</m:t>
            </m:r>
            <m:r>
              <w:rPr>
                <w:rStyle w:val="normaltextrun"/>
                <w:rFonts w:ascii="Cambria Math" w:hAnsi="Cambria Math" w:cs="Times New Roman"/>
                <w:shd w:val="clear" w:color="auto" w:fill="FFFFFF"/>
                <w:lang w:val="da-DK"/>
              </w:rPr>
              <m:t>)</m:t>
            </m:r>
          </m:num>
          <m:den>
            <m:r>
              <w:rPr>
                <w:rStyle w:val="normaltextrun"/>
                <w:rFonts w:ascii="Cambria Math" w:hAnsi="Cambria Math" w:cs="Times New Roman"/>
                <w:shd w:val="clear" w:color="auto" w:fill="FFFFFF"/>
                <w:lang w:val="en-US"/>
              </w:rPr>
              <m:t>Weig</m:t>
            </m:r>
            <m:r>
              <w:rPr>
                <w:rStyle w:val="normaltextrun"/>
                <w:rFonts w:ascii="Cambria Math" w:hAnsi="Cambria Math" w:cs="Times New Roman"/>
                <w:shd w:val="clear" w:color="auto" w:fill="FFFFFF"/>
                <w:lang w:val="da-DK"/>
              </w:rPr>
              <m:t>h</m:t>
            </m:r>
            <m:r>
              <w:rPr>
                <w:rStyle w:val="normaltextrun"/>
                <w:rFonts w:ascii="Cambria Math" w:hAnsi="Cambria Math" w:cs="Times New Roman"/>
                <w:shd w:val="clear" w:color="auto" w:fill="FFFFFF"/>
                <w:lang w:val="en-US"/>
              </w:rPr>
              <m:t>t</m:t>
            </m:r>
            <m:r>
              <w:rPr>
                <w:rStyle w:val="normaltextrun"/>
                <w:rFonts w:ascii="Cambria Math" w:hAnsi="Cambria Math" w:cs="Times New Roman"/>
                <w:shd w:val="clear" w:color="auto" w:fill="FFFFFF"/>
                <w:lang w:val="da-DK"/>
              </w:rPr>
              <m:t xml:space="preserve"> </m:t>
            </m:r>
            <m:r>
              <w:rPr>
                <w:rStyle w:val="normaltextrun"/>
                <w:rFonts w:ascii="Cambria Math" w:hAnsi="Cambria Math" w:cs="Times New Roman"/>
                <w:shd w:val="clear" w:color="auto" w:fill="FFFFFF"/>
                <w:lang w:val="en-US"/>
              </w:rPr>
              <m:t>gain</m:t>
            </m:r>
            <m:r>
              <w:rPr>
                <w:rStyle w:val="normaltextrun"/>
                <w:rFonts w:ascii="Cambria Math" w:hAnsi="Cambria Math" w:cs="Times New Roman"/>
                <w:shd w:val="clear" w:color="auto" w:fill="FFFFFF"/>
                <w:lang w:val="da-DK"/>
              </w:rPr>
              <m:t xml:space="preserve"> (</m:t>
            </m:r>
            <m:r>
              <w:rPr>
                <w:rStyle w:val="normaltextrun"/>
                <w:rFonts w:ascii="Cambria Math" w:hAnsi="Cambria Math" w:cs="Times New Roman"/>
                <w:shd w:val="clear" w:color="auto" w:fill="FFFFFF"/>
                <w:lang w:val="en-US"/>
              </w:rPr>
              <m:t>kg</m:t>
            </m:r>
            <m:r>
              <w:rPr>
                <w:rStyle w:val="normaltextrun"/>
                <w:rFonts w:ascii="Cambria Math" w:hAnsi="Cambria Math" w:cs="Times New Roman"/>
                <w:shd w:val="clear" w:color="auto" w:fill="FFFFFF"/>
                <w:lang w:val="da-DK"/>
              </w:rPr>
              <m:t>)</m:t>
            </m:r>
          </m:den>
        </m:f>
      </m:oMath>
      <w:r w:rsidRPr="000F51F9">
        <w:rPr>
          <w:rStyle w:val="normaltextrun"/>
          <w:rFonts w:ascii="Times New Roman" w:eastAsiaTheme="minorEastAsia" w:hAnsi="Times New Roman" w:cs="Times New Roman"/>
          <w:shd w:val="clear" w:color="auto" w:fill="FFFFFF"/>
          <w:lang w:val="da-DK"/>
        </w:rPr>
        <w:t xml:space="preserve"> </w:t>
      </w:r>
    </w:p>
    <w:p w14:paraId="08FDE25F" w14:textId="77777777" w:rsidR="000011F4" w:rsidRPr="000F51F9" w:rsidRDefault="000011F4" w:rsidP="000011F4">
      <w:pPr>
        <w:spacing w:line="36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0F51F9">
        <w:rPr>
          <w:rFonts w:ascii="Times New Roman" w:hAnsi="Times New Roman" w:cs="Times New Roman"/>
          <w:lang w:val="en-US"/>
        </w:rPr>
        <w:t>The thermal growth coefficient (TGC) was calculated as:</w:t>
      </w:r>
    </w:p>
    <w:p w14:paraId="0EE20CD7" w14:textId="77777777" w:rsidR="000011F4" w:rsidRPr="000F51F9" w:rsidRDefault="000011F4" w:rsidP="000011F4">
      <w:pPr>
        <w:spacing w:line="360" w:lineRule="auto"/>
        <w:jc w:val="both"/>
        <w:rPr>
          <w:rFonts w:ascii="Times New Roman" w:hAnsi="Times New Roman" w:cs="Times New Roman"/>
          <w:lang w:val="da-DK"/>
        </w:rPr>
      </w:pPr>
      <w:r w:rsidRPr="000F51F9">
        <w:rPr>
          <w:rStyle w:val="normaltextrun"/>
          <w:rFonts w:ascii="Times New Roman" w:hAnsi="Times New Roman" w:cs="Times New Roman"/>
          <w:shd w:val="clear" w:color="auto" w:fill="FFFFFF"/>
          <w:lang w:val="da-DK"/>
        </w:rPr>
        <w:t xml:space="preserve">E.Q. 4 </w:t>
      </w:r>
      <m:oMath>
        <m:r>
          <w:rPr>
            <w:rStyle w:val="normaltextrun"/>
            <w:rFonts w:ascii="Cambria Math" w:hAnsi="Cambria Math" w:cs="Times New Roman"/>
            <w:shd w:val="clear" w:color="auto" w:fill="FFFFFF"/>
            <w:lang w:val="en-US"/>
          </w:rPr>
          <m:t>TGC</m:t>
        </m:r>
        <m:r>
          <w:rPr>
            <w:rStyle w:val="normaltextrun"/>
            <w:rFonts w:ascii="Cambria Math" w:hAnsi="Cambria Math" w:cs="Times New Roman"/>
            <w:shd w:val="clear" w:color="auto" w:fill="FFFFFF"/>
            <w:lang w:val="da-DK"/>
          </w:rPr>
          <m:t>=</m:t>
        </m:r>
        <m:sSup>
          <m:sSupPr>
            <m:ctrlPr>
              <w:rPr>
                <w:rStyle w:val="normaltextrun"/>
                <w:rFonts w:ascii="Cambria Math" w:hAnsi="Cambria Math" w:cs="Times New Roman"/>
                <w:shd w:val="clear" w:color="auto" w:fill="FFFFFF"/>
                <w:lang w:val="en-US"/>
              </w:rPr>
            </m:ctrlPr>
          </m:sSupPr>
          <m:e>
            <m:r>
              <w:rPr>
                <w:rStyle w:val="normaltextrun"/>
                <w:rFonts w:ascii="Cambria Math" w:hAnsi="Cambria Math" w:cs="Times New Roman"/>
                <w:shd w:val="clear" w:color="auto" w:fill="FFFFFF"/>
                <w:lang w:val="da-DK"/>
              </w:rPr>
              <m:t>(</m:t>
            </m:r>
            <m:r>
              <w:rPr>
                <w:rStyle w:val="normaltextrun"/>
                <w:rFonts w:ascii="Cambria Math" w:hAnsi="Cambria Math" w:cs="Times New Roman"/>
                <w:shd w:val="clear" w:color="auto" w:fill="FFFFFF"/>
                <w:lang w:val="en-US"/>
              </w:rPr>
              <m:t>W</m:t>
            </m:r>
            <m:r>
              <w:rPr>
                <w:rStyle w:val="normaltextrun"/>
                <w:rFonts w:ascii="Cambria Math" w:hAnsi="Cambria Math" w:cs="Times New Roman"/>
                <w:shd w:val="clear" w:color="auto" w:fill="FFFFFF"/>
                <w:lang w:val="da-DK"/>
              </w:rPr>
              <m:t>2</m:t>
            </m:r>
          </m:e>
          <m:sup>
            <m:f>
              <m:fPr>
                <m:ctrlPr>
                  <w:rPr>
                    <w:rStyle w:val="normaltextrun"/>
                    <w:rFonts w:ascii="Cambria Math" w:hAnsi="Cambria Math" w:cs="Times New Roman"/>
                    <w:i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Style w:val="normaltextrun"/>
                    <w:rFonts w:ascii="Cambria Math" w:hAnsi="Cambria Math" w:cs="Times New Roman"/>
                    <w:shd w:val="clear" w:color="auto" w:fill="FFFFFF"/>
                    <w:lang w:val="da-DK"/>
                  </w:rPr>
                  <m:t>1</m:t>
                </m:r>
              </m:num>
              <m:den>
                <m:r>
                  <w:rPr>
                    <w:rStyle w:val="normaltextrun"/>
                    <w:rFonts w:ascii="Cambria Math" w:hAnsi="Cambria Math" w:cs="Times New Roman"/>
                    <w:shd w:val="clear" w:color="auto" w:fill="FFFFFF"/>
                    <w:lang w:val="da-DK"/>
                  </w:rPr>
                  <m:t>3</m:t>
                </m:r>
              </m:den>
            </m:f>
          </m:sup>
        </m:sSup>
        <m:r>
          <w:rPr>
            <w:rStyle w:val="normaltextrun"/>
            <w:rFonts w:ascii="Cambria Math" w:hAnsi="Cambria Math" w:cs="Times New Roman"/>
            <w:shd w:val="clear" w:color="auto" w:fill="FFFFFF"/>
            <w:lang w:val="da-DK"/>
          </w:rPr>
          <m:t>-</m:t>
        </m:r>
        <m:sSup>
          <m:sSupPr>
            <m:ctrlPr>
              <w:rPr>
                <w:rStyle w:val="normaltextrun"/>
                <w:rFonts w:ascii="Cambria Math" w:hAnsi="Cambria Math" w:cs="Times New Roman"/>
                <w:shd w:val="clear" w:color="auto" w:fill="FFFFFF"/>
                <w:lang w:val="en-US"/>
              </w:rPr>
            </m:ctrlPr>
          </m:sSupPr>
          <m:e>
            <m:r>
              <w:rPr>
                <w:rStyle w:val="normaltextrun"/>
                <w:rFonts w:ascii="Cambria Math" w:hAnsi="Cambria Math" w:cs="Times New Roman"/>
                <w:shd w:val="clear" w:color="auto" w:fill="FFFFFF"/>
                <w:lang w:val="en-US"/>
              </w:rPr>
              <m:t>W</m:t>
            </m:r>
            <m:r>
              <w:rPr>
                <w:rStyle w:val="normaltextrun"/>
                <w:rFonts w:ascii="Cambria Math" w:hAnsi="Cambria Math" w:cs="Times New Roman"/>
                <w:shd w:val="clear" w:color="auto" w:fill="FFFFFF"/>
                <w:lang w:val="da-DK"/>
              </w:rPr>
              <m:t>1</m:t>
            </m:r>
          </m:e>
          <m:sup>
            <m:f>
              <m:fPr>
                <m:ctrlPr>
                  <w:rPr>
                    <w:rStyle w:val="normaltextrun"/>
                    <w:rFonts w:ascii="Cambria Math" w:hAnsi="Cambria Math" w:cs="Times New Roman"/>
                    <w:i/>
                    <w:shd w:val="clear" w:color="auto" w:fill="FFFFFF"/>
                    <w:lang w:val="en-US"/>
                  </w:rPr>
                </m:ctrlPr>
              </m:fPr>
              <m:num>
                <m:r>
                  <w:rPr>
                    <w:rStyle w:val="normaltextrun"/>
                    <w:rFonts w:ascii="Cambria Math" w:hAnsi="Cambria Math" w:cs="Times New Roman"/>
                    <w:shd w:val="clear" w:color="auto" w:fill="FFFFFF"/>
                    <w:lang w:val="da-DK"/>
                  </w:rPr>
                  <m:t>1</m:t>
                </m:r>
              </m:num>
              <m:den>
                <m:r>
                  <w:rPr>
                    <w:rStyle w:val="normaltextrun"/>
                    <w:rFonts w:ascii="Cambria Math" w:hAnsi="Cambria Math" w:cs="Times New Roman"/>
                    <w:shd w:val="clear" w:color="auto" w:fill="FFFFFF"/>
                    <w:lang w:val="da-DK"/>
                  </w:rPr>
                  <m:t>3</m:t>
                </m:r>
              </m:den>
            </m:f>
          </m:sup>
        </m:sSup>
        <m:r>
          <w:rPr>
            <w:rStyle w:val="normaltextrun"/>
            <w:rFonts w:ascii="Cambria Math" w:hAnsi="Cambria Math" w:cs="Times New Roman"/>
            <w:shd w:val="clear" w:color="auto" w:fill="FFFFFF"/>
            <w:lang w:val="da-DK"/>
          </w:rPr>
          <m:t xml:space="preserve">) </m:t>
        </m:r>
        <m:r>
          <w:rPr>
            <w:rStyle w:val="normaltextrun"/>
            <w:rFonts w:ascii="Cambria Math" w:hAnsi="Cambria Math" w:cs="Times New Roman"/>
            <w:shd w:val="clear" w:color="auto" w:fill="FFFFFF"/>
            <w:lang w:val="en-US"/>
          </w:rPr>
          <m:t>x</m:t>
        </m:r>
        <m:r>
          <w:rPr>
            <w:rStyle w:val="normaltextrun"/>
            <w:rFonts w:ascii="Cambria Math" w:eastAsiaTheme="minorEastAsia" w:hAnsi="Cambria Math" w:cs="Times New Roman"/>
            <w:shd w:val="clear" w:color="auto" w:fill="FFFFFF"/>
            <w:lang w:val="da-DK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Σ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lang w:val="da-DK"/>
                  </w:rPr>
                  <m:t>T</m:t>
                </m:r>
              </m:e>
            </m:d>
          </m:e>
          <m:sup>
            <m:r>
              <w:rPr>
                <w:rFonts w:ascii="Cambria Math" w:hAnsi="Cambria Math" w:cs="Times New Roman"/>
                <w:lang w:val="da-DK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lang w:val="da-DK"/>
          </w:rPr>
          <m:t xml:space="preserve"> </m:t>
        </m:r>
        <m:r>
          <w:rPr>
            <w:rFonts w:ascii="Cambria Math" w:eastAsiaTheme="minorEastAsia" w:hAnsi="Cambria Math" w:cs="Times New Roman"/>
            <w:lang w:val="en-US"/>
          </w:rPr>
          <m:t>x</m:t>
        </m:r>
        <m:r>
          <w:rPr>
            <w:rFonts w:ascii="Cambria Math" w:eastAsiaTheme="minorEastAsia" w:hAnsi="Cambria Math" w:cs="Times New Roman"/>
            <w:lang w:val="da-DK"/>
          </w:rPr>
          <m:t xml:space="preserve"> 1000</m:t>
        </m:r>
      </m:oMath>
      <w:r w:rsidRPr="000F51F9">
        <w:rPr>
          <w:rStyle w:val="normaltextrun"/>
          <w:rFonts w:ascii="Times New Roman" w:eastAsiaTheme="minorEastAsia" w:hAnsi="Times New Roman" w:cs="Times New Roman"/>
          <w:shd w:val="clear" w:color="auto" w:fill="FFFFFF"/>
          <w:lang w:val="da-DK"/>
        </w:rPr>
        <w:t xml:space="preserve"> </w:t>
      </w:r>
    </w:p>
    <w:p w14:paraId="11133BAC" w14:textId="77777777" w:rsidR="000011F4" w:rsidRPr="000F51F9" w:rsidRDefault="000011F4" w:rsidP="000011F4">
      <w:pPr>
        <w:spacing w:line="36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0F51F9">
        <w:rPr>
          <w:rFonts w:ascii="Times New Roman" w:hAnsi="Times New Roman" w:cs="Times New Roman"/>
          <w:lang w:val="en-US"/>
        </w:rPr>
        <w:t>Where W1 and W2 are initial and final weights respectively, and ΣT the sum of day degrees.</w:t>
      </w:r>
    </w:p>
    <w:p w14:paraId="29E4E55D" w14:textId="77777777" w:rsidR="000011F4" w:rsidRPr="000F51F9" w:rsidRDefault="000011F4" w:rsidP="000011F4">
      <w:pPr>
        <w:spacing w:line="36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0F51F9">
        <w:rPr>
          <w:rFonts w:ascii="Times New Roman" w:hAnsi="Times New Roman" w:cs="Times New Roman"/>
          <w:lang w:val="en-US"/>
        </w:rPr>
        <w:t>The specific growth rate (SGR) was calculated as:</w:t>
      </w:r>
    </w:p>
    <w:p w14:paraId="4D3FFD3F" w14:textId="77777777" w:rsidR="000011F4" w:rsidRPr="000F51F9" w:rsidRDefault="000011F4" w:rsidP="000011F4">
      <w:pPr>
        <w:spacing w:line="360" w:lineRule="auto"/>
        <w:jc w:val="both"/>
        <w:rPr>
          <w:rFonts w:ascii="Times New Roman" w:hAnsi="Times New Roman" w:cs="Times New Roman"/>
          <w:lang w:val="da-DK"/>
        </w:rPr>
      </w:pPr>
      <w:r w:rsidRPr="000F51F9">
        <w:rPr>
          <w:rStyle w:val="normaltextrun"/>
          <w:rFonts w:ascii="Times New Roman" w:hAnsi="Times New Roman" w:cs="Times New Roman"/>
          <w:shd w:val="clear" w:color="auto" w:fill="FFFFFF"/>
          <w:lang w:val="da-DK"/>
        </w:rPr>
        <w:t xml:space="preserve">E.Q. 5 </w:t>
      </w:r>
      <m:oMath>
        <m:r>
          <w:rPr>
            <w:rStyle w:val="normaltextrun"/>
            <w:rFonts w:ascii="Cambria Math" w:hAnsi="Cambria Math" w:cs="Times New Roman"/>
            <w:shd w:val="clear" w:color="auto" w:fill="FFFFFF"/>
            <w:lang w:val="en-US"/>
          </w:rPr>
          <m:t>SGR</m:t>
        </m:r>
        <m:r>
          <w:rPr>
            <w:rStyle w:val="normaltextrun"/>
            <w:rFonts w:ascii="Cambria Math" w:hAnsi="Cambria Math" w:cs="Times New Roman"/>
            <w:shd w:val="clear" w:color="auto" w:fill="FFFFFF"/>
            <w:lang w:val="da-DK"/>
          </w:rPr>
          <m:t>=(</m:t>
        </m:r>
        <m:r>
          <w:rPr>
            <w:rStyle w:val="normaltextrun"/>
            <w:rFonts w:ascii="Cambria Math" w:hAnsi="Cambria Math" w:cs="Times New Roman"/>
            <w:shd w:val="clear" w:color="auto" w:fill="FFFFFF"/>
            <w:lang w:val="en-US"/>
          </w:rPr>
          <m:t>LnW</m:t>
        </m:r>
        <m:r>
          <w:rPr>
            <w:rStyle w:val="normaltextrun"/>
            <w:rFonts w:ascii="Cambria Math" w:hAnsi="Cambria Math" w:cs="Times New Roman"/>
            <w:shd w:val="clear" w:color="auto" w:fill="FFFFFF"/>
            <w:lang w:val="da-DK"/>
          </w:rPr>
          <m:t>2-</m:t>
        </m:r>
        <m:r>
          <w:rPr>
            <w:rStyle w:val="normaltextrun"/>
            <w:rFonts w:ascii="Cambria Math" w:hAnsi="Cambria Math" w:cs="Times New Roman"/>
            <w:shd w:val="clear" w:color="auto" w:fill="FFFFFF"/>
            <w:lang w:val="en-US"/>
          </w:rPr>
          <m:t>LnW</m:t>
        </m:r>
        <m:r>
          <w:rPr>
            <w:rStyle w:val="normaltextrun"/>
            <w:rFonts w:ascii="Cambria Math" w:hAnsi="Cambria Math" w:cs="Times New Roman"/>
            <w:shd w:val="clear" w:color="auto" w:fill="FFFFFF"/>
            <w:lang w:val="da-DK"/>
          </w:rPr>
          <m:t xml:space="preserve">1) </m:t>
        </m:r>
        <m:r>
          <w:rPr>
            <w:rStyle w:val="normaltextrun"/>
            <w:rFonts w:ascii="Cambria Math" w:hAnsi="Cambria Math" w:cs="Times New Roman"/>
            <w:shd w:val="clear" w:color="auto" w:fill="FFFFFF"/>
            <w:lang w:val="en-US"/>
          </w:rPr>
          <m:t>x</m:t>
        </m:r>
        <m:r>
          <w:rPr>
            <w:rStyle w:val="normaltextrun"/>
            <w:rFonts w:ascii="Cambria Math" w:eastAsiaTheme="minorEastAsia" w:hAnsi="Cambria Math" w:cs="Times New Roman"/>
            <w:shd w:val="clear" w:color="auto" w:fill="FFFFFF"/>
            <w:lang w:val="da-DK"/>
          </w:rPr>
          <m:t xml:space="preserve"> </m:t>
        </m:r>
        <m:r>
          <w:rPr>
            <w:rFonts w:ascii="Cambria Math" w:eastAsiaTheme="minorEastAsia" w:hAnsi="Cambria Math" w:cs="Times New Roman"/>
            <w:lang w:val="da-DK"/>
          </w:rPr>
          <m:t>100/</m:t>
        </m:r>
        <m:r>
          <w:rPr>
            <w:rFonts w:ascii="Cambria Math" w:eastAsiaTheme="minorEastAsia" w:hAnsi="Cambria Math" w:cs="Times New Roman"/>
            <w:lang w:val="en-US"/>
          </w:rPr>
          <m:t>d</m:t>
        </m:r>
      </m:oMath>
      <w:r w:rsidRPr="000F51F9">
        <w:rPr>
          <w:rStyle w:val="normaltextrun"/>
          <w:rFonts w:ascii="Times New Roman" w:eastAsiaTheme="minorEastAsia" w:hAnsi="Times New Roman" w:cs="Times New Roman"/>
          <w:shd w:val="clear" w:color="auto" w:fill="FFFFFF"/>
          <w:lang w:val="da-DK"/>
        </w:rPr>
        <w:t xml:space="preserve"> </w:t>
      </w:r>
    </w:p>
    <w:p w14:paraId="2AE33946" w14:textId="77777777" w:rsidR="000011F4" w:rsidRPr="000F51F9" w:rsidRDefault="000011F4" w:rsidP="000011F4">
      <w:pPr>
        <w:spacing w:line="36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0F51F9">
        <w:rPr>
          <w:rFonts w:ascii="Times New Roman" w:hAnsi="Times New Roman" w:cs="Times New Roman"/>
          <w:lang w:val="en-US"/>
        </w:rPr>
        <w:t xml:space="preserve">Where W1 and W2 are initial and final weights, respectively, and d is number of feeding days.  </w:t>
      </w:r>
    </w:p>
    <w:p w14:paraId="6A18EEAB" w14:textId="77777777" w:rsidR="000011F4" w:rsidRPr="000F51F9" w:rsidRDefault="000011F4" w:rsidP="000011F4">
      <w:pPr>
        <w:spacing w:line="36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0F51F9">
        <w:rPr>
          <w:rFonts w:ascii="Times New Roman" w:hAnsi="Times New Roman" w:cs="Times New Roman"/>
          <w:lang w:val="en-US"/>
        </w:rPr>
        <w:t xml:space="preserve">Gonadosomatic Index (GSI, %) was calculated as: </w:t>
      </w:r>
    </w:p>
    <w:p w14:paraId="1C7F78C8" w14:textId="77777777" w:rsidR="000011F4" w:rsidRPr="000F51F9" w:rsidRDefault="000011F4" w:rsidP="00394DD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16C82B7A" w14:textId="77777777" w:rsidR="000011F4" w:rsidRPr="000F51F9" w:rsidRDefault="000011F4" w:rsidP="00394DD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6A83A6F0" w14:textId="77777777" w:rsidR="000011F4" w:rsidRPr="000F51F9" w:rsidRDefault="000011F4" w:rsidP="00394DD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662B26D0" w14:textId="77777777" w:rsidR="000011F4" w:rsidRPr="000F51F9" w:rsidRDefault="000011F4" w:rsidP="00394DD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11D9FE81" w14:textId="77777777" w:rsidR="000011F4" w:rsidRPr="000F51F9" w:rsidRDefault="000011F4" w:rsidP="00394DD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1559E5FB" w14:textId="77777777" w:rsidR="000011F4" w:rsidRPr="000F51F9" w:rsidRDefault="000011F4" w:rsidP="00394DD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110B607" w14:textId="77777777" w:rsidR="000011F4" w:rsidRPr="000F51F9" w:rsidRDefault="000011F4" w:rsidP="00394DD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61E105C0" w14:textId="77777777" w:rsidR="000011F4" w:rsidRPr="000F51F9" w:rsidRDefault="000011F4" w:rsidP="00394DD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0796E58A" w14:textId="77777777" w:rsidR="000011F4" w:rsidRPr="000F51F9" w:rsidRDefault="000011F4" w:rsidP="00394DD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91BB67D" w14:textId="77777777" w:rsidR="00394DDF" w:rsidRPr="000F51F9" w:rsidRDefault="00394DDF" w:rsidP="00394DD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0F51F9">
        <w:rPr>
          <w:rFonts w:ascii="Times New Roman" w:hAnsi="Times New Roman" w:cs="Times New Roman"/>
          <w:lang w:val="en-US"/>
        </w:rPr>
        <w:object w:dxaOrig="5998" w:dyaOrig="4978" w14:anchorId="3AA254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75pt;height:248.7pt" o:ole="">
            <v:imagedata r:id="rId6" o:title=""/>
          </v:shape>
          <o:OLEObject Type="Embed" ProgID="Prism10.Document" ShapeID="_x0000_i1025" DrawAspect="Content" ObjectID="_1765888461" r:id="rId7"/>
        </w:object>
      </w:r>
    </w:p>
    <w:p w14:paraId="1734B9B2" w14:textId="77777777" w:rsidR="00394DDF" w:rsidRPr="000F51F9" w:rsidRDefault="00394DDF" w:rsidP="00394DD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0F51F9">
        <w:rPr>
          <w:rFonts w:ascii="Times New Roman" w:hAnsi="Times New Roman" w:cs="Times New Roman"/>
          <w:lang w:val="en-US"/>
        </w:rPr>
        <w:object w:dxaOrig="5957" w:dyaOrig="4632" w14:anchorId="00A349DA">
          <v:shape id="_x0000_i1026" type="#_x0000_t75" style="width:298.2pt;height:231.85pt" o:ole="">
            <v:imagedata r:id="rId8" o:title=""/>
          </v:shape>
          <o:OLEObject Type="Embed" ProgID="Prism10.Document" ShapeID="_x0000_i1026" DrawAspect="Content" ObjectID="_1765888462" r:id="rId9"/>
        </w:object>
      </w:r>
    </w:p>
    <w:p w14:paraId="5CC4A4CC" w14:textId="77777777" w:rsidR="00394DDF" w:rsidRPr="000F51F9" w:rsidRDefault="00394DDF" w:rsidP="00394DDF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0F51F9">
        <w:rPr>
          <w:rFonts w:ascii="Times New Roman" w:hAnsi="Times New Roman" w:cs="Times New Roman"/>
          <w:lang w:val="en-US"/>
        </w:rPr>
        <w:t>Supplementary Figure 1. TGC of maturing and immature Atlantic salmon males exposed to constant daylength (LL) (A) and short-to-long daylength (SL) (B) for 18 weeks in brackish water. Before all groups were exposed to seawater and similar decreasing daylength for 11 weeks (19-29). Data presented as mean and SEM. * Denote significant differences between maturing and immature male fish within treatment.</w:t>
      </w:r>
    </w:p>
    <w:p w14:paraId="7EF31CB8" w14:textId="77777777" w:rsidR="00394DDF" w:rsidRPr="000F51F9" w:rsidRDefault="00394DDF" w:rsidP="00394DDF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14:paraId="4FA1AD4A" w14:textId="77777777" w:rsidR="00394DDF" w:rsidRPr="000F51F9" w:rsidRDefault="00394DDF" w:rsidP="00394DD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D334B73" w14:textId="77777777" w:rsidR="00304C23" w:rsidRPr="000F51F9" w:rsidRDefault="00304C23">
      <w:pPr>
        <w:rPr>
          <w:rFonts w:ascii="Times New Roman" w:hAnsi="Times New Roman" w:cs="Times New Roman"/>
          <w:lang w:val="en-US"/>
        </w:rPr>
      </w:pPr>
    </w:p>
    <w:p w14:paraId="0DFE9159" w14:textId="77777777" w:rsidR="008E7A68" w:rsidRPr="000F51F9" w:rsidRDefault="008E7A68">
      <w:pPr>
        <w:rPr>
          <w:rFonts w:ascii="Times New Roman" w:hAnsi="Times New Roman" w:cs="Times New Roman"/>
          <w:lang w:val="en-US"/>
        </w:rPr>
      </w:pPr>
    </w:p>
    <w:p w14:paraId="34E3857D" w14:textId="77777777" w:rsidR="008E7A68" w:rsidRPr="000F51F9" w:rsidRDefault="008E7A68">
      <w:pPr>
        <w:rPr>
          <w:rFonts w:ascii="Times New Roman" w:hAnsi="Times New Roman" w:cs="Times New Roman"/>
          <w:lang w:val="en-US"/>
        </w:rPr>
      </w:pPr>
    </w:p>
    <w:p w14:paraId="30DBAE1E" w14:textId="59C18E45" w:rsidR="008E7A68" w:rsidRPr="000F51F9" w:rsidRDefault="008E7A68" w:rsidP="000011F4">
      <w:pPr>
        <w:pStyle w:val="Heading1"/>
        <w:spacing w:line="360" w:lineRule="auto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en-GB"/>
        </w:rPr>
      </w:pPr>
      <w:r w:rsidRPr="000F51F9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en-GB"/>
        </w:rPr>
        <w:lastRenderedPageBreak/>
        <w:t>Supplementary information regarding analysis of steroid hormone</w:t>
      </w:r>
      <w:r w:rsidR="00173FE6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en-GB"/>
        </w:rPr>
        <w:t>s</w:t>
      </w:r>
      <w:r w:rsidRPr="000F51F9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en-GB"/>
        </w:rPr>
        <w:t xml:space="preserve"> in serum </w:t>
      </w:r>
    </w:p>
    <w:p w14:paraId="5BB2999D" w14:textId="77777777" w:rsidR="00744E8F" w:rsidRPr="000F51F9" w:rsidRDefault="00744E8F" w:rsidP="00744E8F">
      <w:pPr>
        <w:rPr>
          <w:rFonts w:ascii="Times New Roman" w:hAnsi="Times New Roman" w:cs="Times New Roman"/>
          <w:b/>
          <w:bCs/>
          <w:lang w:val="en-GB"/>
        </w:rPr>
      </w:pPr>
      <w:r w:rsidRPr="000F51F9">
        <w:rPr>
          <w:rFonts w:ascii="Times New Roman" w:hAnsi="Times New Roman" w:cs="Times New Roman"/>
          <w:b/>
          <w:bCs/>
          <w:lang w:val="en-GB"/>
        </w:rPr>
        <w:t>Chemicals</w:t>
      </w:r>
    </w:p>
    <w:p w14:paraId="6DBBF546" w14:textId="77777777" w:rsidR="00744E8F" w:rsidRPr="000F51F9" w:rsidRDefault="00744E8F" w:rsidP="00744E8F">
      <w:pPr>
        <w:rPr>
          <w:rFonts w:ascii="Times New Roman" w:hAnsi="Times New Roman" w:cs="Times New Roman"/>
          <w:color w:val="1F1F1F"/>
          <w:shd w:val="clear" w:color="auto" w:fill="FFFFFF"/>
          <w:lang w:val="en-GB"/>
        </w:rPr>
      </w:pPr>
      <w:r w:rsidRPr="000F51F9">
        <w:rPr>
          <w:rFonts w:ascii="Times New Roman" w:hAnsi="Times New Roman" w:cs="Times New Roman"/>
          <w:lang w:val="en-GB"/>
        </w:rPr>
        <w:t xml:space="preserve">LC grade methyl tert-butyl ether (MTBE) and LC-MS grade methanol was purchased from Merck, Zinc sulfate heptahydrate (ZnSO4*7H2O) from Acros Organics, LC-MS grade formic acid from Thermo Scientific, </w:t>
      </w:r>
      <w:r w:rsidRPr="000F51F9">
        <w:rPr>
          <w:rFonts w:ascii="Times New Roman" w:hAnsi="Times New Roman" w:cs="Times New Roman"/>
          <w:color w:val="1F1F1F"/>
          <w:shd w:val="clear" w:color="auto" w:fill="FFFFFF"/>
          <w:lang w:val="en-GB"/>
        </w:rPr>
        <w:t xml:space="preserve">Milli-Q grade water was produced by a Millipore system. </w:t>
      </w:r>
    </w:p>
    <w:p w14:paraId="5EBD6514" w14:textId="77777777" w:rsidR="00744E8F" w:rsidRPr="000F51F9" w:rsidRDefault="00744E8F" w:rsidP="00744E8F">
      <w:pPr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0F51F9">
        <w:rPr>
          <w:rFonts w:ascii="Times New Roman" w:hAnsi="Times New Roman" w:cs="Times New Roman"/>
          <w:color w:val="1F1F1F"/>
          <w:shd w:val="clear" w:color="auto" w:fill="FFFFFF"/>
          <w:lang w:val="en-GB"/>
        </w:rPr>
        <w:t xml:space="preserve">The analytes </w:t>
      </w:r>
      <w:r w:rsidRPr="000F51F9">
        <w:rPr>
          <w:rFonts w:ascii="Times New Roman" w:eastAsia="Times New Roman" w:hAnsi="Times New Roman" w:cs="Times New Roman"/>
          <w:color w:val="000000"/>
          <w:lang w:val="en-GB" w:eastAsia="en-GB"/>
        </w:rPr>
        <w:t>17a-OH-progesterone (</w:t>
      </w:r>
      <w:r w:rsidRPr="000F51F9"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  <w:t>1</w:t>
      </w:r>
      <w:r w:rsidRPr="000F51F9">
        <w:rPr>
          <w:rFonts w:ascii="Times New Roman" w:eastAsia="Times New Roman" w:hAnsi="Times New Roman" w:cs="Times New Roman"/>
          <w:color w:val="000000"/>
          <w:lang w:val="en-GB" w:eastAsia="en-GB"/>
        </w:rPr>
        <w:t>), testosterone (</w:t>
      </w:r>
      <w:r w:rsidRPr="000F51F9"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  <w:t>2</w:t>
      </w:r>
      <w:r w:rsidRPr="000F51F9">
        <w:rPr>
          <w:rFonts w:ascii="Times New Roman" w:eastAsia="Times New Roman" w:hAnsi="Times New Roman" w:cs="Times New Roman"/>
          <w:color w:val="000000"/>
          <w:lang w:val="en-GB" w:eastAsia="en-GB"/>
        </w:rPr>
        <w:t>), progesterone (</w:t>
      </w:r>
      <w:r w:rsidRPr="000F51F9"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  <w:t>3</w:t>
      </w:r>
      <w:r w:rsidRPr="000F51F9">
        <w:rPr>
          <w:rFonts w:ascii="Times New Roman" w:eastAsia="Times New Roman" w:hAnsi="Times New Roman" w:cs="Times New Roman"/>
          <w:color w:val="000000"/>
          <w:lang w:val="en-GB" w:eastAsia="en-GB"/>
        </w:rPr>
        <w:t>), 21-deoxycortisol (</w:t>
      </w:r>
      <w:r w:rsidRPr="000F51F9"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  <w:t>4</w:t>
      </w:r>
      <w:r w:rsidRPr="000F51F9">
        <w:rPr>
          <w:rFonts w:ascii="Times New Roman" w:eastAsia="Times New Roman" w:hAnsi="Times New Roman" w:cs="Times New Roman"/>
          <w:color w:val="000000"/>
          <w:lang w:val="en-GB" w:eastAsia="en-GB"/>
        </w:rPr>
        <w:t>), 11-deoxycortisol (</w:t>
      </w:r>
      <w:r w:rsidRPr="000F51F9"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  <w:t>5</w:t>
      </w:r>
      <w:r w:rsidRPr="000F51F9">
        <w:rPr>
          <w:rFonts w:ascii="Times New Roman" w:eastAsia="Times New Roman" w:hAnsi="Times New Roman" w:cs="Times New Roman"/>
          <w:color w:val="000000"/>
          <w:lang w:val="en-GB" w:eastAsia="en-GB"/>
        </w:rPr>
        <w:t>), corticosterone (</w:t>
      </w:r>
      <w:r w:rsidRPr="000F51F9"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  <w:t>6</w:t>
      </w:r>
      <w:r w:rsidRPr="000F51F9">
        <w:rPr>
          <w:rFonts w:ascii="Times New Roman" w:eastAsia="Times New Roman" w:hAnsi="Times New Roman" w:cs="Times New Roman"/>
          <w:color w:val="000000"/>
          <w:lang w:val="en-GB" w:eastAsia="en-GB"/>
        </w:rPr>
        <w:t>), and cortisol (</w:t>
      </w:r>
      <w:r w:rsidRPr="000F51F9"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  <w:t>7</w:t>
      </w:r>
      <w:r w:rsidRPr="000F51F9">
        <w:rPr>
          <w:rFonts w:ascii="Times New Roman" w:eastAsia="Times New Roman" w:hAnsi="Times New Roman" w:cs="Times New Roman"/>
          <w:color w:val="000000"/>
          <w:lang w:val="en-GB" w:eastAsia="en-GB"/>
        </w:rPr>
        <w:t>) were purchased from Cerilliant Corporation; androstenedione (</w:t>
      </w:r>
      <w:r w:rsidRPr="000F51F9"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  <w:t>8</w:t>
      </w:r>
      <w:r w:rsidRPr="000F51F9">
        <w:rPr>
          <w:rFonts w:ascii="Times New Roman" w:eastAsia="Times New Roman" w:hAnsi="Times New Roman" w:cs="Times New Roman"/>
          <w:color w:val="000000"/>
          <w:lang w:val="en-GB" w:eastAsia="en-GB"/>
        </w:rPr>
        <w:t>) from LGC Germany; 4-androsten-11B-OL3-17-dione (</w:t>
      </w:r>
      <w:r w:rsidRPr="000F51F9"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  <w:t>10</w:t>
      </w:r>
      <w:r w:rsidRPr="000F51F9">
        <w:rPr>
          <w:rFonts w:ascii="Times New Roman" w:eastAsia="Times New Roman" w:hAnsi="Times New Roman" w:cs="Times New Roman"/>
          <w:color w:val="000000"/>
          <w:lang w:val="en-GB" w:eastAsia="en-GB"/>
        </w:rPr>
        <w:t>), 4-androsten-3-11-17-trione (andrenosterone,</w:t>
      </w:r>
      <w:r w:rsidRPr="000F51F9"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  <w:t xml:space="preserve"> 11</w:t>
      </w:r>
      <w:r w:rsidRPr="000F51F9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), 4-androsten-17B-OL3-11B-dione (11-ketotestosterone, </w:t>
      </w:r>
      <w:r w:rsidRPr="000F51F9"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  <w:t>12</w:t>
      </w:r>
      <w:r w:rsidRPr="000F51F9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) from Steraloids Inc </w:t>
      </w:r>
    </w:p>
    <w:p w14:paraId="22DBAAC7" w14:textId="77777777" w:rsidR="00744E8F" w:rsidRPr="000F51F9" w:rsidRDefault="00744E8F" w:rsidP="00744E8F">
      <w:pPr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0F51F9">
        <w:rPr>
          <w:rFonts w:ascii="Times New Roman" w:eastAsia="Times New Roman" w:hAnsi="Times New Roman" w:cs="Times New Roman"/>
          <w:color w:val="000000"/>
          <w:lang w:val="en-GB" w:eastAsia="en-GB"/>
        </w:rPr>
        <w:t>The isotope labelled analytes D8-17a-OH-progesterone (</w:t>
      </w:r>
      <w:r w:rsidRPr="000F51F9"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  <w:t>1*</w:t>
      </w:r>
      <w:r w:rsidRPr="000F51F9">
        <w:rPr>
          <w:rFonts w:ascii="Times New Roman" w:eastAsia="Times New Roman" w:hAnsi="Times New Roman" w:cs="Times New Roman"/>
          <w:color w:val="000000"/>
          <w:lang w:val="en-GB" w:eastAsia="en-GB"/>
        </w:rPr>
        <w:t>), D3-testosterone (</w:t>
      </w:r>
      <w:r w:rsidRPr="000F51F9"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  <w:t>2*</w:t>
      </w:r>
      <w:r w:rsidRPr="000F51F9">
        <w:rPr>
          <w:rFonts w:ascii="Times New Roman" w:eastAsia="Times New Roman" w:hAnsi="Times New Roman" w:cs="Times New Roman"/>
          <w:color w:val="000000"/>
          <w:lang w:val="en-GB" w:eastAsia="en-GB"/>
        </w:rPr>
        <w:t>), D9-progesterone (</w:t>
      </w:r>
      <w:r w:rsidRPr="000F51F9"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  <w:t>3*</w:t>
      </w:r>
      <w:r w:rsidRPr="000F51F9">
        <w:rPr>
          <w:rFonts w:ascii="Times New Roman" w:eastAsia="Times New Roman" w:hAnsi="Times New Roman" w:cs="Times New Roman"/>
          <w:color w:val="000000"/>
          <w:lang w:val="en-GB" w:eastAsia="en-GB"/>
        </w:rPr>
        <w:t>), D8-21-deoxycortisol (</w:t>
      </w:r>
      <w:r w:rsidRPr="000F51F9"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  <w:t>4*</w:t>
      </w:r>
      <w:r w:rsidRPr="000F51F9">
        <w:rPr>
          <w:rFonts w:ascii="Times New Roman" w:eastAsia="Times New Roman" w:hAnsi="Times New Roman" w:cs="Times New Roman"/>
          <w:color w:val="000000"/>
          <w:lang w:val="en-GB" w:eastAsia="en-GB"/>
        </w:rPr>
        <w:t>) D5-11-deoxycortisol (</w:t>
      </w:r>
      <w:r w:rsidRPr="000F51F9"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  <w:t>5*</w:t>
      </w:r>
      <w:r w:rsidRPr="000F51F9">
        <w:rPr>
          <w:rFonts w:ascii="Times New Roman" w:eastAsia="Times New Roman" w:hAnsi="Times New Roman" w:cs="Times New Roman"/>
          <w:color w:val="000000"/>
          <w:lang w:val="en-GB" w:eastAsia="en-GB"/>
        </w:rPr>
        <w:t>), D8-corticosterone (</w:t>
      </w:r>
      <w:r w:rsidRPr="000F51F9"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  <w:t>6*</w:t>
      </w:r>
      <w:r w:rsidRPr="000F51F9">
        <w:rPr>
          <w:rFonts w:ascii="Times New Roman" w:eastAsia="Times New Roman" w:hAnsi="Times New Roman" w:cs="Times New Roman"/>
          <w:color w:val="000000"/>
          <w:lang w:val="en-GB" w:eastAsia="en-GB"/>
        </w:rPr>
        <w:t>) were purchased from Cerilliant Corporation; D4-cortisol (</w:t>
      </w:r>
      <w:r w:rsidRPr="000F51F9"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  <w:t>7*</w:t>
      </w:r>
      <w:r w:rsidRPr="000F51F9">
        <w:rPr>
          <w:rFonts w:ascii="Times New Roman" w:eastAsia="Times New Roman" w:hAnsi="Times New Roman" w:cs="Times New Roman"/>
          <w:color w:val="000000"/>
          <w:lang w:val="en-GB" w:eastAsia="en-GB"/>
        </w:rPr>
        <w:t>) from IsoScience; D3-androstenedione (</w:t>
      </w:r>
      <w:r w:rsidRPr="000F51F9"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  <w:t>8*</w:t>
      </w:r>
      <w:r w:rsidRPr="000F51F9">
        <w:rPr>
          <w:rFonts w:ascii="Times New Roman" w:eastAsia="Times New Roman" w:hAnsi="Times New Roman" w:cs="Times New Roman"/>
          <w:color w:val="000000"/>
          <w:lang w:val="en-GB" w:eastAsia="en-GB"/>
        </w:rPr>
        <w:t>) from TRC Canada; D4-4-androsten-11B-OL3-17-dione (</w:t>
      </w:r>
      <w:r w:rsidRPr="000F51F9"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  <w:t>10*</w:t>
      </w:r>
      <w:r w:rsidRPr="000F51F9">
        <w:rPr>
          <w:rFonts w:ascii="Times New Roman" w:eastAsia="Times New Roman" w:hAnsi="Times New Roman" w:cs="Times New Roman"/>
          <w:color w:val="000000"/>
          <w:lang w:val="en-GB" w:eastAsia="en-GB"/>
        </w:rPr>
        <w:t>), and D10-4-androsten-3-11-17-trione (</w:t>
      </w:r>
      <w:r w:rsidRPr="000F51F9"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  <w:t>11*</w:t>
      </w:r>
      <w:r w:rsidRPr="000F51F9">
        <w:rPr>
          <w:rFonts w:ascii="Times New Roman" w:eastAsia="Times New Roman" w:hAnsi="Times New Roman" w:cs="Times New Roman"/>
          <w:color w:val="000000"/>
          <w:lang w:val="en-GB" w:eastAsia="en-GB"/>
        </w:rPr>
        <w:t>) from Cambridge Isotope Laboratories, D3-4-androsten-17B-OL3-11B-dione (</w:t>
      </w:r>
      <w:r w:rsidRPr="000F51F9">
        <w:rPr>
          <w:rFonts w:ascii="Times New Roman" w:eastAsia="Times New Roman" w:hAnsi="Times New Roman" w:cs="Times New Roman"/>
          <w:b/>
          <w:bCs/>
          <w:color w:val="000000"/>
          <w:lang w:val="en-GB" w:eastAsia="en-GB"/>
        </w:rPr>
        <w:t>12*</w:t>
      </w:r>
      <w:r w:rsidRPr="000F51F9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) from Cayman Chemical Group. </w:t>
      </w:r>
    </w:p>
    <w:p w14:paraId="60334718" w14:textId="77777777" w:rsidR="00744E8F" w:rsidRPr="000F51F9" w:rsidRDefault="00744E8F" w:rsidP="00744E8F">
      <w:pPr>
        <w:rPr>
          <w:rFonts w:ascii="Times New Roman" w:eastAsia="Times New Roman" w:hAnsi="Times New Roman" w:cs="Times New Roman"/>
          <w:color w:val="000000"/>
          <w:lang w:val="en-GB" w:eastAsia="en-GB"/>
        </w:rPr>
      </w:pPr>
      <w:r w:rsidRPr="000F51F9">
        <w:rPr>
          <w:rFonts w:ascii="Times New Roman" w:hAnsi="Times New Roman" w:cs="Times New Roman"/>
          <w:lang w:val="en-GB"/>
        </w:rPr>
        <w:t xml:space="preserve">For quality control (QC) of analytes </w:t>
      </w:r>
      <w:r w:rsidRPr="000F51F9">
        <w:rPr>
          <w:rFonts w:ascii="Times New Roman" w:hAnsi="Times New Roman" w:cs="Times New Roman"/>
          <w:b/>
          <w:bCs/>
          <w:lang w:val="en-GB"/>
        </w:rPr>
        <w:t>1-8</w:t>
      </w:r>
      <w:r w:rsidRPr="000F51F9">
        <w:rPr>
          <w:rFonts w:ascii="Times New Roman" w:hAnsi="Times New Roman" w:cs="Times New Roman"/>
          <w:lang w:val="en-GB"/>
        </w:rPr>
        <w:t xml:space="preserve"> the CE-IVD MassChrom® Steroids panels were purchased from Chromsystems. For compound </w:t>
      </w:r>
      <w:r w:rsidRPr="000F51F9">
        <w:rPr>
          <w:rFonts w:ascii="Times New Roman" w:hAnsi="Times New Roman" w:cs="Times New Roman"/>
          <w:b/>
          <w:bCs/>
          <w:lang w:val="en-GB"/>
        </w:rPr>
        <w:t>10</w:t>
      </w:r>
      <w:r w:rsidRPr="000F51F9">
        <w:rPr>
          <w:rFonts w:ascii="Times New Roman" w:hAnsi="Times New Roman" w:cs="Times New Roman"/>
          <w:lang w:val="en-GB"/>
        </w:rPr>
        <w:t xml:space="preserve">, </w:t>
      </w:r>
      <w:r w:rsidRPr="000F51F9">
        <w:rPr>
          <w:rFonts w:ascii="Times New Roman" w:hAnsi="Times New Roman" w:cs="Times New Roman"/>
          <w:b/>
          <w:bCs/>
          <w:lang w:val="en-GB"/>
        </w:rPr>
        <w:t>11</w:t>
      </w:r>
      <w:r w:rsidRPr="000F51F9">
        <w:rPr>
          <w:rFonts w:ascii="Times New Roman" w:hAnsi="Times New Roman" w:cs="Times New Roman"/>
          <w:lang w:val="en-GB"/>
        </w:rPr>
        <w:t xml:space="preserve"> and </w:t>
      </w:r>
      <w:r w:rsidRPr="000F51F9">
        <w:rPr>
          <w:rFonts w:ascii="Times New Roman" w:hAnsi="Times New Roman" w:cs="Times New Roman"/>
          <w:b/>
          <w:bCs/>
          <w:lang w:val="en-GB"/>
        </w:rPr>
        <w:t xml:space="preserve">12 </w:t>
      </w:r>
      <w:r w:rsidRPr="000F51F9">
        <w:rPr>
          <w:rFonts w:ascii="Times New Roman" w:hAnsi="Times New Roman" w:cs="Times New Roman"/>
          <w:lang w:val="en-GB"/>
        </w:rPr>
        <w:t xml:space="preserve">there were no external quality control samples available. </w:t>
      </w:r>
    </w:p>
    <w:p w14:paraId="2A3B4367" w14:textId="77777777" w:rsidR="00744E8F" w:rsidRPr="000F51F9" w:rsidRDefault="00744E8F" w:rsidP="00744E8F">
      <w:pPr>
        <w:rPr>
          <w:rFonts w:ascii="Times New Roman" w:hAnsi="Times New Roman" w:cs="Times New Roman"/>
          <w:b/>
          <w:bCs/>
          <w:lang w:val="en-GB"/>
        </w:rPr>
      </w:pPr>
      <w:r w:rsidRPr="000F51F9">
        <w:rPr>
          <w:rFonts w:ascii="Times New Roman" w:hAnsi="Times New Roman" w:cs="Times New Roman"/>
          <w:b/>
          <w:bCs/>
          <w:lang w:val="en-GB"/>
        </w:rPr>
        <w:t>Sample preparation</w:t>
      </w:r>
    </w:p>
    <w:p w14:paraId="3E959E89" w14:textId="77777777" w:rsidR="00744E8F" w:rsidRPr="000F51F9" w:rsidRDefault="00744E8F" w:rsidP="00744E8F">
      <w:pPr>
        <w:rPr>
          <w:rFonts w:ascii="Times New Roman" w:hAnsi="Times New Roman" w:cs="Times New Roman"/>
          <w:color w:val="1F1F1F"/>
          <w:shd w:val="clear" w:color="auto" w:fill="FFFFFF"/>
          <w:lang w:val="en-GB"/>
        </w:rPr>
      </w:pPr>
      <w:r w:rsidRPr="000F51F9">
        <w:rPr>
          <w:rFonts w:ascii="Times New Roman" w:hAnsi="Times New Roman" w:cs="Times New Roman"/>
          <w:color w:val="1F1F1F"/>
          <w:shd w:val="clear" w:color="auto" w:fill="FFFFFF"/>
          <w:lang w:val="en-GB"/>
        </w:rPr>
        <w:t xml:space="preserve">A seven-point calibration curve ranging from for 0.13 to 130 nM for </w:t>
      </w:r>
      <w:r w:rsidRPr="000F51F9">
        <w:rPr>
          <w:rFonts w:ascii="Times New Roman" w:hAnsi="Times New Roman" w:cs="Times New Roman"/>
          <w:b/>
          <w:bCs/>
          <w:color w:val="1F1F1F"/>
          <w:shd w:val="clear" w:color="auto" w:fill="FFFFFF"/>
          <w:lang w:val="en-GB"/>
        </w:rPr>
        <w:t>1,2,3,5,6,8</w:t>
      </w:r>
      <w:r w:rsidRPr="000F51F9">
        <w:rPr>
          <w:rFonts w:ascii="Times New Roman" w:hAnsi="Times New Roman" w:cs="Times New Roman"/>
          <w:color w:val="1F1F1F"/>
          <w:shd w:val="clear" w:color="auto" w:fill="FFFFFF"/>
          <w:lang w:val="en-GB"/>
        </w:rPr>
        <w:t>;</w:t>
      </w:r>
      <w:r w:rsidRPr="000F51F9">
        <w:rPr>
          <w:rFonts w:ascii="Times New Roman" w:hAnsi="Times New Roman" w:cs="Times New Roman"/>
          <w:b/>
          <w:bCs/>
          <w:color w:val="1F1F1F"/>
          <w:shd w:val="clear" w:color="auto" w:fill="FFFFFF"/>
          <w:lang w:val="en-GB"/>
        </w:rPr>
        <w:t xml:space="preserve"> </w:t>
      </w:r>
      <w:r w:rsidRPr="000F51F9">
        <w:rPr>
          <w:rFonts w:ascii="Times New Roman" w:hAnsi="Times New Roman" w:cs="Times New Roman"/>
          <w:color w:val="1F1F1F"/>
          <w:shd w:val="clear" w:color="auto" w:fill="FFFFFF"/>
          <w:lang w:val="en-GB"/>
        </w:rPr>
        <w:t xml:space="preserve">0.013 to 13 for </w:t>
      </w:r>
      <w:r w:rsidRPr="000F51F9">
        <w:rPr>
          <w:rFonts w:ascii="Times New Roman" w:hAnsi="Times New Roman" w:cs="Times New Roman"/>
          <w:b/>
          <w:bCs/>
          <w:color w:val="1F1F1F"/>
          <w:shd w:val="clear" w:color="auto" w:fill="FFFFFF"/>
          <w:lang w:val="en-GB"/>
        </w:rPr>
        <w:t>4</w:t>
      </w:r>
      <w:r w:rsidRPr="000F51F9">
        <w:rPr>
          <w:rFonts w:ascii="Times New Roman" w:hAnsi="Times New Roman" w:cs="Times New Roman"/>
          <w:color w:val="1F1F1F"/>
          <w:shd w:val="clear" w:color="auto" w:fill="FFFFFF"/>
          <w:lang w:val="en-GB"/>
        </w:rPr>
        <w:t xml:space="preserve">; 2.08 to 2080 for </w:t>
      </w:r>
      <w:r w:rsidRPr="000F51F9">
        <w:rPr>
          <w:rFonts w:ascii="Times New Roman" w:hAnsi="Times New Roman" w:cs="Times New Roman"/>
          <w:b/>
          <w:bCs/>
          <w:color w:val="1F1F1F"/>
          <w:shd w:val="clear" w:color="auto" w:fill="FFFFFF"/>
          <w:lang w:val="en-GB"/>
        </w:rPr>
        <w:t>7</w:t>
      </w:r>
      <w:r w:rsidRPr="000F51F9">
        <w:rPr>
          <w:rFonts w:ascii="Times New Roman" w:hAnsi="Times New Roman" w:cs="Times New Roman"/>
          <w:color w:val="1F1F1F"/>
          <w:shd w:val="clear" w:color="auto" w:fill="FFFFFF"/>
          <w:lang w:val="en-GB"/>
        </w:rPr>
        <w:t xml:space="preserve">, and 0.025 to 25 for </w:t>
      </w:r>
      <w:r w:rsidRPr="000F51F9">
        <w:rPr>
          <w:rFonts w:ascii="Times New Roman" w:hAnsi="Times New Roman" w:cs="Times New Roman"/>
          <w:b/>
          <w:bCs/>
          <w:color w:val="1F1F1F"/>
          <w:shd w:val="clear" w:color="auto" w:fill="FFFFFF"/>
          <w:lang w:val="en-GB"/>
        </w:rPr>
        <w:t>10,11,12</w:t>
      </w:r>
      <w:r w:rsidRPr="000F51F9">
        <w:rPr>
          <w:rFonts w:ascii="Times New Roman" w:hAnsi="Times New Roman" w:cs="Times New Roman"/>
          <w:color w:val="1F1F1F"/>
          <w:shd w:val="clear" w:color="auto" w:fill="FFFFFF"/>
          <w:lang w:val="en-GB"/>
        </w:rPr>
        <w:t xml:space="preserve"> was prepared in MeOH:water (1:1). The isotope labelled analytes were used as internal standards (IS) and were mixed in a concentration of 30 nM in ultrapure H2O.</w:t>
      </w:r>
    </w:p>
    <w:p w14:paraId="0CEFB8A0" w14:textId="5BBBD154" w:rsidR="00744E8F" w:rsidRPr="000F51F9" w:rsidRDefault="00744E8F" w:rsidP="00744E8F">
      <w:pPr>
        <w:rPr>
          <w:rFonts w:ascii="Times New Roman" w:hAnsi="Times New Roman" w:cs="Times New Roman"/>
          <w:lang w:val="en-GB"/>
        </w:rPr>
      </w:pPr>
      <w:r w:rsidRPr="000F51F9">
        <w:rPr>
          <w:rFonts w:ascii="Times New Roman" w:hAnsi="Times New Roman" w:cs="Times New Roman"/>
          <w:lang w:val="en-GB"/>
        </w:rPr>
        <w:t>Extraction was done on a Tecan Fluent 780 liquid handler. 70 ul of sample, calibration standard or QC samples were transferred to a 96 well plate (Sarstedt 1.2 mL polypropylene) whereafter 60 ul IS-</w:t>
      </w:r>
      <w:r w:rsidR="00F86D69" w:rsidRPr="000F51F9">
        <w:rPr>
          <w:rFonts w:ascii="Times New Roman" w:hAnsi="Times New Roman" w:cs="Times New Roman"/>
          <w:lang w:val="en-GB"/>
        </w:rPr>
        <w:t>mix was</w:t>
      </w:r>
      <w:r w:rsidRPr="000F51F9">
        <w:rPr>
          <w:rFonts w:ascii="Times New Roman" w:hAnsi="Times New Roman" w:cs="Times New Roman"/>
          <w:lang w:val="en-GB"/>
        </w:rPr>
        <w:t xml:space="preserve"> added and 110 ul 0.1 M ZnSO4:MeOH (1:1) for protein precipitation. After shaking at 1000 RPM (BioShake, QInstruments) for 2 minutes 500 ul MTBE was added and the samples were shaken at 1300 RPM for 3 minutes for metabolite extraction. The plates were centrifuged (Hettich universal 320 R) for 10 minutes at 1600 RPM and the upper MTBE phase was transferred to a new plate. The solvent was evaporated under a stream of nitrogen (Techne sample concentrator) while kept on 35 °C. Finally, the sample was reconstituted in 60 ul of 70% MeOH with 0.1% formic acid. </w:t>
      </w:r>
    </w:p>
    <w:p w14:paraId="746645D5" w14:textId="77777777" w:rsidR="008E7A68" w:rsidRPr="000F51F9" w:rsidRDefault="008E7A68" w:rsidP="00744E8F">
      <w:pPr>
        <w:rPr>
          <w:rFonts w:ascii="Times New Roman" w:hAnsi="Times New Roman" w:cs="Times New Roman"/>
          <w:lang w:val="en-GB"/>
        </w:rPr>
      </w:pPr>
    </w:p>
    <w:p w14:paraId="3C884988" w14:textId="77777777" w:rsidR="00FF1A46" w:rsidRPr="000F51F9" w:rsidRDefault="00FF1A46" w:rsidP="00744E8F">
      <w:pPr>
        <w:rPr>
          <w:rFonts w:ascii="Times New Roman" w:hAnsi="Times New Roman" w:cs="Times New Roman"/>
          <w:lang w:val="en-GB"/>
        </w:rPr>
      </w:pPr>
    </w:p>
    <w:p w14:paraId="055B9F8B" w14:textId="77777777" w:rsidR="00FF1A46" w:rsidRPr="000F51F9" w:rsidRDefault="00FF1A46" w:rsidP="00744E8F">
      <w:pPr>
        <w:rPr>
          <w:rFonts w:ascii="Times New Roman" w:hAnsi="Times New Roman" w:cs="Times New Roman"/>
          <w:lang w:val="en-GB"/>
        </w:rPr>
      </w:pPr>
    </w:p>
    <w:p w14:paraId="49BB3F98" w14:textId="77777777" w:rsidR="00FF1A46" w:rsidRPr="000F51F9" w:rsidRDefault="00FF1A46" w:rsidP="00744E8F">
      <w:pPr>
        <w:rPr>
          <w:rFonts w:ascii="Times New Roman" w:hAnsi="Times New Roman" w:cs="Times New Roman"/>
          <w:lang w:val="en-GB"/>
        </w:rPr>
      </w:pPr>
    </w:p>
    <w:p w14:paraId="0C45836B" w14:textId="77777777" w:rsidR="00FF1A46" w:rsidRPr="000F51F9" w:rsidRDefault="00FF1A46" w:rsidP="00744E8F">
      <w:pPr>
        <w:rPr>
          <w:rFonts w:ascii="Times New Roman" w:hAnsi="Times New Roman" w:cs="Times New Roman"/>
          <w:lang w:val="en-GB"/>
        </w:rPr>
      </w:pPr>
    </w:p>
    <w:p w14:paraId="79FC6D4F" w14:textId="77777777" w:rsidR="00FF1A46" w:rsidRPr="000F51F9" w:rsidRDefault="00FF1A46" w:rsidP="00744E8F">
      <w:pPr>
        <w:rPr>
          <w:rFonts w:ascii="Times New Roman" w:hAnsi="Times New Roman" w:cs="Times New Roman"/>
          <w:lang w:val="en-GB"/>
        </w:rPr>
      </w:pPr>
    </w:p>
    <w:p w14:paraId="4CA7390A" w14:textId="77777777" w:rsidR="00FF1A46" w:rsidRPr="000F51F9" w:rsidRDefault="00FF1A46" w:rsidP="00744E8F">
      <w:pPr>
        <w:rPr>
          <w:rFonts w:ascii="Times New Roman" w:hAnsi="Times New Roman" w:cs="Times New Roman"/>
          <w:lang w:val="en-GB"/>
        </w:rPr>
      </w:pPr>
    </w:p>
    <w:p w14:paraId="0581652D" w14:textId="77777777" w:rsidR="00FF1A46" w:rsidRPr="000F51F9" w:rsidRDefault="00FF1A46" w:rsidP="00744E8F">
      <w:pPr>
        <w:rPr>
          <w:rFonts w:ascii="Times New Roman" w:hAnsi="Times New Roman" w:cs="Times New Roman"/>
          <w:lang w:val="en-GB"/>
        </w:rPr>
      </w:pPr>
    </w:p>
    <w:p w14:paraId="1A6FED4B" w14:textId="1AA379DB" w:rsidR="00FF1A46" w:rsidRPr="000F51F9" w:rsidRDefault="00FF1A46" w:rsidP="00FF1A46">
      <w:pPr>
        <w:rPr>
          <w:rFonts w:ascii="Times New Roman" w:hAnsi="Times New Roman" w:cs="Times New Roman"/>
          <w:lang w:val="en-GB"/>
        </w:rPr>
      </w:pPr>
      <w:r w:rsidRPr="000F51F9">
        <w:rPr>
          <w:rFonts w:ascii="Times New Roman" w:hAnsi="Times New Roman" w:cs="Times New Roman"/>
          <w:lang w:val="en-GB"/>
        </w:rPr>
        <w:lastRenderedPageBreak/>
        <w:t>R</w:t>
      </w:r>
      <w:r w:rsidRPr="000F51F9">
        <w:rPr>
          <w:rFonts w:ascii="Times New Roman" w:hAnsi="Times New Roman" w:cs="Times New Roman"/>
          <w:color w:val="1F1F1F"/>
          <w:shd w:val="clear" w:color="auto" w:fill="FFFFFF"/>
          <w:lang w:val="en-GB"/>
        </w:rPr>
        <w:t>etention time (RT), multiple reaction monitoring (MRM) transitions, cone voltage and collision energy used for the different analytes.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851"/>
        <w:gridCol w:w="1559"/>
        <w:gridCol w:w="1276"/>
        <w:gridCol w:w="850"/>
        <w:gridCol w:w="1134"/>
      </w:tblGrid>
      <w:tr w:rsidR="00FF1A46" w:rsidRPr="000F51F9" w14:paraId="7B2153CF" w14:textId="77777777" w:rsidTr="000F51F9">
        <w:tc>
          <w:tcPr>
            <w:tcW w:w="562" w:type="dxa"/>
          </w:tcPr>
          <w:p w14:paraId="52EF1748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nr</w:t>
            </w:r>
          </w:p>
        </w:tc>
        <w:tc>
          <w:tcPr>
            <w:tcW w:w="3544" w:type="dxa"/>
          </w:tcPr>
          <w:p w14:paraId="395D1879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Analyte</w:t>
            </w:r>
          </w:p>
        </w:tc>
        <w:tc>
          <w:tcPr>
            <w:tcW w:w="851" w:type="dxa"/>
          </w:tcPr>
          <w:p w14:paraId="4380A256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RT (min)</w:t>
            </w:r>
          </w:p>
        </w:tc>
        <w:tc>
          <w:tcPr>
            <w:tcW w:w="1559" w:type="dxa"/>
          </w:tcPr>
          <w:p w14:paraId="38E0A8EA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Quantifier</w:t>
            </w:r>
            <w:r w:rsidRPr="000F51F9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MRM transitions (m/z) </w:t>
            </w:r>
          </w:p>
        </w:tc>
        <w:tc>
          <w:tcPr>
            <w:tcW w:w="1276" w:type="dxa"/>
          </w:tcPr>
          <w:p w14:paraId="1DBCF386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Qualifier</w:t>
            </w:r>
            <w:r w:rsidRPr="000F51F9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MRM transitions (m/z) </w:t>
            </w:r>
          </w:p>
        </w:tc>
        <w:tc>
          <w:tcPr>
            <w:tcW w:w="850" w:type="dxa"/>
          </w:tcPr>
          <w:p w14:paraId="74D71F56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Cone </w:t>
            </w:r>
            <w:r w:rsidRPr="000F51F9">
              <w:rPr>
                <w:rFonts w:ascii="Times New Roman" w:hAnsi="Times New Roman" w:cs="Times New Roman"/>
                <w:b/>
                <w:bCs/>
                <w:lang w:val="en-GB"/>
              </w:rPr>
              <w:t>(</w:t>
            </w:r>
            <w:r w:rsidRPr="000F51F9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V</w:t>
            </w:r>
            <w:r w:rsidRPr="000F51F9">
              <w:rPr>
                <w:rFonts w:ascii="Times New Roman" w:hAnsi="Times New Roman" w:cs="Times New Roman"/>
                <w:b/>
                <w:bCs/>
                <w:lang w:val="en-GB"/>
              </w:rPr>
              <w:t>)</w:t>
            </w:r>
          </w:p>
        </w:tc>
        <w:tc>
          <w:tcPr>
            <w:tcW w:w="1134" w:type="dxa"/>
          </w:tcPr>
          <w:p w14:paraId="7BDA2744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Collision </w:t>
            </w:r>
            <w:r w:rsidRPr="000F51F9">
              <w:rPr>
                <w:rFonts w:ascii="Times New Roman" w:hAnsi="Times New Roman" w:cs="Times New Roman"/>
                <w:b/>
                <w:bCs/>
                <w:lang w:val="en-GB"/>
              </w:rPr>
              <w:t>(</w:t>
            </w:r>
            <w:r w:rsidRPr="000F51F9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eV</w:t>
            </w:r>
            <w:r w:rsidRPr="000F51F9">
              <w:rPr>
                <w:rFonts w:ascii="Times New Roman" w:hAnsi="Times New Roman" w:cs="Times New Roman"/>
                <w:b/>
                <w:bCs/>
                <w:lang w:val="en-GB"/>
              </w:rPr>
              <w:t>)</w:t>
            </w:r>
          </w:p>
        </w:tc>
      </w:tr>
      <w:tr w:rsidR="00FF1A46" w:rsidRPr="000F51F9" w14:paraId="3D1EA1D9" w14:textId="77777777" w:rsidTr="000F51F9">
        <w:tc>
          <w:tcPr>
            <w:tcW w:w="562" w:type="dxa"/>
          </w:tcPr>
          <w:p w14:paraId="489932FF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</w:t>
            </w:r>
          </w:p>
          <w:p w14:paraId="384631C9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1*</w:t>
            </w:r>
          </w:p>
        </w:tc>
        <w:tc>
          <w:tcPr>
            <w:tcW w:w="3544" w:type="dxa"/>
          </w:tcPr>
          <w:p w14:paraId="77F0BAFE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17a-OH-progesterone</w:t>
            </w:r>
          </w:p>
          <w:p w14:paraId="69428D58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D8-17a-OH-progesterone</w:t>
            </w:r>
          </w:p>
        </w:tc>
        <w:tc>
          <w:tcPr>
            <w:tcW w:w="851" w:type="dxa"/>
          </w:tcPr>
          <w:p w14:paraId="3935588A" w14:textId="77777777" w:rsidR="00FF1A46" w:rsidRPr="000F51F9" w:rsidRDefault="00FF1A46" w:rsidP="00057D33">
            <w:pPr>
              <w:rPr>
                <w:rFonts w:ascii="Times New Roman" w:hAnsi="Times New Roman" w:cs="Times New Roman"/>
                <w:lang w:val="en-GB"/>
              </w:rPr>
            </w:pPr>
            <w:r w:rsidRPr="000F51F9">
              <w:rPr>
                <w:rFonts w:ascii="Times New Roman" w:hAnsi="Times New Roman" w:cs="Times New Roman"/>
                <w:lang w:val="en-GB"/>
              </w:rPr>
              <w:t>6.74</w:t>
            </w:r>
          </w:p>
          <w:p w14:paraId="4E926B5E" w14:textId="77777777" w:rsidR="00FF1A46" w:rsidRPr="000F51F9" w:rsidRDefault="00FF1A46" w:rsidP="00057D33">
            <w:pPr>
              <w:rPr>
                <w:rFonts w:ascii="Times New Roman" w:hAnsi="Times New Roman" w:cs="Times New Roman"/>
                <w:lang w:val="en-GB"/>
              </w:rPr>
            </w:pPr>
            <w:r w:rsidRPr="000F51F9">
              <w:rPr>
                <w:rFonts w:ascii="Times New Roman" w:hAnsi="Times New Roman" w:cs="Times New Roman"/>
                <w:lang w:val="en-GB"/>
              </w:rPr>
              <w:t>6.66</w:t>
            </w:r>
          </w:p>
        </w:tc>
        <w:tc>
          <w:tcPr>
            <w:tcW w:w="1559" w:type="dxa"/>
          </w:tcPr>
          <w:p w14:paraId="622DC8B1" w14:textId="77777777" w:rsidR="00FF1A46" w:rsidRPr="000F51F9" w:rsidRDefault="00FF1A46" w:rsidP="00057D33">
            <w:pPr>
              <w:rPr>
                <w:rFonts w:ascii="Times New Roman" w:hAnsi="Times New Roman" w:cs="Times New Roman"/>
                <w:lang w:val="en-GB"/>
              </w:rPr>
            </w:pPr>
            <w:r w:rsidRPr="000F51F9">
              <w:rPr>
                <w:rFonts w:ascii="Times New Roman" w:hAnsi="Times New Roman" w:cs="Times New Roman"/>
                <w:lang w:val="en-GB"/>
              </w:rPr>
              <w:t>331.1&gt;97</w:t>
            </w:r>
          </w:p>
          <w:p w14:paraId="11791C73" w14:textId="77777777" w:rsidR="00FF1A46" w:rsidRPr="000F51F9" w:rsidRDefault="00FF1A46" w:rsidP="00057D33">
            <w:pPr>
              <w:rPr>
                <w:rFonts w:ascii="Times New Roman" w:hAnsi="Times New Roman" w:cs="Times New Roman"/>
                <w:lang w:val="en-GB"/>
              </w:rPr>
            </w:pPr>
            <w:r w:rsidRPr="000F51F9">
              <w:rPr>
                <w:rFonts w:ascii="Times New Roman" w:hAnsi="Times New Roman" w:cs="Times New Roman"/>
                <w:lang w:val="en-GB"/>
              </w:rPr>
              <w:t>339.1&gt;100</w:t>
            </w:r>
          </w:p>
        </w:tc>
        <w:tc>
          <w:tcPr>
            <w:tcW w:w="1276" w:type="dxa"/>
          </w:tcPr>
          <w:p w14:paraId="6E451BB3" w14:textId="77777777" w:rsidR="00FF1A46" w:rsidRPr="000F51F9" w:rsidRDefault="00FF1A46" w:rsidP="00057D33">
            <w:pPr>
              <w:rPr>
                <w:rFonts w:ascii="Times New Roman" w:hAnsi="Times New Roman" w:cs="Times New Roman"/>
                <w:lang w:val="en-GB"/>
              </w:rPr>
            </w:pPr>
            <w:r w:rsidRPr="000F51F9">
              <w:rPr>
                <w:rFonts w:ascii="Times New Roman" w:hAnsi="Times New Roman" w:cs="Times New Roman"/>
                <w:lang w:val="en-GB"/>
              </w:rPr>
              <w:t>331.1&gt;109</w:t>
            </w:r>
          </w:p>
        </w:tc>
        <w:tc>
          <w:tcPr>
            <w:tcW w:w="850" w:type="dxa"/>
          </w:tcPr>
          <w:p w14:paraId="6C449D82" w14:textId="77777777" w:rsidR="00FF1A46" w:rsidRPr="000F51F9" w:rsidRDefault="00FF1A46" w:rsidP="00057D33">
            <w:pPr>
              <w:rPr>
                <w:rFonts w:ascii="Times New Roman" w:hAnsi="Times New Roman" w:cs="Times New Roman"/>
                <w:lang w:val="en-GB"/>
              </w:rPr>
            </w:pPr>
            <w:r w:rsidRPr="000F51F9">
              <w:rPr>
                <w:rFonts w:ascii="Times New Roman" w:hAnsi="Times New Roman" w:cs="Times New Roman"/>
                <w:lang w:val="en-GB"/>
              </w:rPr>
              <w:t>40</w:t>
            </w:r>
          </w:p>
        </w:tc>
        <w:tc>
          <w:tcPr>
            <w:tcW w:w="1134" w:type="dxa"/>
          </w:tcPr>
          <w:p w14:paraId="1F5B6B41" w14:textId="77777777" w:rsidR="00FF1A46" w:rsidRPr="000F51F9" w:rsidRDefault="00FF1A46" w:rsidP="00057D33">
            <w:pPr>
              <w:rPr>
                <w:rFonts w:ascii="Times New Roman" w:hAnsi="Times New Roman" w:cs="Times New Roman"/>
                <w:lang w:val="en-GB"/>
              </w:rPr>
            </w:pPr>
            <w:r w:rsidRPr="000F51F9">
              <w:rPr>
                <w:rFonts w:ascii="Times New Roman" w:hAnsi="Times New Roman" w:cs="Times New Roman"/>
                <w:lang w:val="en-GB"/>
              </w:rPr>
              <w:t>23</w:t>
            </w: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/23</w:t>
            </w:r>
          </w:p>
          <w:p w14:paraId="112E6D2A" w14:textId="77777777" w:rsidR="00FF1A46" w:rsidRPr="000F51F9" w:rsidRDefault="00FF1A46" w:rsidP="00057D33">
            <w:pPr>
              <w:rPr>
                <w:rFonts w:ascii="Times New Roman" w:hAnsi="Times New Roman" w:cs="Times New Roman"/>
                <w:lang w:val="en-GB"/>
              </w:rPr>
            </w:pPr>
            <w:r w:rsidRPr="000F51F9">
              <w:rPr>
                <w:rFonts w:ascii="Times New Roman" w:hAnsi="Times New Roman" w:cs="Times New Roman"/>
                <w:lang w:val="en-GB"/>
              </w:rPr>
              <w:t>23</w:t>
            </w:r>
          </w:p>
        </w:tc>
      </w:tr>
      <w:tr w:rsidR="00FF1A46" w:rsidRPr="000F51F9" w14:paraId="05770AEA" w14:textId="77777777" w:rsidTr="000F51F9">
        <w:tc>
          <w:tcPr>
            <w:tcW w:w="562" w:type="dxa"/>
          </w:tcPr>
          <w:p w14:paraId="5B33E782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</w:t>
            </w:r>
          </w:p>
          <w:p w14:paraId="714552B8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2*</w:t>
            </w:r>
          </w:p>
        </w:tc>
        <w:tc>
          <w:tcPr>
            <w:tcW w:w="3544" w:type="dxa"/>
          </w:tcPr>
          <w:p w14:paraId="0B835DA6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testosterone</w:t>
            </w:r>
          </w:p>
          <w:p w14:paraId="49AC6612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D3-testosterone</w:t>
            </w:r>
          </w:p>
        </w:tc>
        <w:tc>
          <w:tcPr>
            <w:tcW w:w="851" w:type="dxa"/>
          </w:tcPr>
          <w:p w14:paraId="75D4A64A" w14:textId="77777777" w:rsidR="00FF1A46" w:rsidRPr="000F51F9" w:rsidRDefault="00FF1A46" w:rsidP="00057D33">
            <w:pPr>
              <w:rPr>
                <w:rFonts w:ascii="Times New Roman" w:hAnsi="Times New Roman" w:cs="Times New Roman"/>
                <w:lang w:val="en-GB"/>
              </w:rPr>
            </w:pPr>
            <w:r w:rsidRPr="000F51F9">
              <w:rPr>
                <w:rFonts w:ascii="Times New Roman" w:hAnsi="Times New Roman" w:cs="Times New Roman"/>
                <w:lang w:val="en-GB"/>
              </w:rPr>
              <w:t>6.31</w:t>
            </w:r>
          </w:p>
          <w:p w14:paraId="79FC5858" w14:textId="77777777" w:rsidR="00FF1A46" w:rsidRPr="000F51F9" w:rsidRDefault="00FF1A46" w:rsidP="00057D33">
            <w:pPr>
              <w:rPr>
                <w:rFonts w:ascii="Times New Roman" w:hAnsi="Times New Roman" w:cs="Times New Roman"/>
                <w:lang w:val="en-GB"/>
              </w:rPr>
            </w:pPr>
            <w:r w:rsidRPr="000F51F9">
              <w:rPr>
                <w:rFonts w:ascii="Times New Roman" w:hAnsi="Times New Roman" w:cs="Times New Roman"/>
                <w:lang w:val="en-GB"/>
              </w:rPr>
              <w:t>6.26</w:t>
            </w:r>
          </w:p>
        </w:tc>
        <w:tc>
          <w:tcPr>
            <w:tcW w:w="1559" w:type="dxa"/>
          </w:tcPr>
          <w:p w14:paraId="60D624B9" w14:textId="77777777" w:rsidR="00FF1A46" w:rsidRPr="000F51F9" w:rsidRDefault="00FF1A46" w:rsidP="00057D33">
            <w:pPr>
              <w:rPr>
                <w:rFonts w:ascii="Times New Roman" w:hAnsi="Times New Roman" w:cs="Times New Roman"/>
                <w:lang w:val="en-GB"/>
              </w:rPr>
            </w:pPr>
            <w:r w:rsidRPr="000F51F9">
              <w:rPr>
                <w:rFonts w:ascii="Times New Roman" w:hAnsi="Times New Roman" w:cs="Times New Roman"/>
                <w:lang w:val="en-GB"/>
              </w:rPr>
              <w:t>289.1&gt;97</w:t>
            </w:r>
          </w:p>
          <w:p w14:paraId="124BB7AF" w14:textId="77777777" w:rsidR="00FF1A46" w:rsidRPr="000F51F9" w:rsidRDefault="00FF1A46" w:rsidP="00057D33">
            <w:pPr>
              <w:rPr>
                <w:rFonts w:ascii="Times New Roman" w:hAnsi="Times New Roman" w:cs="Times New Roman"/>
                <w:lang w:val="en-GB"/>
              </w:rPr>
            </w:pPr>
            <w:r w:rsidRPr="000F51F9">
              <w:rPr>
                <w:rFonts w:ascii="Times New Roman" w:hAnsi="Times New Roman" w:cs="Times New Roman"/>
                <w:lang w:val="en-GB"/>
              </w:rPr>
              <w:t>292.1&gt;97</w:t>
            </w:r>
          </w:p>
        </w:tc>
        <w:tc>
          <w:tcPr>
            <w:tcW w:w="1276" w:type="dxa"/>
          </w:tcPr>
          <w:p w14:paraId="7DD26C51" w14:textId="77777777" w:rsidR="00FF1A46" w:rsidRPr="000F51F9" w:rsidRDefault="00FF1A46" w:rsidP="00057D33">
            <w:pPr>
              <w:rPr>
                <w:rFonts w:ascii="Times New Roman" w:hAnsi="Times New Roman" w:cs="Times New Roman"/>
                <w:lang w:val="en-GB"/>
              </w:rPr>
            </w:pPr>
            <w:r w:rsidRPr="000F51F9">
              <w:rPr>
                <w:rFonts w:ascii="Times New Roman" w:hAnsi="Times New Roman" w:cs="Times New Roman"/>
                <w:lang w:val="en-GB"/>
              </w:rPr>
              <w:t>289.1&gt;109</w:t>
            </w:r>
          </w:p>
          <w:p w14:paraId="0C926507" w14:textId="77777777" w:rsidR="00FF1A46" w:rsidRPr="000F51F9" w:rsidRDefault="00FF1A46" w:rsidP="00057D33">
            <w:pPr>
              <w:rPr>
                <w:rFonts w:ascii="Times New Roman" w:hAnsi="Times New Roman" w:cs="Times New Roman"/>
                <w:lang w:val="en-GB"/>
              </w:rPr>
            </w:pPr>
            <w:r w:rsidRPr="000F51F9">
              <w:rPr>
                <w:rFonts w:ascii="Times New Roman" w:hAnsi="Times New Roman" w:cs="Times New Roman"/>
                <w:lang w:val="en-GB"/>
              </w:rPr>
              <w:t>292.1&gt;109</w:t>
            </w:r>
          </w:p>
        </w:tc>
        <w:tc>
          <w:tcPr>
            <w:tcW w:w="850" w:type="dxa"/>
          </w:tcPr>
          <w:p w14:paraId="673A6BEC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40</w:t>
            </w:r>
          </w:p>
        </w:tc>
        <w:tc>
          <w:tcPr>
            <w:tcW w:w="1134" w:type="dxa"/>
          </w:tcPr>
          <w:p w14:paraId="474B2748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24/24</w:t>
            </w:r>
          </w:p>
          <w:p w14:paraId="292EDA3C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24/24</w:t>
            </w:r>
          </w:p>
        </w:tc>
      </w:tr>
      <w:tr w:rsidR="00FF1A46" w:rsidRPr="000F51F9" w14:paraId="188EB3F5" w14:textId="77777777" w:rsidTr="000F51F9">
        <w:tc>
          <w:tcPr>
            <w:tcW w:w="562" w:type="dxa"/>
          </w:tcPr>
          <w:p w14:paraId="42EA61B0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</w:t>
            </w:r>
          </w:p>
          <w:p w14:paraId="34B27CFF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3*</w:t>
            </w:r>
          </w:p>
        </w:tc>
        <w:tc>
          <w:tcPr>
            <w:tcW w:w="3544" w:type="dxa"/>
          </w:tcPr>
          <w:p w14:paraId="3E72173B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progesterone</w:t>
            </w:r>
          </w:p>
          <w:p w14:paraId="39F20F0C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D9-progesterone</w:t>
            </w:r>
          </w:p>
        </w:tc>
        <w:tc>
          <w:tcPr>
            <w:tcW w:w="851" w:type="dxa"/>
          </w:tcPr>
          <w:p w14:paraId="16380652" w14:textId="77777777" w:rsidR="00FF1A46" w:rsidRPr="000F51F9" w:rsidRDefault="00FF1A46" w:rsidP="00057D33">
            <w:pPr>
              <w:rPr>
                <w:rFonts w:ascii="Times New Roman" w:hAnsi="Times New Roman" w:cs="Times New Roman"/>
                <w:lang w:val="en-GB"/>
              </w:rPr>
            </w:pPr>
            <w:r w:rsidRPr="000F51F9">
              <w:rPr>
                <w:rFonts w:ascii="Times New Roman" w:hAnsi="Times New Roman" w:cs="Times New Roman"/>
                <w:lang w:val="en-GB"/>
              </w:rPr>
              <w:t>8.37</w:t>
            </w:r>
          </w:p>
          <w:p w14:paraId="7E572BC9" w14:textId="77777777" w:rsidR="00FF1A46" w:rsidRPr="000F51F9" w:rsidRDefault="00FF1A46" w:rsidP="00057D33">
            <w:pPr>
              <w:rPr>
                <w:rFonts w:ascii="Times New Roman" w:hAnsi="Times New Roman" w:cs="Times New Roman"/>
                <w:lang w:val="en-GB"/>
              </w:rPr>
            </w:pPr>
            <w:r w:rsidRPr="000F51F9">
              <w:rPr>
                <w:rFonts w:ascii="Times New Roman" w:hAnsi="Times New Roman" w:cs="Times New Roman"/>
                <w:lang w:val="en-GB"/>
              </w:rPr>
              <w:t>8.27</w:t>
            </w:r>
          </w:p>
        </w:tc>
        <w:tc>
          <w:tcPr>
            <w:tcW w:w="1559" w:type="dxa"/>
          </w:tcPr>
          <w:p w14:paraId="7137C078" w14:textId="77777777" w:rsidR="00FF1A46" w:rsidRPr="000F51F9" w:rsidRDefault="00FF1A46" w:rsidP="00057D33">
            <w:pPr>
              <w:rPr>
                <w:rFonts w:ascii="Times New Roman" w:hAnsi="Times New Roman" w:cs="Times New Roman"/>
                <w:lang w:val="en-GB"/>
              </w:rPr>
            </w:pPr>
            <w:r w:rsidRPr="000F51F9">
              <w:rPr>
                <w:rFonts w:ascii="Times New Roman" w:hAnsi="Times New Roman" w:cs="Times New Roman"/>
                <w:lang w:val="en-GB"/>
              </w:rPr>
              <w:t>315.1&gt;109</w:t>
            </w:r>
          </w:p>
          <w:p w14:paraId="02DF9E94" w14:textId="77777777" w:rsidR="00FF1A46" w:rsidRPr="000F51F9" w:rsidRDefault="00FF1A46" w:rsidP="00057D33">
            <w:pPr>
              <w:rPr>
                <w:rFonts w:ascii="Times New Roman" w:hAnsi="Times New Roman" w:cs="Times New Roman"/>
                <w:lang w:val="en-GB"/>
              </w:rPr>
            </w:pPr>
            <w:r w:rsidRPr="000F51F9">
              <w:rPr>
                <w:rFonts w:ascii="Times New Roman" w:hAnsi="Times New Roman" w:cs="Times New Roman"/>
                <w:lang w:val="en-GB"/>
              </w:rPr>
              <w:t>324.1&gt;113</w:t>
            </w:r>
          </w:p>
        </w:tc>
        <w:tc>
          <w:tcPr>
            <w:tcW w:w="1276" w:type="dxa"/>
          </w:tcPr>
          <w:p w14:paraId="57D3454B" w14:textId="77777777" w:rsidR="00FF1A46" w:rsidRPr="000F51F9" w:rsidRDefault="00FF1A46" w:rsidP="00057D33">
            <w:pPr>
              <w:rPr>
                <w:rFonts w:ascii="Times New Roman" w:hAnsi="Times New Roman" w:cs="Times New Roman"/>
                <w:lang w:val="en-GB"/>
              </w:rPr>
            </w:pPr>
            <w:r w:rsidRPr="000F51F9">
              <w:rPr>
                <w:rFonts w:ascii="Times New Roman" w:hAnsi="Times New Roman" w:cs="Times New Roman"/>
                <w:lang w:val="en-GB"/>
              </w:rPr>
              <w:t>315.1&gt;97</w:t>
            </w:r>
          </w:p>
          <w:p w14:paraId="5F162A8F" w14:textId="77777777" w:rsidR="00FF1A46" w:rsidRPr="000F51F9" w:rsidRDefault="00FF1A46" w:rsidP="00057D33">
            <w:pPr>
              <w:rPr>
                <w:rFonts w:ascii="Times New Roman" w:hAnsi="Times New Roman" w:cs="Times New Roman"/>
                <w:lang w:val="en-GB"/>
              </w:rPr>
            </w:pPr>
            <w:r w:rsidRPr="000F51F9">
              <w:rPr>
                <w:rFonts w:ascii="Times New Roman" w:hAnsi="Times New Roman" w:cs="Times New Roman"/>
                <w:lang w:val="en-GB"/>
              </w:rPr>
              <w:t>324.1&gt;100</w:t>
            </w:r>
          </w:p>
        </w:tc>
        <w:tc>
          <w:tcPr>
            <w:tcW w:w="850" w:type="dxa"/>
          </w:tcPr>
          <w:p w14:paraId="706B9866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40</w:t>
            </w:r>
          </w:p>
        </w:tc>
        <w:tc>
          <w:tcPr>
            <w:tcW w:w="1134" w:type="dxa"/>
          </w:tcPr>
          <w:p w14:paraId="6AC262D5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23/23</w:t>
            </w:r>
          </w:p>
          <w:p w14:paraId="3E56873B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23/23</w:t>
            </w:r>
          </w:p>
        </w:tc>
      </w:tr>
      <w:tr w:rsidR="00FF1A46" w:rsidRPr="000F51F9" w14:paraId="6D5DC850" w14:textId="77777777" w:rsidTr="000F51F9">
        <w:tc>
          <w:tcPr>
            <w:tcW w:w="562" w:type="dxa"/>
          </w:tcPr>
          <w:p w14:paraId="359A8975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</w:t>
            </w:r>
          </w:p>
          <w:p w14:paraId="049823FA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4*</w:t>
            </w:r>
          </w:p>
        </w:tc>
        <w:tc>
          <w:tcPr>
            <w:tcW w:w="3544" w:type="dxa"/>
          </w:tcPr>
          <w:p w14:paraId="5BA8D275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21-deoxycortisol</w:t>
            </w:r>
          </w:p>
          <w:p w14:paraId="769ECBE2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D8-21-deoxycortisol</w:t>
            </w:r>
          </w:p>
        </w:tc>
        <w:tc>
          <w:tcPr>
            <w:tcW w:w="851" w:type="dxa"/>
          </w:tcPr>
          <w:p w14:paraId="4500A732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4.77</w:t>
            </w:r>
          </w:p>
          <w:p w14:paraId="451AFA03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hAnsi="Times New Roman" w:cs="Times New Roman"/>
                <w:lang w:val="en-GB"/>
              </w:rPr>
              <w:t>4.69</w:t>
            </w:r>
          </w:p>
        </w:tc>
        <w:tc>
          <w:tcPr>
            <w:tcW w:w="1559" w:type="dxa"/>
          </w:tcPr>
          <w:p w14:paraId="36F61E8E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347.1</w:t>
            </w:r>
            <w:r w:rsidRPr="000F51F9">
              <w:rPr>
                <w:rFonts w:ascii="Times New Roman" w:hAnsi="Times New Roman" w:cs="Times New Roman"/>
                <w:lang w:val="en-GB"/>
              </w:rPr>
              <w:t>&gt;</w:t>
            </w: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121</w:t>
            </w:r>
          </w:p>
          <w:p w14:paraId="1AFF02C8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355.4</w:t>
            </w:r>
            <w:r w:rsidRPr="000F51F9">
              <w:rPr>
                <w:rFonts w:ascii="Times New Roman" w:hAnsi="Times New Roman" w:cs="Times New Roman"/>
                <w:lang w:val="en-GB"/>
              </w:rPr>
              <w:t>&gt;113</w:t>
            </w:r>
          </w:p>
        </w:tc>
        <w:tc>
          <w:tcPr>
            <w:tcW w:w="1276" w:type="dxa"/>
          </w:tcPr>
          <w:p w14:paraId="441A7A4A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347.1</w:t>
            </w:r>
            <w:r w:rsidRPr="000F51F9">
              <w:rPr>
                <w:rFonts w:ascii="Times New Roman" w:hAnsi="Times New Roman" w:cs="Times New Roman"/>
                <w:lang w:val="en-GB"/>
              </w:rPr>
              <w:t>&gt;</w:t>
            </w: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311</w:t>
            </w:r>
          </w:p>
          <w:p w14:paraId="46D2353C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355.4</w:t>
            </w:r>
            <w:r w:rsidRPr="000F51F9">
              <w:rPr>
                <w:rFonts w:ascii="Times New Roman" w:hAnsi="Times New Roman" w:cs="Times New Roman"/>
                <w:lang w:val="en-GB"/>
              </w:rPr>
              <w:t>&gt;319</w:t>
            </w:r>
          </w:p>
        </w:tc>
        <w:tc>
          <w:tcPr>
            <w:tcW w:w="850" w:type="dxa"/>
          </w:tcPr>
          <w:p w14:paraId="09511C29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1134" w:type="dxa"/>
          </w:tcPr>
          <w:p w14:paraId="07B210D0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21/21</w:t>
            </w:r>
          </w:p>
          <w:p w14:paraId="553BACB7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18/21</w:t>
            </w:r>
          </w:p>
        </w:tc>
      </w:tr>
      <w:tr w:rsidR="00FF1A46" w:rsidRPr="000F51F9" w14:paraId="4B9683D6" w14:textId="77777777" w:rsidTr="000F51F9">
        <w:tc>
          <w:tcPr>
            <w:tcW w:w="562" w:type="dxa"/>
          </w:tcPr>
          <w:p w14:paraId="41DA8B1D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</w:t>
            </w:r>
          </w:p>
          <w:p w14:paraId="7817C0A8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5*</w:t>
            </w:r>
          </w:p>
        </w:tc>
        <w:tc>
          <w:tcPr>
            <w:tcW w:w="3544" w:type="dxa"/>
          </w:tcPr>
          <w:p w14:paraId="4246E72A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11-deoxycortisol</w:t>
            </w:r>
          </w:p>
          <w:p w14:paraId="351F1318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D5-11-deoxycortisol</w:t>
            </w:r>
          </w:p>
        </w:tc>
        <w:tc>
          <w:tcPr>
            <w:tcW w:w="851" w:type="dxa"/>
          </w:tcPr>
          <w:p w14:paraId="042C5B96" w14:textId="77777777" w:rsidR="00FF1A46" w:rsidRPr="000F51F9" w:rsidRDefault="00FF1A46" w:rsidP="00057D33">
            <w:pPr>
              <w:rPr>
                <w:rFonts w:ascii="Times New Roman" w:hAnsi="Times New Roman" w:cs="Times New Roman"/>
                <w:lang w:val="en-GB"/>
              </w:rPr>
            </w:pPr>
            <w:r w:rsidRPr="000F51F9">
              <w:rPr>
                <w:rFonts w:ascii="Times New Roman" w:hAnsi="Times New Roman" w:cs="Times New Roman"/>
                <w:lang w:val="en-GB"/>
              </w:rPr>
              <w:t>4.99</w:t>
            </w:r>
          </w:p>
          <w:p w14:paraId="34C23121" w14:textId="77777777" w:rsidR="00FF1A46" w:rsidRPr="000F51F9" w:rsidRDefault="00FF1A46" w:rsidP="00057D33">
            <w:pPr>
              <w:rPr>
                <w:rFonts w:ascii="Times New Roman" w:hAnsi="Times New Roman" w:cs="Times New Roman"/>
                <w:lang w:val="en-GB"/>
              </w:rPr>
            </w:pPr>
            <w:r w:rsidRPr="000F51F9">
              <w:rPr>
                <w:rFonts w:ascii="Times New Roman" w:hAnsi="Times New Roman" w:cs="Times New Roman"/>
                <w:lang w:val="en-GB"/>
              </w:rPr>
              <w:t>4.93</w:t>
            </w:r>
          </w:p>
        </w:tc>
        <w:tc>
          <w:tcPr>
            <w:tcW w:w="1559" w:type="dxa"/>
          </w:tcPr>
          <w:p w14:paraId="18E39C34" w14:textId="77777777" w:rsidR="00FF1A46" w:rsidRPr="000F51F9" w:rsidRDefault="00FF1A46" w:rsidP="00057D33">
            <w:pPr>
              <w:rPr>
                <w:rFonts w:ascii="Times New Roman" w:hAnsi="Times New Roman" w:cs="Times New Roman"/>
                <w:lang w:val="en-GB"/>
              </w:rPr>
            </w:pPr>
            <w:r w:rsidRPr="000F51F9">
              <w:rPr>
                <w:rFonts w:ascii="Times New Roman" w:hAnsi="Times New Roman" w:cs="Times New Roman"/>
                <w:lang w:val="en-GB"/>
              </w:rPr>
              <w:t>347.1&gt;109</w:t>
            </w:r>
          </w:p>
          <w:p w14:paraId="6EEC28DE" w14:textId="77777777" w:rsidR="00FF1A46" w:rsidRPr="000F51F9" w:rsidRDefault="00FF1A46" w:rsidP="00057D33">
            <w:pPr>
              <w:rPr>
                <w:rFonts w:ascii="Times New Roman" w:hAnsi="Times New Roman" w:cs="Times New Roman"/>
                <w:lang w:val="en-GB"/>
              </w:rPr>
            </w:pPr>
            <w:r w:rsidRPr="000F51F9">
              <w:rPr>
                <w:rFonts w:ascii="Times New Roman" w:hAnsi="Times New Roman" w:cs="Times New Roman"/>
                <w:lang w:val="en-GB"/>
              </w:rPr>
              <w:t>352.1&gt;113</w:t>
            </w:r>
          </w:p>
        </w:tc>
        <w:tc>
          <w:tcPr>
            <w:tcW w:w="1276" w:type="dxa"/>
          </w:tcPr>
          <w:p w14:paraId="74E8AC67" w14:textId="77777777" w:rsidR="00FF1A46" w:rsidRPr="000F51F9" w:rsidRDefault="00FF1A46" w:rsidP="00057D33">
            <w:pPr>
              <w:rPr>
                <w:rFonts w:ascii="Times New Roman" w:hAnsi="Times New Roman" w:cs="Times New Roman"/>
                <w:lang w:val="en-GB"/>
              </w:rPr>
            </w:pPr>
            <w:r w:rsidRPr="000F51F9">
              <w:rPr>
                <w:rFonts w:ascii="Times New Roman" w:hAnsi="Times New Roman" w:cs="Times New Roman"/>
                <w:lang w:val="en-GB"/>
              </w:rPr>
              <w:t>347.1&gt;97</w:t>
            </w:r>
          </w:p>
          <w:p w14:paraId="1D2AF104" w14:textId="77777777" w:rsidR="00FF1A46" w:rsidRPr="000F51F9" w:rsidRDefault="00FF1A46" w:rsidP="00057D33">
            <w:pPr>
              <w:rPr>
                <w:rFonts w:ascii="Times New Roman" w:hAnsi="Times New Roman" w:cs="Times New Roman"/>
                <w:lang w:val="en-GB"/>
              </w:rPr>
            </w:pPr>
            <w:r w:rsidRPr="000F51F9">
              <w:rPr>
                <w:rFonts w:ascii="Times New Roman" w:hAnsi="Times New Roman" w:cs="Times New Roman"/>
                <w:lang w:val="en-GB"/>
              </w:rPr>
              <w:t>352.1&gt;100</w:t>
            </w:r>
          </w:p>
        </w:tc>
        <w:tc>
          <w:tcPr>
            <w:tcW w:w="850" w:type="dxa"/>
          </w:tcPr>
          <w:p w14:paraId="136CFB33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40</w:t>
            </w:r>
          </w:p>
          <w:p w14:paraId="56ED97B6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134" w:type="dxa"/>
          </w:tcPr>
          <w:p w14:paraId="73E20631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23/24</w:t>
            </w:r>
          </w:p>
          <w:p w14:paraId="41148747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24/24</w:t>
            </w:r>
          </w:p>
        </w:tc>
      </w:tr>
      <w:tr w:rsidR="00FF1A46" w:rsidRPr="000F51F9" w14:paraId="1968922E" w14:textId="77777777" w:rsidTr="000F51F9">
        <w:tc>
          <w:tcPr>
            <w:tcW w:w="562" w:type="dxa"/>
          </w:tcPr>
          <w:p w14:paraId="684C88CC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</w:t>
            </w:r>
          </w:p>
          <w:p w14:paraId="5B28F511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6*</w:t>
            </w:r>
          </w:p>
        </w:tc>
        <w:tc>
          <w:tcPr>
            <w:tcW w:w="3544" w:type="dxa"/>
          </w:tcPr>
          <w:p w14:paraId="4D4E69C9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corticosterone</w:t>
            </w:r>
          </w:p>
          <w:p w14:paraId="543D3157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D8-corticosterone</w:t>
            </w:r>
          </w:p>
        </w:tc>
        <w:tc>
          <w:tcPr>
            <w:tcW w:w="851" w:type="dxa"/>
          </w:tcPr>
          <w:p w14:paraId="4A9AB0F8" w14:textId="77777777" w:rsidR="00FF1A46" w:rsidRPr="000F51F9" w:rsidRDefault="00FF1A46" w:rsidP="00057D33">
            <w:pPr>
              <w:rPr>
                <w:rFonts w:ascii="Times New Roman" w:hAnsi="Times New Roman" w:cs="Times New Roman"/>
                <w:lang w:val="en-GB"/>
              </w:rPr>
            </w:pPr>
            <w:r w:rsidRPr="000F51F9">
              <w:rPr>
                <w:rFonts w:ascii="Times New Roman" w:hAnsi="Times New Roman" w:cs="Times New Roman"/>
                <w:lang w:val="en-GB"/>
              </w:rPr>
              <w:t>4.77</w:t>
            </w:r>
          </w:p>
          <w:p w14:paraId="2B83F62F" w14:textId="77777777" w:rsidR="00FF1A46" w:rsidRPr="000F51F9" w:rsidRDefault="00FF1A46" w:rsidP="00057D33">
            <w:pPr>
              <w:rPr>
                <w:rFonts w:ascii="Times New Roman" w:hAnsi="Times New Roman" w:cs="Times New Roman"/>
                <w:lang w:val="en-GB"/>
              </w:rPr>
            </w:pPr>
            <w:r w:rsidRPr="000F51F9">
              <w:rPr>
                <w:rFonts w:ascii="Times New Roman" w:hAnsi="Times New Roman" w:cs="Times New Roman"/>
                <w:lang w:val="en-GB"/>
              </w:rPr>
              <w:t>4.69</w:t>
            </w:r>
          </w:p>
        </w:tc>
        <w:tc>
          <w:tcPr>
            <w:tcW w:w="1559" w:type="dxa"/>
          </w:tcPr>
          <w:p w14:paraId="0088259F" w14:textId="77777777" w:rsidR="00FF1A46" w:rsidRPr="000F51F9" w:rsidRDefault="00FF1A46" w:rsidP="00057D33">
            <w:pPr>
              <w:rPr>
                <w:rFonts w:ascii="Times New Roman" w:hAnsi="Times New Roman" w:cs="Times New Roman"/>
                <w:lang w:val="en-GB"/>
              </w:rPr>
            </w:pPr>
            <w:r w:rsidRPr="000F51F9">
              <w:rPr>
                <w:rFonts w:ascii="Times New Roman" w:hAnsi="Times New Roman" w:cs="Times New Roman"/>
                <w:lang w:val="en-GB"/>
              </w:rPr>
              <w:t>347.2&gt;329</w:t>
            </w:r>
          </w:p>
          <w:p w14:paraId="0217EF40" w14:textId="77777777" w:rsidR="00FF1A46" w:rsidRPr="000F51F9" w:rsidRDefault="00FF1A46" w:rsidP="00057D33">
            <w:pPr>
              <w:rPr>
                <w:rFonts w:ascii="Times New Roman" w:hAnsi="Times New Roman" w:cs="Times New Roman"/>
                <w:lang w:val="en-GB"/>
              </w:rPr>
            </w:pPr>
            <w:r w:rsidRPr="000F51F9">
              <w:rPr>
                <w:rFonts w:ascii="Times New Roman" w:hAnsi="Times New Roman" w:cs="Times New Roman"/>
                <w:lang w:val="en-GB"/>
              </w:rPr>
              <w:t>355.2&gt;337</w:t>
            </w:r>
          </w:p>
        </w:tc>
        <w:tc>
          <w:tcPr>
            <w:tcW w:w="1276" w:type="dxa"/>
          </w:tcPr>
          <w:p w14:paraId="6B421D5A" w14:textId="77777777" w:rsidR="00FF1A46" w:rsidRPr="000F51F9" w:rsidRDefault="00FF1A46" w:rsidP="00057D33">
            <w:pPr>
              <w:rPr>
                <w:rFonts w:ascii="Times New Roman" w:hAnsi="Times New Roman" w:cs="Times New Roman"/>
                <w:lang w:val="en-GB"/>
              </w:rPr>
            </w:pPr>
            <w:r w:rsidRPr="000F51F9">
              <w:rPr>
                <w:rFonts w:ascii="Times New Roman" w:hAnsi="Times New Roman" w:cs="Times New Roman"/>
                <w:lang w:val="en-GB"/>
              </w:rPr>
              <w:t>347.2&gt;121</w:t>
            </w:r>
          </w:p>
          <w:p w14:paraId="626CE663" w14:textId="77777777" w:rsidR="00FF1A46" w:rsidRPr="000F51F9" w:rsidRDefault="00FF1A46" w:rsidP="00057D33">
            <w:pPr>
              <w:rPr>
                <w:rFonts w:ascii="Times New Roman" w:hAnsi="Times New Roman" w:cs="Times New Roman"/>
                <w:lang w:val="en-GB"/>
              </w:rPr>
            </w:pPr>
            <w:r w:rsidRPr="000F51F9">
              <w:rPr>
                <w:rFonts w:ascii="Times New Roman" w:hAnsi="Times New Roman" w:cs="Times New Roman"/>
                <w:lang w:val="en-GB"/>
              </w:rPr>
              <w:t>355.2&gt;125</w:t>
            </w:r>
          </w:p>
        </w:tc>
        <w:tc>
          <w:tcPr>
            <w:tcW w:w="850" w:type="dxa"/>
          </w:tcPr>
          <w:p w14:paraId="06CF49A5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20</w:t>
            </w:r>
          </w:p>
          <w:p w14:paraId="59490513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134" w:type="dxa"/>
          </w:tcPr>
          <w:p w14:paraId="61548457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18/20</w:t>
            </w:r>
          </w:p>
          <w:p w14:paraId="0265E0AA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21/21</w:t>
            </w:r>
          </w:p>
        </w:tc>
      </w:tr>
      <w:tr w:rsidR="00FF1A46" w:rsidRPr="000F51F9" w14:paraId="4BA2F585" w14:textId="77777777" w:rsidTr="000F51F9">
        <w:tc>
          <w:tcPr>
            <w:tcW w:w="562" w:type="dxa"/>
          </w:tcPr>
          <w:p w14:paraId="5BBCBFEF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</w:t>
            </w:r>
          </w:p>
          <w:p w14:paraId="731C20C4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7*</w:t>
            </w:r>
          </w:p>
        </w:tc>
        <w:tc>
          <w:tcPr>
            <w:tcW w:w="3544" w:type="dxa"/>
          </w:tcPr>
          <w:p w14:paraId="19220374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cortisol</w:t>
            </w:r>
          </w:p>
          <w:p w14:paraId="48EB438B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D4-cortisol</w:t>
            </w:r>
          </w:p>
        </w:tc>
        <w:tc>
          <w:tcPr>
            <w:tcW w:w="851" w:type="dxa"/>
          </w:tcPr>
          <w:p w14:paraId="048B1380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3.63</w:t>
            </w:r>
          </w:p>
          <w:p w14:paraId="6677CD78" w14:textId="77777777" w:rsidR="00FF1A46" w:rsidRPr="000F51F9" w:rsidRDefault="00FF1A46" w:rsidP="00057D33">
            <w:pPr>
              <w:rPr>
                <w:rFonts w:ascii="Times New Roman" w:hAnsi="Times New Roman" w:cs="Times New Roman"/>
                <w:lang w:val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3.60</w:t>
            </w:r>
          </w:p>
        </w:tc>
        <w:tc>
          <w:tcPr>
            <w:tcW w:w="1559" w:type="dxa"/>
          </w:tcPr>
          <w:p w14:paraId="1D1268BC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363.1</w:t>
            </w:r>
            <w:r w:rsidRPr="000F51F9">
              <w:rPr>
                <w:rFonts w:ascii="Times New Roman" w:hAnsi="Times New Roman" w:cs="Times New Roman"/>
                <w:lang w:val="en-GB"/>
              </w:rPr>
              <w:t>&gt;</w:t>
            </w: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121</w:t>
            </w:r>
          </w:p>
          <w:p w14:paraId="6648BC9A" w14:textId="77777777" w:rsidR="00FF1A46" w:rsidRPr="000F51F9" w:rsidRDefault="00FF1A46" w:rsidP="00057D33">
            <w:pPr>
              <w:rPr>
                <w:rFonts w:ascii="Times New Roman" w:hAnsi="Times New Roman" w:cs="Times New Roman"/>
                <w:lang w:val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367.1</w:t>
            </w:r>
            <w:r w:rsidRPr="000F51F9">
              <w:rPr>
                <w:rFonts w:ascii="Times New Roman" w:hAnsi="Times New Roman" w:cs="Times New Roman"/>
                <w:lang w:val="en-GB"/>
              </w:rPr>
              <w:t>&gt;121</w:t>
            </w:r>
          </w:p>
        </w:tc>
        <w:tc>
          <w:tcPr>
            <w:tcW w:w="1276" w:type="dxa"/>
          </w:tcPr>
          <w:p w14:paraId="0F7844A7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363.1</w:t>
            </w:r>
            <w:r w:rsidRPr="000F51F9">
              <w:rPr>
                <w:rFonts w:ascii="Times New Roman" w:hAnsi="Times New Roman" w:cs="Times New Roman"/>
                <w:lang w:val="en-GB"/>
              </w:rPr>
              <w:t>&gt;</w:t>
            </w: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327</w:t>
            </w:r>
          </w:p>
          <w:p w14:paraId="13EE72F1" w14:textId="77777777" w:rsidR="00FF1A46" w:rsidRPr="000F51F9" w:rsidRDefault="00FF1A46" w:rsidP="00057D33">
            <w:pPr>
              <w:rPr>
                <w:rFonts w:ascii="Times New Roman" w:hAnsi="Times New Roman" w:cs="Times New Roman"/>
                <w:lang w:val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367.1</w:t>
            </w:r>
            <w:r w:rsidRPr="000F51F9">
              <w:rPr>
                <w:rFonts w:ascii="Times New Roman" w:hAnsi="Times New Roman" w:cs="Times New Roman"/>
                <w:lang w:val="en-GB"/>
              </w:rPr>
              <w:t>&gt;331</w:t>
            </w:r>
          </w:p>
        </w:tc>
        <w:tc>
          <w:tcPr>
            <w:tcW w:w="850" w:type="dxa"/>
          </w:tcPr>
          <w:p w14:paraId="3DBC4AD6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40</w:t>
            </w:r>
          </w:p>
        </w:tc>
        <w:tc>
          <w:tcPr>
            <w:tcW w:w="1134" w:type="dxa"/>
          </w:tcPr>
          <w:p w14:paraId="7B8FD1EC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25/14</w:t>
            </w:r>
          </w:p>
          <w:p w14:paraId="5775574C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25/14</w:t>
            </w:r>
          </w:p>
        </w:tc>
      </w:tr>
      <w:tr w:rsidR="00FF1A46" w:rsidRPr="000F51F9" w14:paraId="2E609DD5" w14:textId="77777777" w:rsidTr="000F51F9">
        <w:tc>
          <w:tcPr>
            <w:tcW w:w="562" w:type="dxa"/>
          </w:tcPr>
          <w:p w14:paraId="45B1D345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</w:t>
            </w:r>
          </w:p>
          <w:p w14:paraId="5202E3BE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8*</w:t>
            </w:r>
          </w:p>
        </w:tc>
        <w:tc>
          <w:tcPr>
            <w:tcW w:w="3544" w:type="dxa"/>
          </w:tcPr>
          <w:p w14:paraId="53E7DC85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androstenedione</w:t>
            </w:r>
          </w:p>
          <w:p w14:paraId="0103B4C2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D3-androstenedione</w:t>
            </w:r>
          </w:p>
        </w:tc>
        <w:tc>
          <w:tcPr>
            <w:tcW w:w="851" w:type="dxa"/>
          </w:tcPr>
          <w:p w14:paraId="063A332C" w14:textId="77777777" w:rsidR="00FF1A46" w:rsidRPr="000F51F9" w:rsidRDefault="00FF1A46" w:rsidP="00057D33">
            <w:pPr>
              <w:rPr>
                <w:rFonts w:ascii="Times New Roman" w:hAnsi="Times New Roman" w:cs="Times New Roman"/>
                <w:lang w:val="en-GB"/>
              </w:rPr>
            </w:pPr>
            <w:r w:rsidRPr="000F51F9">
              <w:rPr>
                <w:rFonts w:ascii="Times New Roman" w:hAnsi="Times New Roman" w:cs="Times New Roman"/>
                <w:lang w:val="en-GB"/>
              </w:rPr>
              <w:t>5.78</w:t>
            </w:r>
          </w:p>
          <w:p w14:paraId="01C9D769" w14:textId="77777777" w:rsidR="00FF1A46" w:rsidRPr="000F51F9" w:rsidRDefault="00FF1A46" w:rsidP="00057D33">
            <w:pPr>
              <w:rPr>
                <w:rFonts w:ascii="Times New Roman" w:hAnsi="Times New Roman" w:cs="Times New Roman"/>
                <w:lang w:val="en-GB"/>
              </w:rPr>
            </w:pPr>
            <w:r w:rsidRPr="000F51F9">
              <w:rPr>
                <w:rFonts w:ascii="Times New Roman" w:hAnsi="Times New Roman" w:cs="Times New Roman"/>
                <w:lang w:val="en-GB"/>
              </w:rPr>
              <w:t>5.73</w:t>
            </w:r>
          </w:p>
        </w:tc>
        <w:tc>
          <w:tcPr>
            <w:tcW w:w="1559" w:type="dxa"/>
          </w:tcPr>
          <w:p w14:paraId="37598D80" w14:textId="77777777" w:rsidR="00FF1A46" w:rsidRPr="000F51F9" w:rsidRDefault="00FF1A46" w:rsidP="00057D33">
            <w:pPr>
              <w:rPr>
                <w:rFonts w:ascii="Times New Roman" w:hAnsi="Times New Roman" w:cs="Times New Roman"/>
                <w:lang w:val="en-GB"/>
              </w:rPr>
            </w:pPr>
            <w:r w:rsidRPr="000F51F9">
              <w:rPr>
                <w:rFonts w:ascii="Times New Roman" w:hAnsi="Times New Roman" w:cs="Times New Roman"/>
                <w:lang w:val="en-GB"/>
              </w:rPr>
              <w:t>287.1&gt;109</w:t>
            </w:r>
          </w:p>
          <w:p w14:paraId="01964478" w14:textId="77777777" w:rsidR="00FF1A46" w:rsidRPr="000F51F9" w:rsidRDefault="00FF1A46" w:rsidP="00057D33">
            <w:pPr>
              <w:rPr>
                <w:rFonts w:ascii="Times New Roman" w:hAnsi="Times New Roman" w:cs="Times New Roman"/>
                <w:lang w:val="en-GB"/>
              </w:rPr>
            </w:pPr>
            <w:r w:rsidRPr="000F51F9">
              <w:rPr>
                <w:rFonts w:ascii="Times New Roman" w:hAnsi="Times New Roman" w:cs="Times New Roman"/>
                <w:lang w:val="en-GB"/>
              </w:rPr>
              <w:t>290.1&gt;109</w:t>
            </w:r>
          </w:p>
        </w:tc>
        <w:tc>
          <w:tcPr>
            <w:tcW w:w="1276" w:type="dxa"/>
          </w:tcPr>
          <w:p w14:paraId="7CCD63E4" w14:textId="77777777" w:rsidR="00FF1A46" w:rsidRPr="000F51F9" w:rsidRDefault="00FF1A46" w:rsidP="00057D33">
            <w:pPr>
              <w:rPr>
                <w:rFonts w:ascii="Times New Roman" w:hAnsi="Times New Roman" w:cs="Times New Roman"/>
                <w:lang w:val="en-GB"/>
              </w:rPr>
            </w:pPr>
            <w:r w:rsidRPr="000F51F9">
              <w:rPr>
                <w:rFonts w:ascii="Times New Roman" w:hAnsi="Times New Roman" w:cs="Times New Roman"/>
                <w:lang w:val="en-GB"/>
              </w:rPr>
              <w:t>287.1&gt;97</w:t>
            </w:r>
          </w:p>
          <w:p w14:paraId="6E7E19C9" w14:textId="77777777" w:rsidR="00FF1A46" w:rsidRPr="000F51F9" w:rsidRDefault="00FF1A46" w:rsidP="00057D33">
            <w:pPr>
              <w:rPr>
                <w:rFonts w:ascii="Times New Roman" w:hAnsi="Times New Roman" w:cs="Times New Roman"/>
                <w:lang w:val="en-GB"/>
              </w:rPr>
            </w:pPr>
            <w:r w:rsidRPr="000F51F9">
              <w:rPr>
                <w:rFonts w:ascii="Times New Roman" w:hAnsi="Times New Roman" w:cs="Times New Roman"/>
                <w:lang w:val="en-GB"/>
              </w:rPr>
              <w:t>290.1&gt;100</w:t>
            </w:r>
          </w:p>
        </w:tc>
        <w:tc>
          <w:tcPr>
            <w:tcW w:w="850" w:type="dxa"/>
          </w:tcPr>
          <w:p w14:paraId="76B0386A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40</w:t>
            </w:r>
          </w:p>
        </w:tc>
        <w:tc>
          <w:tcPr>
            <w:tcW w:w="1134" w:type="dxa"/>
          </w:tcPr>
          <w:p w14:paraId="61713936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23/23</w:t>
            </w:r>
          </w:p>
          <w:p w14:paraId="4FACAC73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23/23</w:t>
            </w:r>
          </w:p>
        </w:tc>
      </w:tr>
      <w:tr w:rsidR="00FF1A46" w:rsidRPr="000F51F9" w14:paraId="06E35696" w14:textId="77777777" w:rsidTr="000F51F9">
        <w:tc>
          <w:tcPr>
            <w:tcW w:w="562" w:type="dxa"/>
          </w:tcPr>
          <w:p w14:paraId="4B93B6FD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</w:t>
            </w:r>
          </w:p>
          <w:p w14:paraId="7CDFF41A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10*</w:t>
            </w:r>
          </w:p>
        </w:tc>
        <w:tc>
          <w:tcPr>
            <w:tcW w:w="3544" w:type="dxa"/>
          </w:tcPr>
          <w:p w14:paraId="36A494BD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sv-SE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sv-SE" w:eastAsia="en-GB"/>
              </w:rPr>
              <w:t>4-androsten-11B-OL3-17-dione</w:t>
            </w:r>
          </w:p>
          <w:p w14:paraId="62EAE3E9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sv-SE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sv-SE" w:eastAsia="en-GB"/>
              </w:rPr>
              <w:t>D4-4-androsten-11B-OL3-17-dione</w:t>
            </w:r>
          </w:p>
        </w:tc>
        <w:tc>
          <w:tcPr>
            <w:tcW w:w="851" w:type="dxa"/>
          </w:tcPr>
          <w:p w14:paraId="683645E5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4.22</w:t>
            </w:r>
          </w:p>
          <w:p w14:paraId="052463BF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4.18</w:t>
            </w:r>
          </w:p>
        </w:tc>
        <w:tc>
          <w:tcPr>
            <w:tcW w:w="1559" w:type="dxa"/>
          </w:tcPr>
          <w:p w14:paraId="60134C09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303.2&gt;267</w:t>
            </w:r>
          </w:p>
          <w:p w14:paraId="5F58D134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307.2&gt;270</w:t>
            </w:r>
          </w:p>
        </w:tc>
        <w:tc>
          <w:tcPr>
            <w:tcW w:w="1276" w:type="dxa"/>
          </w:tcPr>
          <w:p w14:paraId="6D5EB338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303.2&gt;285</w:t>
            </w:r>
          </w:p>
          <w:p w14:paraId="650E6ACB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307.2&gt;289</w:t>
            </w:r>
          </w:p>
        </w:tc>
        <w:tc>
          <w:tcPr>
            <w:tcW w:w="850" w:type="dxa"/>
          </w:tcPr>
          <w:p w14:paraId="7523ECE5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40</w:t>
            </w:r>
          </w:p>
        </w:tc>
        <w:tc>
          <w:tcPr>
            <w:tcW w:w="1134" w:type="dxa"/>
          </w:tcPr>
          <w:p w14:paraId="7E4416C2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18/18</w:t>
            </w:r>
          </w:p>
          <w:p w14:paraId="1529FD33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21/21</w:t>
            </w:r>
          </w:p>
        </w:tc>
      </w:tr>
      <w:tr w:rsidR="00FF1A46" w:rsidRPr="000F51F9" w14:paraId="7401B4A8" w14:textId="77777777" w:rsidTr="000F51F9">
        <w:tc>
          <w:tcPr>
            <w:tcW w:w="562" w:type="dxa"/>
          </w:tcPr>
          <w:p w14:paraId="5A7D6FCA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</w:t>
            </w:r>
          </w:p>
          <w:p w14:paraId="1936742C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11*</w:t>
            </w:r>
          </w:p>
        </w:tc>
        <w:tc>
          <w:tcPr>
            <w:tcW w:w="3544" w:type="dxa"/>
          </w:tcPr>
          <w:p w14:paraId="59138304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4-androsten-3-11-17-trione </w:t>
            </w:r>
          </w:p>
          <w:p w14:paraId="5C9611C9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D10-4-androsten-3-11-17-trione </w:t>
            </w:r>
          </w:p>
        </w:tc>
        <w:tc>
          <w:tcPr>
            <w:tcW w:w="851" w:type="dxa"/>
          </w:tcPr>
          <w:p w14:paraId="043523FD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3.46</w:t>
            </w:r>
          </w:p>
          <w:p w14:paraId="05B25DD5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3.41</w:t>
            </w:r>
          </w:p>
        </w:tc>
        <w:tc>
          <w:tcPr>
            <w:tcW w:w="1559" w:type="dxa"/>
          </w:tcPr>
          <w:p w14:paraId="26C65B58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301.2&gt;257</w:t>
            </w:r>
          </w:p>
          <w:p w14:paraId="22AB03D4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311.2&gt;125</w:t>
            </w:r>
          </w:p>
        </w:tc>
        <w:tc>
          <w:tcPr>
            <w:tcW w:w="1276" w:type="dxa"/>
          </w:tcPr>
          <w:p w14:paraId="15BEB316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301.2&gt;121</w:t>
            </w:r>
          </w:p>
          <w:p w14:paraId="4FE90904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311.2&gt;265</w:t>
            </w:r>
          </w:p>
        </w:tc>
        <w:tc>
          <w:tcPr>
            <w:tcW w:w="850" w:type="dxa"/>
          </w:tcPr>
          <w:p w14:paraId="3A0BB6DF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40</w:t>
            </w:r>
          </w:p>
          <w:p w14:paraId="6E73495F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40</w:t>
            </w:r>
          </w:p>
        </w:tc>
        <w:tc>
          <w:tcPr>
            <w:tcW w:w="1134" w:type="dxa"/>
          </w:tcPr>
          <w:p w14:paraId="57D2C2D6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23/23</w:t>
            </w:r>
          </w:p>
          <w:p w14:paraId="4B89795D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23/23</w:t>
            </w:r>
          </w:p>
        </w:tc>
      </w:tr>
      <w:tr w:rsidR="00FF1A46" w:rsidRPr="000F51F9" w14:paraId="222A498D" w14:textId="77777777" w:rsidTr="000F51F9">
        <w:tc>
          <w:tcPr>
            <w:tcW w:w="562" w:type="dxa"/>
          </w:tcPr>
          <w:p w14:paraId="007C8300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</w:t>
            </w:r>
          </w:p>
          <w:p w14:paraId="43BA551E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12*</w:t>
            </w:r>
          </w:p>
        </w:tc>
        <w:tc>
          <w:tcPr>
            <w:tcW w:w="3544" w:type="dxa"/>
          </w:tcPr>
          <w:p w14:paraId="5E6029A1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sv-SE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sv-SE" w:eastAsia="en-GB"/>
              </w:rPr>
              <w:t>4-androsten-17B-OL3-11B-dione</w:t>
            </w:r>
          </w:p>
          <w:p w14:paraId="2A29E09A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sv-SE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sv-SE" w:eastAsia="en-GB"/>
              </w:rPr>
              <w:t>D3-4-androsten-17B-OL3-11B-dione</w:t>
            </w:r>
          </w:p>
        </w:tc>
        <w:tc>
          <w:tcPr>
            <w:tcW w:w="851" w:type="dxa"/>
          </w:tcPr>
          <w:p w14:paraId="239A48FE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3.89</w:t>
            </w:r>
          </w:p>
          <w:p w14:paraId="70EEF1F7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3.86</w:t>
            </w:r>
          </w:p>
        </w:tc>
        <w:tc>
          <w:tcPr>
            <w:tcW w:w="1559" w:type="dxa"/>
          </w:tcPr>
          <w:p w14:paraId="19C58BB1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303.2&gt;121</w:t>
            </w:r>
          </w:p>
          <w:p w14:paraId="4A8CBBA0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306.2&gt;121</w:t>
            </w:r>
          </w:p>
        </w:tc>
        <w:tc>
          <w:tcPr>
            <w:tcW w:w="1276" w:type="dxa"/>
          </w:tcPr>
          <w:p w14:paraId="1406B70E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303.2&gt;259</w:t>
            </w:r>
          </w:p>
          <w:p w14:paraId="60A943F7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306.2&gt;262</w:t>
            </w:r>
          </w:p>
        </w:tc>
        <w:tc>
          <w:tcPr>
            <w:tcW w:w="850" w:type="dxa"/>
          </w:tcPr>
          <w:p w14:paraId="58A13731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40</w:t>
            </w:r>
          </w:p>
        </w:tc>
        <w:tc>
          <w:tcPr>
            <w:tcW w:w="1134" w:type="dxa"/>
          </w:tcPr>
          <w:p w14:paraId="3BCF322F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23/23</w:t>
            </w:r>
          </w:p>
          <w:p w14:paraId="16C517AF" w14:textId="77777777" w:rsidR="00FF1A46" w:rsidRPr="000F51F9" w:rsidRDefault="00FF1A46" w:rsidP="00057D33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0F51F9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23/23</w:t>
            </w:r>
          </w:p>
        </w:tc>
      </w:tr>
    </w:tbl>
    <w:p w14:paraId="4B5469CF" w14:textId="77777777" w:rsidR="00FF1A46" w:rsidRPr="000F51F9" w:rsidRDefault="00FF1A46" w:rsidP="00FF1A4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 w:eastAsia="en-GB"/>
        </w:rPr>
      </w:pPr>
    </w:p>
    <w:p w14:paraId="39A22FBF" w14:textId="77777777" w:rsidR="00FF1A46" w:rsidRPr="000F51F9" w:rsidRDefault="00FF1A46" w:rsidP="00744E8F">
      <w:pPr>
        <w:rPr>
          <w:rFonts w:ascii="Times New Roman" w:hAnsi="Times New Roman" w:cs="Times New Roman"/>
          <w:lang w:val="en-GB"/>
        </w:rPr>
      </w:pPr>
    </w:p>
    <w:p w14:paraId="70030C69" w14:textId="77777777" w:rsidR="00FF1A46" w:rsidRPr="000F51F9" w:rsidRDefault="00FF1A46" w:rsidP="00744E8F">
      <w:pPr>
        <w:rPr>
          <w:rFonts w:ascii="Times New Roman" w:hAnsi="Times New Roman" w:cs="Times New Roman"/>
          <w:lang w:val="en-GB"/>
        </w:rPr>
      </w:pPr>
    </w:p>
    <w:sectPr w:rsidR="00FF1A46" w:rsidRPr="000F51F9" w:rsidSect="008B2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81B94"/>
    <w:multiLevelType w:val="multilevel"/>
    <w:tmpl w:val="542A526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CBA5B90"/>
    <w:multiLevelType w:val="hybridMultilevel"/>
    <w:tmpl w:val="3AD2F49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624596">
    <w:abstractNumId w:val="0"/>
  </w:num>
  <w:num w:numId="2" w16cid:durableId="1426531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25"/>
    <w:rsid w:val="000011F4"/>
    <w:rsid w:val="000D2061"/>
    <w:rsid w:val="000F51F9"/>
    <w:rsid w:val="00173FE6"/>
    <w:rsid w:val="00304C23"/>
    <w:rsid w:val="00394DDF"/>
    <w:rsid w:val="003B6425"/>
    <w:rsid w:val="004D3EAE"/>
    <w:rsid w:val="00743AF2"/>
    <w:rsid w:val="00744E8F"/>
    <w:rsid w:val="007D6D20"/>
    <w:rsid w:val="008B2EDC"/>
    <w:rsid w:val="008E7A68"/>
    <w:rsid w:val="00940D18"/>
    <w:rsid w:val="00C53F2C"/>
    <w:rsid w:val="00F65547"/>
    <w:rsid w:val="00F86D69"/>
    <w:rsid w:val="00FD73D7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42544"/>
  <w15:chartTrackingRefBased/>
  <w15:docId w15:val="{EDD31F15-F7E9-4CC6-9F8C-6A24A592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DDF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A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94DDF"/>
  </w:style>
  <w:style w:type="character" w:customStyle="1" w:styleId="Heading1Char">
    <w:name w:val="Heading 1 Char"/>
    <w:basedOn w:val="DefaultParagraphFont"/>
    <w:link w:val="Heading1"/>
    <w:uiPriority w:val="9"/>
    <w:rsid w:val="008E7A6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8E7A6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normaltextrun">
    <w:name w:val="normaltextrun"/>
    <w:basedOn w:val="DefaultParagraphFont"/>
    <w:rsid w:val="000011F4"/>
  </w:style>
  <w:style w:type="table" w:styleId="TableGrid">
    <w:name w:val="Table Grid"/>
    <w:basedOn w:val="TableNormal"/>
    <w:uiPriority w:val="39"/>
    <w:rsid w:val="00FF1A4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695D9-DD30-46FA-A008-199777FB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1255</Words>
  <Characters>7154</Characters>
  <Application>Microsoft Office Word</Application>
  <DocSecurity>0</DocSecurity>
  <Lines>59</Lines>
  <Paragraphs>16</Paragraphs>
  <ScaleCrop>false</ScaleCrop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Vetle Skjold</dc:creator>
  <cp:keywords/>
  <dc:description/>
  <cp:lastModifiedBy>Charis Green</cp:lastModifiedBy>
  <cp:revision>15</cp:revision>
  <dcterms:created xsi:type="dcterms:W3CDTF">2023-11-01T20:36:00Z</dcterms:created>
  <dcterms:modified xsi:type="dcterms:W3CDTF">2024-01-04T15:48:00Z</dcterms:modified>
</cp:coreProperties>
</file>