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CDA" w14:textId="77777777" w:rsidR="00192EB7" w:rsidRDefault="00192EB7" w:rsidP="00192EB7">
      <w:pPr>
        <w:pStyle w:val="SupplementaryMaterial"/>
        <w:rPr>
          <w:b w:val="0"/>
        </w:rPr>
      </w:pPr>
      <w:r>
        <w:t>Supplementary Material</w:t>
      </w:r>
    </w:p>
    <w:p w14:paraId="08C67785" w14:textId="77777777" w:rsidR="00DD37B8" w:rsidRDefault="00DD37B8" w:rsidP="00192EB7">
      <w:pPr>
        <w:spacing w:before="240" w:after="0"/>
        <w:rPr>
          <w:rFonts w:ascii="Times New Roman" w:hAnsi="Times New Roman" w:cs="Times New Roman"/>
          <w:b/>
          <w:sz w:val="32"/>
          <w:szCs w:val="32"/>
        </w:rPr>
      </w:pPr>
      <w:r w:rsidRPr="00DD37B8">
        <w:rPr>
          <w:rFonts w:ascii="Times New Roman" w:hAnsi="Times New Roman" w:cs="Times New Roman"/>
          <w:b/>
          <w:sz w:val="32"/>
          <w:szCs w:val="32"/>
        </w:rPr>
        <w:t>Use of satellite imagery to estimate distribution and abundance of Cumberland Sound beluga whales reveals frequent use of a glacial river estuary</w:t>
      </w:r>
    </w:p>
    <w:p w14:paraId="31E00884" w14:textId="4C87975C" w:rsidR="00192EB7" w:rsidRDefault="00192EB7" w:rsidP="00192EB7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192EB7">
        <w:rPr>
          <w:rFonts w:ascii="Times New Roman" w:hAnsi="Times New Roman" w:cs="Times New Roman"/>
          <w:b/>
          <w:sz w:val="24"/>
          <w:szCs w:val="24"/>
        </w:rPr>
        <w:t>Belanger, A.M.*, Sherbo, B.A.H.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192EB7">
        <w:rPr>
          <w:rFonts w:ascii="Times New Roman" w:hAnsi="Times New Roman" w:cs="Times New Roman"/>
          <w:b/>
          <w:sz w:val="24"/>
          <w:szCs w:val="24"/>
        </w:rPr>
        <w:t xml:space="preserve"> Roth, J.D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92EB7">
        <w:rPr>
          <w:rFonts w:ascii="Times New Roman" w:hAnsi="Times New Roman" w:cs="Times New Roman"/>
          <w:b/>
          <w:sz w:val="24"/>
          <w:szCs w:val="24"/>
        </w:rPr>
        <w:t>, Watt, C.A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92E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40623D" w14:textId="062F193D" w:rsidR="00192EB7" w:rsidRPr="00B13E21" w:rsidRDefault="00192EB7" w:rsidP="00192EB7">
      <w:pPr>
        <w:spacing w:before="240" w:after="0"/>
        <w:rPr>
          <w:rFonts w:ascii="Times New Roman" w:hAnsi="Times New Roman" w:cs="Times New Roman"/>
          <w:sz w:val="24"/>
          <w:szCs w:val="24"/>
          <w:lang w:val="fr-FR"/>
        </w:rPr>
      </w:pPr>
      <w:r w:rsidRPr="00192E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* </w:t>
      </w:r>
      <w:proofErr w:type="spellStart"/>
      <w:r w:rsidRPr="00192EB7">
        <w:rPr>
          <w:rFonts w:ascii="Times New Roman" w:hAnsi="Times New Roman" w:cs="Times New Roman"/>
          <w:b/>
          <w:sz w:val="24"/>
          <w:szCs w:val="24"/>
          <w:lang w:val="fr-FR"/>
        </w:rPr>
        <w:t>Correspondence</w:t>
      </w:r>
      <w:proofErr w:type="spellEnd"/>
      <w:r w:rsidRPr="00192E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192EB7">
        <w:rPr>
          <w:rFonts w:ascii="Times New Roman" w:hAnsi="Times New Roman" w:cs="Times New Roman"/>
          <w:sz w:val="24"/>
          <w:szCs w:val="24"/>
          <w:lang w:val="fr-FR"/>
        </w:rPr>
        <w:t xml:space="preserve">Amanda Belanger: </w:t>
      </w:r>
      <w:hyperlink r:id="rId7" w:history="1">
        <w:r w:rsidRPr="009D1446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belang21@myumanitoba.ca</w:t>
        </w:r>
      </w:hyperlink>
      <w:r w:rsidR="00B13E21">
        <w:rPr>
          <w:rStyle w:val="Hyperlink"/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22D05C51" w14:textId="77777777" w:rsidR="00192EB7" w:rsidRPr="00192EB7" w:rsidRDefault="00192EB7" w:rsidP="00192EB7">
      <w:pPr>
        <w:spacing w:before="240" w:after="0"/>
        <w:rPr>
          <w:rFonts w:ascii="Times New Roman" w:hAnsi="Times New Roman" w:cs="Times New Roman"/>
          <w:sz w:val="24"/>
          <w:szCs w:val="24"/>
          <w:lang w:val="fr-FR"/>
        </w:rPr>
      </w:pPr>
    </w:p>
    <w:p w14:paraId="5DA369F6" w14:textId="0BA987CD" w:rsidR="00DE7514" w:rsidRPr="00192EB7" w:rsidRDefault="00DE7514">
      <w:pPr>
        <w:rPr>
          <w:noProof/>
          <w:lang w:val="fr-FR"/>
        </w:rPr>
      </w:pPr>
    </w:p>
    <w:p w14:paraId="79D6703B" w14:textId="329C8BAF" w:rsidR="00192EB7" w:rsidRPr="00192EB7" w:rsidRDefault="00192EB7">
      <w:pPr>
        <w:rPr>
          <w:noProof/>
          <w:lang w:val="fr-FR"/>
        </w:rPr>
      </w:pPr>
    </w:p>
    <w:p w14:paraId="3AA782FB" w14:textId="475898D2" w:rsidR="00192EB7" w:rsidRPr="00192EB7" w:rsidRDefault="00192EB7">
      <w:pPr>
        <w:rPr>
          <w:noProof/>
          <w:lang w:val="fr-FR"/>
        </w:rPr>
      </w:pPr>
    </w:p>
    <w:p w14:paraId="2CEB8EA0" w14:textId="63CB5DE6" w:rsidR="00192EB7" w:rsidRPr="00192EB7" w:rsidRDefault="00192EB7">
      <w:pPr>
        <w:rPr>
          <w:noProof/>
          <w:lang w:val="fr-FR"/>
        </w:rPr>
      </w:pPr>
    </w:p>
    <w:p w14:paraId="0BDE2F3A" w14:textId="65C68269" w:rsidR="00192EB7" w:rsidRPr="00192EB7" w:rsidRDefault="00192EB7">
      <w:pPr>
        <w:rPr>
          <w:noProof/>
          <w:lang w:val="fr-FR"/>
        </w:rPr>
      </w:pPr>
    </w:p>
    <w:p w14:paraId="0B85D4C8" w14:textId="2840BFF2" w:rsidR="00192EB7" w:rsidRPr="00192EB7" w:rsidRDefault="00192EB7">
      <w:pPr>
        <w:rPr>
          <w:noProof/>
          <w:lang w:val="fr-FR"/>
        </w:rPr>
      </w:pPr>
    </w:p>
    <w:p w14:paraId="57105EBC" w14:textId="2A0F3880" w:rsidR="00192EB7" w:rsidRPr="00192EB7" w:rsidRDefault="00192EB7">
      <w:pPr>
        <w:rPr>
          <w:noProof/>
          <w:lang w:val="fr-FR"/>
        </w:rPr>
      </w:pPr>
    </w:p>
    <w:p w14:paraId="24F7570D" w14:textId="3FD34B50" w:rsidR="00192EB7" w:rsidRPr="00192EB7" w:rsidRDefault="00192EB7">
      <w:pPr>
        <w:rPr>
          <w:noProof/>
          <w:lang w:val="fr-FR"/>
        </w:rPr>
      </w:pPr>
    </w:p>
    <w:p w14:paraId="27FD21BE" w14:textId="35043C28" w:rsidR="00192EB7" w:rsidRPr="00192EB7" w:rsidRDefault="00192EB7">
      <w:pPr>
        <w:rPr>
          <w:noProof/>
          <w:lang w:val="fr-FR"/>
        </w:rPr>
      </w:pPr>
    </w:p>
    <w:p w14:paraId="7E84A4F7" w14:textId="41B9A126" w:rsidR="00192EB7" w:rsidRPr="00192EB7" w:rsidRDefault="00192EB7">
      <w:pPr>
        <w:rPr>
          <w:noProof/>
          <w:lang w:val="fr-FR"/>
        </w:rPr>
      </w:pPr>
    </w:p>
    <w:p w14:paraId="09680DBE" w14:textId="2667D9EA" w:rsidR="00192EB7" w:rsidRPr="00192EB7" w:rsidRDefault="00192EB7">
      <w:pPr>
        <w:rPr>
          <w:noProof/>
          <w:lang w:val="fr-FR"/>
        </w:rPr>
      </w:pPr>
    </w:p>
    <w:p w14:paraId="7DB447FC" w14:textId="083A9CB1" w:rsidR="00192EB7" w:rsidRPr="00192EB7" w:rsidRDefault="00192EB7">
      <w:pPr>
        <w:rPr>
          <w:noProof/>
          <w:lang w:val="fr-FR"/>
        </w:rPr>
      </w:pPr>
    </w:p>
    <w:p w14:paraId="4B99D571" w14:textId="679E3128" w:rsidR="00192EB7" w:rsidRPr="00192EB7" w:rsidRDefault="00192EB7">
      <w:pPr>
        <w:rPr>
          <w:noProof/>
          <w:lang w:val="fr-FR"/>
        </w:rPr>
      </w:pPr>
    </w:p>
    <w:p w14:paraId="3AD0B4F5" w14:textId="73BAE448" w:rsidR="00192EB7" w:rsidRPr="00192EB7" w:rsidRDefault="00192EB7">
      <w:pPr>
        <w:rPr>
          <w:noProof/>
          <w:lang w:val="fr-FR"/>
        </w:rPr>
      </w:pPr>
    </w:p>
    <w:p w14:paraId="63D490B8" w14:textId="6CC0D8B4" w:rsidR="00192EB7" w:rsidRPr="00192EB7" w:rsidRDefault="00192EB7">
      <w:pPr>
        <w:rPr>
          <w:noProof/>
          <w:lang w:val="fr-FR"/>
        </w:rPr>
      </w:pPr>
    </w:p>
    <w:p w14:paraId="3D4666E1" w14:textId="50E59862" w:rsidR="00192EB7" w:rsidRPr="00192EB7" w:rsidRDefault="00192EB7">
      <w:pPr>
        <w:rPr>
          <w:noProof/>
          <w:lang w:val="fr-FR"/>
        </w:rPr>
      </w:pPr>
    </w:p>
    <w:p w14:paraId="1313CEDB" w14:textId="79F36692" w:rsidR="00192EB7" w:rsidRPr="00192EB7" w:rsidRDefault="00192EB7">
      <w:pPr>
        <w:rPr>
          <w:noProof/>
          <w:lang w:val="fr-FR"/>
        </w:rPr>
      </w:pPr>
    </w:p>
    <w:p w14:paraId="09B2E607" w14:textId="6D3EA353" w:rsidR="00192EB7" w:rsidRPr="00DD37B8" w:rsidRDefault="00192EB7">
      <w:pPr>
        <w:rPr>
          <w:noProof/>
          <w:lang w:val="fr-FR"/>
        </w:rPr>
      </w:pPr>
    </w:p>
    <w:p w14:paraId="5F0F1D7B" w14:textId="77777777" w:rsidR="00192EB7" w:rsidRPr="00DD37B8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  <w:lang w:val="fr-FR"/>
        </w:rPr>
      </w:pPr>
    </w:p>
    <w:p w14:paraId="0CD3010C" w14:textId="77777777" w:rsidR="00192EB7" w:rsidRPr="00DD37B8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  <w:lang w:val="fr-FR"/>
        </w:rPr>
      </w:pPr>
    </w:p>
    <w:p w14:paraId="7C8AC8C6" w14:textId="7335EFB6" w:rsidR="00192EB7" w:rsidRPr="00DD37B8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  <w:lang w:val="fr-FR"/>
        </w:rPr>
      </w:pPr>
    </w:p>
    <w:p w14:paraId="59E155B1" w14:textId="299BA1C3" w:rsidR="00192EB7" w:rsidRDefault="00192EB7" w:rsidP="00192EB7">
      <w:pPr>
        <w:pStyle w:val="Heading1"/>
        <w:numPr>
          <w:ilvl w:val="0"/>
          <w:numId w:val="2"/>
        </w:numPr>
      </w:pPr>
      <w:r>
        <w:lastRenderedPageBreak/>
        <w:t>Supplementary Figures</w:t>
      </w:r>
    </w:p>
    <w:p w14:paraId="3082A0B3" w14:textId="10514262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4AB4D41" wp14:editId="08A237BD">
            <wp:simplePos x="0" y="0"/>
            <wp:positionH relativeFrom="margin">
              <wp:align>left</wp:align>
            </wp:positionH>
            <wp:positionV relativeFrom="paragraph">
              <wp:posOffset>13763</wp:posOffset>
            </wp:positionV>
            <wp:extent cx="4944110" cy="3345180"/>
            <wp:effectExtent l="0" t="0" r="0" b="7620"/>
            <wp:wrapSquare wrapText="bothSides"/>
            <wp:docPr id="1" name="Picture 1" descr="A map of water with yellow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water with yellow dot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260" cy="334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65265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3711F9A7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5C9ED5BB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7180F8AF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27B11740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54268C84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49356A4C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0D62E27C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3DE4A6BF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6092E05D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53085289" w14:textId="77777777" w:rsidR="00192EB7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188D0BF3" w14:textId="0E7F19DF" w:rsidR="00DE7514" w:rsidRDefault="00192EB7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  <w:r w:rsidRPr="00192EB7">
        <w:rPr>
          <w:rFonts w:ascii="Times New Roman" w:hAnsi="Times New Roman" w:cs="Times New Roman"/>
          <w:noProof/>
          <w:sz w:val="24"/>
          <w:szCs w:val="24"/>
        </w:rPr>
        <w:t xml:space="preserve">Supplementary </w:t>
      </w:r>
      <w:r w:rsidR="00DE7514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>
        <w:rPr>
          <w:rFonts w:ascii="Times New Roman" w:hAnsi="Times New Roman" w:cs="Times New Roman"/>
          <w:noProof/>
          <w:sz w:val="24"/>
          <w:szCs w:val="24"/>
        </w:rPr>
        <w:t>1</w:t>
      </w:r>
      <w:r w:rsidR="00DE7514">
        <w:rPr>
          <w:rFonts w:ascii="Times New Roman" w:hAnsi="Times New Roman" w:cs="Times New Roman"/>
          <w:noProof/>
          <w:sz w:val="24"/>
          <w:szCs w:val="24"/>
        </w:rPr>
        <w:t>. August 21, 2020 points overlayed on KDE utilization distribution maps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in </w:t>
      </w:r>
      <w:r w:rsidRPr="00192EB7">
        <w:rPr>
          <w:rFonts w:ascii="Times New Roman" w:hAnsi="Times New Roman" w:cs="Times New Roman"/>
          <w:noProof/>
          <w:sz w:val="24"/>
          <w:szCs w:val="24"/>
        </w:rPr>
        <w:t>Clearwater Fiord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5AFCCD0" w14:textId="7AD0A226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195267" wp14:editId="1AB7F94A">
            <wp:simplePos x="0" y="0"/>
            <wp:positionH relativeFrom="margin">
              <wp:align>left</wp:align>
            </wp:positionH>
            <wp:positionV relativeFrom="paragraph">
              <wp:posOffset>7990</wp:posOffset>
            </wp:positionV>
            <wp:extent cx="5039360" cy="3409315"/>
            <wp:effectExtent l="0" t="0" r="8890" b="635"/>
            <wp:wrapSquare wrapText="bothSides"/>
            <wp:docPr id="2" name="Picture 2" descr="A map of water with yellow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water with yellow dot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98" cy="341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52371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6FE7757C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2A7998A9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25FCC6E1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0F9B098E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6E72FE35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2ADCB172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0905D694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30C0F5F5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5E54A41F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7757E9DE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24514512" w14:textId="0899DB96" w:rsidR="00DE7514" w:rsidRPr="00DE7514" w:rsidRDefault="00192EB7" w:rsidP="00DE7514">
      <w:pPr>
        <w:tabs>
          <w:tab w:val="left" w:pos="5191"/>
        </w:tabs>
        <w:rPr>
          <w:rFonts w:ascii="Times New Roman" w:hAnsi="Times New Roman" w:cs="Times New Roman"/>
          <w:sz w:val="24"/>
          <w:szCs w:val="24"/>
        </w:rPr>
      </w:pPr>
      <w:r w:rsidRPr="00192EB7">
        <w:rPr>
          <w:rFonts w:ascii="Times New Roman" w:hAnsi="Times New Roman" w:cs="Times New Roman"/>
          <w:noProof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noProof/>
          <w:sz w:val="24"/>
          <w:szCs w:val="24"/>
        </w:rPr>
        <w:t>Figure 2</w:t>
      </w:r>
      <w:r w:rsidR="00DE7514">
        <w:rPr>
          <w:rFonts w:ascii="Times New Roman" w:hAnsi="Times New Roman" w:cs="Times New Roman"/>
          <w:noProof/>
          <w:sz w:val="24"/>
          <w:szCs w:val="24"/>
        </w:rPr>
        <w:t>. August 30, 2020 points overlayed on KDE utilization distribution maps</w:t>
      </w:r>
      <w:r w:rsidRPr="00192EB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in </w:t>
      </w:r>
      <w:r w:rsidRPr="00192EB7">
        <w:rPr>
          <w:rFonts w:ascii="Times New Roman" w:hAnsi="Times New Roman" w:cs="Times New Roman"/>
          <w:noProof/>
          <w:sz w:val="24"/>
          <w:szCs w:val="24"/>
        </w:rPr>
        <w:t>Clearwater Fiord</w:t>
      </w:r>
      <w:r w:rsidR="00DE7514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11B3A9DB" w14:textId="03273A5A" w:rsidR="00DE7514" w:rsidRDefault="00DE7514" w:rsidP="00DE7514">
      <w:pPr>
        <w:tabs>
          <w:tab w:val="left" w:pos="5191"/>
        </w:tabs>
      </w:pPr>
      <w:r>
        <w:rPr>
          <w:noProof/>
        </w:rPr>
        <w:lastRenderedPageBreak/>
        <w:drawing>
          <wp:inline distT="0" distB="0" distL="0" distR="0" wp14:anchorId="475D6368" wp14:editId="2141F5E8">
            <wp:extent cx="5220586" cy="3532820"/>
            <wp:effectExtent l="0" t="0" r="0" b="0"/>
            <wp:docPr id="3" name="Picture 3" descr="A map of water with yellow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water with yellow dot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919" cy="354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5E6F" w14:textId="350D0D05" w:rsidR="00DE7514" w:rsidRPr="00DE7514" w:rsidRDefault="00192EB7" w:rsidP="00DE7514">
      <w:pPr>
        <w:tabs>
          <w:tab w:val="left" w:pos="5191"/>
        </w:tabs>
        <w:rPr>
          <w:rFonts w:ascii="Times New Roman" w:hAnsi="Times New Roman" w:cs="Times New Roman"/>
          <w:sz w:val="24"/>
          <w:szCs w:val="24"/>
        </w:rPr>
      </w:pPr>
      <w:r w:rsidRPr="00192EB7">
        <w:rPr>
          <w:rFonts w:ascii="Times New Roman" w:hAnsi="Times New Roman" w:cs="Times New Roman"/>
          <w:noProof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noProof/>
          <w:sz w:val="24"/>
          <w:szCs w:val="24"/>
        </w:rPr>
        <w:t>Figure 3</w:t>
      </w:r>
      <w:r w:rsidR="00DE7514">
        <w:rPr>
          <w:rFonts w:ascii="Times New Roman" w:hAnsi="Times New Roman" w:cs="Times New Roman"/>
          <w:noProof/>
          <w:sz w:val="24"/>
          <w:szCs w:val="24"/>
        </w:rPr>
        <w:t>. September 4, 2021 points overlayed on KDE utilization distribution maps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in </w:t>
      </w:r>
      <w:r w:rsidRPr="00192EB7">
        <w:rPr>
          <w:rFonts w:ascii="Times New Roman" w:hAnsi="Times New Roman" w:cs="Times New Roman"/>
          <w:noProof/>
          <w:sz w:val="24"/>
          <w:szCs w:val="24"/>
        </w:rPr>
        <w:t>Clearwater Fiord</w:t>
      </w:r>
      <w:r w:rsidR="00DE7514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7DE7C7DF" w14:textId="17B0696E" w:rsidR="00DE7514" w:rsidRDefault="00DE7514" w:rsidP="00DE7514">
      <w:pPr>
        <w:tabs>
          <w:tab w:val="left" w:pos="5191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FAA8279" wp14:editId="336E3238">
            <wp:simplePos x="0" y="0"/>
            <wp:positionH relativeFrom="margin">
              <wp:align>left</wp:align>
            </wp:positionH>
            <wp:positionV relativeFrom="paragraph">
              <wp:posOffset>5892</wp:posOffset>
            </wp:positionV>
            <wp:extent cx="5153660" cy="3487420"/>
            <wp:effectExtent l="0" t="0" r="8890" b="0"/>
            <wp:wrapSquare wrapText="bothSides"/>
            <wp:docPr id="9" name="Picture 9" descr="A map of water with a purple and yellow d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map of water with a purple and yellow do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B6984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19963192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24A749C0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6472F989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763FDCBD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3DA74D8D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60E67B18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67A17085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732A7089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3D92297D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7BC065E9" w14:textId="77777777" w:rsidR="00DE7514" w:rsidRDefault="00DE7514" w:rsidP="00DE7514">
      <w:pPr>
        <w:tabs>
          <w:tab w:val="left" w:pos="519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3FEBA2BC" w14:textId="6E1E05CD" w:rsidR="00DE7514" w:rsidRPr="00DE7514" w:rsidRDefault="00192EB7" w:rsidP="00DE7514">
      <w:pPr>
        <w:tabs>
          <w:tab w:val="left" w:pos="5191"/>
        </w:tabs>
        <w:rPr>
          <w:rFonts w:ascii="Times New Roman" w:hAnsi="Times New Roman" w:cs="Times New Roman"/>
          <w:sz w:val="24"/>
          <w:szCs w:val="24"/>
        </w:rPr>
      </w:pPr>
      <w:r w:rsidRPr="00192EB7">
        <w:rPr>
          <w:rFonts w:ascii="Times New Roman" w:hAnsi="Times New Roman" w:cs="Times New Roman"/>
          <w:noProof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noProof/>
          <w:sz w:val="24"/>
          <w:szCs w:val="24"/>
        </w:rPr>
        <w:t>Figure 4</w:t>
      </w:r>
      <w:r w:rsidR="00DE7514">
        <w:rPr>
          <w:rFonts w:ascii="Times New Roman" w:hAnsi="Times New Roman" w:cs="Times New Roman"/>
          <w:noProof/>
          <w:sz w:val="24"/>
          <w:szCs w:val="24"/>
        </w:rPr>
        <w:t>. September 7, 2021 points overlayed on KDE utilization distribution maps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in </w:t>
      </w:r>
      <w:r w:rsidRPr="00192EB7">
        <w:rPr>
          <w:rFonts w:ascii="Times New Roman" w:hAnsi="Times New Roman" w:cs="Times New Roman"/>
          <w:noProof/>
          <w:sz w:val="24"/>
          <w:szCs w:val="24"/>
        </w:rPr>
        <w:t>Clearwater Fiord</w:t>
      </w:r>
      <w:r w:rsidR="00DE7514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18D8A700" w14:textId="3BF21BE0" w:rsidR="00DE7514" w:rsidRDefault="00CF10B9" w:rsidP="00DE7514">
      <w:pPr>
        <w:tabs>
          <w:tab w:val="left" w:pos="5191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940945E" wp14:editId="5224278E">
            <wp:simplePos x="0" y="0"/>
            <wp:positionH relativeFrom="margin">
              <wp:align>left</wp:align>
            </wp:positionH>
            <wp:positionV relativeFrom="paragraph">
              <wp:posOffset>9304</wp:posOffset>
            </wp:positionV>
            <wp:extent cx="5337175" cy="3611245"/>
            <wp:effectExtent l="0" t="0" r="0" b="8255"/>
            <wp:wrapSquare wrapText="bothSides"/>
            <wp:docPr id="7" name="Picture 7" descr="A map of water with blue and yellow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map of water with blue and yellow dot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32BB3" w14:textId="1F6334ED" w:rsidR="00DE7514" w:rsidRDefault="00DE7514" w:rsidP="00DE7514">
      <w:pPr>
        <w:tabs>
          <w:tab w:val="left" w:pos="5191"/>
        </w:tabs>
      </w:pPr>
    </w:p>
    <w:p w14:paraId="18BCD503" w14:textId="7DFC3F5C" w:rsidR="00DE7514" w:rsidRDefault="00DE7514" w:rsidP="00DE7514">
      <w:pPr>
        <w:tabs>
          <w:tab w:val="left" w:pos="5191"/>
        </w:tabs>
      </w:pPr>
    </w:p>
    <w:p w14:paraId="254D9D9D" w14:textId="77777777" w:rsidR="00DE7514" w:rsidRDefault="00DE7514" w:rsidP="00DE7514">
      <w:pPr>
        <w:tabs>
          <w:tab w:val="left" w:pos="5191"/>
        </w:tabs>
      </w:pPr>
    </w:p>
    <w:p w14:paraId="154281C9" w14:textId="7A86A8C5" w:rsidR="00DE7514" w:rsidRDefault="00DE7514" w:rsidP="00DE7514">
      <w:pPr>
        <w:tabs>
          <w:tab w:val="left" w:pos="5191"/>
        </w:tabs>
      </w:pPr>
    </w:p>
    <w:p w14:paraId="6067F49F" w14:textId="55EC897F" w:rsidR="00DE7514" w:rsidRDefault="00DE7514" w:rsidP="00DE7514">
      <w:pPr>
        <w:tabs>
          <w:tab w:val="left" w:pos="5191"/>
        </w:tabs>
      </w:pPr>
    </w:p>
    <w:p w14:paraId="6B1476FF" w14:textId="5E6857FE" w:rsidR="00DE7514" w:rsidRDefault="00DE7514" w:rsidP="00DE7514">
      <w:pPr>
        <w:tabs>
          <w:tab w:val="left" w:pos="5191"/>
        </w:tabs>
      </w:pPr>
    </w:p>
    <w:p w14:paraId="4BE9913C" w14:textId="70D448CE" w:rsidR="00DE7514" w:rsidRDefault="00DE7514" w:rsidP="00DE7514">
      <w:pPr>
        <w:tabs>
          <w:tab w:val="left" w:pos="5191"/>
        </w:tabs>
      </w:pPr>
    </w:p>
    <w:p w14:paraId="6793E839" w14:textId="77777777" w:rsidR="00DE7514" w:rsidRDefault="00DE7514" w:rsidP="00DE7514">
      <w:pPr>
        <w:tabs>
          <w:tab w:val="left" w:pos="5191"/>
        </w:tabs>
      </w:pPr>
    </w:p>
    <w:p w14:paraId="40417954" w14:textId="77777777" w:rsidR="00DE7514" w:rsidRDefault="00DE7514" w:rsidP="00DE7514">
      <w:pPr>
        <w:tabs>
          <w:tab w:val="left" w:pos="5191"/>
        </w:tabs>
      </w:pPr>
    </w:p>
    <w:p w14:paraId="49705458" w14:textId="167DBF68" w:rsidR="00DE7514" w:rsidRDefault="00DE7514" w:rsidP="00DE7514">
      <w:pPr>
        <w:tabs>
          <w:tab w:val="left" w:pos="5191"/>
        </w:tabs>
      </w:pPr>
    </w:p>
    <w:p w14:paraId="14E7E778" w14:textId="77777777" w:rsidR="00DE7514" w:rsidRDefault="00DE7514" w:rsidP="00DE7514">
      <w:pPr>
        <w:tabs>
          <w:tab w:val="left" w:pos="5191"/>
        </w:tabs>
      </w:pPr>
    </w:p>
    <w:p w14:paraId="7BD9F5B1" w14:textId="77777777" w:rsidR="00DE7514" w:rsidRDefault="00DE7514" w:rsidP="00DE7514">
      <w:pPr>
        <w:tabs>
          <w:tab w:val="left" w:pos="5191"/>
        </w:tabs>
      </w:pPr>
    </w:p>
    <w:p w14:paraId="7E2CA70A" w14:textId="68C331A9" w:rsidR="00DE7514" w:rsidRPr="00DE7514" w:rsidRDefault="00192EB7" w:rsidP="00DE7514">
      <w:pPr>
        <w:tabs>
          <w:tab w:val="left" w:pos="5191"/>
        </w:tabs>
        <w:rPr>
          <w:rFonts w:ascii="Times New Roman" w:hAnsi="Times New Roman" w:cs="Times New Roman"/>
          <w:sz w:val="24"/>
          <w:szCs w:val="24"/>
        </w:rPr>
      </w:pPr>
      <w:r w:rsidRPr="00192EB7">
        <w:rPr>
          <w:rFonts w:ascii="Times New Roman" w:hAnsi="Times New Roman" w:cs="Times New Roman"/>
          <w:noProof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noProof/>
          <w:sz w:val="24"/>
          <w:szCs w:val="24"/>
        </w:rPr>
        <w:t>Figure 5</w:t>
      </w:r>
      <w:r w:rsidR="00DE7514">
        <w:rPr>
          <w:rFonts w:ascii="Times New Roman" w:hAnsi="Times New Roman" w:cs="Times New Roman"/>
          <w:noProof/>
          <w:sz w:val="24"/>
          <w:szCs w:val="24"/>
        </w:rPr>
        <w:t>. August 17, 2022 points overlayed on KDE utilization distribution map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in </w:t>
      </w:r>
      <w:r w:rsidRPr="00192EB7">
        <w:rPr>
          <w:rFonts w:ascii="Times New Roman" w:hAnsi="Times New Roman" w:cs="Times New Roman"/>
          <w:noProof/>
          <w:sz w:val="24"/>
          <w:szCs w:val="24"/>
        </w:rPr>
        <w:t>Clearwater Fiord</w:t>
      </w:r>
      <w:r w:rsidR="00DE7514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46D88ED6" w14:textId="500ADFE7" w:rsidR="00DE7514" w:rsidRDefault="00DE7514" w:rsidP="00DE7514">
      <w:pPr>
        <w:tabs>
          <w:tab w:val="left" w:pos="5191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DD5427" wp14:editId="09D673DD">
            <wp:simplePos x="0" y="0"/>
            <wp:positionH relativeFrom="margin">
              <wp:align>left</wp:align>
            </wp:positionH>
            <wp:positionV relativeFrom="paragraph">
              <wp:posOffset>9864</wp:posOffset>
            </wp:positionV>
            <wp:extent cx="5392420" cy="3648710"/>
            <wp:effectExtent l="0" t="0" r="0" b="8890"/>
            <wp:wrapSquare wrapText="bothSides"/>
            <wp:docPr id="4" name="Picture 4" descr="A map of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the ocea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250F" w14:textId="6ECB6BF4" w:rsidR="00DE7514" w:rsidRDefault="00DE7514" w:rsidP="00DE7514">
      <w:pPr>
        <w:tabs>
          <w:tab w:val="left" w:pos="5191"/>
        </w:tabs>
      </w:pPr>
    </w:p>
    <w:p w14:paraId="4C673A25" w14:textId="77777777" w:rsidR="00DE7514" w:rsidRDefault="00DE7514" w:rsidP="00DE7514">
      <w:pPr>
        <w:tabs>
          <w:tab w:val="left" w:pos="5191"/>
        </w:tabs>
      </w:pPr>
    </w:p>
    <w:p w14:paraId="279F746E" w14:textId="77777777" w:rsidR="00DE7514" w:rsidRDefault="00DE7514" w:rsidP="00DE7514">
      <w:pPr>
        <w:tabs>
          <w:tab w:val="left" w:pos="5191"/>
        </w:tabs>
      </w:pPr>
    </w:p>
    <w:p w14:paraId="2CE925F2" w14:textId="77777777" w:rsidR="00DE7514" w:rsidRDefault="00DE7514" w:rsidP="00DE7514">
      <w:pPr>
        <w:tabs>
          <w:tab w:val="left" w:pos="5191"/>
        </w:tabs>
      </w:pPr>
    </w:p>
    <w:p w14:paraId="402AC7C6" w14:textId="77777777" w:rsidR="00DE7514" w:rsidRDefault="00DE7514" w:rsidP="00DE7514">
      <w:pPr>
        <w:tabs>
          <w:tab w:val="left" w:pos="5191"/>
        </w:tabs>
      </w:pPr>
    </w:p>
    <w:p w14:paraId="39D8DBDC" w14:textId="77777777" w:rsidR="00DE7514" w:rsidRDefault="00DE7514" w:rsidP="00DE7514">
      <w:pPr>
        <w:tabs>
          <w:tab w:val="left" w:pos="5191"/>
        </w:tabs>
      </w:pPr>
    </w:p>
    <w:p w14:paraId="2F1BC94B" w14:textId="77777777" w:rsidR="00DE7514" w:rsidRDefault="00DE7514" w:rsidP="00DE7514">
      <w:pPr>
        <w:tabs>
          <w:tab w:val="left" w:pos="5191"/>
        </w:tabs>
      </w:pPr>
    </w:p>
    <w:p w14:paraId="7AE0E726" w14:textId="77777777" w:rsidR="00DE7514" w:rsidRDefault="00DE7514" w:rsidP="00DE7514">
      <w:pPr>
        <w:tabs>
          <w:tab w:val="left" w:pos="5191"/>
        </w:tabs>
      </w:pPr>
    </w:p>
    <w:p w14:paraId="126789E1" w14:textId="77777777" w:rsidR="00DE7514" w:rsidRDefault="00DE7514" w:rsidP="00DE7514">
      <w:pPr>
        <w:tabs>
          <w:tab w:val="left" w:pos="5191"/>
        </w:tabs>
      </w:pPr>
    </w:p>
    <w:p w14:paraId="77CAF097" w14:textId="77777777" w:rsidR="00DE7514" w:rsidRDefault="00DE7514" w:rsidP="00DE7514">
      <w:pPr>
        <w:tabs>
          <w:tab w:val="left" w:pos="5191"/>
        </w:tabs>
      </w:pPr>
    </w:p>
    <w:p w14:paraId="32C61A43" w14:textId="77777777" w:rsidR="00DE7514" w:rsidRDefault="00DE7514" w:rsidP="00DE7514">
      <w:pPr>
        <w:tabs>
          <w:tab w:val="left" w:pos="5191"/>
        </w:tabs>
      </w:pPr>
    </w:p>
    <w:p w14:paraId="214A4072" w14:textId="601F101E" w:rsidR="00DE7514" w:rsidRPr="00DE7514" w:rsidRDefault="00192EB7" w:rsidP="00DE7514">
      <w:pPr>
        <w:tabs>
          <w:tab w:val="left" w:pos="5191"/>
        </w:tabs>
        <w:rPr>
          <w:rFonts w:ascii="Times New Roman" w:hAnsi="Times New Roman" w:cs="Times New Roman"/>
          <w:sz w:val="24"/>
          <w:szCs w:val="24"/>
        </w:rPr>
      </w:pPr>
      <w:r w:rsidRPr="00192EB7">
        <w:rPr>
          <w:rFonts w:ascii="Times New Roman" w:hAnsi="Times New Roman" w:cs="Times New Roman"/>
          <w:noProof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noProof/>
          <w:sz w:val="24"/>
          <w:szCs w:val="24"/>
        </w:rPr>
        <w:t>Figure 6</w:t>
      </w:r>
      <w:r w:rsidR="00DE7514">
        <w:rPr>
          <w:rFonts w:ascii="Times New Roman" w:hAnsi="Times New Roman" w:cs="Times New Roman"/>
          <w:noProof/>
          <w:sz w:val="24"/>
          <w:szCs w:val="24"/>
        </w:rPr>
        <w:t>. Septemeber 4, 2021 points overlayed on KDE utilization distribution ma</w:t>
      </w:r>
      <w:r w:rsidR="004946F3">
        <w:rPr>
          <w:rFonts w:ascii="Times New Roman" w:hAnsi="Times New Roman" w:cs="Times New Roman"/>
          <w:noProof/>
          <w:sz w:val="24"/>
          <w:szCs w:val="24"/>
        </w:rPr>
        <w:t>p of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92EB7">
        <w:rPr>
          <w:rFonts w:ascii="Times New Roman" w:hAnsi="Times New Roman" w:cs="Times New Roman"/>
          <w:noProof/>
          <w:sz w:val="24"/>
          <w:szCs w:val="24"/>
        </w:rPr>
        <w:t>Clearwater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Kangilo, and Kangerk </w:t>
      </w:r>
      <w:r w:rsidRPr="00192EB7">
        <w:rPr>
          <w:rFonts w:ascii="Times New Roman" w:hAnsi="Times New Roman" w:cs="Times New Roman"/>
          <w:noProof/>
          <w:sz w:val="24"/>
          <w:szCs w:val="24"/>
        </w:rPr>
        <w:t>Fiord</w:t>
      </w:r>
      <w:r>
        <w:rPr>
          <w:rFonts w:ascii="Times New Roman" w:hAnsi="Times New Roman" w:cs="Times New Roman"/>
          <w:noProof/>
          <w:sz w:val="24"/>
          <w:szCs w:val="24"/>
        </w:rPr>
        <w:t>s.</w:t>
      </w:r>
    </w:p>
    <w:p w14:paraId="06492C9B" w14:textId="12A43E43" w:rsidR="00DE7514" w:rsidRDefault="00CF10B9" w:rsidP="00DE7514">
      <w:pPr>
        <w:tabs>
          <w:tab w:val="left" w:pos="5191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89524B" wp14:editId="59B9E5FE">
            <wp:simplePos x="0" y="0"/>
            <wp:positionH relativeFrom="margin">
              <wp:posOffset>-635</wp:posOffset>
            </wp:positionH>
            <wp:positionV relativeFrom="paragraph">
              <wp:posOffset>340</wp:posOffset>
            </wp:positionV>
            <wp:extent cx="5271770" cy="3567430"/>
            <wp:effectExtent l="0" t="0" r="5080" b="0"/>
            <wp:wrapSquare wrapText="bothSides"/>
            <wp:docPr id="6" name="Picture 6" descr="A map of the arc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p of the arctic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CB5C4" w14:textId="1AF70C6C" w:rsidR="00DE7514" w:rsidRDefault="00DE7514" w:rsidP="00DE7514">
      <w:pPr>
        <w:tabs>
          <w:tab w:val="left" w:pos="5191"/>
        </w:tabs>
      </w:pPr>
    </w:p>
    <w:p w14:paraId="38D4223E" w14:textId="74931C2A" w:rsidR="00DE7514" w:rsidRDefault="00DE7514" w:rsidP="00DE7514">
      <w:pPr>
        <w:tabs>
          <w:tab w:val="left" w:pos="5191"/>
        </w:tabs>
      </w:pPr>
    </w:p>
    <w:p w14:paraId="51B12F4A" w14:textId="20DF12F4" w:rsidR="00DE7514" w:rsidRDefault="00DE7514" w:rsidP="00DE7514">
      <w:pPr>
        <w:tabs>
          <w:tab w:val="left" w:pos="5191"/>
        </w:tabs>
      </w:pPr>
    </w:p>
    <w:p w14:paraId="4F823C9A" w14:textId="77777777" w:rsidR="00DE7514" w:rsidRDefault="00DE7514" w:rsidP="00DE7514">
      <w:pPr>
        <w:tabs>
          <w:tab w:val="left" w:pos="5191"/>
        </w:tabs>
      </w:pPr>
    </w:p>
    <w:p w14:paraId="2232B9DE" w14:textId="77777777" w:rsidR="00DE7514" w:rsidRDefault="00DE7514" w:rsidP="00DE7514">
      <w:pPr>
        <w:tabs>
          <w:tab w:val="left" w:pos="5191"/>
        </w:tabs>
      </w:pPr>
    </w:p>
    <w:p w14:paraId="254704E5" w14:textId="77777777" w:rsidR="00DE7514" w:rsidRDefault="00DE7514" w:rsidP="00DE7514">
      <w:pPr>
        <w:tabs>
          <w:tab w:val="left" w:pos="5191"/>
        </w:tabs>
      </w:pPr>
    </w:p>
    <w:p w14:paraId="2A03CAAF" w14:textId="77777777" w:rsidR="00DE7514" w:rsidRDefault="00DE7514" w:rsidP="00DE7514">
      <w:pPr>
        <w:tabs>
          <w:tab w:val="left" w:pos="5191"/>
        </w:tabs>
      </w:pPr>
    </w:p>
    <w:p w14:paraId="41BE11E4" w14:textId="77777777" w:rsidR="00DE7514" w:rsidRDefault="00DE7514" w:rsidP="00DE7514">
      <w:pPr>
        <w:tabs>
          <w:tab w:val="left" w:pos="5191"/>
        </w:tabs>
      </w:pPr>
    </w:p>
    <w:p w14:paraId="14A9C9A9" w14:textId="77777777" w:rsidR="00DE7514" w:rsidRDefault="00DE7514" w:rsidP="00DE7514">
      <w:pPr>
        <w:tabs>
          <w:tab w:val="left" w:pos="5191"/>
        </w:tabs>
      </w:pPr>
    </w:p>
    <w:p w14:paraId="26A77AE9" w14:textId="77777777" w:rsidR="00DE7514" w:rsidRDefault="00DE7514" w:rsidP="00DE7514">
      <w:pPr>
        <w:tabs>
          <w:tab w:val="left" w:pos="5191"/>
        </w:tabs>
      </w:pPr>
    </w:p>
    <w:p w14:paraId="135C902D" w14:textId="77777777" w:rsidR="00DE7514" w:rsidRDefault="00DE7514" w:rsidP="00DE7514">
      <w:pPr>
        <w:tabs>
          <w:tab w:val="left" w:pos="5191"/>
        </w:tabs>
      </w:pPr>
    </w:p>
    <w:p w14:paraId="4E785EE5" w14:textId="77777777" w:rsidR="00DE7514" w:rsidRDefault="00DE7514" w:rsidP="00DE7514">
      <w:pPr>
        <w:tabs>
          <w:tab w:val="left" w:pos="5191"/>
        </w:tabs>
      </w:pPr>
    </w:p>
    <w:p w14:paraId="4B38F4C8" w14:textId="175A39F1" w:rsidR="00DE7514" w:rsidRPr="00DE7514" w:rsidRDefault="00192EB7" w:rsidP="00DE7514">
      <w:pPr>
        <w:tabs>
          <w:tab w:val="left" w:pos="5191"/>
        </w:tabs>
        <w:rPr>
          <w:rFonts w:ascii="Times New Roman" w:hAnsi="Times New Roman" w:cs="Times New Roman"/>
          <w:sz w:val="24"/>
          <w:szCs w:val="24"/>
        </w:rPr>
      </w:pPr>
      <w:r w:rsidRPr="00192EB7">
        <w:rPr>
          <w:rFonts w:ascii="Times New Roman" w:hAnsi="Times New Roman" w:cs="Times New Roman"/>
          <w:noProof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noProof/>
          <w:sz w:val="24"/>
          <w:szCs w:val="24"/>
        </w:rPr>
        <w:t>Figure 7</w:t>
      </w:r>
      <w:r w:rsidR="00DE7514">
        <w:rPr>
          <w:rFonts w:ascii="Times New Roman" w:hAnsi="Times New Roman" w:cs="Times New Roman"/>
          <w:noProof/>
          <w:sz w:val="24"/>
          <w:szCs w:val="24"/>
        </w:rPr>
        <w:t>. September 7, 2021 points overlayed on KDE utilization distribution map</w:t>
      </w:r>
      <w:r w:rsidR="004946F3">
        <w:rPr>
          <w:rFonts w:ascii="Times New Roman" w:hAnsi="Times New Roman" w:cs="Times New Roman"/>
          <w:noProof/>
          <w:sz w:val="24"/>
          <w:szCs w:val="24"/>
        </w:rPr>
        <w:t xml:space="preserve"> of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92EB7">
        <w:rPr>
          <w:rFonts w:ascii="Times New Roman" w:hAnsi="Times New Roman" w:cs="Times New Roman"/>
          <w:noProof/>
          <w:sz w:val="24"/>
          <w:szCs w:val="24"/>
        </w:rPr>
        <w:t>Clearwater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Kangilo, and Kangerk </w:t>
      </w:r>
      <w:r w:rsidRPr="00192EB7">
        <w:rPr>
          <w:rFonts w:ascii="Times New Roman" w:hAnsi="Times New Roman" w:cs="Times New Roman"/>
          <w:noProof/>
          <w:sz w:val="24"/>
          <w:szCs w:val="24"/>
        </w:rPr>
        <w:t>Fiord</w:t>
      </w:r>
      <w:r>
        <w:rPr>
          <w:rFonts w:ascii="Times New Roman" w:hAnsi="Times New Roman" w:cs="Times New Roman"/>
          <w:noProof/>
          <w:sz w:val="24"/>
          <w:szCs w:val="24"/>
        </w:rPr>
        <w:t>s.</w:t>
      </w:r>
    </w:p>
    <w:p w14:paraId="121EA0CD" w14:textId="216FD592" w:rsidR="00DE7514" w:rsidRDefault="00DE7514" w:rsidP="00DE7514">
      <w:pPr>
        <w:tabs>
          <w:tab w:val="left" w:pos="5191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01F6CC" wp14:editId="488ABB01">
            <wp:simplePos x="0" y="0"/>
            <wp:positionH relativeFrom="margin">
              <wp:align>left</wp:align>
            </wp:positionH>
            <wp:positionV relativeFrom="paragraph">
              <wp:posOffset>5612</wp:posOffset>
            </wp:positionV>
            <wp:extent cx="5283835" cy="357568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B2E61" w14:textId="0E5620C4" w:rsidR="00A37443" w:rsidRDefault="00A37443" w:rsidP="00DE7514">
      <w:pPr>
        <w:tabs>
          <w:tab w:val="left" w:pos="5191"/>
        </w:tabs>
      </w:pPr>
    </w:p>
    <w:p w14:paraId="1933C843" w14:textId="5B0BE378" w:rsidR="00DE7514" w:rsidRDefault="00DE7514" w:rsidP="00DE7514">
      <w:pPr>
        <w:tabs>
          <w:tab w:val="left" w:pos="5191"/>
        </w:tabs>
      </w:pPr>
    </w:p>
    <w:p w14:paraId="72225AE4" w14:textId="2B05D70A" w:rsidR="00DE7514" w:rsidRDefault="00DE7514" w:rsidP="00DE7514">
      <w:pPr>
        <w:tabs>
          <w:tab w:val="left" w:pos="5191"/>
        </w:tabs>
      </w:pPr>
    </w:p>
    <w:p w14:paraId="1A175800" w14:textId="0C97C8C7" w:rsidR="00DE7514" w:rsidRDefault="00DE7514" w:rsidP="00DE7514">
      <w:pPr>
        <w:tabs>
          <w:tab w:val="left" w:pos="5191"/>
        </w:tabs>
      </w:pPr>
    </w:p>
    <w:p w14:paraId="35FE266D" w14:textId="7214FCE9" w:rsidR="00DE7514" w:rsidRDefault="00DE7514" w:rsidP="00DE7514">
      <w:pPr>
        <w:tabs>
          <w:tab w:val="left" w:pos="5191"/>
        </w:tabs>
      </w:pPr>
    </w:p>
    <w:p w14:paraId="2A376444" w14:textId="2A0E54A7" w:rsidR="00DE7514" w:rsidRDefault="00DE7514" w:rsidP="00DE7514">
      <w:pPr>
        <w:tabs>
          <w:tab w:val="left" w:pos="5191"/>
        </w:tabs>
      </w:pPr>
    </w:p>
    <w:p w14:paraId="02D25D3E" w14:textId="5B4FCD71" w:rsidR="00DE7514" w:rsidRDefault="00DE7514" w:rsidP="00DE7514">
      <w:pPr>
        <w:tabs>
          <w:tab w:val="left" w:pos="5191"/>
        </w:tabs>
      </w:pPr>
    </w:p>
    <w:p w14:paraId="1F89518E" w14:textId="720A7579" w:rsidR="00DE7514" w:rsidRDefault="00DE7514" w:rsidP="00DE7514">
      <w:pPr>
        <w:tabs>
          <w:tab w:val="left" w:pos="5191"/>
        </w:tabs>
      </w:pPr>
    </w:p>
    <w:p w14:paraId="16498856" w14:textId="1E001BF1" w:rsidR="00DE7514" w:rsidRDefault="00DE7514" w:rsidP="00DE7514">
      <w:pPr>
        <w:tabs>
          <w:tab w:val="left" w:pos="5191"/>
        </w:tabs>
      </w:pPr>
    </w:p>
    <w:p w14:paraId="053CB815" w14:textId="056EB4B5" w:rsidR="00DE7514" w:rsidRDefault="00DE7514" w:rsidP="00DE7514">
      <w:pPr>
        <w:tabs>
          <w:tab w:val="left" w:pos="5191"/>
        </w:tabs>
      </w:pPr>
    </w:p>
    <w:p w14:paraId="4743D2DD" w14:textId="0FFD3B75" w:rsidR="00DE7514" w:rsidRDefault="00DE7514" w:rsidP="00DE7514">
      <w:pPr>
        <w:tabs>
          <w:tab w:val="left" w:pos="5191"/>
        </w:tabs>
      </w:pPr>
    </w:p>
    <w:p w14:paraId="5CA0A42E" w14:textId="0D34EE75" w:rsidR="00DE7514" w:rsidRDefault="00192EB7" w:rsidP="00DE7514">
      <w:pPr>
        <w:tabs>
          <w:tab w:val="left" w:pos="5191"/>
        </w:tabs>
      </w:pPr>
      <w:r w:rsidRPr="00192EB7">
        <w:rPr>
          <w:rFonts w:ascii="Times New Roman" w:hAnsi="Times New Roman" w:cs="Times New Roman"/>
          <w:noProof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noProof/>
          <w:sz w:val="24"/>
          <w:szCs w:val="24"/>
        </w:rPr>
        <w:t>Figure 8</w:t>
      </w:r>
      <w:r w:rsidR="00DE7514">
        <w:rPr>
          <w:rFonts w:ascii="Times New Roman" w:hAnsi="Times New Roman" w:cs="Times New Roman"/>
          <w:noProof/>
          <w:sz w:val="24"/>
          <w:szCs w:val="24"/>
        </w:rPr>
        <w:t>. August 17, 2022 points overlayed on KDE utilization distribution map</w:t>
      </w:r>
      <w:r w:rsidR="004946F3">
        <w:rPr>
          <w:rFonts w:ascii="Times New Roman" w:hAnsi="Times New Roman" w:cs="Times New Roman"/>
          <w:noProof/>
          <w:sz w:val="24"/>
          <w:szCs w:val="24"/>
        </w:rPr>
        <w:t xml:space="preserve">s of </w:t>
      </w:r>
      <w:r w:rsidR="004946F3" w:rsidRPr="00192EB7">
        <w:rPr>
          <w:rFonts w:ascii="Times New Roman" w:hAnsi="Times New Roman" w:cs="Times New Roman"/>
          <w:noProof/>
          <w:sz w:val="24"/>
          <w:szCs w:val="24"/>
        </w:rPr>
        <w:t>Clearwater</w:t>
      </w:r>
      <w:r w:rsidR="004946F3">
        <w:rPr>
          <w:rFonts w:ascii="Times New Roman" w:hAnsi="Times New Roman" w:cs="Times New Roman"/>
          <w:noProof/>
          <w:sz w:val="24"/>
          <w:szCs w:val="24"/>
        </w:rPr>
        <w:t xml:space="preserve">, Kangilo, Kangerk, and Shark </w:t>
      </w:r>
      <w:r w:rsidR="004946F3" w:rsidRPr="00192EB7">
        <w:rPr>
          <w:rFonts w:ascii="Times New Roman" w:hAnsi="Times New Roman" w:cs="Times New Roman"/>
          <w:noProof/>
          <w:sz w:val="24"/>
          <w:szCs w:val="24"/>
        </w:rPr>
        <w:t>Fiord</w:t>
      </w:r>
      <w:r w:rsidR="004946F3">
        <w:rPr>
          <w:rFonts w:ascii="Times New Roman" w:hAnsi="Times New Roman" w:cs="Times New Roman"/>
          <w:noProof/>
          <w:sz w:val="24"/>
          <w:szCs w:val="24"/>
        </w:rPr>
        <w:t>s.</w:t>
      </w:r>
    </w:p>
    <w:sectPr w:rsidR="00DE7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DB17C" w14:textId="77777777" w:rsidR="00F86C0E" w:rsidRDefault="00F86C0E" w:rsidP="00885299">
      <w:pPr>
        <w:spacing w:after="0" w:line="240" w:lineRule="auto"/>
      </w:pPr>
      <w:r>
        <w:separator/>
      </w:r>
    </w:p>
  </w:endnote>
  <w:endnote w:type="continuationSeparator" w:id="0">
    <w:p w14:paraId="6ED6B084" w14:textId="77777777" w:rsidR="00F86C0E" w:rsidRDefault="00F86C0E" w:rsidP="0088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73DAF" w14:textId="77777777" w:rsidR="00F86C0E" w:rsidRDefault="00F86C0E" w:rsidP="00885299">
      <w:pPr>
        <w:spacing w:after="0" w:line="240" w:lineRule="auto"/>
      </w:pPr>
      <w:r>
        <w:separator/>
      </w:r>
    </w:p>
  </w:footnote>
  <w:footnote w:type="continuationSeparator" w:id="0">
    <w:p w14:paraId="59C92E38" w14:textId="77777777" w:rsidR="00F86C0E" w:rsidRDefault="00F86C0E" w:rsidP="00885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num w:numId="1" w16cid:durableId="882911805">
    <w:abstractNumId w:val="0"/>
  </w:num>
  <w:num w:numId="2" w16cid:durableId="941566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14"/>
    <w:rsid w:val="00192EB7"/>
    <w:rsid w:val="002A5B8C"/>
    <w:rsid w:val="004946F3"/>
    <w:rsid w:val="0053178D"/>
    <w:rsid w:val="00803315"/>
    <w:rsid w:val="00885299"/>
    <w:rsid w:val="008C20E5"/>
    <w:rsid w:val="0094362E"/>
    <w:rsid w:val="00A37443"/>
    <w:rsid w:val="00B13E21"/>
    <w:rsid w:val="00B62ABB"/>
    <w:rsid w:val="00BE4743"/>
    <w:rsid w:val="00BF14C1"/>
    <w:rsid w:val="00CF10B9"/>
    <w:rsid w:val="00DD37B8"/>
    <w:rsid w:val="00DE7514"/>
    <w:rsid w:val="00F8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6D86E"/>
  <w15:chartTrackingRefBased/>
  <w15:docId w15:val="{57785CF5-43C0-4FE6-B9D3-A906A824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2"/>
    <w:qFormat/>
    <w:rsid w:val="00192EB7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2"/>
    <w:semiHidden/>
    <w:unhideWhenUsed/>
    <w:qFormat/>
    <w:rsid w:val="00192EB7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semiHidden/>
    <w:unhideWhenUsed/>
    <w:qFormat/>
    <w:rsid w:val="00192EB7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2"/>
    <w:semiHidden/>
    <w:unhideWhenUsed/>
    <w:qFormat/>
    <w:rsid w:val="00192EB7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semiHidden/>
    <w:unhideWhenUsed/>
    <w:qFormat/>
    <w:rsid w:val="00192EB7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192EB7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92EB7"/>
    <w:rPr>
      <w:rFonts w:ascii="Times New Roman" w:hAnsi="Times New Roman" w:cs="Times New Roman"/>
      <w:b/>
      <w:sz w:val="32"/>
      <w:szCs w:val="32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192EB7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customStyle="1" w:styleId="SupplementaryMaterial">
    <w:name w:val="Supplementary Material"/>
    <w:basedOn w:val="Title"/>
    <w:next w:val="Title"/>
    <w:qFormat/>
    <w:rsid w:val="00192EB7"/>
    <w:pPr>
      <w:spacing w:after="120"/>
    </w:pPr>
    <w:rPr>
      <w:i/>
    </w:rPr>
  </w:style>
  <w:style w:type="paragraph" w:styleId="Subtitle">
    <w:name w:val="Subtitle"/>
    <w:basedOn w:val="Normal"/>
    <w:next w:val="Normal"/>
    <w:link w:val="SubtitleChar"/>
    <w:uiPriority w:val="11"/>
    <w:qFormat/>
    <w:rsid w:val="00192EB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92EB7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192E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E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2"/>
    <w:rsid w:val="00192EB7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semiHidden/>
    <w:rsid w:val="00192EB7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semiHidden/>
    <w:rsid w:val="00192EB7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semiHidden/>
    <w:rsid w:val="00192EB7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192EB7"/>
    <w:rPr>
      <w:rFonts w:ascii="Times New Roman" w:eastAsiaTheme="majorEastAsia" w:hAnsi="Times New Roman" w:cstheme="majorBidi"/>
      <w:b/>
      <w:iCs/>
      <w:sz w:val="24"/>
      <w:szCs w:val="24"/>
    </w:rPr>
  </w:style>
  <w:style w:type="numbering" w:customStyle="1" w:styleId="Headings">
    <w:name w:val="Headings"/>
    <w:uiPriority w:val="99"/>
    <w:rsid w:val="00192EB7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192E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8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belang21@myumanitoba.ca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DFO MPO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Belanger</dc:creator>
  <cp:keywords/>
  <dc:description/>
  <cp:lastModifiedBy>Belanger, Amanda</cp:lastModifiedBy>
  <cp:revision>10</cp:revision>
  <dcterms:created xsi:type="dcterms:W3CDTF">2023-11-27T18:35:00Z</dcterms:created>
  <dcterms:modified xsi:type="dcterms:W3CDTF">2023-12-26T18:08:00Z</dcterms:modified>
</cp:coreProperties>
</file>