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19FC" w14:textId="66D563E8" w:rsidR="00B72C49" w:rsidRPr="00B72C49" w:rsidRDefault="00B72C49" w:rsidP="00B72C49">
      <w:pPr>
        <w:autoSpaceDE w:val="0"/>
        <w:autoSpaceDN w:val="0"/>
        <w:adjustRightInd w:val="0"/>
        <w:spacing w:line="360" w:lineRule="auto"/>
        <w:ind w:left="1260" w:right="810"/>
        <w:jc w:val="center"/>
        <w:rPr>
          <w:rFonts w:eastAsia="Calibri"/>
          <w:b/>
          <w:sz w:val="28"/>
          <w:szCs w:val="28"/>
        </w:rPr>
      </w:pPr>
      <w:r w:rsidRPr="00B72C49">
        <w:rPr>
          <w:rFonts w:eastAsia="Calibri"/>
          <w:b/>
          <w:sz w:val="28"/>
          <w:szCs w:val="28"/>
        </w:rPr>
        <w:t xml:space="preserve">Supplementary  </w:t>
      </w:r>
      <w:r w:rsidR="000A65A5">
        <w:rPr>
          <w:rFonts w:eastAsia="Calibri"/>
          <w:b/>
          <w:sz w:val="28"/>
          <w:szCs w:val="28"/>
        </w:rPr>
        <w:t>M</w:t>
      </w:r>
      <w:r w:rsidRPr="00B72C49">
        <w:rPr>
          <w:rFonts w:eastAsia="Calibri"/>
          <w:b/>
          <w:sz w:val="28"/>
          <w:szCs w:val="28"/>
        </w:rPr>
        <w:t>aterial</w:t>
      </w:r>
    </w:p>
    <w:p w14:paraId="2235A859" w14:textId="77777777" w:rsidR="00B72C49" w:rsidRPr="00B72C49" w:rsidRDefault="00B72C49" w:rsidP="00B72C49">
      <w:pPr>
        <w:autoSpaceDE w:val="0"/>
        <w:autoSpaceDN w:val="0"/>
        <w:adjustRightInd w:val="0"/>
        <w:spacing w:line="360" w:lineRule="auto"/>
        <w:ind w:left="1260" w:right="810"/>
        <w:jc w:val="center"/>
        <w:rPr>
          <w:rFonts w:eastAsia="Calibri"/>
          <w:b/>
          <w:sz w:val="28"/>
          <w:szCs w:val="28"/>
        </w:rPr>
      </w:pPr>
    </w:p>
    <w:p w14:paraId="663E1470" w14:textId="42C2EBCB" w:rsidR="00B72C49" w:rsidRDefault="00B72C49" w:rsidP="00DA6223">
      <w:pPr>
        <w:autoSpaceDE w:val="0"/>
        <w:autoSpaceDN w:val="0"/>
        <w:adjustRightInd w:val="0"/>
        <w:spacing w:line="360" w:lineRule="auto"/>
        <w:ind w:left="90" w:right="630"/>
        <w:rPr>
          <w:rFonts w:eastAsia="Calibri"/>
          <w:bCs/>
          <w:szCs w:val="32"/>
        </w:rPr>
      </w:pPr>
      <w:r w:rsidRPr="00B72C49">
        <w:rPr>
          <w:rFonts w:eastAsia="Calibri"/>
          <w:b/>
          <w:szCs w:val="32"/>
        </w:rPr>
        <w:t xml:space="preserve">Supplementary </w:t>
      </w:r>
      <w:r w:rsidR="000A65A5">
        <w:rPr>
          <w:rFonts w:eastAsia="Calibri"/>
          <w:b/>
          <w:szCs w:val="32"/>
        </w:rPr>
        <w:t>Video</w:t>
      </w:r>
      <w:r w:rsidRPr="00B72C49">
        <w:rPr>
          <w:rFonts w:eastAsia="Calibri"/>
          <w:b/>
          <w:szCs w:val="32"/>
        </w:rPr>
        <w:t xml:space="preserve"> </w:t>
      </w:r>
      <w:r w:rsidR="000A65A5">
        <w:rPr>
          <w:rFonts w:eastAsia="Calibri"/>
          <w:b/>
          <w:szCs w:val="32"/>
        </w:rPr>
        <w:t>SV</w:t>
      </w:r>
      <w:r w:rsidRPr="00B72C49">
        <w:rPr>
          <w:rFonts w:eastAsia="Calibri"/>
          <w:b/>
          <w:szCs w:val="32"/>
        </w:rPr>
        <w:t xml:space="preserve">1 (supplementary digital media).  </w:t>
      </w:r>
      <w:r w:rsidR="000A65A5">
        <w:rPr>
          <w:rFonts w:eastAsia="Calibri"/>
          <w:bCs/>
          <w:szCs w:val="32"/>
        </w:rPr>
        <w:t xml:space="preserve">Live </w:t>
      </w:r>
      <w:r w:rsidRPr="00B72C49">
        <w:rPr>
          <w:rFonts w:eastAsia="Calibri"/>
          <w:bCs/>
          <w:szCs w:val="32"/>
        </w:rPr>
        <w:t xml:space="preserve">recording of </w:t>
      </w:r>
      <w:r w:rsidR="000A65A5">
        <w:t>dysteriid</w:t>
      </w:r>
      <w:r w:rsidRPr="00B72C49">
        <w:rPr>
          <w:rFonts w:eastAsia="Calibri"/>
          <w:bCs/>
          <w:szCs w:val="32"/>
        </w:rPr>
        <w:t xml:space="preserve"> </w:t>
      </w:r>
      <w:r w:rsidR="000A65A5">
        <w:rPr>
          <w:rFonts w:eastAsia="Calibri"/>
          <w:bCs/>
          <w:szCs w:val="32"/>
        </w:rPr>
        <w:t>ciliates sampled on petri dish from blowhole exhalation of</w:t>
      </w:r>
      <w:r w:rsidRPr="00B72C49">
        <w:rPr>
          <w:rFonts w:eastAsia="Calibri"/>
          <w:bCs/>
          <w:szCs w:val="32"/>
        </w:rPr>
        <w:t xml:space="preserve"> M1 on July 14, 2021, observed under a dissecting microscope (Olympus SZX16; 3.5–90X).</w:t>
      </w:r>
    </w:p>
    <w:p w14:paraId="0DF11BEB" w14:textId="77777777" w:rsidR="00DA6223" w:rsidRDefault="00DA6223" w:rsidP="00B72C49">
      <w:pPr>
        <w:autoSpaceDE w:val="0"/>
        <w:autoSpaceDN w:val="0"/>
        <w:adjustRightInd w:val="0"/>
        <w:spacing w:line="360" w:lineRule="auto"/>
        <w:ind w:left="900" w:right="810"/>
        <w:rPr>
          <w:rFonts w:eastAsia="Calibri"/>
          <w:b/>
          <w:sz w:val="28"/>
          <w:szCs w:val="28"/>
        </w:rPr>
      </w:pPr>
    </w:p>
    <w:p w14:paraId="33548B90" w14:textId="77777777" w:rsidR="00DA6223" w:rsidRDefault="00DA6223" w:rsidP="00B72C49">
      <w:pPr>
        <w:autoSpaceDE w:val="0"/>
        <w:autoSpaceDN w:val="0"/>
        <w:adjustRightInd w:val="0"/>
        <w:spacing w:line="360" w:lineRule="auto"/>
        <w:ind w:left="900" w:right="810"/>
        <w:rPr>
          <w:rFonts w:eastAsia="Calibri"/>
          <w:b/>
          <w:sz w:val="28"/>
          <w:szCs w:val="28"/>
        </w:rPr>
      </w:pPr>
    </w:p>
    <w:p w14:paraId="7CC9A6CA" w14:textId="77777777" w:rsidR="00DA6223" w:rsidRDefault="00DA6223" w:rsidP="00B72C49">
      <w:pPr>
        <w:autoSpaceDE w:val="0"/>
        <w:autoSpaceDN w:val="0"/>
        <w:adjustRightInd w:val="0"/>
        <w:spacing w:line="360" w:lineRule="auto"/>
        <w:ind w:left="900" w:right="810"/>
        <w:rPr>
          <w:rFonts w:eastAsia="Calibri"/>
          <w:b/>
          <w:sz w:val="28"/>
          <w:szCs w:val="28"/>
        </w:rPr>
      </w:pPr>
    </w:p>
    <w:p w14:paraId="1AA61301" w14:textId="31E9A54B" w:rsidR="00DA6223" w:rsidRPr="00B72C49" w:rsidRDefault="00DA6223" w:rsidP="001533CD">
      <w:pPr>
        <w:autoSpaceDE w:val="0"/>
        <w:autoSpaceDN w:val="0"/>
        <w:adjustRightInd w:val="0"/>
        <w:spacing w:line="360" w:lineRule="auto"/>
        <w:ind w:right="90"/>
        <w:rPr>
          <w:rFonts w:eastAsia="Calibri"/>
          <w:b/>
          <w:bCs/>
        </w:rPr>
      </w:pPr>
      <w:r w:rsidRPr="00B72C49">
        <w:rPr>
          <w:rFonts w:eastAsia="Calibri"/>
          <w:b/>
          <w:bCs/>
          <w:shd w:val="clear" w:color="auto" w:fill="FFFFFF"/>
        </w:rPr>
        <w:t>Table S</w:t>
      </w:r>
      <w:r w:rsidR="00A7754B">
        <w:rPr>
          <w:rFonts w:eastAsia="Calibri"/>
          <w:b/>
          <w:bCs/>
          <w:shd w:val="clear" w:color="auto" w:fill="FFFFFF"/>
        </w:rPr>
        <w:t>1</w:t>
      </w:r>
      <w:r w:rsidRPr="00B72C49">
        <w:rPr>
          <w:rFonts w:eastAsia="Calibri"/>
          <w:b/>
          <w:bCs/>
          <w:shd w:val="clear" w:color="auto" w:fill="FFFFFF"/>
        </w:rPr>
        <w:t xml:space="preserve">. Relative abundances of the major groups of eukaryotic taxa in the blow microbiome. </w:t>
      </w:r>
      <w:r w:rsidRPr="00D170FB">
        <w:rPr>
          <w:rFonts w:eastAsia="Calibri"/>
          <w:shd w:val="clear" w:color="auto" w:fill="FFFFFF"/>
        </w:rPr>
        <w:t>Relative abundance numbers represent percentages, and are the averages from each sample set; H=Habitat.</w:t>
      </w:r>
      <w:r w:rsidRPr="00B72C49">
        <w:rPr>
          <w:rFonts w:eastAsia="Calibri"/>
          <w:b/>
          <w:bCs/>
          <w:shd w:val="clear" w:color="auto" w:fill="FFFFFF"/>
        </w:rPr>
        <w:br/>
      </w:r>
    </w:p>
    <w:tbl>
      <w:tblPr>
        <w:tblStyle w:val="TableGridLight"/>
        <w:tblW w:w="5342" w:type="pct"/>
        <w:jc w:val="center"/>
        <w:tblLayout w:type="fixed"/>
        <w:tblLook w:val="04A0" w:firstRow="1" w:lastRow="0" w:firstColumn="1" w:lastColumn="0" w:noHBand="0" w:noVBand="1"/>
      </w:tblPr>
      <w:tblGrid>
        <w:gridCol w:w="6484"/>
        <w:gridCol w:w="901"/>
        <w:gridCol w:w="899"/>
        <w:gridCol w:w="809"/>
        <w:gridCol w:w="897"/>
      </w:tblGrid>
      <w:tr w:rsidR="00DA6223" w:rsidRPr="00B72C49" w14:paraId="661D8498" w14:textId="77777777" w:rsidTr="00DA09E6">
        <w:trPr>
          <w:trHeight w:val="440"/>
          <w:jc w:val="center"/>
        </w:trPr>
        <w:tc>
          <w:tcPr>
            <w:tcW w:w="3245" w:type="pct"/>
            <w:noWrap/>
            <w:vAlign w:val="center"/>
            <w:hideMark/>
          </w:tcPr>
          <w:p w14:paraId="7033C15C" w14:textId="77777777" w:rsidR="00DA6223" w:rsidRPr="00B72C49" w:rsidRDefault="00DA6223" w:rsidP="00DA09E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72C49">
              <w:rPr>
                <w:rFonts w:cs="Calibri"/>
                <w:b/>
                <w:bCs/>
                <w:color w:val="000000"/>
              </w:rPr>
              <w:t>Anti-metazoan 18S rDNA Relative Frequencies</w:t>
            </w:r>
          </w:p>
        </w:tc>
        <w:tc>
          <w:tcPr>
            <w:tcW w:w="451" w:type="pct"/>
            <w:noWrap/>
            <w:hideMark/>
          </w:tcPr>
          <w:p w14:paraId="0C8DE8E0" w14:textId="77777777" w:rsidR="00DA6223" w:rsidRPr="00B72C49" w:rsidRDefault="00DA6223" w:rsidP="00DA09E6">
            <w:pPr>
              <w:jc w:val="center"/>
              <w:rPr>
                <w:b/>
                <w:bCs/>
                <w:color w:val="000000"/>
              </w:rPr>
            </w:pPr>
            <w:r w:rsidRPr="00B72C49">
              <w:rPr>
                <w:b/>
                <w:bCs/>
                <w:color w:val="000000"/>
              </w:rPr>
              <w:t>M1</w:t>
            </w:r>
            <w:r w:rsidRPr="00B72C49">
              <w:rPr>
                <w:color w:val="000000"/>
              </w:rPr>
              <w:t> </w:t>
            </w:r>
          </w:p>
        </w:tc>
        <w:tc>
          <w:tcPr>
            <w:tcW w:w="450" w:type="pct"/>
            <w:noWrap/>
            <w:hideMark/>
          </w:tcPr>
          <w:p w14:paraId="3B2B95FE" w14:textId="77777777" w:rsidR="00DA6223" w:rsidRPr="00B72C49" w:rsidRDefault="00DA6223" w:rsidP="00DA09E6">
            <w:pPr>
              <w:jc w:val="center"/>
              <w:rPr>
                <w:b/>
                <w:bCs/>
                <w:color w:val="000000"/>
              </w:rPr>
            </w:pPr>
            <w:r w:rsidRPr="00B72C49">
              <w:rPr>
                <w:b/>
                <w:bCs/>
                <w:color w:val="000000"/>
              </w:rPr>
              <w:t>F1</w:t>
            </w:r>
            <w:r w:rsidRPr="00B72C49">
              <w:rPr>
                <w:color w:val="000000"/>
              </w:rPr>
              <w:t> </w:t>
            </w:r>
          </w:p>
        </w:tc>
        <w:tc>
          <w:tcPr>
            <w:tcW w:w="405" w:type="pct"/>
            <w:noWrap/>
            <w:hideMark/>
          </w:tcPr>
          <w:p w14:paraId="12260918" w14:textId="77777777" w:rsidR="00DA6223" w:rsidRPr="00B72C49" w:rsidRDefault="00DA6223" w:rsidP="00DA09E6">
            <w:pPr>
              <w:jc w:val="center"/>
              <w:rPr>
                <w:b/>
                <w:bCs/>
                <w:color w:val="000000"/>
              </w:rPr>
            </w:pPr>
            <w:r w:rsidRPr="00B72C49">
              <w:rPr>
                <w:b/>
                <w:bCs/>
                <w:color w:val="000000"/>
              </w:rPr>
              <w:t>F2</w:t>
            </w:r>
            <w:r w:rsidRPr="00B72C49">
              <w:rPr>
                <w:color w:val="000000"/>
              </w:rPr>
              <w:t> </w:t>
            </w:r>
          </w:p>
        </w:tc>
        <w:tc>
          <w:tcPr>
            <w:tcW w:w="449" w:type="pct"/>
            <w:noWrap/>
            <w:hideMark/>
          </w:tcPr>
          <w:p w14:paraId="58378CB3" w14:textId="77777777" w:rsidR="00DA6223" w:rsidRPr="00B72C49" w:rsidRDefault="00DA6223" w:rsidP="00DA09E6">
            <w:pPr>
              <w:jc w:val="center"/>
              <w:rPr>
                <w:b/>
                <w:bCs/>
                <w:color w:val="000000"/>
              </w:rPr>
            </w:pPr>
            <w:r w:rsidRPr="00B72C49">
              <w:rPr>
                <w:b/>
                <w:bCs/>
                <w:color w:val="000000"/>
              </w:rPr>
              <w:t>H</w:t>
            </w:r>
            <w:r w:rsidRPr="00B72C49">
              <w:rPr>
                <w:color w:val="000000"/>
              </w:rPr>
              <w:t> </w:t>
            </w:r>
          </w:p>
        </w:tc>
      </w:tr>
      <w:tr w:rsidR="00DA6223" w:rsidRPr="00B72C49" w14:paraId="3FA0FD1F" w14:textId="77777777" w:rsidTr="00DA09E6">
        <w:trPr>
          <w:trHeight w:val="629"/>
          <w:jc w:val="center"/>
        </w:trPr>
        <w:tc>
          <w:tcPr>
            <w:tcW w:w="3245" w:type="pct"/>
            <w:noWrap/>
            <w:hideMark/>
          </w:tcPr>
          <w:p w14:paraId="1574A5B2" w14:textId="77777777" w:rsidR="00DA6223" w:rsidRPr="00B72C49" w:rsidRDefault="00DA6223" w:rsidP="00DA09E6">
            <w:pPr>
              <w:spacing w:line="360" w:lineRule="auto"/>
              <w:rPr>
                <w:color w:val="000000"/>
              </w:rPr>
            </w:pPr>
            <w:r w:rsidRPr="00B72C49">
              <w:rPr>
                <w:color w:val="000000"/>
              </w:rPr>
              <w:t>Unassigned eukaryota</w:t>
            </w:r>
          </w:p>
        </w:tc>
        <w:tc>
          <w:tcPr>
            <w:tcW w:w="451" w:type="pct"/>
            <w:noWrap/>
            <w:hideMark/>
          </w:tcPr>
          <w:p w14:paraId="37055569" w14:textId="77777777" w:rsidR="00DA6223" w:rsidRPr="00B72C49" w:rsidRDefault="00DA6223" w:rsidP="00DA09E6">
            <w:pPr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77.68</w:t>
            </w:r>
          </w:p>
        </w:tc>
        <w:tc>
          <w:tcPr>
            <w:tcW w:w="450" w:type="pct"/>
            <w:noWrap/>
            <w:hideMark/>
          </w:tcPr>
          <w:p w14:paraId="62AA7C60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86.63</w:t>
            </w:r>
          </w:p>
        </w:tc>
        <w:tc>
          <w:tcPr>
            <w:tcW w:w="405" w:type="pct"/>
            <w:noWrap/>
            <w:hideMark/>
          </w:tcPr>
          <w:p w14:paraId="417269E8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449" w:type="pct"/>
            <w:noWrap/>
            <w:hideMark/>
          </w:tcPr>
          <w:p w14:paraId="5D55CCDC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8.54</w:t>
            </w:r>
          </w:p>
        </w:tc>
      </w:tr>
      <w:tr w:rsidR="00DA6223" w:rsidRPr="00B72C49" w14:paraId="1DA58FF5" w14:textId="77777777" w:rsidTr="00DA09E6">
        <w:trPr>
          <w:trHeight w:val="360"/>
          <w:jc w:val="center"/>
        </w:trPr>
        <w:tc>
          <w:tcPr>
            <w:tcW w:w="3245" w:type="pct"/>
            <w:noWrap/>
            <w:hideMark/>
          </w:tcPr>
          <w:p w14:paraId="1E1B6901" w14:textId="77777777" w:rsidR="00DA6223" w:rsidRPr="00B72C49" w:rsidRDefault="00DA6223" w:rsidP="00DA09E6">
            <w:pPr>
              <w:spacing w:line="360" w:lineRule="auto"/>
              <w:rPr>
                <w:color w:val="000000"/>
              </w:rPr>
            </w:pPr>
            <w:r w:rsidRPr="00B72C49">
              <w:rPr>
                <w:color w:val="000000"/>
              </w:rPr>
              <w:t>Alveolata, Ciliophora, Phyllopharyngea, Cyrtophoria, Dysteriidae</w:t>
            </w:r>
          </w:p>
        </w:tc>
        <w:tc>
          <w:tcPr>
            <w:tcW w:w="451" w:type="pct"/>
            <w:noWrap/>
            <w:hideMark/>
          </w:tcPr>
          <w:p w14:paraId="1C97FD91" w14:textId="77777777" w:rsidR="00DA6223" w:rsidRPr="00B72C49" w:rsidRDefault="00DA6223" w:rsidP="00DA09E6">
            <w:pPr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22.22</w:t>
            </w:r>
          </w:p>
        </w:tc>
        <w:tc>
          <w:tcPr>
            <w:tcW w:w="450" w:type="pct"/>
            <w:noWrap/>
            <w:hideMark/>
          </w:tcPr>
          <w:p w14:paraId="0DE771FB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12.10</w:t>
            </w:r>
          </w:p>
        </w:tc>
        <w:tc>
          <w:tcPr>
            <w:tcW w:w="405" w:type="pct"/>
            <w:noWrap/>
            <w:hideMark/>
          </w:tcPr>
          <w:p w14:paraId="030C568C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6.02</w:t>
            </w:r>
          </w:p>
        </w:tc>
        <w:tc>
          <w:tcPr>
            <w:tcW w:w="449" w:type="pct"/>
            <w:noWrap/>
            <w:hideMark/>
          </w:tcPr>
          <w:p w14:paraId="0B60DA5B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0.0</w:t>
            </w:r>
          </w:p>
        </w:tc>
      </w:tr>
      <w:tr w:rsidR="00DA6223" w:rsidRPr="00B72C49" w14:paraId="102FB3DB" w14:textId="77777777" w:rsidTr="00DA09E6">
        <w:trPr>
          <w:trHeight w:val="360"/>
          <w:jc w:val="center"/>
        </w:trPr>
        <w:tc>
          <w:tcPr>
            <w:tcW w:w="3245" w:type="pct"/>
            <w:noWrap/>
            <w:hideMark/>
          </w:tcPr>
          <w:p w14:paraId="73906BA1" w14:textId="25322972" w:rsidR="00DA6223" w:rsidRPr="00B72C49" w:rsidRDefault="00DA6223" w:rsidP="00DA09E6">
            <w:pPr>
              <w:spacing w:line="360" w:lineRule="auto"/>
              <w:rPr>
                <w:color w:val="333333"/>
              </w:rPr>
            </w:pPr>
            <w:r w:rsidRPr="00B72C49">
              <w:rPr>
                <w:color w:val="333333"/>
              </w:rPr>
              <w:t>Alveolata, Dinoflagellata, Dinophyceae, Peridiniales,</w:t>
            </w:r>
            <w:r w:rsidR="00671C8D">
              <w:rPr>
                <w:color w:val="333333"/>
              </w:rPr>
              <w:t xml:space="preserve"> </w:t>
            </w:r>
            <w:r w:rsidRPr="00B72C49">
              <w:rPr>
                <w:color w:val="333333"/>
              </w:rPr>
              <w:t>Thoracosphaeraceae</w:t>
            </w:r>
          </w:p>
        </w:tc>
        <w:tc>
          <w:tcPr>
            <w:tcW w:w="451" w:type="pct"/>
            <w:noWrap/>
            <w:hideMark/>
          </w:tcPr>
          <w:p w14:paraId="067DF4F1" w14:textId="77777777" w:rsidR="00DA6223" w:rsidRPr="00B72C49" w:rsidRDefault="00DA6223" w:rsidP="00DA09E6">
            <w:pPr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450" w:type="pct"/>
            <w:noWrap/>
            <w:hideMark/>
          </w:tcPr>
          <w:p w14:paraId="292A7D92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1.04</w:t>
            </w:r>
          </w:p>
        </w:tc>
        <w:tc>
          <w:tcPr>
            <w:tcW w:w="405" w:type="pct"/>
            <w:noWrap/>
            <w:hideMark/>
          </w:tcPr>
          <w:p w14:paraId="5E201078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449" w:type="pct"/>
            <w:noWrap/>
            <w:hideMark/>
          </w:tcPr>
          <w:p w14:paraId="0F24C1E9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59.85</w:t>
            </w:r>
          </w:p>
        </w:tc>
      </w:tr>
      <w:tr w:rsidR="00DA6223" w:rsidRPr="00B72C49" w14:paraId="50C3AF4A" w14:textId="77777777" w:rsidTr="00DA09E6">
        <w:trPr>
          <w:trHeight w:val="503"/>
          <w:jc w:val="center"/>
        </w:trPr>
        <w:tc>
          <w:tcPr>
            <w:tcW w:w="3245" w:type="pct"/>
            <w:noWrap/>
          </w:tcPr>
          <w:p w14:paraId="1113927B" w14:textId="77777777" w:rsidR="00DA6223" w:rsidRPr="00B72C49" w:rsidRDefault="00DA6223" w:rsidP="00DA09E6">
            <w:pPr>
              <w:spacing w:line="360" w:lineRule="auto"/>
              <w:rPr>
                <w:color w:val="333333"/>
              </w:rPr>
            </w:pPr>
            <w:r w:rsidRPr="00B72C49">
              <w:rPr>
                <w:color w:val="333333"/>
              </w:rPr>
              <w:t>Stramenopiles , Gyrista, Bacillariophyceae</w:t>
            </w:r>
          </w:p>
        </w:tc>
        <w:tc>
          <w:tcPr>
            <w:tcW w:w="451" w:type="pct"/>
            <w:noWrap/>
          </w:tcPr>
          <w:p w14:paraId="36E73BD2" w14:textId="77777777" w:rsidR="00DA6223" w:rsidRPr="00B72C49" w:rsidRDefault="00DA6223" w:rsidP="00DA09E6">
            <w:pPr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450" w:type="pct"/>
            <w:noWrap/>
          </w:tcPr>
          <w:p w14:paraId="5FEEB789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405" w:type="pct"/>
            <w:noWrap/>
          </w:tcPr>
          <w:p w14:paraId="6403F136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449" w:type="pct"/>
            <w:noWrap/>
          </w:tcPr>
          <w:p w14:paraId="06499AC8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27.10</w:t>
            </w:r>
          </w:p>
        </w:tc>
      </w:tr>
      <w:tr w:rsidR="00DA6223" w:rsidRPr="00B72C49" w14:paraId="46E966D4" w14:textId="77777777" w:rsidTr="00DA09E6">
        <w:trPr>
          <w:trHeight w:val="908"/>
          <w:jc w:val="center"/>
        </w:trPr>
        <w:tc>
          <w:tcPr>
            <w:tcW w:w="3245" w:type="pct"/>
            <w:noWrap/>
            <w:hideMark/>
          </w:tcPr>
          <w:p w14:paraId="7E289268" w14:textId="0944886B" w:rsidR="00DA6223" w:rsidRPr="00B72C49" w:rsidRDefault="00DA6223" w:rsidP="00DA09E6">
            <w:pPr>
              <w:spacing w:line="360" w:lineRule="auto"/>
              <w:rPr>
                <w:color w:val="333333"/>
              </w:rPr>
            </w:pPr>
            <w:r w:rsidRPr="00B72C49">
              <w:rPr>
                <w:color w:val="333333"/>
              </w:rPr>
              <w:t>Archaeplastida,</w:t>
            </w:r>
            <w:r w:rsidR="00671C8D">
              <w:rPr>
                <w:color w:val="333333"/>
              </w:rPr>
              <w:t xml:space="preserve"> </w:t>
            </w:r>
            <w:r w:rsidRPr="00B72C49">
              <w:rPr>
                <w:color w:val="333333"/>
              </w:rPr>
              <w:t>Chlorophyta_X,</w:t>
            </w:r>
            <w:r w:rsidR="00671C8D">
              <w:rPr>
                <w:color w:val="333333"/>
              </w:rPr>
              <w:t xml:space="preserve"> </w:t>
            </w:r>
            <w:r w:rsidRPr="00B72C49">
              <w:rPr>
                <w:color w:val="333333"/>
              </w:rPr>
              <w:t>Chlorodendrophyceae, Chlorodendrales, Chlorodendraceae</w:t>
            </w:r>
            <w:r w:rsidRPr="00B72C49">
              <w:rPr>
                <w:i/>
                <w:iCs/>
                <w:color w:val="333333"/>
              </w:rPr>
              <w:t>.</w:t>
            </w:r>
          </w:p>
        </w:tc>
        <w:tc>
          <w:tcPr>
            <w:tcW w:w="451" w:type="pct"/>
            <w:noWrap/>
            <w:hideMark/>
          </w:tcPr>
          <w:p w14:paraId="75858887" w14:textId="77777777" w:rsidR="00DA6223" w:rsidRPr="00B72C49" w:rsidRDefault="00DA6223" w:rsidP="00DA09E6">
            <w:pPr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0.15</w:t>
            </w:r>
          </w:p>
        </w:tc>
        <w:tc>
          <w:tcPr>
            <w:tcW w:w="450" w:type="pct"/>
            <w:noWrap/>
            <w:hideMark/>
          </w:tcPr>
          <w:p w14:paraId="1ED3A0B3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0.57</w:t>
            </w:r>
          </w:p>
        </w:tc>
        <w:tc>
          <w:tcPr>
            <w:tcW w:w="405" w:type="pct"/>
            <w:noWrap/>
            <w:hideMark/>
          </w:tcPr>
          <w:p w14:paraId="37C8BE08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449" w:type="pct"/>
            <w:noWrap/>
            <w:hideMark/>
          </w:tcPr>
          <w:p w14:paraId="2B2F0BEE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4.24</w:t>
            </w:r>
          </w:p>
        </w:tc>
      </w:tr>
      <w:tr w:rsidR="00DA6223" w:rsidRPr="00B72C49" w14:paraId="71F42C81" w14:textId="77777777" w:rsidTr="00DA09E6">
        <w:trPr>
          <w:trHeight w:val="360"/>
          <w:jc w:val="center"/>
        </w:trPr>
        <w:tc>
          <w:tcPr>
            <w:tcW w:w="3245" w:type="pct"/>
            <w:noWrap/>
            <w:hideMark/>
          </w:tcPr>
          <w:p w14:paraId="031AA3CB" w14:textId="77777777" w:rsidR="00DA6223" w:rsidRPr="00B72C49" w:rsidRDefault="00DA6223" w:rsidP="00DA09E6">
            <w:pPr>
              <w:spacing w:line="360" w:lineRule="auto"/>
              <w:rPr>
                <w:color w:val="333333"/>
              </w:rPr>
            </w:pPr>
            <w:r w:rsidRPr="00B72C49">
              <w:rPr>
                <w:color w:val="333333"/>
              </w:rPr>
              <w:t>Eukaryota, Obazoa, Opisthokonta, Metazoa, Arthropoda, Hexapoda, Insecta</w:t>
            </w:r>
          </w:p>
        </w:tc>
        <w:tc>
          <w:tcPr>
            <w:tcW w:w="451" w:type="pct"/>
            <w:noWrap/>
            <w:hideMark/>
          </w:tcPr>
          <w:p w14:paraId="300A4EE1" w14:textId="77777777" w:rsidR="00DA6223" w:rsidRPr="00B72C49" w:rsidRDefault="00DA6223" w:rsidP="00DA09E6">
            <w:pPr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450" w:type="pct"/>
            <w:noWrap/>
            <w:hideMark/>
          </w:tcPr>
          <w:p w14:paraId="1680E70F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405" w:type="pct"/>
            <w:noWrap/>
            <w:hideMark/>
          </w:tcPr>
          <w:p w14:paraId="6A2CE258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0.0</w:t>
            </w:r>
          </w:p>
        </w:tc>
        <w:tc>
          <w:tcPr>
            <w:tcW w:w="449" w:type="pct"/>
            <w:noWrap/>
            <w:hideMark/>
          </w:tcPr>
          <w:p w14:paraId="56F43723" w14:textId="77777777" w:rsidR="00DA6223" w:rsidRPr="00B72C49" w:rsidRDefault="00DA6223" w:rsidP="00DA09E6">
            <w:pPr>
              <w:jc w:val="center"/>
              <w:rPr>
                <w:color w:val="000000"/>
                <w:sz w:val="21"/>
                <w:szCs w:val="21"/>
              </w:rPr>
            </w:pPr>
            <w:r w:rsidRPr="00B72C49">
              <w:rPr>
                <w:color w:val="000000"/>
                <w:sz w:val="21"/>
                <w:szCs w:val="21"/>
              </w:rPr>
              <w:t>0.27</w:t>
            </w:r>
          </w:p>
        </w:tc>
      </w:tr>
    </w:tbl>
    <w:p w14:paraId="001C430E" w14:textId="77777777" w:rsidR="00671C8D" w:rsidRPr="00B72C49" w:rsidRDefault="00671C8D" w:rsidP="00671C8D">
      <w:pPr>
        <w:autoSpaceDE w:val="0"/>
        <w:autoSpaceDN w:val="0"/>
        <w:adjustRightInd w:val="0"/>
        <w:spacing w:line="360" w:lineRule="auto"/>
        <w:ind w:right="990"/>
        <w:rPr>
          <w:rFonts w:eastAsia="Calibri"/>
          <w:b/>
          <w:bCs/>
          <w:shd w:val="clear" w:color="auto" w:fill="FFFFFF"/>
        </w:rPr>
      </w:pPr>
    </w:p>
    <w:p w14:paraId="023714FF" w14:textId="77777777" w:rsidR="00864874" w:rsidRDefault="00864874" w:rsidP="00671C8D">
      <w:pPr>
        <w:pStyle w:val="Default"/>
        <w:spacing w:line="360" w:lineRule="auto"/>
        <w:ind w:right="-360"/>
        <w:rPr>
          <w:rFonts w:ascii="Times New Roman" w:hAnsi="Times New Roman" w:cs="Times New Roman"/>
          <w:b/>
          <w:szCs w:val="32"/>
        </w:rPr>
      </w:pPr>
    </w:p>
    <w:p w14:paraId="609F0591" w14:textId="77777777" w:rsidR="00864874" w:rsidRDefault="00864874" w:rsidP="00671C8D">
      <w:pPr>
        <w:pStyle w:val="Default"/>
        <w:spacing w:line="360" w:lineRule="auto"/>
        <w:ind w:right="-360"/>
        <w:rPr>
          <w:rFonts w:ascii="Times New Roman" w:hAnsi="Times New Roman" w:cs="Times New Roman"/>
          <w:b/>
          <w:szCs w:val="32"/>
        </w:rPr>
      </w:pPr>
    </w:p>
    <w:p w14:paraId="19D7CC3C" w14:textId="77777777" w:rsidR="00864874" w:rsidRDefault="00864874" w:rsidP="00671C8D">
      <w:pPr>
        <w:pStyle w:val="Default"/>
        <w:spacing w:line="360" w:lineRule="auto"/>
        <w:ind w:right="-360"/>
        <w:rPr>
          <w:rFonts w:ascii="Times New Roman" w:hAnsi="Times New Roman" w:cs="Times New Roman"/>
          <w:b/>
          <w:szCs w:val="32"/>
        </w:rPr>
      </w:pPr>
    </w:p>
    <w:p w14:paraId="7E90F6D3" w14:textId="77777777" w:rsidR="00864874" w:rsidRDefault="00864874" w:rsidP="00671C8D">
      <w:pPr>
        <w:pStyle w:val="Default"/>
        <w:spacing w:line="360" w:lineRule="auto"/>
        <w:ind w:right="-360"/>
        <w:rPr>
          <w:rFonts w:ascii="Times New Roman" w:hAnsi="Times New Roman" w:cs="Times New Roman"/>
          <w:b/>
          <w:szCs w:val="32"/>
        </w:rPr>
      </w:pPr>
    </w:p>
    <w:p w14:paraId="099F4B3A" w14:textId="77777777" w:rsidR="00864874" w:rsidRDefault="00864874" w:rsidP="00671C8D">
      <w:pPr>
        <w:pStyle w:val="Default"/>
        <w:spacing w:line="360" w:lineRule="auto"/>
        <w:ind w:right="-360"/>
        <w:rPr>
          <w:rFonts w:ascii="Times New Roman" w:hAnsi="Times New Roman" w:cs="Times New Roman"/>
          <w:b/>
          <w:szCs w:val="32"/>
        </w:rPr>
      </w:pPr>
    </w:p>
    <w:p w14:paraId="01A12692" w14:textId="5C630E68" w:rsidR="00B8265F" w:rsidRPr="00B72C49" w:rsidRDefault="00B8265F" w:rsidP="001533CD">
      <w:pPr>
        <w:autoSpaceDE w:val="0"/>
        <w:autoSpaceDN w:val="0"/>
        <w:adjustRightInd w:val="0"/>
        <w:spacing w:line="360" w:lineRule="auto"/>
        <w:ind w:right="360"/>
        <w:rPr>
          <w:rFonts w:eastAsia="Calibri"/>
          <w:b/>
          <w:bCs/>
          <w:shd w:val="clear" w:color="auto" w:fill="FFFFFF"/>
        </w:rPr>
      </w:pPr>
      <w:r w:rsidRPr="00B72C49">
        <w:rPr>
          <w:rFonts w:eastAsia="Calibri"/>
          <w:b/>
          <w:bCs/>
          <w:shd w:val="clear" w:color="auto" w:fill="FFFFFF"/>
        </w:rPr>
        <w:lastRenderedPageBreak/>
        <w:t>Table S</w:t>
      </w:r>
      <w:r>
        <w:rPr>
          <w:rFonts w:eastAsia="Calibri"/>
          <w:b/>
          <w:bCs/>
          <w:shd w:val="clear" w:color="auto" w:fill="FFFFFF"/>
        </w:rPr>
        <w:t>2</w:t>
      </w:r>
      <w:r w:rsidRPr="00B72C49">
        <w:rPr>
          <w:rFonts w:eastAsia="Calibri"/>
          <w:b/>
          <w:bCs/>
          <w:shd w:val="clear" w:color="auto" w:fill="FFFFFF"/>
        </w:rPr>
        <w:t xml:space="preserve">. Relative abundances of 19 core ASVs. </w:t>
      </w:r>
      <w:r w:rsidRPr="00D170FB">
        <w:rPr>
          <w:rFonts w:eastAsia="Calibri"/>
          <w:shd w:val="clear" w:color="auto" w:fill="FFFFFF"/>
        </w:rPr>
        <w:t>A: 11 ASVs found in all M1, F1, and F2 samples. B: 8 ASVs found in M1, F1, F2, and Habitat samples. Relative abundance numbers represent percentages, and are the averages from each sample set; H=Habitat.</w:t>
      </w:r>
      <w:r w:rsidRPr="00B72C49">
        <w:rPr>
          <w:rFonts w:eastAsia="Calibri"/>
          <w:b/>
          <w:bCs/>
          <w:shd w:val="clear" w:color="auto" w:fill="FFFFFF"/>
        </w:rPr>
        <w:br/>
      </w:r>
    </w:p>
    <w:tbl>
      <w:tblPr>
        <w:tblW w:w="10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3"/>
        <w:gridCol w:w="6637"/>
        <w:gridCol w:w="810"/>
        <w:gridCol w:w="768"/>
        <w:gridCol w:w="768"/>
        <w:gridCol w:w="656"/>
      </w:tblGrid>
      <w:tr w:rsidR="001533CD" w:rsidRPr="00B72C49" w14:paraId="198F2FBF" w14:textId="77777777" w:rsidTr="001533CD">
        <w:trPr>
          <w:trHeight w:val="420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1E516F54" w14:textId="77777777" w:rsidR="00B8265F" w:rsidRPr="00B72C49" w:rsidRDefault="00B8265F" w:rsidP="00DA09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72C4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663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000000" w:fill="D0CECE"/>
            <w:noWrap/>
            <w:vAlign w:val="bottom"/>
            <w:hideMark/>
          </w:tcPr>
          <w:p w14:paraId="3528BD83" w14:textId="77777777" w:rsidR="00B8265F" w:rsidRPr="00B72C49" w:rsidRDefault="00B8265F" w:rsidP="00DA09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6FB2151" w14:textId="77777777" w:rsidR="00B8265F" w:rsidRPr="00B72C49" w:rsidRDefault="00B8265F" w:rsidP="00DA09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2C49">
              <w:rPr>
                <w:rFonts w:ascii="Calibri" w:hAnsi="Calibri" w:cs="Calibri"/>
                <w:b/>
                <w:bCs/>
                <w:color w:val="000000"/>
              </w:rPr>
              <w:t>M1</w:t>
            </w:r>
            <w:r w:rsidRPr="00B72C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B3A1701" w14:textId="77777777" w:rsidR="00B8265F" w:rsidRPr="00B72C49" w:rsidRDefault="00B8265F" w:rsidP="00DA09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2C49">
              <w:rPr>
                <w:rFonts w:ascii="Calibri" w:hAnsi="Calibri" w:cs="Calibri"/>
                <w:b/>
                <w:bCs/>
                <w:color w:val="000000"/>
              </w:rPr>
              <w:t>F1</w:t>
            </w:r>
            <w:r w:rsidRPr="00B72C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E9132BE" w14:textId="77777777" w:rsidR="00B8265F" w:rsidRPr="00B72C49" w:rsidRDefault="00B8265F" w:rsidP="00DA09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2C49">
              <w:rPr>
                <w:rFonts w:ascii="Calibri" w:hAnsi="Calibri" w:cs="Calibri"/>
                <w:b/>
                <w:bCs/>
                <w:color w:val="000000"/>
              </w:rPr>
              <w:t>F2</w:t>
            </w:r>
            <w:r w:rsidRPr="00B72C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noWrap/>
            <w:vAlign w:val="center"/>
            <w:hideMark/>
          </w:tcPr>
          <w:p w14:paraId="43547166" w14:textId="77777777" w:rsidR="00B8265F" w:rsidRPr="00B72C49" w:rsidRDefault="00B8265F" w:rsidP="00DA09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2C49">
              <w:rPr>
                <w:rFonts w:ascii="Calibri" w:hAnsi="Calibri" w:cs="Calibri"/>
                <w:b/>
                <w:bCs/>
                <w:color w:val="000000"/>
              </w:rPr>
              <w:t>H</w:t>
            </w:r>
            <w:r w:rsidRPr="00B72C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533CD" w:rsidRPr="00B72C49" w14:paraId="2BD76C59" w14:textId="77777777" w:rsidTr="001533CD">
        <w:trPr>
          <w:trHeight w:val="375"/>
        </w:trPr>
        <w:tc>
          <w:tcPr>
            <w:tcW w:w="55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14:paraId="25277620" w14:textId="77777777" w:rsidR="00B8265F" w:rsidRPr="00B72C49" w:rsidRDefault="00B8265F" w:rsidP="00DA09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ASVs unique to M1, F1, F2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C9C9C9"/>
              <w:right w:val="nil"/>
            </w:tcBorders>
            <w:noWrap/>
            <w:vAlign w:val="bottom"/>
            <w:hideMark/>
          </w:tcPr>
          <w:p w14:paraId="75EB64E4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Proteobacteria--Gammaproteobacteria--Cardiobacteriales--Cardiobacteriaceae--unc. bacterium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8A72AA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15.82 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45DDCEA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18.24 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FF0F232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5.90 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988454C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7A41CC7B" w14:textId="77777777" w:rsidTr="001533C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644FDA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shd w:val="clear" w:color="000000" w:fill="D9D9D9"/>
            <w:noWrap/>
            <w:vAlign w:val="bottom"/>
            <w:hideMark/>
          </w:tcPr>
          <w:p w14:paraId="5D58168A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Bacteroidota--Bacteroidia--Flavobacteriales-Flavobacteriaceae—</w:t>
            </w:r>
            <w:r w:rsidRPr="00B72C49">
              <w:rPr>
                <w:i/>
                <w:iCs/>
                <w:color w:val="000000"/>
              </w:rPr>
              <w:t>Gangjinia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659CC1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8.50 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03B62D1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5.33 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14AC96F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0.33 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D1E9B89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039B211A" w14:textId="77777777" w:rsidTr="001533C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4E723C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noWrap/>
            <w:vAlign w:val="bottom"/>
            <w:hideMark/>
          </w:tcPr>
          <w:p w14:paraId="618142AF" w14:textId="77777777" w:rsidR="00B8265F" w:rsidRPr="001311E5" w:rsidRDefault="00B8265F" w:rsidP="00DA09E6">
            <w:pPr>
              <w:rPr>
                <w:color w:val="000000"/>
                <w:lang w:val="it-IT"/>
              </w:rPr>
            </w:pPr>
            <w:r w:rsidRPr="001311E5">
              <w:rPr>
                <w:color w:val="000000"/>
                <w:lang w:val="it-IT"/>
              </w:rPr>
              <w:t>Proteobacteria--Gammaproteobacteria--Cardiobacteriales--Cardiobacteriaceae—</w:t>
            </w:r>
            <w:r w:rsidRPr="001311E5">
              <w:rPr>
                <w:i/>
                <w:iCs/>
                <w:color w:val="000000"/>
                <w:lang w:val="it-IT"/>
              </w:rPr>
              <w:t>Suttonella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6E81A14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2.13 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13D3754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1.80 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4803EA0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2.98 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6EF40F0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04968011" w14:textId="77777777" w:rsidTr="001533C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519F82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shd w:val="clear" w:color="000000" w:fill="D9D9D9"/>
            <w:noWrap/>
            <w:vAlign w:val="bottom"/>
            <w:hideMark/>
          </w:tcPr>
          <w:p w14:paraId="63613FDA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Proteobacteria--Gammaproteobacteria--Pseudomonadales--Moraxellaceae—</w:t>
            </w:r>
            <w:r w:rsidRPr="00B72C49">
              <w:rPr>
                <w:i/>
                <w:iCs/>
                <w:color w:val="000000"/>
              </w:rPr>
              <w:t>Psychrobacter—unc. bacterium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DB712D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0.43 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191A32B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1.49 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B2D579B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10.24 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5868484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1342385C" w14:textId="77777777" w:rsidTr="001533C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BBC3ED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noWrap/>
            <w:vAlign w:val="bottom"/>
            <w:hideMark/>
          </w:tcPr>
          <w:p w14:paraId="6A5813F7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Proteobacteria--Gammaproteobacteria--Pseudomonadales--Moraxellaceae—</w:t>
            </w:r>
            <w:r w:rsidRPr="00B72C49">
              <w:rPr>
                <w:i/>
                <w:iCs/>
                <w:color w:val="000000"/>
              </w:rPr>
              <w:t>Psychrobacter—unc. bacterium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002E5C3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0.31 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A354D6C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0.34 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9E7EB13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3.50 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131EC48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251D6A01" w14:textId="77777777" w:rsidTr="001533C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78EFB8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shd w:val="clear" w:color="000000" w:fill="D9D9D9"/>
            <w:noWrap/>
            <w:vAlign w:val="bottom"/>
            <w:hideMark/>
          </w:tcPr>
          <w:p w14:paraId="30915EEE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Bacteroidota—Bacteroidia—Flavobacteriales—Weeksellaceae—</w:t>
            </w:r>
            <w:r w:rsidRPr="00B72C49">
              <w:rPr>
                <w:i/>
                <w:iCs/>
                <w:color w:val="000000"/>
              </w:rPr>
              <w:t>uncultured bacterium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3F39851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0.40 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273CAF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1.41 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34FD692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0.59 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8E78671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0B2409B6" w14:textId="77777777" w:rsidTr="001533C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7870BE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noWrap/>
            <w:vAlign w:val="bottom"/>
            <w:hideMark/>
          </w:tcPr>
          <w:p w14:paraId="4B8A14B2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Bacteroidota—Bacteroidia—Bacteroidales—Porphyromonadaceae—</w:t>
            </w:r>
            <w:r w:rsidRPr="00B72C49">
              <w:rPr>
                <w:i/>
                <w:iCs/>
                <w:color w:val="000000"/>
              </w:rPr>
              <w:t>Porphyromonas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B48CB42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0.59 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2AA473F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0.77 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97BEC10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0.18 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21C1A27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46209486" w14:textId="77777777" w:rsidTr="001533C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953FCC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shd w:val="clear" w:color="000000" w:fill="D9D9D9"/>
            <w:noWrap/>
            <w:vAlign w:val="bottom"/>
            <w:hideMark/>
          </w:tcPr>
          <w:p w14:paraId="78BD33D0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Bacillota—Clostridia—Lachnospirales—Lachnospiraceae—</w:t>
            </w:r>
            <w:r w:rsidRPr="00B72C49">
              <w:rPr>
                <w:i/>
                <w:iCs/>
                <w:color w:val="000000"/>
              </w:rPr>
              <w:t>Buytrivibrio</w:t>
            </w:r>
            <w:r w:rsidRPr="00B72C49">
              <w:rPr>
                <w:color w:val="000000"/>
              </w:rPr>
              <w:t>--unc. bacterium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D79A4C9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0.76 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EB3727D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0.73 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3BD31F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0.05 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31EF819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530562C7" w14:textId="77777777" w:rsidTr="001533CD">
        <w:trPr>
          <w:trHeight w:val="420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EEB06B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noWrap/>
            <w:vAlign w:val="bottom"/>
            <w:hideMark/>
          </w:tcPr>
          <w:p w14:paraId="61F2ED9C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Proteobacteria--Gammaproteobacteria--Alteromonadales--Shewanellaceae—</w:t>
            </w:r>
            <w:r w:rsidRPr="00B72C49">
              <w:rPr>
                <w:i/>
                <w:iCs/>
                <w:color w:val="000000"/>
              </w:rPr>
              <w:t>Shewanella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F92535D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1.08 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B94DA85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4.13 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89001F3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30.81 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7A794D4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08533174" w14:textId="77777777" w:rsidTr="001533CD">
        <w:trPr>
          <w:trHeight w:val="40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AB5D5D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shd w:val="clear" w:color="000000" w:fill="D9D9D9"/>
            <w:noWrap/>
            <w:vAlign w:val="bottom"/>
            <w:hideMark/>
          </w:tcPr>
          <w:p w14:paraId="19296FEF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Bacteroidota--Bacteroidia--Bacteroidales--Marinifilaceae—</w:t>
            </w:r>
            <w:r w:rsidRPr="00B72C49">
              <w:rPr>
                <w:i/>
                <w:iCs/>
                <w:color w:val="000000"/>
              </w:rPr>
              <w:t>Marinifilum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5B7F1AC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0.05 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BF491F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1.17 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650AD8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0.05 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C5DDF7B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76B1CFBA" w14:textId="77777777" w:rsidTr="001533CD">
        <w:trPr>
          <w:trHeight w:val="524"/>
        </w:trPr>
        <w:tc>
          <w:tcPr>
            <w:tcW w:w="553" w:type="dxa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nil"/>
            </w:tcBorders>
            <w:noWrap/>
            <w:vAlign w:val="center"/>
            <w:hideMark/>
          </w:tcPr>
          <w:p w14:paraId="7A9CD25B" w14:textId="77777777" w:rsidR="00B8265F" w:rsidRPr="00B72C49" w:rsidRDefault="00B8265F" w:rsidP="00DA09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72C4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000000" w:fill="AEAAAA"/>
            <w:noWrap/>
            <w:vAlign w:val="bottom"/>
            <w:hideMark/>
          </w:tcPr>
          <w:p w14:paraId="6D3ED522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1E835EBB" w14:textId="77777777" w:rsidR="00B8265F" w:rsidRPr="00B72C49" w:rsidRDefault="00B8265F" w:rsidP="00DA09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30D5FCA2" w14:textId="77777777" w:rsidR="00B8265F" w:rsidRPr="00B72C49" w:rsidRDefault="00B8265F" w:rsidP="00DA09E6">
            <w:pPr>
              <w:rPr>
                <w:sz w:val="20"/>
                <w:szCs w:val="20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1C499E62" w14:textId="77777777" w:rsidR="00B8265F" w:rsidRPr="00B72C49" w:rsidRDefault="00B8265F" w:rsidP="00DA09E6">
            <w:pPr>
              <w:rPr>
                <w:sz w:val="20"/>
                <w:szCs w:val="20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14:paraId="4F4DCCAC" w14:textId="77777777" w:rsidR="00B8265F" w:rsidRPr="00B72C49" w:rsidRDefault="00B8265F" w:rsidP="00DA09E6">
            <w:pPr>
              <w:rPr>
                <w:sz w:val="20"/>
                <w:szCs w:val="20"/>
              </w:rPr>
            </w:pPr>
            <w:r w:rsidRPr="00B72C49">
              <w:rPr>
                <w:rFonts w:ascii="Calibri" w:hAnsi="Calibri" w:cs="Calibri"/>
              </w:rPr>
              <w:t> </w:t>
            </w:r>
          </w:p>
        </w:tc>
      </w:tr>
      <w:tr w:rsidR="001533CD" w:rsidRPr="00B72C49" w14:paraId="0BAADD19" w14:textId="77777777" w:rsidTr="001533CD">
        <w:trPr>
          <w:trHeight w:val="495"/>
        </w:trPr>
        <w:tc>
          <w:tcPr>
            <w:tcW w:w="55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textDirection w:val="btLr"/>
            <w:vAlign w:val="center"/>
            <w:hideMark/>
          </w:tcPr>
          <w:p w14:paraId="1E7B0C55" w14:textId="77777777" w:rsidR="00B8265F" w:rsidRPr="00B72C49" w:rsidRDefault="00B8265F" w:rsidP="00DA09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ASVs found in M1, F1, F2 and Habitat</w:t>
            </w:r>
          </w:p>
        </w:tc>
        <w:tc>
          <w:tcPr>
            <w:tcW w:w="6637" w:type="dxa"/>
            <w:tcBorders>
              <w:top w:val="nil"/>
              <w:left w:val="single" w:sz="4" w:space="0" w:color="000000"/>
              <w:bottom w:val="single" w:sz="4" w:space="0" w:color="C9C9C9"/>
              <w:right w:val="nil"/>
            </w:tcBorders>
            <w:noWrap/>
            <w:vAlign w:val="bottom"/>
            <w:hideMark/>
          </w:tcPr>
          <w:p w14:paraId="7194D2CC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Campilobacterota--Campylobacteria--Campylobacterales--Arcobacteraceae--unc. bacterium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567C59B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14.37 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914C1EC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6.80 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C6042E5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0.93 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3F2FB99" w14:textId="77777777" w:rsidR="00B8265F" w:rsidRPr="00B72C49" w:rsidRDefault="00B8265F" w:rsidP="00DA09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0.10 </w:t>
            </w:r>
          </w:p>
        </w:tc>
      </w:tr>
      <w:tr w:rsidR="001533CD" w:rsidRPr="00B72C49" w14:paraId="6695D225" w14:textId="77777777" w:rsidTr="001533CD">
        <w:trPr>
          <w:trHeight w:val="43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F0CA9F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shd w:val="clear" w:color="000000" w:fill="D9D9D9"/>
            <w:noWrap/>
            <w:vAlign w:val="bottom"/>
            <w:hideMark/>
          </w:tcPr>
          <w:p w14:paraId="1499F4A1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Proteobacteria--Gammaproteobacteria--Oceanospirillales--Saccharospirillaceae</w:t>
            </w:r>
            <w:r w:rsidRPr="00B72C49">
              <w:rPr>
                <w:i/>
                <w:iCs/>
                <w:color w:val="000000"/>
              </w:rPr>
              <w:t>--unc. bacterium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14A872C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11.57 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3309626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19.97 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9FD10B1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2.10 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C760475" w14:textId="77777777" w:rsidR="00B8265F" w:rsidRPr="00B72C49" w:rsidRDefault="00B8265F" w:rsidP="00DA09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0.22 </w:t>
            </w:r>
          </w:p>
        </w:tc>
      </w:tr>
      <w:tr w:rsidR="001533CD" w:rsidRPr="00B72C49" w14:paraId="483B60B1" w14:textId="77777777" w:rsidTr="001533CD">
        <w:trPr>
          <w:trHeight w:val="450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ABC6E3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noWrap/>
            <w:vAlign w:val="bottom"/>
            <w:hideMark/>
          </w:tcPr>
          <w:p w14:paraId="04F9A618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Fusobacteriota--Fusobacteriia--Fusobacteriales--Leptotrichiaceae—</w:t>
            </w:r>
            <w:r w:rsidRPr="00B72C49">
              <w:rPr>
                <w:i/>
                <w:iCs/>
                <w:color w:val="000000"/>
              </w:rPr>
              <w:t>Oceanivirga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8659FF6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14.53 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DB697E0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4.47 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0ED61CA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0.70 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DCD4E22" w14:textId="77777777" w:rsidR="00B8265F" w:rsidRPr="00B72C49" w:rsidRDefault="00B8265F" w:rsidP="00DA09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0.09 </w:t>
            </w:r>
          </w:p>
        </w:tc>
      </w:tr>
      <w:tr w:rsidR="001533CD" w:rsidRPr="00B72C49" w14:paraId="67E66A7B" w14:textId="77777777" w:rsidTr="001533CD">
        <w:trPr>
          <w:trHeight w:val="46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F9472F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shd w:val="clear" w:color="000000" w:fill="D9D9D9"/>
            <w:noWrap/>
            <w:vAlign w:val="bottom"/>
            <w:hideMark/>
          </w:tcPr>
          <w:p w14:paraId="7E2CAA97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Bacteroidota--Bacteroidia--Flavobacteriales--Flavobacteriaceae—</w:t>
            </w:r>
            <w:r w:rsidRPr="00B72C49">
              <w:rPr>
                <w:i/>
                <w:iCs/>
                <w:color w:val="000000"/>
              </w:rPr>
              <w:t>Tenacibaculum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2995EDD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8.83 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0D90F71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6.95 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321CA5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6.47 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781C16F" w14:textId="77777777" w:rsidR="00B8265F" w:rsidRPr="00B72C49" w:rsidRDefault="00B8265F" w:rsidP="00DA09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0.16 </w:t>
            </w:r>
          </w:p>
        </w:tc>
      </w:tr>
      <w:tr w:rsidR="001533CD" w:rsidRPr="00B72C49" w14:paraId="2CF8E0C2" w14:textId="77777777" w:rsidTr="001533C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8FE281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noWrap/>
            <w:vAlign w:val="bottom"/>
            <w:hideMark/>
          </w:tcPr>
          <w:p w14:paraId="63F11EF7" w14:textId="77777777" w:rsidR="00B8265F" w:rsidRPr="001311E5" w:rsidRDefault="00B8265F" w:rsidP="00DA09E6">
            <w:pPr>
              <w:rPr>
                <w:color w:val="000000"/>
                <w:lang w:val="fr-FR"/>
              </w:rPr>
            </w:pPr>
            <w:r w:rsidRPr="001311E5">
              <w:rPr>
                <w:color w:val="000000"/>
                <w:lang w:val="fr-FR"/>
              </w:rPr>
              <w:t>Campilobacterota--Campylobacteria--Campylobacterales--Campylobacteraceae—</w:t>
            </w:r>
            <w:r w:rsidRPr="001311E5">
              <w:rPr>
                <w:i/>
                <w:iCs/>
                <w:color w:val="000000"/>
                <w:lang w:val="fr-FR"/>
              </w:rPr>
              <w:t>Campylobacter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43DDB19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1.84 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40B211A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2.60 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A01C62C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0.28 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11C7D1F" w14:textId="77777777" w:rsidR="00B8265F" w:rsidRPr="00B72C49" w:rsidRDefault="00B8265F" w:rsidP="00DA09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0.15 </w:t>
            </w:r>
          </w:p>
        </w:tc>
      </w:tr>
      <w:tr w:rsidR="001533CD" w:rsidRPr="00B72C49" w14:paraId="434454E9" w14:textId="77777777" w:rsidTr="001533CD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D34BCA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shd w:val="clear" w:color="000000" w:fill="D9D9D9"/>
            <w:noWrap/>
            <w:vAlign w:val="bottom"/>
            <w:hideMark/>
          </w:tcPr>
          <w:p w14:paraId="5F0F7200" w14:textId="77777777" w:rsidR="00B8265F" w:rsidRPr="001311E5" w:rsidRDefault="00B8265F" w:rsidP="00DA09E6">
            <w:pPr>
              <w:rPr>
                <w:color w:val="000000"/>
                <w:lang w:val="it-IT"/>
              </w:rPr>
            </w:pPr>
            <w:r w:rsidRPr="001311E5">
              <w:rPr>
                <w:color w:val="000000"/>
                <w:lang w:val="it-IT"/>
              </w:rPr>
              <w:t>Proteobacteria--Gammaproteobacteria--Vibrionales--Vibrionaceae—</w:t>
            </w:r>
            <w:r w:rsidRPr="001311E5">
              <w:rPr>
                <w:i/>
                <w:iCs/>
                <w:color w:val="000000"/>
                <w:lang w:val="it-IT"/>
              </w:rPr>
              <w:t>Vibrio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E95603C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0.27 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399CFC3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3.54 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EC45051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16.1 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C4A2397" w14:textId="77777777" w:rsidR="00B8265F" w:rsidRPr="00B72C49" w:rsidRDefault="00B8265F" w:rsidP="00DA09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0.36 </w:t>
            </w:r>
          </w:p>
        </w:tc>
      </w:tr>
      <w:tr w:rsidR="001533CD" w:rsidRPr="00B72C49" w14:paraId="4D2B6574" w14:textId="77777777" w:rsidTr="001533CD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7A4EA1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C9C9C9"/>
              <w:right w:val="nil"/>
            </w:tcBorders>
            <w:noWrap/>
            <w:vAlign w:val="bottom"/>
            <w:hideMark/>
          </w:tcPr>
          <w:p w14:paraId="0227441E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Proteobacteria--Gammaproteobacteria--Pasteurellales--Pasteurellaceae—P</w:t>
            </w:r>
            <w:r w:rsidRPr="00B72C49">
              <w:rPr>
                <w:i/>
                <w:iCs/>
                <w:color w:val="000000"/>
              </w:rPr>
              <w:t>hocoenobacter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76CED45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0.20 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D736A6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0.15 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3587332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3.39 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348066E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C49">
              <w:rPr>
                <w:rFonts w:ascii="Calibri" w:hAnsi="Calibri" w:cs="Calibri"/>
                <w:color w:val="000000"/>
                <w:sz w:val="22"/>
                <w:szCs w:val="22"/>
              </w:rPr>
              <w:t>0.09 </w:t>
            </w:r>
          </w:p>
        </w:tc>
      </w:tr>
      <w:tr w:rsidR="001533CD" w:rsidRPr="00B72C49" w14:paraId="1B2DFE92" w14:textId="77777777" w:rsidTr="001533CD">
        <w:trPr>
          <w:trHeight w:val="525"/>
        </w:trPr>
        <w:tc>
          <w:tcPr>
            <w:tcW w:w="55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DFF586" w14:textId="77777777" w:rsidR="00B8265F" w:rsidRPr="00B72C49" w:rsidRDefault="00B8265F" w:rsidP="00DA09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7" w:type="dxa"/>
            <w:tcBorders>
              <w:top w:val="single" w:sz="4" w:space="0" w:color="C9C9C9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6EDADC1C" w14:textId="77777777" w:rsidR="00B8265F" w:rsidRPr="00B72C49" w:rsidRDefault="00B8265F" w:rsidP="00DA09E6">
            <w:pPr>
              <w:rPr>
                <w:color w:val="000000"/>
              </w:rPr>
            </w:pPr>
            <w:r w:rsidRPr="00B72C49">
              <w:rPr>
                <w:color w:val="000000"/>
              </w:rPr>
              <w:t>Fusobacteriota--Fusobacteriia--Fusobacteriales--Fusobacteriaceae—</w:t>
            </w:r>
            <w:r w:rsidRPr="00B72C49">
              <w:rPr>
                <w:i/>
                <w:iCs/>
                <w:color w:val="000000"/>
              </w:rPr>
              <w:t>Fusobacterium sp.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D3B147B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2C49">
              <w:rPr>
                <w:rFonts w:ascii="Calibri" w:hAnsi="Calibri" w:cs="Calibri"/>
                <w:color w:val="000000"/>
                <w:sz w:val="20"/>
                <w:szCs w:val="20"/>
              </w:rPr>
              <w:t>0.06 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E8DABB1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2C49">
              <w:rPr>
                <w:rFonts w:ascii="Calibri" w:hAnsi="Calibri" w:cs="Calibri"/>
                <w:color w:val="000000"/>
                <w:sz w:val="20"/>
                <w:szCs w:val="20"/>
              </w:rPr>
              <w:t>0.15 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008C8D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2C49">
              <w:rPr>
                <w:rFonts w:ascii="Calibri" w:hAnsi="Calibri" w:cs="Calibri"/>
                <w:color w:val="000000"/>
                <w:sz w:val="20"/>
                <w:szCs w:val="20"/>
              </w:rPr>
              <w:t>0.05 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C1CE29A" w14:textId="77777777" w:rsidR="00B8265F" w:rsidRPr="00B72C49" w:rsidRDefault="00B8265F" w:rsidP="00DA09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2C49">
              <w:rPr>
                <w:rFonts w:ascii="Calibri" w:hAnsi="Calibri" w:cs="Calibri"/>
                <w:color w:val="000000"/>
                <w:sz w:val="20"/>
                <w:szCs w:val="20"/>
              </w:rPr>
              <w:t>0.04 </w:t>
            </w:r>
          </w:p>
        </w:tc>
      </w:tr>
    </w:tbl>
    <w:p w14:paraId="4E8BEB99" w14:textId="77777777" w:rsidR="00B8265F" w:rsidRPr="00B72C49" w:rsidRDefault="00B8265F" w:rsidP="00B8265F">
      <w:pPr>
        <w:autoSpaceDE w:val="0"/>
        <w:autoSpaceDN w:val="0"/>
        <w:adjustRightInd w:val="0"/>
        <w:spacing w:line="360" w:lineRule="auto"/>
        <w:ind w:right="990"/>
        <w:rPr>
          <w:rFonts w:eastAsia="Calibri"/>
          <w:b/>
          <w:bCs/>
          <w:shd w:val="clear" w:color="auto" w:fill="FFFFFF"/>
        </w:rPr>
      </w:pPr>
    </w:p>
    <w:p w14:paraId="68DA2E23" w14:textId="77777777" w:rsidR="00B8265F" w:rsidRPr="00B72C49" w:rsidRDefault="00B8265F" w:rsidP="00B8265F">
      <w:pPr>
        <w:autoSpaceDE w:val="0"/>
        <w:autoSpaceDN w:val="0"/>
        <w:adjustRightInd w:val="0"/>
        <w:spacing w:line="360" w:lineRule="auto"/>
        <w:ind w:right="990"/>
        <w:rPr>
          <w:rFonts w:eastAsia="Calibri"/>
          <w:b/>
          <w:bCs/>
        </w:rPr>
      </w:pPr>
    </w:p>
    <w:p w14:paraId="4925262C" w14:textId="77777777" w:rsidR="00B8265F" w:rsidRDefault="00B8265F" w:rsidP="00864874">
      <w:pPr>
        <w:pStyle w:val="Default"/>
        <w:spacing w:line="360" w:lineRule="auto"/>
        <w:ind w:right="-360"/>
        <w:rPr>
          <w:rFonts w:ascii="Times New Roman" w:hAnsi="Times New Roman" w:cs="Times New Roman"/>
          <w:b/>
          <w:szCs w:val="32"/>
        </w:rPr>
      </w:pPr>
    </w:p>
    <w:p w14:paraId="08441E73" w14:textId="77777777" w:rsidR="00B8265F" w:rsidRDefault="00B8265F" w:rsidP="001533CD">
      <w:pPr>
        <w:pStyle w:val="Default"/>
        <w:spacing w:line="360" w:lineRule="auto"/>
        <w:ind w:left="90" w:right="-360"/>
        <w:rPr>
          <w:rFonts w:ascii="Times New Roman" w:hAnsi="Times New Roman" w:cs="Times New Roman"/>
          <w:b/>
          <w:szCs w:val="32"/>
        </w:rPr>
      </w:pPr>
    </w:p>
    <w:p w14:paraId="4689CCE8" w14:textId="5A620FFA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90" w:right="-360"/>
        <w:rPr>
          <w:rFonts w:eastAsia="Calibri"/>
          <w:bCs/>
          <w:sz w:val="22"/>
          <w:szCs w:val="28"/>
        </w:rPr>
      </w:pPr>
      <w:r w:rsidRPr="00B72C49">
        <w:rPr>
          <w:rFonts w:eastAsia="Calibri"/>
          <w:b/>
          <w:sz w:val="22"/>
          <w:szCs w:val="28"/>
        </w:rPr>
        <w:t>Table S</w:t>
      </w:r>
      <w:r>
        <w:rPr>
          <w:rFonts w:eastAsia="Calibri"/>
          <w:b/>
          <w:sz w:val="22"/>
          <w:szCs w:val="28"/>
        </w:rPr>
        <w:t>3</w:t>
      </w:r>
      <w:r w:rsidRPr="00B72C49">
        <w:rPr>
          <w:rFonts w:eastAsia="Calibri"/>
          <w:b/>
          <w:sz w:val="22"/>
          <w:szCs w:val="28"/>
        </w:rPr>
        <w:t xml:space="preserve">. Group pairwise significance ANOSIM results </w:t>
      </w:r>
      <w:r w:rsidRPr="00B72C49">
        <w:rPr>
          <w:rFonts w:eastAsia="Calibri"/>
          <w:bCs/>
          <w:sz w:val="22"/>
          <w:szCs w:val="28"/>
        </w:rPr>
        <w:t xml:space="preserve">for pairwise comparison groupings based on Bray-Curtis values.  </w:t>
      </w:r>
    </w:p>
    <w:p w14:paraId="2F86BF24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Cs/>
          <w:sz w:val="22"/>
          <w:szCs w:val="28"/>
        </w:rPr>
      </w:pP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965"/>
        <w:gridCol w:w="1260"/>
        <w:gridCol w:w="1450"/>
        <w:gridCol w:w="1866"/>
        <w:gridCol w:w="990"/>
        <w:gridCol w:w="990"/>
      </w:tblGrid>
      <w:tr w:rsidR="001533CD" w:rsidRPr="00B72C49" w14:paraId="209D6A4F" w14:textId="77777777" w:rsidTr="00DA0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F5FA044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29448E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2"/>
              </w:rPr>
            </w:pPr>
            <w:r w:rsidRPr="00B72C49">
              <w:rPr>
                <w:rFonts w:eastAsia="Calibri"/>
                <w:b/>
                <w:bCs/>
                <w:sz w:val="20"/>
                <w:szCs w:val="22"/>
              </w:rPr>
              <w:t xml:space="preserve">Pairwise ANOSIM 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14:paraId="3DBD13CB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9AD18CF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2"/>
              </w:rPr>
            </w:pPr>
          </w:p>
        </w:tc>
      </w:tr>
      <w:tr w:rsidR="001533CD" w:rsidRPr="00B72C49" w14:paraId="02539501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6" w:type="dxa"/>
            <w:gridSpan w:val="7"/>
            <w:tcBorders>
              <w:top w:val="double" w:sz="4" w:space="0" w:color="auto"/>
            </w:tcBorders>
            <w:vAlign w:val="bottom"/>
          </w:tcPr>
          <w:p w14:paraId="5204198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B72C49">
              <w:rPr>
                <w:rFonts w:eastAsia="Calibri"/>
                <w:b/>
                <w:bCs/>
                <w:sz w:val="20"/>
                <w:szCs w:val="22"/>
              </w:rPr>
              <w:t>Group Significance</w:t>
            </w:r>
          </w:p>
        </w:tc>
      </w:tr>
      <w:tr w:rsidR="001533CD" w:rsidRPr="00B72C49" w14:paraId="0F7B476C" w14:textId="77777777" w:rsidTr="00DA09E6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top w:val="double" w:sz="4" w:space="0" w:color="auto"/>
              <w:right w:val="double" w:sz="4" w:space="0" w:color="auto"/>
            </w:tcBorders>
            <w:vAlign w:val="bottom"/>
            <w:hideMark/>
          </w:tcPr>
          <w:p w14:paraId="5B87F5BE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B72C49">
              <w:rPr>
                <w:rFonts w:eastAsia="Calibri"/>
                <w:b/>
                <w:bCs/>
                <w:sz w:val="20"/>
                <w:szCs w:val="22"/>
              </w:rPr>
              <w:t>Group 1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</w:tcBorders>
            <w:vAlign w:val="bottom"/>
            <w:hideMark/>
          </w:tcPr>
          <w:p w14:paraId="09EB6494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00B72C49">
              <w:rPr>
                <w:rFonts w:eastAsia="Calibri"/>
                <w:b/>
                <w:bCs/>
                <w:szCs w:val="22"/>
              </w:rPr>
              <w:t>Group 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hideMark/>
          </w:tcPr>
          <w:p w14:paraId="267E311F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00B72C49">
              <w:rPr>
                <w:rFonts w:eastAsia="Calibri"/>
                <w:b/>
                <w:bCs/>
                <w:szCs w:val="22"/>
              </w:rPr>
              <w:t>Sample size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hideMark/>
          </w:tcPr>
          <w:p w14:paraId="522F444F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00B72C49">
              <w:rPr>
                <w:rFonts w:eastAsia="Calibri"/>
                <w:b/>
                <w:bCs/>
                <w:szCs w:val="22"/>
              </w:rPr>
              <w:t>Permutations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hideMark/>
          </w:tcPr>
          <w:p w14:paraId="7A5C6090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00B72C49">
              <w:rPr>
                <w:rFonts w:eastAsia="Calibri"/>
                <w:b/>
                <w:bCs/>
                <w:szCs w:val="22"/>
              </w:rPr>
              <w:t>R</w:t>
            </w:r>
            <w:r w:rsidRPr="00B72C49">
              <w:rPr>
                <w:rFonts w:eastAsia="Calibri"/>
                <w:b/>
                <w:bCs/>
                <w:i/>
                <w:iCs/>
                <w:szCs w:val="22"/>
              </w:rPr>
              <w:t xml:space="preserve"> statistic</w:t>
            </w:r>
          </w:p>
        </w:tc>
        <w:tc>
          <w:tcPr>
            <w:tcW w:w="990" w:type="dxa"/>
            <w:tcBorders>
              <w:top w:val="double" w:sz="4" w:space="0" w:color="auto"/>
            </w:tcBorders>
            <w:hideMark/>
          </w:tcPr>
          <w:p w14:paraId="44F17AA9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00B72C49">
              <w:rPr>
                <w:rFonts w:eastAsia="Calibri"/>
                <w:b/>
                <w:bCs/>
                <w:szCs w:val="22"/>
              </w:rPr>
              <w:t>p-value</w:t>
            </w:r>
          </w:p>
        </w:tc>
        <w:tc>
          <w:tcPr>
            <w:tcW w:w="990" w:type="dxa"/>
            <w:tcBorders>
              <w:top w:val="double" w:sz="4" w:space="0" w:color="auto"/>
            </w:tcBorders>
            <w:hideMark/>
          </w:tcPr>
          <w:p w14:paraId="7EFB7317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00B72C49">
              <w:rPr>
                <w:rFonts w:eastAsia="Calibri"/>
                <w:b/>
                <w:bCs/>
                <w:szCs w:val="22"/>
              </w:rPr>
              <w:t>q-value</w:t>
            </w:r>
          </w:p>
        </w:tc>
      </w:tr>
      <w:tr w:rsidR="001533CD" w:rsidRPr="00B72C49" w14:paraId="11F3AFF6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double" w:sz="4" w:space="0" w:color="auto"/>
            </w:tcBorders>
            <w:hideMark/>
          </w:tcPr>
          <w:p w14:paraId="076FBCB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M1</w:t>
            </w:r>
          </w:p>
        </w:tc>
        <w:tc>
          <w:tcPr>
            <w:tcW w:w="965" w:type="dxa"/>
            <w:tcBorders>
              <w:left w:val="double" w:sz="4" w:space="0" w:color="auto"/>
            </w:tcBorders>
            <w:hideMark/>
          </w:tcPr>
          <w:p w14:paraId="64A6D6EC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szCs w:val="22"/>
              </w:rPr>
              <w:t>F1</w:t>
            </w:r>
          </w:p>
        </w:tc>
        <w:tc>
          <w:tcPr>
            <w:tcW w:w="1260" w:type="dxa"/>
            <w:hideMark/>
          </w:tcPr>
          <w:p w14:paraId="6F9008E7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7</w:t>
            </w:r>
          </w:p>
        </w:tc>
        <w:tc>
          <w:tcPr>
            <w:tcW w:w="1450" w:type="dxa"/>
            <w:hideMark/>
          </w:tcPr>
          <w:p w14:paraId="03B278B6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999</w:t>
            </w:r>
          </w:p>
        </w:tc>
        <w:tc>
          <w:tcPr>
            <w:tcW w:w="1866" w:type="dxa"/>
            <w:hideMark/>
          </w:tcPr>
          <w:p w14:paraId="70CD9C15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0.029</w:t>
            </w:r>
          </w:p>
        </w:tc>
        <w:tc>
          <w:tcPr>
            <w:tcW w:w="990" w:type="dxa"/>
            <w:hideMark/>
          </w:tcPr>
          <w:p w14:paraId="1AE9B3CA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B72C49">
              <w:rPr>
                <w:rFonts w:eastAsia="Calibri"/>
                <w:sz w:val="21"/>
                <w:szCs w:val="21"/>
              </w:rPr>
              <w:t>0.029</w:t>
            </w:r>
          </w:p>
        </w:tc>
        <w:tc>
          <w:tcPr>
            <w:tcW w:w="990" w:type="dxa"/>
            <w:hideMark/>
          </w:tcPr>
          <w:p w14:paraId="12A2FDEA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0.105</w:t>
            </w:r>
          </w:p>
        </w:tc>
      </w:tr>
      <w:tr w:rsidR="001533CD" w:rsidRPr="00B72C49" w14:paraId="4AC11EBD" w14:textId="77777777" w:rsidTr="00DA09E6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double" w:sz="4" w:space="0" w:color="auto"/>
            </w:tcBorders>
            <w:hideMark/>
          </w:tcPr>
          <w:p w14:paraId="4CB21B7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M1</w:t>
            </w:r>
          </w:p>
        </w:tc>
        <w:tc>
          <w:tcPr>
            <w:tcW w:w="965" w:type="dxa"/>
            <w:tcBorders>
              <w:left w:val="double" w:sz="4" w:space="0" w:color="auto"/>
            </w:tcBorders>
            <w:hideMark/>
          </w:tcPr>
          <w:p w14:paraId="67D3F59F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szCs w:val="22"/>
              </w:rPr>
              <w:t>F2</w:t>
            </w:r>
          </w:p>
        </w:tc>
        <w:tc>
          <w:tcPr>
            <w:tcW w:w="1260" w:type="dxa"/>
            <w:hideMark/>
          </w:tcPr>
          <w:p w14:paraId="4982D5B7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7</w:t>
            </w:r>
          </w:p>
        </w:tc>
        <w:tc>
          <w:tcPr>
            <w:tcW w:w="1450" w:type="dxa"/>
            <w:hideMark/>
          </w:tcPr>
          <w:p w14:paraId="3B4D981C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999</w:t>
            </w:r>
          </w:p>
        </w:tc>
        <w:tc>
          <w:tcPr>
            <w:tcW w:w="1866" w:type="dxa"/>
            <w:hideMark/>
          </w:tcPr>
          <w:p w14:paraId="2AD140B7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0.035</w:t>
            </w:r>
          </w:p>
        </w:tc>
        <w:tc>
          <w:tcPr>
            <w:tcW w:w="990" w:type="dxa"/>
            <w:hideMark/>
          </w:tcPr>
          <w:p w14:paraId="38AC7E74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B72C49">
              <w:rPr>
                <w:rFonts w:eastAsia="Calibri"/>
                <w:sz w:val="21"/>
                <w:szCs w:val="21"/>
              </w:rPr>
              <w:t>0.035</w:t>
            </w:r>
          </w:p>
        </w:tc>
        <w:tc>
          <w:tcPr>
            <w:tcW w:w="990" w:type="dxa"/>
            <w:hideMark/>
          </w:tcPr>
          <w:p w14:paraId="4C7BF70A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0.105</w:t>
            </w:r>
          </w:p>
        </w:tc>
      </w:tr>
      <w:tr w:rsidR="001533CD" w:rsidRPr="00B72C49" w14:paraId="2986B6D3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double" w:sz="4" w:space="0" w:color="auto"/>
            </w:tcBorders>
            <w:hideMark/>
          </w:tcPr>
          <w:p w14:paraId="6DC505E9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M1</w:t>
            </w:r>
          </w:p>
        </w:tc>
        <w:tc>
          <w:tcPr>
            <w:tcW w:w="965" w:type="dxa"/>
            <w:tcBorders>
              <w:left w:val="double" w:sz="4" w:space="0" w:color="auto"/>
            </w:tcBorders>
            <w:hideMark/>
          </w:tcPr>
          <w:p w14:paraId="3A809FE6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Habitat</w:t>
            </w:r>
          </w:p>
        </w:tc>
        <w:tc>
          <w:tcPr>
            <w:tcW w:w="1260" w:type="dxa"/>
            <w:hideMark/>
          </w:tcPr>
          <w:p w14:paraId="738315BD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5</w:t>
            </w:r>
          </w:p>
        </w:tc>
        <w:tc>
          <w:tcPr>
            <w:tcW w:w="1450" w:type="dxa"/>
            <w:hideMark/>
          </w:tcPr>
          <w:p w14:paraId="06E5F60A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999</w:t>
            </w:r>
          </w:p>
        </w:tc>
        <w:tc>
          <w:tcPr>
            <w:tcW w:w="1866" w:type="dxa"/>
            <w:hideMark/>
          </w:tcPr>
          <w:p w14:paraId="3F1C9335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0.213</w:t>
            </w:r>
          </w:p>
        </w:tc>
        <w:tc>
          <w:tcPr>
            <w:tcW w:w="990" w:type="dxa"/>
            <w:hideMark/>
          </w:tcPr>
          <w:p w14:paraId="46482D39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B72C49">
              <w:rPr>
                <w:rFonts w:eastAsia="Calibri"/>
                <w:sz w:val="21"/>
                <w:szCs w:val="21"/>
              </w:rPr>
              <w:t>0.213</w:t>
            </w:r>
          </w:p>
        </w:tc>
        <w:tc>
          <w:tcPr>
            <w:tcW w:w="990" w:type="dxa"/>
            <w:hideMark/>
          </w:tcPr>
          <w:p w14:paraId="59FBBCCC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0.261</w:t>
            </w:r>
          </w:p>
        </w:tc>
      </w:tr>
      <w:tr w:rsidR="001533CD" w:rsidRPr="00B72C49" w14:paraId="30A3DCA7" w14:textId="77777777" w:rsidTr="00DA09E6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double" w:sz="4" w:space="0" w:color="auto"/>
            </w:tcBorders>
            <w:hideMark/>
          </w:tcPr>
          <w:p w14:paraId="302098E4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F1</w:t>
            </w:r>
          </w:p>
        </w:tc>
        <w:tc>
          <w:tcPr>
            <w:tcW w:w="965" w:type="dxa"/>
            <w:tcBorders>
              <w:left w:val="double" w:sz="4" w:space="0" w:color="auto"/>
            </w:tcBorders>
            <w:hideMark/>
          </w:tcPr>
          <w:p w14:paraId="6D962D4E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szCs w:val="22"/>
              </w:rPr>
              <w:t>F2</w:t>
            </w:r>
          </w:p>
        </w:tc>
        <w:tc>
          <w:tcPr>
            <w:tcW w:w="1260" w:type="dxa"/>
            <w:hideMark/>
          </w:tcPr>
          <w:p w14:paraId="3554F84E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6</w:t>
            </w:r>
          </w:p>
        </w:tc>
        <w:tc>
          <w:tcPr>
            <w:tcW w:w="1450" w:type="dxa"/>
            <w:hideMark/>
          </w:tcPr>
          <w:p w14:paraId="17C6A2A1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999</w:t>
            </w:r>
          </w:p>
        </w:tc>
        <w:tc>
          <w:tcPr>
            <w:tcW w:w="1866" w:type="dxa"/>
            <w:hideMark/>
          </w:tcPr>
          <w:p w14:paraId="3A59A93F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0.104</w:t>
            </w:r>
          </w:p>
        </w:tc>
        <w:tc>
          <w:tcPr>
            <w:tcW w:w="990" w:type="dxa"/>
            <w:hideMark/>
          </w:tcPr>
          <w:p w14:paraId="1CBE968D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B72C49">
              <w:rPr>
                <w:rFonts w:eastAsia="Calibri"/>
                <w:sz w:val="21"/>
                <w:szCs w:val="21"/>
              </w:rPr>
              <w:t>0.104</w:t>
            </w:r>
          </w:p>
        </w:tc>
        <w:tc>
          <w:tcPr>
            <w:tcW w:w="990" w:type="dxa"/>
            <w:hideMark/>
          </w:tcPr>
          <w:p w14:paraId="56A26FB2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0.208</w:t>
            </w:r>
          </w:p>
        </w:tc>
      </w:tr>
      <w:tr w:rsidR="001533CD" w:rsidRPr="00B72C49" w14:paraId="00B21A11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double" w:sz="4" w:space="0" w:color="auto"/>
            </w:tcBorders>
            <w:hideMark/>
          </w:tcPr>
          <w:p w14:paraId="1954B61B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F1</w:t>
            </w:r>
          </w:p>
        </w:tc>
        <w:tc>
          <w:tcPr>
            <w:tcW w:w="965" w:type="dxa"/>
            <w:tcBorders>
              <w:left w:val="double" w:sz="4" w:space="0" w:color="auto"/>
            </w:tcBorders>
            <w:hideMark/>
          </w:tcPr>
          <w:p w14:paraId="61DAEF91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Habitat</w:t>
            </w:r>
          </w:p>
        </w:tc>
        <w:tc>
          <w:tcPr>
            <w:tcW w:w="1260" w:type="dxa"/>
            <w:hideMark/>
          </w:tcPr>
          <w:p w14:paraId="27256BA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4</w:t>
            </w:r>
          </w:p>
        </w:tc>
        <w:tc>
          <w:tcPr>
            <w:tcW w:w="1450" w:type="dxa"/>
            <w:hideMark/>
          </w:tcPr>
          <w:p w14:paraId="619F1D8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999</w:t>
            </w:r>
          </w:p>
        </w:tc>
        <w:tc>
          <w:tcPr>
            <w:tcW w:w="1866" w:type="dxa"/>
            <w:hideMark/>
          </w:tcPr>
          <w:p w14:paraId="303C0781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0.239</w:t>
            </w:r>
          </w:p>
        </w:tc>
        <w:tc>
          <w:tcPr>
            <w:tcW w:w="990" w:type="dxa"/>
            <w:hideMark/>
          </w:tcPr>
          <w:p w14:paraId="09F89C56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B72C49">
              <w:rPr>
                <w:rFonts w:eastAsia="Calibri"/>
                <w:sz w:val="21"/>
                <w:szCs w:val="21"/>
              </w:rPr>
              <w:t>0.239</w:t>
            </w:r>
          </w:p>
        </w:tc>
        <w:tc>
          <w:tcPr>
            <w:tcW w:w="990" w:type="dxa"/>
            <w:hideMark/>
          </w:tcPr>
          <w:p w14:paraId="219232C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0.261</w:t>
            </w:r>
          </w:p>
        </w:tc>
      </w:tr>
      <w:tr w:rsidR="001533CD" w:rsidRPr="00B72C49" w14:paraId="394B03F1" w14:textId="77777777" w:rsidTr="00DA09E6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double" w:sz="4" w:space="0" w:color="auto"/>
            </w:tcBorders>
            <w:hideMark/>
          </w:tcPr>
          <w:p w14:paraId="4B9EACA2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F2</w:t>
            </w:r>
          </w:p>
        </w:tc>
        <w:tc>
          <w:tcPr>
            <w:tcW w:w="965" w:type="dxa"/>
            <w:tcBorders>
              <w:left w:val="double" w:sz="4" w:space="0" w:color="auto"/>
            </w:tcBorders>
            <w:hideMark/>
          </w:tcPr>
          <w:p w14:paraId="21518E02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Habitat</w:t>
            </w:r>
          </w:p>
        </w:tc>
        <w:tc>
          <w:tcPr>
            <w:tcW w:w="1260" w:type="dxa"/>
            <w:hideMark/>
          </w:tcPr>
          <w:p w14:paraId="50C1A8C9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4</w:t>
            </w:r>
          </w:p>
        </w:tc>
        <w:tc>
          <w:tcPr>
            <w:tcW w:w="1450" w:type="dxa"/>
            <w:hideMark/>
          </w:tcPr>
          <w:p w14:paraId="3074FA7E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999</w:t>
            </w:r>
          </w:p>
        </w:tc>
        <w:tc>
          <w:tcPr>
            <w:tcW w:w="1866" w:type="dxa"/>
            <w:hideMark/>
          </w:tcPr>
          <w:p w14:paraId="12BA7497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0.261</w:t>
            </w:r>
          </w:p>
        </w:tc>
        <w:tc>
          <w:tcPr>
            <w:tcW w:w="990" w:type="dxa"/>
            <w:hideMark/>
          </w:tcPr>
          <w:p w14:paraId="16177CE8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B72C49">
              <w:rPr>
                <w:rFonts w:eastAsia="Calibri"/>
                <w:sz w:val="21"/>
                <w:szCs w:val="21"/>
              </w:rPr>
              <w:t>0.261</w:t>
            </w:r>
          </w:p>
        </w:tc>
        <w:tc>
          <w:tcPr>
            <w:tcW w:w="990" w:type="dxa"/>
            <w:hideMark/>
          </w:tcPr>
          <w:p w14:paraId="1E1F7EAA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0.261</w:t>
            </w:r>
          </w:p>
        </w:tc>
      </w:tr>
    </w:tbl>
    <w:p w14:paraId="0DE319A2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rPr>
          <w:rFonts w:eastAsia="Calibri"/>
          <w:bCs/>
          <w:sz w:val="20"/>
          <w:szCs w:val="22"/>
        </w:rPr>
      </w:pPr>
    </w:p>
    <w:p w14:paraId="5C5B109A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rPr>
          <w:rFonts w:eastAsia="Calibri"/>
          <w:bCs/>
          <w:sz w:val="20"/>
          <w:szCs w:val="22"/>
        </w:rPr>
      </w:pPr>
    </w:p>
    <w:p w14:paraId="2C98B8FE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rPr>
          <w:rFonts w:eastAsia="Calibri"/>
          <w:bCs/>
          <w:sz w:val="20"/>
          <w:szCs w:val="22"/>
        </w:rPr>
      </w:pPr>
    </w:p>
    <w:p w14:paraId="79FDA1F7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rPr>
          <w:rFonts w:eastAsia="Calibri"/>
          <w:bCs/>
          <w:sz w:val="20"/>
          <w:szCs w:val="22"/>
        </w:rPr>
      </w:pPr>
    </w:p>
    <w:p w14:paraId="123B7BB1" w14:textId="77777777" w:rsidR="001533CD" w:rsidRDefault="001533CD" w:rsidP="001533CD">
      <w:pPr>
        <w:autoSpaceDE w:val="0"/>
        <w:autoSpaceDN w:val="0"/>
        <w:adjustRightInd w:val="0"/>
        <w:spacing w:line="360" w:lineRule="auto"/>
        <w:rPr>
          <w:rFonts w:eastAsia="Calibri"/>
          <w:bCs/>
          <w:sz w:val="20"/>
          <w:szCs w:val="22"/>
        </w:rPr>
      </w:pPr>
    </w:p>
    <w:p w14:paraId="0F04EBA1" w14:textId="77777777" w:rsidR="001533CD" w:rsidRDefault="001533CD" w:rsidP="001533CD">
      <w:pPr>
        <w:autoSpaceDE w:val="0"/>
        <w:autoSpaceDN w:val="0"/>
        <w:adjustRightInd w:val="0"/>
        <w:spacing w:line="360" w:lineRule="auto"/>
        <w:rPr>
          <w:rFonts w:eastAsia="Calibri"/>
          <w:bCs/>
          <w:sz w:val="20"/>
          <w:szCs w:val="22"/>
        </w:rPr>
      </w:pPr>
    </w:p>
    <w:p w14:paraId="4AD0270D" w14:textId="77777777" w:rsidR="001533CD" w:rsidRDefault="001533CD" w:rsidP="001533CD">
      <w:pPr>
        <w:autoSpaceDE w:val="0"/>
        <w:autoSpaceDN w:val="0"/>
        <w:adjustRightInd w:val="0"/>
        <w:spacing w:line="360" w:lineRule="auto"/>
        <w:rPr>
          <w:rFonts w:eastAsia="Calibri"/>
          <w:bCs/>
          <w:sz w:val="20"/>
          <w:szCs w:val="22"/>
        </w:rPr>
      </w:pPr>
    </w:p>
    <w:p w14:paraId="2E76F3F7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rPr>
          <w:rFonts w:eastAsia="Calibri"/>
          <w:bCs/>
          <w:sz w:val="20"/>
          <w:szCs w:val="22"/>
        </w:rPr>
      </w:pPr>
    </w:p>
    <w:p w14:paraId="247A2732" w14:textId="02217347" w:rsidR="001533CD" w:rsidRPr="00B72C49" w:rsidRDefault="001533CD" w:rsidP="001533CD">
      <w:pPr>
        <w:autoSpaceDE w:val="0"/>
        <w:autoSpaceDN w:val="0"/>
        <w:adjustRightInd w:val="0"/>
        <w:spacing w:line="360" w:lineRule="auto"/>
        <w:rPr>
          <w:rFonts w:eastAsia="Calibri"/>
          <w:bCs/>
          <w:sz w:val="22"/>
          <w:szCs w:val="28"/>
        </w:rPr>
      </w:pPr>
      <w:r w:rsidRPr="00B72C49">
        <w:rPr>
          <w:rFonts w:eastAsia="Calibri"/>
          <w:b/>
          <w:sz w:val="22"/>
          <w:szCs w:val="28"/>
        </w:rPr>
        <w:t>Table S</w:t>
      </w:r>
      <w:r>
        <w:rPr>
          <w:rFonts w:eastAsia="Calibri"/>
          <w:b/>
          <w:sz w:val="22"/>
          <w:szCs w:val="28"/>
        </w:rPr>
        <w:t>4</w:t>
      </w:r>
      <w:r w:rsidRPr="00B72C49">
        <w:rPr>
          <w:rFonts w:eastAsia="Calibri"/>
          <w:b/>
          <w:sz w:val="22"/>
          <w:szCs w:val="28"/>
        </w:rPr>
        <w:t xml:space="preserve">. Overall group pairwise significance ANOSIM results </w:t>
      </w:r>
      <w:r w:rsidRPr="00B72C49">
        <w:rPr>
          <w:rFonts w:eastAsia="Calibri"/>
          <w:bCs/>
          <w:sz w:val="22"/>
          <w:szCs w:val="28"/>
        </w:rPr>
        <w:t xml:space="preserve">for pairwise group significance.  </w:t>
      </w:r>
    </w:p>
    <w:p w14:paraId="7D3E622E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Cs/>
          <w:sz w:val="22"/>
          <w:szCs w:val="28"/>
        </w:rPr>
      </w:pPr>
    </w:p>
    <w:tbl>
      <w:tblPr>
        <w:tblStyle w:val="PlainTable5"/>
        <w:tblpPr w:leftFromText="180" w:rightFromText="180" w:vertAnchor="text" w:horzAnchor="page" w:tblpX="4698" w:tblpY="263"/>
        <w:tblW w:w="0" w:type="auto"/>
        <w:tblLook w:val="04A0" w:firstRow="1" w:lastRow="0" w:firstColumn="1" w:lastColumn="0" w:noHBand="0" w:noVBand="1"/>
      </w:tblPr>
      <w:tblGrid>
        <w:gridCol w:w="1800"/>
        <w:gridCol w:w="1242"/>
      </w:tblGrid>
      <w:tr w:rsidR="001533CD" w:rsidRPr="00B72C49" w14:paraId="000059D0" w14:textId="77777777" w:rsidTr="00DA0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tcBorders>
              <w:bottom w:val="double" w:sz="4" w:space="0" w:color="auto"/>
            </w:tcBorders>
          </w:tcPr>
          <w:p w14:paraId="5D4987AE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12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E6F98C" w14:textId="77777777" w:rsidR="001533CD" w:rsidRPr="00B72C49" w:rsidRDefault="001533CD" w:rsidP="00DA09E6">
            <w:pPr>
              <w:tabs>
                <w:tab w:val="left" w:pos="4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72C49">
              <w:rPr>
                <w:b/>
                <w:bCs/>
                <w:szCs w:val="18"/>
              </w:rPr>
              <w:t>ANOSIM</w:t>
            </w:r>
          </w:p>
        </w:tc>
      </w:tr>
      <w:tr w:rsidR="001533CD" w:rsidRPr="00B72C49" w14:paraId="7762ED7A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double" w:sz="4" w:space="0" w:color="auto"/>
            </w:tcBorders>
            <w:hideMark/>
          </w:tcPr>
          <w:p w14:paraId="28822DE5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0"/>
                <w:szCs w:val="22"/>
              </w:rPr>
            </w:pPr>
            <w:r w:rsidRPr="00B72C49">
              <w:rPr>
                <w:rFonts w:eastAsia="Calibri"/>
                <w:bCs/>
                <w:sz w:val="20"/>
                <w:szCs w:val="22"/>
              </w:rPr>
              <w:t>permutations</w:t>
            </w:r>
          </w:p>
        </w:tc>
        <w:tc>
          <w:tcPr>
            <w:tcW w:w="1203" w:type="dxa"/>
            <w:tcBorders>
              <w:top w:val="double" w:sz="4" w:space="0" w:color="auto"/>
              <w:right w:val="single" w:sz="4" w:space="0" w:color="auto"/>
            </w:tcBorders>
            <w:hideMark/>
          </w:tcPr>
          <w:p w14:paraId="25277FEA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999</w:t>
            </w:r>
          </w:p>
        </w:tc>
      </w:tr>
      <w:tr w:rsidR="001533CD" w:rsidRPr="00B72C49" w14:paraId="1301B13F" w14:textId="77777777" w:rsidTr="00DA09E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293D4760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sample size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hideMark/>
          </w:tcPr>
          <w:p w14:paraId="2EE7F07D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11</w:t>
            </w:r>
          </w:p>
        </w:tc>
      </w:tr>
      <w:tr w:rsidR="001533CD" w:rsidRPr="00B72C49" w14:paraId="3A786FB6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42F97C74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number of groups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hideMark/>
          </w:tcPr>
          <w:p w14:paraId="78283B50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4</w:t>
            </w:r>
          </w:p>
        </w:tc>
      </w:tr>
      <w:tr w:rsidR="001533CD" w:rsidRPr="00B72C49" w14:paraId="01254C26" w14:textId="77777777" w:rsidTr="00DA09E6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39627880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R test statistic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hideMark/>
          </w:tcPr>
          <w:p w14:paraId="11B5A91C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1.0</w:t>
            </w:r>
          </w:p>
        </w:tc>
      </w:tr>
      <w:tr w:rsidR="001533CD" w:rsidRPr="00B72C49" w14:paraId="0F01B067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14:paraId="0EE71165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p-value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hideMark/>
          </w:tcPr>
          <w:p w14:paraId="5192FD06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0.001</w:t>
            </w:r>
          </w:p>
        </w:tc>
      </w:tr>
    </w:tbl>
    <w:p w14:paraId="4ED919C9" w14:textId="77777777" w:rsidR="001533CD" w:rsidRPr="00B72C49" w:rsidRDefault="001533CD" w:rsidP="001533CD">
      <w:pPr>
        <w:spacing w:before="100" w:beforeAutospacing="1" w:after="100" w:afterAutospacing="1" w:line="360" w:lineRule="auto"/>
        <w:rPr>
          <w:shd w:val="clear" w:color="auto" w:fill="FFFFFF"/>
        </w:rPr>
      </w:pPr>
    </w:p>
    <w:p w14:paraId="79BF20F6" w14:textId="77777777" w:rsidR="001533CD" w:rsidRPr="00B72C49" w:rsidRDefault="001533CD" w:rsidP="001533CD">
      <w:pPr>
        <w:spacing w:before="100" w:beforeAutospacing="1" w:after="100" w:afterAutospacing="1" w:line="360" w:lineRule="auto"/>
        <w:rPr>
          <w:shd w:val="clear" w:color="auto" w:fill="FFFFFF"/>
        </w:rPr>
      </w:pPr>
    </w:p>
    <w:p w14:paraId="3460819E" w14:textId="77777777" w:rsidR="001533CD" w:rsidRDefault="001533CD" w:rsidP="001533CD">
      <w:pPr>
        <w:spacing w:before="100" w:beforeAutospacing="1" w:after="100" w:afterAutospacing="1" w:line="360" w:lineRule="auto"/>
        <w:rPr>
          <w:shd w:val="clear" w:color="auto" w:fill="FFFFFF"/>
        </w:rPr>
      </w:pPr>
    </w:p>
    <w:p w14:paraId="755954CD" w14:textId="77777777" w:rsidR="001533CD" w:rsidRDefault="001533CD" w:rsidP="001533CD">
      <w:pPr>
        <w:spacing w:before="100" w:beforeAutospacing="1" w:after="100" w:afterAutospacing="1" w:line="360" w:lineRule="auto"/>
        <w:rPr>
          <w:shd w:val="clear" w:color="auto" w:fill="FFFFFF"/>
        </w:rPr>
      </w:pPr>
    </w:p>
    <w:p w14:paraId="7F172478" w14:textId="77777777" w:rsidR="001533CD" w:rsidRPr="00B72C49" w:rsidRDefault="001533CD" w:rsidP="001533CD">
      <w:pPr>
        <w:spacing w:before="100" w:beforeAutospacing="1" w:after="100" w:afterAutospacing="1" w:line="360" w:lineRule="auto"/>
        <w:rPr>
          <w:shd w:val="clear" w:color="auto" w:fill="FFFFFF"/>
        </w:rPr>
      </w:pPr>
    </w:p>
    <w:p w14:paraId="35DF144B" w14:textId="77777777" w:rsidR="001533CD" w:rsidRPr="00B72C49" w:rsidRDefault="001533CD" w:rsidP="001533CD">
      <w:pPr>
        <w:spacing w:before="100" w:beforeAutospacing="1" w:after="100" w:afterAutospacing="1" w:line="360" w:lineRule="auto"/>
        <w:rPr>
          <w:shd w:val="clear" w:color="auto" w:fill="FFFFFF"/>
        </w:rPr>
      </w:pPr>
    </w:p>
    <w:p w14:paraId="4A1A4F19" w14:textId="12D463B2" w:rsidR="001533CD" w:rsidRPr="00B72C49" w:rsidRDefault="001533CD" w:rsidP="001533CD">
      <w:pPr>
        <w:autoSpaceDE w:val="0"/>
        <w:autoSpaceDN w:val="0"/>
        <w:adjustRightInd w:val="0"/>
        <w:spacing w:line="360" w:lineRule="auto"/>
        <w:ind w:right="360"/>
        <w:rPr>
          <w:rFonts w:eastAsia="Calibri"/>
          <w:bCs/>
          <w:sz w:val="22"/>
          <w:szCs w:val="28"/>
        </w:rPr>
      </w:pPr>
      <w:r w:rsidRPr="00B72C49">
        <w:rPr>
          <w:rFonts w:eastAsia="Calibri"/>
          <w:b/>
          <w:sz w:val="22"/>
          <w:szCs w:val="28"/>
        </w:rPr>
        <w:t>Table S</w:t>
      </w:r>
      <w:r>
        <w:rPr>
          <w:rFonts w:eastAsia="Calibri"/>
          <w:b/>
          <w:sz w:val="22"/>
          <w:szCs w:val="28"/>
        </w:rPr>
        <w:t>5</w:t>
      </w:r>
      <w:r w:rsidRPr="00B72C49">
        <w:rPr>
          <w:rFonts w:eastAsia="Calibri"/>
          <w:b/>
          <w:sz w:val="22"/>
          <w:szCs w:val="28"/>
        </w:rPr>
        <w:t xml:space="preserve">. Group pairwise significance of alpha diversity. </w:t>
      </w:r>
      <w:r w:rsidRPr="00B72C49">
        <w:rPr>
          <w:rFonts w:eastAsia="Calibri"/>
          <w:bCs/>
          <w:sz w:val="22"/>
          <w:szCs w:val="28"/>
        </w:rPr>
        <w:t xml:space="preserve">Pairwise comparison groupings based on Kruskal-Wallis tests.  </w:t>
      </w:r>
    </w:p>
    <w:p w14:paraId="6E59415B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Cs/>
          <w:sz w:val="22"/>
          <w:szCs w:val="28"/>
        </w:rPr>
      </w:pP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277"/>
        <w:gridCol w:w="745"/>
        <w:gridCol w:w="1251"/>
        <w:gridCol w:w="990"/>
        <w:gridCol w:w="1450"/>
        <w:gridCol w:w="2159"/>
      </w:tblGrid>
      <w:tr w:rsidR="001533CD" w:rsidRPr="00B72C49" w14:paraId="13BACA91" w14:textId="77777777" w:rsidTr="00DA0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" w:type="dxa"/>
            <w:tcBorders>
              <w:top w:val="double" w:sz="4" w:space="0" w:color="auto"/>
              <w:bottom w:val="double" w:sz="4" w:space="0" w:color="auto"/>
            </w:tcBorders>
          </w:tcPr>
          <w:p w14:paraId="712D20A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</w:p>
        </w:tc>
        <w:tc>
          <w:tcPr>
            <w:tcW w:w="65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6B4A12A9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0"/>
                <w:szCs w:val="22"/>
              </w:rPr>
            </w:pPr>
            <w:r w:rsidRPr="00B72C49">
              <w:rPr>
                <w:rFonts w:eastAsia="Calibri"/>
                <w:b/>
                <w:bCs/>
                <w:sz w:val="20"/>
                <w:szCs w:val="22"/>
              </w:rPr>
              <w:t>Alpha Diversity</w:t>
            </w:r>
          </w:p>
        </w:tc>
      </w:tr>
      <w:tr w:rsidR="001533CD" w:rsidRPr="00B72C49" w14:paraId="31734EA5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9" w:type="dxa"/>
            <w:gridSpan w:val="6"/>
            <w:tcBorders>
              <w:top w:val="double" w:sz="4" w:space="0" w:color="auto"/>
            </w:tcBorders>
            <w:vAlign w:val="bottom"/>
          </w:tcPr>
          <w:p w14:paraId="7FF9E92D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B72C49">
              <w:rPr>
                <w:rFonts w:eastAsia="Calibri"/>
                <w:b/>
                <w:bCs/>
                <w:sz w:val="20"/>
                <w:szCs w:val="22"/>
              </w:rPr>
              <w:t xml:space="preserve"> Kruskal-Wallis Pairwise</w:t>
            </w:r>
          </w:p>
        </w:tc>
      </w:tr>
      <w:tr w:rsidR="001533CD" w:rsidRPr="00B72C49" w14:paraId="319DE5EC" w14:textId="77777777" w:rsidTr="00DA09E6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  <w:hideMark/>
          </w:tcPr>
          <w:p w14:paraId="2F9CEDFA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B72C49">
              <w:rPr>
                <w:rFonts w:eastAsia="Calibri"/>
                <w:b/>
                <w:bCs/>
                <w:sz w:val="20"/>
                <w:szCs w:val="22"/>
              </w:rPr>
              <w:t>Group 1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</w:tcBorders>
            <w:vAlign w:val="bottom"/>
            <w:hideMark/>
          </w:tcPr>
          <w:p w14:paraId="32626816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00B72C49">
              <w:rPr>
                <w:rFonts w:eastAsia="Calibri"/>
                <w:b/>
                <w:bCs/>
                <w:szCs w:val="22"/>
              </w:rPr>
              <w:t>Group 2</w:t>
            </w:r>
          </w:p>
        </w:tc>
        <w:tc>
          <w:tcPr>
            <w:tcW w:w="990" w:type="dxa"/>
            <w:tcBorders>
              <w:top w:val="double" w:sz="4" w:space="0" w:color="auto"/>
            </w:tcBorders>
            <w:hideMark/>
          </w:tcPr>
          <w:p w14:paraId="043FECC9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00B72C49">
              <w:rPr>
                <w:rFonts w:eastAsia="Calibri"/>
                <w:b/>
                <w:bCs/>
                <w:szCs w:val="22"/>
              </w:rPr>
              <w:t>H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hideMark/>
          </w:tcPr>
          <w:p w14:paraId="236B97DD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00B72C49">
              <w:rPr>
                <w:rFonts w:eastAsia="Calibri"/>
                <w:b/>
                <w:bCs/>
                <w:szCs w:val="22"/>
              </w:rPr>
              <w:t>p-value</w:t>
            </w:r>
          </w:p>
        </w:tc>
        <w:tc>
          <w:tcPr>
            <w:tcW w:w="2159" w:type="dxa"/>
            <w:tcBorders>
              <w:top w:val="double" w:sz="4" w:space="0" w:color="auto"/>
            </w:tcBorders>
            <w:hideMark/>
          </w:tcPr>
          <w:p w14:paraId="71ADBFA4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00B72C49">
              <w:rPr>
                <w:rFonts w:eastAsia="Calibri"/>
                <w:b/>
                <w:bCs/>
                <w:szCs w:val="22"/>
              </w:rPr>
              <w:t>q-value</w:t>
            </w:r>
          </w:p>
        </w:tc>
      </w:tr>
      <w:tr w:rsidR="001533CD" w:rsidRPr="00B72C49" w14:paraId="456DBF06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  <w:tcBorders>
              <w:right w:val="double" w:sz="4" w:space="0" w:color="auto"/>
            </w:tcBorders>
            <w:hideMark/>
          </w:tcPr>
          <w:p w14:paraId="118A656E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M1(n=4)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hideMark/>
          </w:tcPr>
          <w:p w14:paraId="0561E68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szCs w:val="22"/>
              </w:rPr>
              <w:t>F1 (n=3)</w:t>
            </w:r>
          </w:p>
        </w:tc>
        <w:tc>
          <w:tcPr>
            <w:tcW w:w="990" w:type="dxa"/>
            <w:hideMark/>
          </w:tcPr>
          <w:p w14:paraId="17D4CFE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0.5</w:t>
            </w:r>
          </w:p>
        </w:tc>
        <w:tc>
          <w:tcPr>
            <w:tcW w:w="1450" w:type="dxa"/>
            <w:hideMark/>
          </w:tcPr>
          <w:p w14:paraId="5A37F5F4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0.480</w:t>
            </w:r>
          </w:p>
        </w:tc>
        <w:tc>
          <w:tcPr>
            <w:tcW w:w="2159" w:type="dxa"/>
            <w:hideMark/>
          </w:tcPr>
          <w:p w14:paraId="2FE37E37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0.480</w:t>
            </w:r>
          </w:p>
        </w:tc>
      </w:tr>
      <w:tr w:rsidR="001533CD" w:rsidRPr="00B72C49" w14:paraId="3391D246" w14:textId="77777777" w:rsidTr="00DA09E6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  <w:tcBorders>
              <w:right w:val="double" w:sz="4" w:space="0" w:color="auto"/>
            </w:tcBorders>
            <w:hideMark/>
          </w:tcPr>
          <w:p w14:paraId="1E46281E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M1(n=4)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hideMark/>
          </w:tcPr>
          <w:p w14:paraId="047DBFB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szCs w:val="22"/>
              </w:rPr>
              <w:t>F2 (n=3)</w:t>
            </w:r>
          </w:p>
        </w:tc>
        <w:tc>
          <w:tcPr>
            <w:tcW w:w="990" w:type="dxa"/>
            <w:hideMark/>
          </w:tcPr>
          <w:p w14:paraId="672FDD5D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4.5</w:t>
            </w:r>
          </w:p>
        </w:tc>
        <w:tc>
          <w:tcPr>
            <w:tcW w:w="1450" w:type="dxa"/>
            <w:hideMark/>
          </w:tcPr>
          <w:p w14:paraId="324C207D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0.034</w:t>
            </w:r>
          </w:p>
        </w:tc>
        <w:tc>
          <w:tcPr>
            <w:tcW w:w="2159" w:type="dxa"/>
            <w:hideMark/>
          </w:tcPr>
          <w:p w14:paraId="2D871DDF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0.149</w:t>
            </w:r>
          </w:p>
        </w:tc>
      </w:tr>
      <w:tr w:rsidR="001533CD" w:rsidRPr="00B72C49" w14:paraId="345B8BA6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  <w:tcBorders>
              <w:right w:val="double" w:sz="4" w:space="0" w:color="auto"/>
            </w:tcBorders>
            <w:hideMark/>
          </w:tcPr>
          <w:p w14:paraId="7C3C8E3C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M1(n=4)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hideMark/>
          </w:tcPr>
          <w:p w14:paraId="3A298696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Habitat(n=1)</w:t>
            </w:r>
          </w:p>
        </w:tc>
        <w:tc>
          <w:tcPr>
            <w:tcW w:w="990" w:type="dxa"/>
            <w:hideMark/>
          </w:tcPr>
          <w:p w14:paraId="661D0CD2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2.0</w:t>
            </w:r>
          </w:p>
        </w:tc>
        <w:tc>
          <w:tcPr>
            <w:tcW w:w="1450" w:type="dxa"/>
            <w:hideMark/>
          </w:tcPr>
          <w:p w14:paraId="0381B67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0.157</w:t>
            </w:r>
          </w:p>
        </w:tc>
        <w:tc>
          <w:tcPr>
            <w:tcW w:w="2159" w:type="dxa"/>
            <w:hideMark/>
          </w:tcPr>
          <w:p w14:paraId="22410B4F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0.216</w:t>
            </w:r>
          </w:p>
        </w:tc>
      </w:tr>
      <w:tr w:rsidR="001533CD" w:rsidRPr="00B72C49" w14:paraId="148F0C81" w14:textId="77777777" w:rsidTr="00DA09E6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  <w:tcBorders>
              <w:right w:val="double" w:sz="4" w:space="0" w:color="auto"/>
            </w:tcBorders>
            <w:hideMark/>
          </w:tcPr>
          <w:p w14:paraId="370930C1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F1(n=3)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hideMark/>
          </w:tcPr>
          <w:p w14:paraId="76A02098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szCs w:val="22"/>
              </w:rPr>
              <w:t>F2 (n=3)</w:t>
            </w:r>
          </w:p>
        </w:tc>
        <w:tc>
          <w:tcPr>
            <w:tcW w:w="990" w:type="dxa"/>
            <w:hideMark/>
          </w:tcPr>
          <w:p w14:paraId="780F682B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3.9</w:t>
            </w:r>
          </w:p>
        </w:tc>
        <w:tc>
          <w:tcPr>
            <w:tcW w:w="1450" w:type="dxa"/>
            <w:hideMark/>
          </w:tcPr>
          <w:p w14:paraId="021C2AB1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0.049</w:t>
            </w:r>
          </w:p>
        </w:tc>
        <w:tc>
          <w:tcPr>
            <w:tcW w:w="2159" w:type="dxa"/>
            <w:hideMark/>
          </w:tcPr>
          <w:p w14:paraId="0D9E7F87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0.149</w:t>
            </w:r>
          </w:p>
        </w:tc>
      </w:tr>
      <w:tr w:rsidR="001533CD" w:rsidRPr="00B72C49" w14:paraId="1E54C02A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  <w:tcBorders>
              <w:right w:val="double" w:sz="4" w:space="0" w:color="auto"/>
            </w:tcBorders>
            <w:hideMark/>
          </w:tcPr>
          <w:p w14:paraId="4EDF6CA8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F1(n=3)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hideMark/>
          </w:tcPr>
          <w:p w14:paraId="6C5840EB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Habitat(n=1)</w:t>
            </w:r>
          </w:p>
        </w:tc>
        <w:tc>
          <w:tcPr>
            <w:tcW w:w="990" w:type="dxa"/>
            <w:hideMark/>
          </w:tcPr>
          <w:p w14:paraId="10BF7A0D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1.8</w:t>
            </w:r>
          </w:p>
        </w:tc>
        <w:tc>
          <w:tcPr>
            <w:tcW w:w="1450" w:type="dxa"/>
            <w:hideMark/>
          </w:tcPr>
          <w:p w14:paraId="1CB9EFCF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0.180</w:t>
            </w:r>
          </w:p>
        </w:tc>
        <w:tc>
          <w:tcPr>
            <w:tcW w:w="2159" w:type="dxa"/>
            <w:hideMark/>
          </w:tcPr>
          <w:p w14:paraId="24319CB0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0.216</w:t>
            </w:r>
          </w:p>
        </w:tc>
      </w:tr>
      <w:tr w:rsidR="001533CD" w:rsidRPr="00B72C49" w14:paraId="3681669B" w14:textId="77777777" w:rsidTr="00DA09E6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  <w:tcBorders>
              <w:right w:val="double" w:sz="4" w:space="0" w:color="auto"/>
            </w:tcBorders>
            <w:hideMark/>
          </w:tcPr>
          <w:p w14:paraId="345CD5E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F2 (n=3)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hideMark/>
          </w:tcPr>
          <w:p w14:paraId="68863C01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Habitat(n=1)</w:t>
            </w:r>
          </w:p>
        </w:tc>
        <w:tc>
          <w:tcPr>
            <w:tcW w:w="990" w:type="dxa"/>
            <w:hideMark/>
          </w:tcPr>
          <w:p w14:paraId="00B8EAB4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1.8</w:t>
            </w:r>
          </w:p>
        </w:tc>
        <w:tc>
          <w:tcPr>
            <w:tcW w:w="1450" w:type="dxa"/>
            <w:hideMark/>
          </w:tcPr>
          <w:p w14:paraId="5110A3ED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0.180</w:t>
            </w:r>
          </w:p>
        </w:tc>
        <w:tc>
          <w:tcPr>
            <w:tcW w:w="2159" w:type="dxa"/>
            <w:hideMark/>
          </w:tcPr>
          <w:p w14:paraId="066D9F35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</w:rPr>
            </w:pPr>
            <w:r w:rsidRPr="00B72C49">
              <w:rPr>
                <w:rFonts w:eastAsia="Calibri"/>
                <w:sz w:val="21"/>
              </w:rPr>
              <w:t>0.216</w:t>
            </w:r>
          </w:p>
        </w:tc>
      </w:tr>
    </w:tbl>
    <w:p w14:paraId="1D4A248C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/>
          <w:sz w:val="22"/>
          <w:szCs w:val="28"/>
        </w:rPr>
      </w:pPr>
    </w:p>
    <w:p w14:paraId="2C2542E7" w14:textId="77777777" w:rsidR="001533CD" w:rsidRDefault="001533CD" w:rsidP="001533CD">
      <w:pPr>
        <w:autoSpaceDE w:val="0"/>
        <w:autoSpaceDN w:val="0"/>
        <w:adjustRightInd w:val="0"/>
        <w:spacing w:line="360" w:lineRule="auto"/>
        <w:ind w:right="990"/>
        <w:rPr>
          <w:rFonts w:eastAsia="Calibri"/>
          <w:b/>
          <w:sz w:val="22"/>
          <w:szCs w:val="28"/>
        </w:rPr>
      </w:pPr>
    </w:p>
    <w:p w14:paraId="59E1F198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right="990"/>
        <w:rPr>
          <w:rFonts w:eastAsia="Calibri"/>
          <w:b/>
          <w:sz w:val="22"/>
          <w:szCs w:val="28"/>
        </w:rPr>
      </w:pPr>
    </w:p>
    <w:p w14:paraId="2C845210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/>
          <w:sz w:val="22"/>
          <w:szCs w:val="28"/>
        </w:rPr>
      </w:pPr>
    </w:p>
    <w:p w14:paraId="6B4D07DA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80" w:right="630"/>
        <w:rPr>
          <w:rFonts w:eastAsia="Calibri"/>
          <w:b/>
          <w:sz w:val="22"/>
          <w:szCs w:val="28"/>
        </w:rPr>
      </w:pPr>
    </w:p>
    <w:p w14:paraId="05332073" w14:textId="436A7266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80" w:right="630"/>
        <w:rPr>
          <w:rFonts w:eastAsia="Calibri"/>
          <w:bCs/>
          <w:sz w:val="22"/>
          <w:szCs w:val="28"/>
        </w:rPr>
      </w:pPr>
      <w:r w:rsidRPr="00B72C49">
        <w:rPr>
          <w:rFonts w:eastAsia="Calibri"/>
          <w:b/>
          <w:sz w:val="22"/>
          <w:szCs w:val="28"/>
        </w:rPr>
        <w:t>Table S</w:t>
      </w:r>
      <w:r>
        <w:rPr>
          <w:rFonts w:eastAsia="Calibri"/>
          <w:b/>
          <w:sz w:val="22"/>
          <w:szCs w:val="28"/>
        </w:rPr>
        <w:t>6</w:t>
      </w:r>
      <w:r w:rsidRPr="00B72C49">
        <w:rPr>
          <w:rFonts w:eastAsia="Calibri"/>
          <w:b/>
          <w:sz w:val="22"/>
          <w:szCs w:val="28"/>
        </w:rPr>
        <w:t xml:space="preserve">. Overall group significance in alpha diversity. </w:t>
      </w:r>
      <w:r w:rsidRPr="00B72C49">
        <w:rPr>
          <w:rFonts w:eastAsia="Calibri"/>
        </w:rPr>
        <w:t xml:space="preserve">Based on Kruskal-Wallis tests. </w:t>
      </w:r>
      <w:r w:rsidRPr="00B72C49">
        <w:rPr>
          <w:rFonts w:eastAsia="Calibri"/>
          <w:bCs/>
          <w:sz w:val="22"/>
          <w:szCs w:val="28"/>
        </w:rPr>
        <w:t xml:space="preserve"> </w:t>
      </w:r>
    </w:p>
    <w:p w14:paraId="15707E9F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</w:rPr>
      </w:pPr>
    </w:p>
    <w:tbl>
      <w:tblPr>
        <w:tblStyle w:val="PlainTable5"/>
        <w:tblpPr w:leftFromText="180" w:rightFromText="180" w:vertAnchor="text" w:horzAnchor="page" w:tblpX="3902" w:tblpY="59"/>
        <w:tblW w:w="0" w:type="auto"/>
        <w:tblLook w:val="04A0" w:firstRow="1" w:lastRow="0" w:firstColumn="1" w:lastColumn="0" w:noHBand="0" w:noVBand="1"/>
      </w:tblPr>
      <w:tblGrid>
        <w:gridCol w:w="900"/>
        <w:gridCol w:w="1080"/>
        <w:gridCol w:w="2790"/>
      </w:tblGrid>
      <w:tr w:rsidR="001533CD" w:rsidRPr="00B72C49" w14:paraId="73B042DA" w14:textId="77777777" w:rsidTr="00DA0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double" w:sz="4" w:space="0" w:color="auto"/>
            </w:tcBorders>
          </w:tcPr>
          <w:p w14:paraId="17B65F00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387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A67302E" w14:textId="77777777" w:rsidR="001533CD" w:rsidRPr="00B72C49" w:rsidRDefault="001533CD" w:rsidP="00DA09E6">
            <w:pPr>
              <w:tabs>
                <w:tab w:val="left" w:pos="40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B72C49">
              <w:rPr>
                <w:b/>
                <w:bCs/>
                <w:sz w:val="22"/>
                <w:szCs w:val="22"/>
              </w:rPr>
              <w:t>Alpha Diversity</w:t>
            </w:r>
          </w:p>
        </w:tc>
      </w:tr>
      <w:tr w:rsidR="001533CD" w:rsidRPr="00B72C49" w14:paraId="34FF132D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C01A5D9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0"/>
                <w:szCs w:val="22"/>
              </w:rPr>
            </w:pPr>
          </w:p>
        </w:tc>
        <w:tc>
          <w:tcPr>
            <w:tcW w:w="3870" w:type="dxa"/>
            <w:gridSpan w:val="2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76444B06" w14:textId="77777777" w:rsidR="001533CD" w:rsidRPr="00B72C49" w:rsidRDefault="001533CD" w:rsidP="00DA09E6">
            <w:pPr>
              <w:tabs>
                <w:tab w:val="left" w:pos="4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B72C49">
              <w:rPr>
                <w:i/>
                <w:iCs/>
                <w:sz w:val="22"/>
                <w:szCs w:val="22"/>
              </w:rPr>
              <w:t>Kruskal-Wallis (all groups)</w:t>
            </w:r>
          </w:p>
        </w:tc>
      </w:tr>
      <w:tr w:rsidR="001533CD" w:rsidRPr="00B72C49" w14:paraId="7AB3653D" w14:textId="77777777" w:rsidTr="00DA09E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double" w:sz="4" w:space="0" w:color="auto"/>
            </w:tcBorders>
            <w:hideMark/>
          </w:tcPr>
          <w:p w14:paraId="388F71B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0"/>
                <w:szCs w:val="22"/>
              </w:rPr>
            </w:pPr>
            <w:r w:rsidRPr="00B72C49">
              <w:rPr>
                <w:rFonts w:eastAsia="Calibri"/>
                <w:bCs/>
                <w:sz w:val="20"/>
                <w:szCs w:val="22"/>
              </w:rPr>
              <w:t>H</w:t>
            </w:r>
          </w:p>
        </w:tc>
        <w:tc>
          <w:tcPr>
            <w:tcW w:w="2790" w:type="dxa"/>
            <w:tcBorders>
              <w:top w:val="double" w:sz="4" w:space="0" w:color="auto"/>
              <w:right w:val="single" w:sz="4" w:space="0" w:color="auto"/>
            </w:tcBorders>
            <w:vAlign w:val="center"/>
            <w:hideMark/>
          </w:tcPr>
          <w:p w14:paraId="7209BD63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7.4848</w:t>
            </w:r>
          </w:p>
        </w:tc>
      </w:tr>
      <w:tr w:rsidR="001533CD" w:rsidRPr="00B72C49" w14:paraId="449E330B" w14:textId="77777777" w:rsidTr="00D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hideMark/>
          </w:tcPr>
          <w:p w14:paraId="4F3FD31D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sample size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  <w:hideMark/>
          </w:tcPr>
          <w:p w14:paraId="5E92E669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0.0579</w:t>
            </w:r>
          </w:p>
        </w:tc>
      </w:tr>
      <w:tr w:rsidR="001533CD" w:rsidRPr="00B72C49" w14:paraId="48FFC847" w14:textId="77777777" w:rsidTr="00DA09E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hideMark/>
          </w:tcPr>
          <w:p w14:paraId="0419123A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2"/>
              </w:rPr>
            </w:pPr>
            <w:r w:rsidRPr="00B72C49">
              <w:rPr>
                <w:rFonts w:eastAsia="Calibri"/>
                <w:sz w:val="20"/>
                <w:szCs w:val="22"/>
              </w:rPr>
              <w:t>number of groups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  <w:hideMark/>
          </w:tcPr>
          <w:p w14:paraId="50DCFDC1" w14:textId="77777777" w:rsidR="001533CD" w:rsidRPr="00B72C49" w:rsidRDefault="001533CD" w:rsidP="00DA09E6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Cs w:val="22"/>
              </w:rPr>
            </w:pPr>
            <w:r w:rsidRPr="00B72C49">
              <w:rPr>
                <w:rFonts w:eastAsia="Calibri"/>
                <w:bCs/>
                <w:szCs w:val="22"/>
              </w:rPr>
              <w:t>4</w:t>
            </w:r>
          </w:p>
        </w:tc>
      </w:tr>
    </w:tbl>
    <w:p w14:paraId="17B32C9A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Cs/>
          <w:sz w:val="22"/>
          <w:szCs w:val="28"/>
        </w:rPr>
      </w:pPr>
    </w:p>
    <w:p w14:paraId="4FC2DD7F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Cs/>
          <w:sz w:val="22"/>
          <w:szCs w:val="28"/>
        </w:rPr>
      </w:pPr>
    </w:p>
    <w:p w14:paraId="01B82AE8" w14:textId="77777777" w:rsidR="001533CD" w:rsidRPr="00B72C49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Cs/>
          <w:sz w:val="22"/>
          <w:szCs w:val="28"/>
        </w:rPr>
      </w:pPr>
    </w:p>
    <w:p w14:paraId="1152AAA0" w14:textId="77777777" w:rsidR="001533CD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Cs/>
          <w:sz w:val="22"/>
          <w:szCs w:val="28"/>
        </w:rPr>
      </w:pPr>
    </w:p>
    <w:p w14:paraId="2B687347" w14:textId="77777777" w:rsidR="001533CD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Cs/>
          <w:sz w:val="22"/>
          <w:szCs w:val="28"/>
        </w:rPr>
      </w:pPr>
    </w:p>
    <w:p w14:paraId="611B2948" w14:textId="77777777" w:rsidR="001533CD" w:rsidRDefault="001533CD" w:rsidP="001533CD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Cs/>
          <w:sz w:val="22"/>
          <w:szCs w:val="28"/>
        </w:rPr>
      </w:pPr>
    </w:p>
    <w:p w14:paraId="115F6149" w14:textId="77777777" w:rsidR="00B8265F" w:rsidRDefault="00B8265F" w:rsidP="00864874">
      <w:pPr>
        <w:pStyle w:val="Default"/>
        <w:spacing w:line="360" w:lineRule="auto"/>
        <w:ind w:right="-360"/>
        <w:rPr>
          <w:rFonts w:ascii="Times New Roman" w:hAnsi="Times New Roman" w:cs="Times New Roman"/>
          <w:b/>
          <w:szCs w:val="32"/>
        </w:rPr>
      </w:pPr>
    </w:p>
    <w:p w14:paraId="65838563" w14:textId="77777777" w:rsidR="00B8265F" w:rsidRDefault="00B8265F" w:rsidP="00864874">
      <w:pPr>
        <w:pStyle w:val="Default"/>
        <w:spacing w:line="360" w:lineRule="auto"/>
        <w:ind w:right="-360"/>
        <w:rPr>
          <w:rFonts w:ascii="Times New Roman" w:hAnsi="Times New Roman" w:cs="Times New Roman"/>
          <w:b/>
          <w:szCs w:val="32"/>
        </w:rPr>
      </w:pPr>
    </w:p>
    <w:p w14:paraId="31795E29" w14:textId="77777777" w:rsidR="001533CD" w:rsidRDefault="001533CD" w:rsidP="00864874">
      <w:pPr>
        <w:pStyle w:val="Default"/>
        <w:spacing w:line="360" w:lineRule="auto"/>
        <w:ind w:right="-360"/>
        <w:rPr>
          <w:rFonts w:ascii="Times New Roman" w:hAnsi="Times New Roman" w:cs="Times New Roman"/>
          <w:b/>
          <w:szCs w:val="32"/>
        </w:rPr>
      </w:pPr>
    </w:p>
    <w:p w14:paraId="3CD90D57" w14:textId="77777777" w:rsidR="004D5A5A" w:rsidRDefault="004D5A5A" w:rsidP="00864874">
      <w:pPr>
        <w:pStyle w:val="Default"/>
        <w:spacing w:line="360" w:lineRule="auto"/>
        <w:ind w:right="-360"/>
        <w:rPr>
          <w:rFonts w:ascii="Times New Roman" w:hAnsi="Times New Roman" w:cs="Times New Roman"/>
          <w:b/>
          <w:szCs w:val="32"/>
        </w:rPr>
      </w:pPr>
    </w:p>
    <w:p w14:paraId="13C26DDC" w14:textId="4B59532F" w:rsidR="00671C8D" w:rsidRPr="00864874" w:rsidRDefault="00671C8D" w:rsidP="00864874">
      <w:pPr>
        <w:pStyle w:val="Default"/>
        <w:spacing w:line="360" w:lineRule="auto"/>
        <w:ind w:right="-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szCs w:val="32"/>
        </w:rPr>
        <w:lastRenderedPageBreak/>
        <w:t>Table S</w:t>
      </w:r>
      <w:r w:rsidR="004D5A5A">
        <w:rPr>
          <w:rFonts w:ascii="Times New Roman" w:hAnsi="Times New Roman" w:cs="Times New Roman"/>
          <w:b/>
          <w:szCs w:val="32"/>
        </w:rPr>
        <w:t>7</w:t>
      </w:r>
      <w:r>
        <w:rPr>
          <w:rFonts w:ascii="Times New Roman" w:hAnsi="Times New Roman" w:cs="Times New Roman"/>
          <w:b/>
          <w:szCs w:val="32"/>
        </w:rPr>
        <w:t>.</w:t>
      </w:r>
      <w:r w:rsidRPr="00ED5FDD">
        <w:rPr>
          <w:rFonts w:ascii="Times New Roman" w:hAnsi="Times New Roman" w:cs="Times New Roman"/>
          <w:b/>
          <w:szCs w:val="32"/>
        </w:rPr>
        <w:t xml:space="preserve">  Core microbiota. </w:t>
      </w:r>
      <w:r w:rsidRPr="00564CA7">
        <w:rPr>
          <w:rFonts w:ascii="Times New Roman" w:hAnsi="Times New Roman" w:cs="Times New Roman"/>
          <w:b/>
          <w:szCs w:val="32"/>
        </w:rPr>
        <w:t>Top:</w:t>
      </w:r>
      <w:r>
        <w:rPr>
          <w:rFonts w:ascii="Times New Roman" w:hAnsi="Times New Roman" w:cs="Times New Roman"/>
          <w:bCs/>
          <w:szCs w:val="32"/>
        </w:rPr>
        <w:t xml:space="preserve"> L</w:t>
      </w:r>
      <w:r w:rsidRPr="00ED5FDD">
        <w:rPr>
          <w:rFonts w:ascii="Times New Roman" w:hAnsi="Times New Roman" w:cs="Times New Roman"/>
          <w:bCs/>
          <w:szCs w:val="32"/>
        </w:rPr>
        <w:t xml:space="preserve">ist of </w:t>
      </w:r>
      <w:r>
        <w:rPr>
          <w:rFonts w:ascii="Times New Roman" w:hAnsi="Times New Roman" w:cs="Times New Roman"/>
          <w:bCs/>
          <w:szCs w:val="32"/>
        </w:rPr>
        <w:t>ASVs</w:t>
      </w:r>
      <w:r w:rsidRPr="00ED5FDD"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 xml:space="preserve">that are </w:t>
      </w:r>
      <w:r w:rsidRPr="00ED5FDD">
        <w:rPr>
          <w:rFonts w:ascii="Times New Roman" w:hAnsi="Times New Roman" w:cs="Times New Roman"/>
          <w:bCs/>
          <w:szCs w:val="32"/>
        </w:rPr>
        <w:t xml:space="preserve">shared among </w:t>
      </w:r>
      <w:r>
        <w:rPr>
          <w:rFonts w:ascii="Times New Roman" w:hAnsi="Times New Roman" w:cs="Times New Roman"/>
          <w:bCs/>
          <w:szCs w:val="32"/>
        </w:rPr>
        <w:t xml:space="preserve">all whale samples (M2, F2, and F3) but not found in Habitat. </w:t>
      </w:r>
      <w:r w:rsidRPr="00564CA7">
        <w:rPr>
          <w:rFonts w:ascii="Times New Roman" w:hAnsi="Times New Roman" w:cs="Times New Roman"/>
          <w:b/>
          <w:szCs w:val="32"/>
        </w:rPr>
        <w:t>Bottom</w:t>
      </w:r>
      <w:r>
        <w:rPr>
          <w:rFonts w:ascii="Times New Roman" w:hAnsi="Times New Roman" w:cs="Times New Roman"/>
          <w:bCs/>
          <w:szCs w:val="32"/>
        </w:rPr>
        <w:t>: L</w:t>
      </w:r>
      <w:r w:rsidRPr="00ED5FDD">
        <w:rPr>
          <w:rFonts w:ascii="Times New Roman" w:hAnsi="Times New Roman" w:cs="Times New Roman"/>
          <w:bCs/>
          <w:szCs w:val="32"/>
        </w:rPr>
        <w:t xml:space="preserve">ist of </w:t>
      </w:r>
      <w:r>
        <w:rPr>
          <w:rFonts w:ascii="Times New Roman" w:hAnsi="Times New Roman" w:cs="Times New Roman"/>
          <w:bCs/>
          <w:szCs w:val="32"/>
        </w:rPr>
        <w:t>ASVs</w:t>
      </w:r>
      <w:r w:rsidRPr="00ED5FDD">
        <w:rPr>
          <w:rFonts w:ascii="Times New Roman" w:hAnsi="Times New Roman" w:cs="Times New Roman"/>
          <w:bCs/>
          <w:szCs w:val="32"/>
        </w:rPr>
        <w:t xml:space="preserve"> shared among </w:t>
      </w:r>
      <w:r>
        <w:rPr>
          <w:rFonts w:ascii="Times New Roman" w:hAnsi="Times New Roman" w:cs="Times New Roman"/>
          <w:bCs/>
          <w:szCs w:val="32"/>
        </w:rPr>
        <w:t>all samples (M2, F2, F3, and Habitat). Columns at right indicate previously reported studies. [W] represents wild animals, [H] represents animals under professional</w:t>
      </w:r>
      <w:r w:rsidR="00864874"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>human care.</w:t>
      </w:r>
    </w:p>
    <w:tbl>
      <w:tblPr>
        <w:tblStyle w:val="ListTable2-Accent3"/>
        <w:tblpPr w:leftFromText="187" w:rightFromText="187" w:topFromText="1584" w:vertAnchor="text" w:horzAnchor="page" w:tblpX="1317" w:tblpY="1"/>
        <w:tblW w:w="0" w:type="auto"/>
        <w:tblLook w:val="04A0" w:firstRow="1" w:lastRow="0" w:firstColumn="1" w:lastColumn="0" w:noHBand="0" w:noVBand="1"/>
      </w:tblPr>
      <w:tblGrid>
        <w:gridCol w:w="532"/>
        <w:gridCol w:w="4500"/>
        <w:gridCol w:w="1683"/>
        <w:gridCol w:w="1000"/>
        <w:gridCol w:w="1635"/>
      </w:tblGrid>
      <w:tr w:rsidR="00671C8D" w:rsidRPr="006A5FB4" w14:paraId="27672071" w14:textId="77777777" w:rsidTr="004D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FD3C88" w14:textId="77777777" w:rsidR="00671C8D" w:rsidRPr="001311E5" w:rsidRDefault="00671C8D" w:rsidP="004D5A5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11AAF">
              <w:rPr>
                <w:rFonts w:asciiTheme="minorHAnsi" w:hAnsiTheme="minorHAnsi" w:cstheme="minorHAnsi"/>
                <w:color w:val="000000"/>
              </w:rPr>
              <w:lastRenderedPageBreak/>
              <w:t>This Study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7FC4F" w14:textId="77777777" w:rsidR="00671C8D" w:rsidRDefault="00671C8D" w:rsidP="004D5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Previously Reported</w:t>
            </w:r>
          </w:p>
        </w:tc>
      </w:tr>
      <w:tr w:rsidR="00671C8D" w:rsidRPr="006A5FB4" w14:paraId="066497CE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tcBorders>
              <w:left w:val="single" w:sz="4" w:space="0" w:color="000000"/>
              <w:bottom w:val="double" w:sz="4" w:space="0" w:color="auto"/>
            </w:tcBorders>
          </w:tcPr>
          <w:p w14:paraId="3A545C4D" w14:textId="77777777" w:rsidR="00671C8D" w:rsidRPr="00540446" w:rsidRDefault="00671C8D" w:rsidP="004D5A5A">
            <w:pP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779" w:type="dxa"/>
            <w:tcBorders>
              <w:bottom w:val="double" w:sz="4" w:space="0" w:color="auto"/>
            </w:tcBorders>
            <w:noWrap/>
          </w:tcPr>
          <w:p w14:paraId="5165DA3A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581" w:type="dxa"/>
            <w:tcBorders>
              <w:bottom w:val="double" w:sz="4" w:space="0" w:color="auto"/>
            </w:tcBorders>
          </w:tcPr>
          <w:p w14:paraId="4B71BE42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Animal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59CC5F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Body site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000000"/>
            </w:tcBorders>
          </w:tcPr>
          <w:p w14:paraId="4A6456D9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Reference</w:t>
            </w:r>
          </w:p>
        </w:tc>
      </w:tr>
      <w:tr w:rsidR="00671C8D" w:rsidRPr="006A5FB4" w14:paraId="40094B01" w14:textId="77777777" w:rsidTr="004D5A5A">
        <w:trPr>
          <w:cantSplit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14:paraId="5C206C90" w14:textId="77777777" w:rsidR="00671C8D" w:rsidRPr="00540446" w:rsidRDefault="00671C8D" w:rsidP="004D5A5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446">
              <w:rPr>
                <w:rFonts w:asciiTheme="minorHAnsi" w:hAnsiTheme="minorHAnsi" w:cstheme="minorHAnsi"/>
                <w:sz w:val="22"/>
                <w:szCs w:val="22"/>
              </w:rPr>
              <w:t>11 ASVs unique to M1, F1, F2</w:t>
            </w:r>
          </w:p>
        </w:tc>
        <w:tc>
          <w:tcPr>
            <w:tcW w:w="477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noWrap/>
            <w:hideMark/>
          </w:tcPr>
          <w:p w14:paraId="62F1A907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Proteobacteria--Gammaproteobacteria--Cardiobacteriales--Cardiobacteriaceae--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uncultured bacterium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12" w:space="0" w:color="auto"/>
            </w:tcBorders>
          </w:tcPr>
          <w:p w14:paraId="6BEE4DC7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Bottlenose dolphin  (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Tursiops truncatus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[W]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02ABC23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Blow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000000"/>
            </w:tcBorders>
          </w:tcPr>
          <w:p w14:paraId="72805351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Apprill et al 2017</w:t>
            </w:r>
          </w:p>
        </w:tc>
      </w:tr>
      <w:tr w:rsidR="00671C8D" w:rsidRPr="006A5FB4" w14:paraId="60B42C81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3F8F3384" w14:textId="77777777" w:rsidR="00671C8D" w:rsidRPr="00540446" w:rsidRDefault="00671C8D" w:rsidP="004D5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73B813BC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Bacteroidota--Bacteroidia--Flavobacteriales-Flavobacteriaceae—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Gangjinia sp.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77DA09C1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Southern resident killer whale (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Orcinus orca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[W]</w:t>
            </w:r>
          </w:p>
        </w:tc>
        <w:tc>
          <w:tcPr>
            <w:tcW w:w="0" w:type="auto"/>
          </w:tcPr>
          <w:p w14:paraId="02B53810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Mucus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7D347688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Rhodes et al 2022</w:t>
            </w:r>
          </w:p>
        </w:tc>
      </w:tr>
      <w:tr w:rsidR="00671C8D" w:rsidRPr="001311E5" w14:paraId="5B63E741" w14:textId="77777777" w:rsidTr="004D5A5A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7B1C2D3F" w14:textId="77777777" w:rsidR="00671C8D" w:rsidRPr="00540446" w:rsidRDefault="00671C8D" w:rsidP="004D5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0300C8AB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Proteobacteria--Gammaproteobacteria--Cardiobacteriales--Cardiobacteriaceae—</w:t>
            </w:r>
            <w:r w:rsidRPr="001311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t-IT"/>
              </w:rPr>
              <w:t>Suttonella sp.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501F087C" w14:textId="77777777" w:rsidR="00671C8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Blue whale (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Balaenoptera musculus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[W]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51955803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E4933" w14:textId="77777777" w:rsidR="00671C8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Short-beaked common dolphin 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(Delphinus delphis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[W]</w:t>
            </w:r>
          </w:p>
          <w:p w14:paraId="612B08C2" w14:textId="77777777" w:rsidR="00671C8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AFBF582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065FCF" w14:textId="77777777" w:rsidR="00671C8D" w:rsidRDefault="00671C8D" w:rsidP="004D5A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Harbour porpoise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[W]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Phocoena phocoena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72964B08" w14:textId="77777777" w:rsidR="00671C8D" w:rsidRPr="00EA4B7D" w:rsidRDefault="00671C8D" w:rsidP="004D5A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Striped dolphin [W] (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Stenella coeruleoalba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0AC97303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D4DEC5D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Blow</w:t>
            </w:r>
          </w:p>
          <w:p w14:paraId="6171A76A" w14:textId="77777777" w:rsidR="00671C8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0308278" w14:textId="77777777" w:rsidR="00671C8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A2430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B232C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Oral cavity</w:t>
            </w:r>
          </w:p>
          <w:p w14:paraId="0C2131BE" w14:textId="77777777" w:rsidR="00671C8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07E08EF" w14:textId="77777777" w:rsidR="00671C8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E299A88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A27DB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Oral cavity</w:t>
            </w:r>
          </w:p>
          <w:p w14:paraId="3F77A4DF" w14:textId="77777777" w:rsidR="00671C8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BFCCE35" w14:textId="77777777" w:rsidR="00671C8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C7FC73B" w14:textId="77777777" w:rsidR="00671C8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2D0B0591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14B11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Oral cavity</w:t>
            </w:r>
          </w:p>
          <w:p w14:paraId="50099847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23B21D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4374BF9A" w14:textId="1E40CD55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Dominguez-Sanchez et al 20</w:t>
            </w:r>
            <w:r w:rsidR="0042707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22</w:t>
            </w:r>
          </w:p>
          <w:p w14:paraId="70E75235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5499E3B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4483BB1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Soares-Castro et al 2019</w:t>
            </w:r>
          </w:p>
          <w:p w14:paraId="0226AB54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  <w:p w14:paraId="20876792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59D0C69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Soares-Castro et al 2019</w:t>
            </w:r>
          </w:p>
          <w:p w14:paraId="74F1BD62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  <w:p w14:paraId="78FB3D01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960387D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Soares-Castro et al 2019</w:t>
            </w:r>
          </w:p>
        </w:tc>
      </w:tr>
      <w:tr w:rsidR="00671C8D" w:rsidRPr="001311E5" w14:paraId="51F67438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22AB8C45" w14:textId="77777777" w:rsidR="00671C8D" w:rsidRPr="001311E5" w:rsidRDefault="00671C8D" w:rsidP="004D5A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2A30FCDF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Proteobacteria--Gammaproteobacteria--Pseudomonadales--Moraxellaceae—</w:t>
            </w:r>
            <w:r w:rsidRPr="001311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Psychrobacter—uncultured bacterium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3461CDA1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Bottlenose dolphin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[W] 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Tursiops truncatus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71A726E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4B0B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Humpback whale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[W] 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Megaptera novaeangiliae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51D2724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Mouth, blowhole</w:t>
            </w:r>
          </w:p>
          <w:p w14:paraId="1A7359CF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929D9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  <w:t>Skin, blowhole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4FD746E4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Smies et al 2022</w:t>
            </w:r>
          </w:p>
          <w:p w14:paraId="10C78999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Apprill et al 2017</w:t>
            </w:r>
          </w:p>
        </w:tc>
      </w:tr>
      <w:tr w:rsidR="00671C8D" w:rsidRPr="001311E5" w14:paraId="74A2204B" w14:textId="77777777" w:rsidTr="004D5A5A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76D566AD" w14:textId="77777777" w:rsidR="00671C8D" w:rsidRPr="001311E5" w:rsidRDefault="00671C8D" w:rsidP="004D5A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73D0EEFC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Proteobacteria--Gammaproteobacteria--Pseudomonadales--Moraxellaceae—</w:t>
            </w:r>
            <w:r w:rsidRPr="001311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Psychrobacter—uncultured bacterium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316D2838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Bottlenose dolphin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[W] 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Tursiops truncatus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ACAAC2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FBA14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Humpback whale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[W] 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Megaptera novaeangiliae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263276CC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Mouth, blowhole</w:t>
            </w:r>
          </w:p>
          <w:p w14:paraId="7904284D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B1B05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  <w:t>Skin, blowhole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06984AD6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Smies et al 2022</w:t>
            </w:r>
          </w:p>
          <w:p w14:paraId="1B7BBA2D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br/>
            </w: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Apprill et al 2017</w:t>
            </w:r>
          </w:p>
        </w:tc>
      </w:tr>
      <w:tr w:rsidR="00671C8D" w:rsidRPr="006A5FB4" w14:paraId="062D128C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0ABDD62F" w14:textId="77777777" w:rsidR="00671C8D" w:rsidRPr="001311E5" w:rsidRDefault="00671C8D" w:rsidP="004D5A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2FCE82FF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Bacteroidota—Bacteroidia—Flavobacteriales—Weeksellaceae—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uncultured bacterium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208433C6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Bottlenose dolphin [H] (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Tursiops truncatus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AC3032E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Blow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765DC3CA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Biancani et al 2021</w:t>
            </w:r>
          </w:p>
        </w:tc>
      </w:tr>
      <w:tr w:rsidR="00671C8D" w:rsidRPr="006A5FB4" w14:paraId="6B449D30" w14:textId="77777777" w:rsidTr="004D5A5A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0A2D4992" w14:textId="77777777" w:rsidR="00671C8D" w:rsidRPr="00540446" w:rsidRDefault="00671C8D" w:rsidP="004D5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066C2F2C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Bacteroidota—Bacteroidia—Bacteroidales—Porphyromonadaceae—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Porphyromonas sp.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7F5A693F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Short-beaked common dolphin 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(Delphinus delphis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[W]</w:t>
            </w:r>
          </w:p>
          <w:p w14:paraId="4A8493EA" w14:textId="77777777" w:rsidR="00671C8D" w:rsidRPr="00EA4B7D" w:rsidRDefault="00671C8D" w:rsidP="004D5A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Harbour porpoise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[W]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Phocoena phocoena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Striped dolphin [W] (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Stenella coeruleoalba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5B2B65C7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EC611B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Oral cavity</w:t>
            </w:r>
          </w:p>
          <w:p w14:paraId="49560C2B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DB2C7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03802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19C04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Oral cavity</w:t>
            </w:r>
          </w:p>
          <w:p w14:paraId="1ADAFF86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988C0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01C1E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Oral cavity</w:t>
            </w:r>
          </w:p>
          <w:p w14:paraId="65539A17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B5379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0BCE311C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Soares-Castro et al 2019</w:t>
            </w:r>
          </w:p>
          <w:p w14:paraId="003EC516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31B7C2B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0772050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Soares-Castro et al 2019</w:t>
            </w:r>
          </w:p>
          <w:p w14:paraId="051F891A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5DB5B27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Soares-Castro et al 2019</w:t>
            </w:r>
          </w:p>
        </w:tc>
      </w:tr>
      <w:tr w:rsidR="00671C8D" w:rsidRPr="006A5FB4" w14:paraId="09DEBF55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424F3937" w14:textId="77777777" w:rsidR="00671C8D" w:rsidRPr="00540446" w:rsidRDefault="00671C8D" w:rsidP="004D5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7452D9B4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Bacillota—Clostridia—Lachnospirales—Lachnospiraceae—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Buytrivibrio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--u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ncultured bacterium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2976CFB8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ygmy sperm whale [W] (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Kogia breviceps)</w:t>
            </w:r>
          </w:p>
        </w:tc>
        <w:tc>
          <w:tcPr>
            <w:tcW w:w="0" w:type="auto"/>
          </w:tcPr>
          <w:p w14:paraId="4E0B8CF3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Gut 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2C2B2E94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Erwin et al 2017</w:t>
            </w:r>
          </w:p>
          <w:p w14:paraId="0FA6B79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C8D" w:rsidRPr="001311E5" w14:paraId="3B6761ED" w14:textId="77777777" w:rsidTr="004D5A5A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415EC352" w14:textId="77777777" w:rsidR="00671C8D" w:rsidRPr="00540446" w:rsidRDefault="00671C8D" w:rsidP="004D5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6B77F767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Proteobacteria--Gammaproteobacteria--Alteromonadales--Shewanellaceae—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Shewanella sp.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745B29B8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Bryde’s whale [W]</w:t>
            </w:r>
          </w:p>
          <w:p w14:paraId="685C690F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Balaenoptera brydei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</w:p>
          <w:p w14:paraId="3C374FF9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Bottlenose dolphin</w:t>
            </w:r>
          </w:p>
          <w:p w14:paraId="3103D009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Tursiops truncatus [H]</w:t>
            </w:r>
          </w:p>
        </w:tc>
        <w:tc>
          <w:tcPr>
            <w:tcW w:w="0" w:type="auto"/>
          </w:tcPr>
          <w:p w14:paraId="7A50B52B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Skin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  <w:t>Skin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054332E7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 et al 2019</w:t>
            </w:r>
          </w:p>
          <w:p w14:paraId="7E047A31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D0A570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Smirnova et al 2017</w:t>
            </w:r>
          </w:p>
        </w:tc>
      </w:tr>
      <w:tr w:rsidR="00671C8D" w:rsidRPr="006A5FB4" w14:paraId="06C8B96D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08248955" w14:textId="77777777" w:rsidR="00671C8D" w:rsidRPr="001311E5" w:rsidRDefault="00671C8D" w:rsidP="004D5A5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7CB5393F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Bacteroidota--Bacteroidia--Bacteroidales--Marinifilaceae—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Marinifilum sp.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4F622F01" w14:textId="77777777" w:rsidR="00671C8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Short-beaked common dolphin 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(Delphinus delphis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[W]</w:t>
            </w:r>
          </w:p>
          <w:p w14:paraId="04B222A4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E7A8EC" w14:textId="77777777" w:rsidR="00671C8D" w:rsidRDefault="00671C8D" w:rsidP="004D5A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Harbour porpoise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[W]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(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Phocoena phocoena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12483A2F" w14:textId="77777777" w:rsidR="00671C8D" w:rsidRPr="00EA4B7D" w:rsidRDefault="00671C8D" w:rsidP="004D5A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D0CECE" w:themeFill="background2" w:themeFillShade="E6"/>
              </w:rPr>
              <w:br/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Striped dolphin [W] (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Stenella coeruleoalba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77ECC562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5D362A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Oral cavity</w:t>
            </w:r>
          </w:p>
          <w:p w14:paraId="7FF3C2F2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AA803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C5CB8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DF2AF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Oral cavity</w:t>
            </w:r>
          </w:p>
          <w:p w14:paraId="6433F65E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F6956" w14:textId="77777777" w:rsidR="00671C8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AF8E562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48B9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Oral cavity</w:t>
            </w:r>
          </w:p>
          <w:p w14:paraId="3CECC38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6D6EE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21405915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Soares-Castro et al 2019</w:t>
            </w:r>
          </w:p>
          <w:p w14:paraId="3CA62E54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E4C3318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C50ECBE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Soares-Castro et al 2019</w:t>
            </w:r>
          </w:p>
          <w:p w14:paraId="27972ABD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  <w:p w14:paraId="6D4F55D8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79D40B9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Soares-Castro et al 2019</w:t>
            </w:r>
          </w:p>
        </w:tc>
      </w:tr>
      <w:tr w:rsidR="00671C8D" w:rsidRPr="001311E5" w14:paraId="7CDEDA47" w14:textId="77777777" w:rsidTr="004D5A5A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5D7E3142" w14:textId="77777777" w:rsidR="00671C8D" w:rsidRPr="00540446" w:rsidRDefault="00671C8D" w:rsidP="004D5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noWrap/>
            <w:hideMark/>
          </w:tcPr>
          <w:p w14:paraId="4D34A6B0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Proteobacteria--Alphaproteobacteria--Rhodobacterales--Rhodobacteraceae—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Paracoccus sp.</w:t>
            </w:r>
          </w:p>
          <w:p w14:paraId="77EB957C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tcBorders>
              <w:left w:val="single" w:sz="12" w:space="0" w:color="auto"/>
              <w:bottom w:val="double" w:sz="4" w:space="0" w:color="auto"/>
            </w:tcBorders>
          </w:tcPr>
          <w:p w14:paraId="23D2B74D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Killer whale [H] (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Orcinus orca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5CEC52F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F8F77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Bottlenose dolphin [H]</w:t>
            </w:r>
          </w:p>
          <w:p w14:paraId="7ADF9794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Tursiops truncatus</w:t>
            </w:r>
          </w:p>
          <w:p w14:paraId="6EC6F050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0FE2E50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Skin</w:t>
            </w:r>
          </w:p>
          <w:p w14:paraId="124399A4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9F59B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00AA8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Skin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000000"/>
            </w:tcBorders>
          </w:tcPr>
          <w:p w14:paraId="1EA5B696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Chiarello et al 2017</w:t>
            </w:r>
          </w:p>
          <w:p w14:paraId="565A4D04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4978F4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AB21510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Chiarello et al 2017</w:t>
            </w:r>
          </w:p>
        </w:tc>
      </w:tr>
      <w:tr w:rsidR="00671C8D" w:rsidRPr="001311E5" w14:paraId="679EB2CB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EAAAA" w:themeFill="background2" w:themeFillShade="BF"/>
          </w:tcPr>
          <w:p w14:paraId="0C68E356" w14:textId="77777777" w:rsidR="00671C8D" w:rsidRPr="001311E5" w:rsidRDefault="00671C8D" w:rsidP="004D5A5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7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EAAAA" w:themeFill="background2" w:themeFillShade="BF"/>
            <w:noWrap/>
          </w:tcPr>
          <w:p w14:paraId="2EE6125D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EAAAA" w:themeFill="background2" w:themeFillShade="BF"/>
          </w:tcPr>
          <w:p w14:paraId="4B5B557F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EAAAA" w:themeFill="background2" w:themeFillShade="BF"/>
          </w:tcPr>
          <w:p w14:paraId="09EBCF91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EAAAA" w:themeFill="background2" w:themeFillShade="BF"/>
          </w:tcPr>
          <w:p w14:paraId="3686ACC4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671C8D" w:rsidRPr="001311E5" w14:paraId="244469EB" w14:textId="77777777" w:rsidTr="004D5A5A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14:paraId="4E3DFC8C" w14:textId="77777777" w:rsidR="00671C8D" w:rsidRPr="00540446" w:rsidRDefault="00671C8D" w:rsidP="004D5A5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446">
              <w:rPr>
                <w:rFonts w:asciiTheme="minorHAnsi" w:hAnsiTheme="minorHAnsi" w:cstheme="minorHAnsi"/>
                <w:sz w:val="22"/>
                <w:szCs w:val="22"/>
              </w:rPr>
              <w:t>8 ASVs found in M1, F1, F2 and Habitat</w:t>
            </w:r>
          </w:p>
        </w:tc>
        <w:tc>
          <w:tcPr>
            <w:tcW w:w="477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noWrap/>
          </w:tcPr>
          <w:p w14:paraId="3B0E68CB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Campilobacterota--Campylobacteria--Campylobacterales--Arcobacteraceae--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uncultured bacterium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32D6F6BC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Seawater, widespread throughout aquatic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7BC44C9B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Southern resident killer whale 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Orcinus orca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34BBCCFF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Water column</w:t>
            </w:r>
          </w:p>
          <w:p w14:paraId="23B421B0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D289D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BFA68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Mucus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</w:tcPr>
          <w:p w14:paraId="51124CC9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Venancio et al 2022</w:t>
            </w:r>
          </w:p>
          <w:p w14:paraId="46188F2A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</w:p>
          <w:p w14:paraId="3739176C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Rhodes et al 2022</w:t>
            </w:r>
          </w:p>
        </w:tc>
      </w:tr>
      <w:tr w:rsidR="00671C8D" w:rsidRPr="006A5FB4" w14:paraId="630C3B63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6FA0347C" w14:textId="77777777" w:rsidR="00671C8D" w:rsidRPr="001311E5" w:rsidRDefault="00671C8D" w:rsidP="004D5A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700A6A43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Proteobacteria--Gammaproteobacteria--Oceanospirillales--Saccharospirillaceae</w:t>
            </w:r>
            <w:r w:rsidRPr="001311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--uncultured bacterium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5A9B77DC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Marine waters, coastal sediment, tidal flats</w:t>
            </w:r>
          </w:p>
          <w:p w14:paraId="195225F1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63B0E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Bottlenose dolphins [W] (Tursiops truncatus) (T. aduncus)</w:t>
            </w:r>
          </w:p>
          <w:p w14:paraId="5B94843E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A2179C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Blowhole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4470BAC0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Chen et al., 2009;  Choi et al., 2011; Labrenz et al., 2003; Pinhassi et al., 2007</w:t>
            </w:r>
          </w:p>
          <w:p w14:paraId="33B933F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Lima et al 2012</w:t>
            </w:r>
          </w:p>
        </w:tc>
      </w:tr>
      <w:tr w:rsidR="00671C8D" w:rsidRPr="006A5FB4" w14:paraId="2694C498" w14:textId="77777777" w:rsidTr="004D5A5A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674F33EE" w14:textId="77777777" w:rsidR="00671C8D" w:rsidRPr="00540446" w:rsidRDefault="00671C8D" w:rsidP="004D5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64883209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Fusobacteriota--Fusobacteriia--Fusobacteriales--Leptotrichiaceae—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Oceanivirga sp.</w:t>
            </w:r>
          </w:p>
        </w:tc>
        <w:tc>
          <w:tcPr>
            <w:tcW w:w="1581" w:type="dxa"/>
            <w:tcBorders>
              <w:left w:val="single" w:sz="12" w:space="0" w:color="auto"/>
            </w:tcBorders>
            <w:shd w:val="clear" w:color="auto" w:fill="auto"/>
          </w:tcPr>
          <w:p w14:paraId="57F477C8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Atlantic salmon 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Salmo salar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),</w:t>
            </w:r>
          </w:p>
          <w:p w14:paraId="58A41ECD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B3E94F0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common dolphin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Delphinus delphis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striped dolphin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Stenella 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>coeruleoalba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1AE47556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harbour seals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Phoca vitulina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97615EB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Scales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  <w:t>skin, oral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auto"/>
          </w:tcPr>
          <w:p w14:paraId="5233C29E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Eisenberg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 al . 2016</w:t>
            </w:r>
          </w:p>
          <w:p w14:paraId="26BE16F8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583ED53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1348310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almer et al 2020</w:t>
            </w:r>
          </w:p>
        </w:tc>
      </w:tr>
      <w:tr w:rsidR="00671C8D" w:rsidRPr="006A5FB4" w14:paraId="64410FDA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3446D582" w14:textId="77777777" w:rsidR="00671C8D" w:rsidRPr="00540446" w:rsidRDefault="00671C8D" w:rsidP="004D5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1C79B159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Bacteroidota--Bacteroidia--Flavobacteriales--Flavobacteriaceae—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Tenacibaculum sp.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03956400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pelagic fish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(parasitic)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Humpback whales (Megaptera novaeangliae)</w:t>
            </w:r>
          </w:p>
        </w:tc>
        <w:tc>
          <w:tcPr>
            <w:tcW w:w="0" w:type="auto"/>
          </w:tcPr>
          <w:p w14:paraId="1529FE1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Scales, external parasite</w:t>
            </w:r>
          </w:p>
          <w:p w14:paraId="07065529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DC955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Skin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5B2187A3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Avendaño-Herrera et al 2006</w:t>
            </w:r>
          </w:p>
          <w:p w14:paraId="305D562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BFCDA6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Apprill et al 2016</w:t>
            </w:r>
          </w:p>
        </w:tc>
      </w:tr>
      <w:tr w:rsidR="00671C8D" w:rsidRPr="001311E5" w14:paraId="2CDF6E92" w14:textId="77777777" w:rsidTr="004D5A5A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2F0A0107" w14:textId="77777777" w:rsidR="00671C8D" w:rsidRPr="00540446" w:rsidRDefault="00671C8D" w:rsidP="004D5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2DD6336C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Campilobacterota--Campylobacteria--Campylobacterales--Campylobacteraceae—</w:t>
            </w:r>
            <w:r w:rsidRPr="001311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Campylobacter sp.</w:t>
            </w:r>
          </w:p>
        </w:tc>
        <w:tc>
          <w:tcPr>
            <w:tcW w:w="1581" w:type="dxa"/>
            <w:tcBorders>
              <w:left w:val="single" w:sz="12" w:space="0" w:color="auto"/>
            </w:tcBorders>
            <w:shd w:val="clear" w:color="auto" w:fill="auto"/>
          </w:tcPr>
          <w:p w14:paraId="0D7F93D3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sz w:val="22"/>
                <w:szCs w:val="22"/>
              </w:rPr>
              <w:t>grey seals (</w:t>
            </w:r>
            <w:r w:rsidRPr="007D44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Halichoerus grypus</w:t>
            </w:r>
            <w:r w:rsidRPr="007D44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  <w:t>t</w:t>
            </w:r>
            <w:r w:rsidRPr="007D4491">
              <w:rPr>
                <w:rFonts w:asciiTheme="minorHAnsi" w:hAnsiTheme="minorHAnsi" w:cstheme="minorHAnsi"/>
                <w:sz w:val="22"/>
                <w:szCs w:val="22"/>
              </w:rPr>
              <w:t>errestrial species</w:t>
            </w: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 (65+)</w:t>
            </w:r>
          </w:p>
        </w:tc>
        <w:tc>
          <w:tcPr>
            <w:tcW w:w="0" w:type="auto"/>
            <w:shd w:val="clear" w:color="auto" w:fill="auto"/>
          </w:tcPr>
          <w:p w14:paraId="7256B41B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Gut</w:t>
            </w:r>
          </w:p>
          <w:p w14:paraId="03486154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A8E30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D8389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Gut 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auto"/>
          </w:tcPr>
          <w:p w14:paraId="5C6BDCCD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Baily et al 2015</w:t>
            </w:r>
          </w:p>
          <w:p w14:paraId="31027E5A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47B604B5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11E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Brooks et al 2023</w:t>
            </w:r>
          </w:p>
        </w:tc>
      </w:tr>
      <w:tr w:rsidR="00671C8D" w:rsidRPr="006A5FB4" w14:paraId="374D9F65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12A19036" w14:textId="77777777" w:rsidR="00671C8D" w:rsidRPr="001311E5" w:rsidRDefault="00671C8D" w:rsidP="004D5A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5B2631CB" w14:textId="77777777" w:rsidR="00671C8D" w:rsidRPr="001311E5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31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Proteobacteria--Gammaproteobacteria--Vibrionales--Vibrionaceae—</w:t>
            </w:r>
            <w:r w:rsidRPr="001311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t-IT"/>
              </w:rPr>
              <w:t>Vibrio sp.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14:paraId="63513234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Highly common in marine systems</w:t>
            </w:r>
          </w:p>
          <w:p w14:paraId="3CFFDF97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3F317082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Shellfish</w:t>
            </w:r>
          </w:p>
          <w:p w14:paraId="66B5FE18" w14:textId="77777777" w:rsidR="00671C8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1DADF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969C63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Pacific pilot whales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[W]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Globicephala macrorhynchus)</w:t>
            </w:r>
          </w:p>
          <w:p w14:paraId="51FA7A13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112A0B43" w14:textId="77777777" w:rsidR="00671C8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Bottlenose [H] </w:t>
            </w:r>
            <w:r w:rsidRPr="00EA4B7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Tursiops truncatus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14FED372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Snapper (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Lutjanus campechanus) </w:t>
            </w:r>
          </w:p>
        </w:tc>
        <w:tc>
          <w:tcPr>
            <w:tcW w:w="0" w:type="auto"/>
          </w:tcPr>
          <w:p w14:paraId="0F02888B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Water column</w:t>
            </w:r>
          </w:p>
          <w:p w14:paraId="6F3D04F3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2F3D0EC" w14:textId="77777777" w:rsidR="00671C8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Gills</w:t>
            </w:r>
          </w:p>
          <w:p w14:paraId="2EA29DC4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B2C3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CF74E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Gut</w:t>
            </w:r>
          </w:p>
          <w:p w14:paraId="1D182854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FF2CF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2D64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Stomach tissue</w:t>
            </w:r>
          </w:p>
          <w:p w14:paraId="08041F6B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5FE60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Gills</w:t>
            </w:r>
          </w:p>
        </w:tc>
        <w:tc>
          <w:tcPr>
            <w:tcW w:w="0" w:type="auto"/>
            <w:tcBorders>
              <w:right w:val="single" w:sz="4" w:space="0" w:color="000000"/>
            </w:tcBorders>
          </w:tcPr>
          <w:p w14:paraId="2F6C6CB0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Howard and Bennett 1993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14:paraId="6D925E2C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Howard and Bennett 1993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Buck and Spotte 1986</w:t>
            </w:r>
          </w:p>
          <w:p w14:paraId="2333ADB4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BA5A4" w14:textId="77777777" w:rsidR="00671C8D" w:rsidRPr="00324F09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Buck and Spotte 1986</w:t>
            </w:r>
          </w:p>
          <w:p w14:paraId="3E2E307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6EFD3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Sehnal et al 2021</w:t>
            </w:r>
          </w:p>
          <w:p w14:paraId="5E2B1EE8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C8D" w:rsidRPr="001311E5" w14:paraId="64844975" w14:textId="77777777" w:rsidTr="004D5A5A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37E8BBDC" w14:textId="77777777" w:rsidR="00671C8D" w:rsidRPr="00540446" w:rsidRDefault="00671C8D" w:rsidP="004D5A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9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767BBC69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Proteobacteria--Gammaproteobacteria--Pasteurellales--Pasteurellaceae—P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hocoenobacter sp.</w:t>
            </w:r>
          </w:p>
        </w:tc>
        <w:tc>
          <w:tcPr>
            <w:tcW w:w="1581" w:type="dxa"/>
            <w:tcBorders>
              <w:left w:val="single" w:sz="12" w:space="0" w:color="auto"/>
            </w:tcBorders>
            <w:shd w:val="clear" w:color="auto" w:fill="auto"/>
          </w:tcPr>
          <w:p w14:paraId="03F81204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Striped 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dolphin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[W] 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Stenella coeruleoalba)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Harbour porpoise 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[W] 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Phocoena phocoena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ED7DF52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Oral cavity</w:t>
            </w:r>
          </w:p>
          <w:p w14:paraId="1A9F2BA7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5A577E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DB74F6" w14:textId="77777777" w:rsidR="00671C8D" w:rsidRPr="00EA4B7D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Uterus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auto"/>
          </w:tcPr>
          <w:p w14:paraId="7122C254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1311E5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Foster et al 2000</w:t>
            </w:r>
          </w:p>
          <w:p w14:paraId="5D85FCDC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  <w:p w14:paraId="784276C9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  <w:p w14:paraId="28D3E852" w14:textId="77777777" w:rsidR="00671C8D" w:rsidRPr="001311E5" w:rsidRDefault="00671C8D" w:rsidP="004D5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311E5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Godoy-Vitorino et al 2017</w:t>
            </w:r>
          </w:p>
        </w:tc>
      </w:tr>
      <w:tr w:rsidR="00671C8D" w:rsidRPr="006A5FB4" w14:paraId="25286BF3" w14:textId="77777777" w:rsidTr="004D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030C22" w14:textId="77777777" w:rsidR="00671C8D" w:rsidRPr="001311E5" w:rsidRDefault="00671C8D" w:rsidP="004D5A5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779" w:type="dxa"/>
            <w:tcBorders>
              <w:left w:val="double" w:sz="4" w:space="0" w:color="auto"/>
              <w:bottom w:val="single" w:sz="4" w:space="0" w:color="000000"/>
              <w:right w:val="single" w:sz="12" w:space="0" w:color="auto"/>
            </w:tcBorders>
            <w:noWrap/>
          </w:tcPr>
          <w:p w14:paraId="09F54D25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Fusobacteriota--Fusobacteriia--Fusobacteriales--Fusobacteriaceae—</w:t>
            </w:r>
            <w:r w:rsidRPr="00EA4B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Fusobacterium sp.</w:t>
            </w:r>
          </w:p>
        </w:tc>
        <w:tc>
          <w:tcPr>
            <w:tcW w:w="1581" w:type="dxa"/>
            <w:tcBorders>
              <w:left w:val="single" w:sz="12" w:space="0" w:color="auto"/>
              <w:bottom w:val="single" w:sz="4" w:space="0" w:color="000000"/>
            </w:tcBorders>
          </w:tcPr>
          <w:p w14:paraId="229D4149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Bottl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nose dolphin [H] 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Tursiops truncatus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California sea lions</w:t>
            </w:r>
            <w:r w:rsidRPr="00EA4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[H] </w:t>
            </w:r>
            <w:r w:rsidRPr="007D4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D449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Zalophus californianus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05DE53E2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Oral and rectal cavity</w:t>
            </w:r>
          </w:p>
          <w:p w14:paraId="3D44A7B8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3148A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 xml:space="preserve">Oral, rectal, gut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</w:tcPr>
          <w:p w14:paraId="5B97ABAD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Bik et al 2016</w:t>
            </w:r>
          </w:p>
          <w:p w14:paraId="64A1F8DE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54181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EB811" w14:textId="77777777" w:rsidR="00671C8D" w:rsidRPr="00EA4B7D" w:rsidRDefault="00671C8D" w:rsidP="004D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4B7D">
              <w:rPr>
                <w:rFonts w:asciiTheme="minorHAnsi" w:hAnsiTheme="minorHAnsi" w:cstheme="minorHAnsi"/>
                <w:sz w:val="22"/>
                <w:szCs w:val="22"/>
              </w:rPr>
              <w:t>Bik et al 2016</w:t>
            </w:r>
          </w:p>
        </w:tc>
      </w:tr>
    </w:tbl>
    <w:p w14:paraId="1AC201DA" w14:textId="021EC163" w:rsidR="00671C8D" w:rsidRDefault="00915693" w:rsidP="00671C8D">
      <w:pPr>
        <w:rPr>
          <w:b/>
          <w:bCs/>
        </w:rPr>
      </w:pPr>
      <w:r>
        <w:rPr>
          <w:b/>
          <w:bCs/>
        </w:rPr>
        <w:t>s</w:t>
      </w:r>
    </w:p>
    <w:p w14:paraId="2E54D007" w14:textId="77777777" w:rsidR="009405E0" w:rsidRDefault="009405E0" w:rsidP="00671C8D">
      <w:pPr>
        <w:rPr>
          <w:b/>
          <w:bCs/>
        </w:rPr>
      </w:pPr>
    </w:p>
    <w:p w14:paraId="2D56A091" w14:textId="77777777" w:rsidR="009405E0" w:rsidRDefault="009405E0" w:rsidP="00671C8D">
      <w:pPr>
        <w:rPr>
          <w:b/>
          <w:bCs/>
        </w:rPr>
      </w:pPr>
    </w:p>
    <w:p w14:paraId="0627F97E" w14:textId="77777777" w:rsidR="009405E0" w:rsidRDefault="009405E0" w:rsidP="00671C8D">
      <w:pPr>
        <w:rPr>
          <w:b/>
          <w:bCs/>
        </w:rPr>
      </w:pPr>
    </w:p>
    <w:p w14:paraId="38596803" w14:textId="4A304A9B" w:rsidR="00B72C49" w:rsidRPr="00B72C49" w:rsidRDefault="00854635" w:rsidP="00854635">
      <w:pPr>
        <w:autoSpaceDE w:val="0"/>
        <w:autoSpaceDN w:val="0"/>
        <w:adjustRightInd w:val="0"/>
        <w:spacing w:line="360" w:lineRule="auto"/>
        <w:ind w:right="810"/>
        <w:jc w:val="center"/>
        <w:rPr>
          <w:rFonts w:eastAsia="Calibri"/>
          <w:b/>
          <w:sz w:val="28"/>
          <w:szCs w:val="28"/>
        </w:rPr>
      </w:pPr>
      <w:r>
        <w:rPr>
          <w:b/>
          <w:bCs/>
        </w:rPr>
        <w:t>Supplementary Figures</w:t>
      </w:r>
    </w:p>
    <w:p w14:paraId="631C3315" w14:textId="78AA2CDA" w:rsidR="00B72C49" w:rsidRPr="00B72C49" w:rsidRDefault="00B72C49" w:rsidP="00915693">
      <w:pPr>
        <w:spacing w:before="100" w:beforeAutospacing="1" w:after="100" w:afterAutospacing="1" w:line="360" w:lineRule="auto"/>
        <w:jc w:val="center"/>
        <w:rPr>
          <w:shd w:val="clear" w:color="auto" w:fill="FFFFFF"/>
        </w:rPr>
      </w:pPr>
      <w:r w:rsidRPr="00B72C49">
        <w:rPr>
          <w:noProof/>
          <w:shd w:val="clear" w:color="auto" w:fill="FFFFFF"/>
        </w:rPr>
        <w:drawing>
          <wp:inline distT="0" distB="0" distL="0" distR="0" wp14:anchorId="00493277" wp14:editId="1321A1C7">
            <wp:extent cx="5267459" cy="5397457"/>
            <wp:effectExtent l="0" t="0" r="3175" b="635"/>
            <wp:docPr id="329826816" name="Picture 2" descr="A picture containing text, screenshot, colorfulness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26816" name="Picture 2" descr="A picture containing text, screenshot, colorfulness,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94" cy="540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09F7E" w14:textId="77777777" w:rsidR="00B72C49" w:rsidRPr="00B72C49" w:rsidRDefault="00B72C49" w:rsidP="00B72C49">
      <w:pPr>
        <w:autoSpaceDE w:val="0"/>
        <w:autoSpaceDN w:val="0"/>
        <w:adjustRightInd w:val="0"/>
        <w:spacing w:line="360" w:lineRule="auto"/>
        <w:ind w:left="1260" w:right="1350"/>
        <w:rPr>
          <w:rFonts w:eastAsia="Calibri"/>
          <w:b/>
          <w:szCs w:val="32"/>
        </w:rPr>
      </w:pPr>
      <w:r w:rsidRPr="00B72C49">
        <w:rPr>
          <w:rFonts w:eastAsia="Calibri"/>
          <w:b/>
          <w:noProof/>
          <w:szCs w:val="32"/>
        </w:rPr>
        <w:lastRenderedPageBreak/>
        <w:drawing>
          <wp:inline distT="0" distB="0" distL="0" distR="0" wp14:anchorId="0C47F8A9" wp14:editId="341ACC4D">
            <wp:extent cx="5154890" cy="6243145"/>
            <wp:effectExtent l="0" t="0" r="1905" b="5715"/>
            <wp:docPr id="1049308030" name="Picture 3" descr="A picture containing text, screenshot, colorfulness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308030" name="Picture 3" descr="A picture containing text, screenshot, colorfulness,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985" cy="626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9013" w14:textId="77777777" w:rsidR="00B72C49" w:rsidRPr="00B72C49" w:rsidRDefault="00B72C49" w:rsidP="00B72C49">
      <w:pPr>
        <w:autoSpaceDE w:val="0"/>
        <w:autoSpaceDN w:val="0"/>
        <w:adjustRightInd w:val="0"/>
        <w:spacing w:line="360" w:lineRule="auto"/>
        <w:ind w:left="1260" w:right="1350"/>
        <w:rPr>
          <w:rFonts w:eastAsia="Calibri"/>
          <w:bCs/>
          <w:i/>
          <w:iCs/>
          <w:szCs w:val="32"/>
        </w:rPr>
      </w:pPr>
      <w:r w:rsidRPr="00B72C49">
        <w:rPr>
          <w:rFonts w:eastAsia="Calibri"/>
          <w:b/>
          <w:szCs w:val="32"/>
        </w:rPr>
        <w:t xml:space="preserve">Figure S1.  Taxonomic bar plots. </w:t>
      </w:r>
      <w:r w:rsidRPr="00B72C49">
        <w:rPr>
          <w:rFonts w:eastAsia="Calibri"/>
          <w:bCs/>
          <w:szCs w:val="32"/>
        </w:rPr>
        <w:t xml:space="preserve">Relative frequencies of the bacterial taxa present in the blow microbiome of all three animals and habitat water on all sampling dates (M1=male 1; F1= female 1; F2= female 2). Different plots represent taxonomic levels: </w:t>
      </w:r>
      <w:r w:rsidRPr="00B72C49">
        <w:rPr>
          <w:rFonts w:eastAsia="Calibri"/>
          <w:b/>
          <w:szCs w:val="32"/>
        </w:rPr>
        <w:t>A.</w:t>
      </w:r>
      <w:r w:rsidRPr="00B72C49">
        <w:rPr>
          <w:rFonts w:eastAsia="Calibri"/>
          <w:bCs/>
          <w:szCs w:val="32"/>
        </w:rPr>
        <w:t xml:space="preserve"> </w:t>
      </w:r>
    </w:p>
    <w:p w14:paraId="37CAE093" w14:textId="77777777" w:rsidR="00B72C49" w:rsidRPr="00B72C49" w:rsidRDefault="00B72C49" w:rsidP="00B72C49">
      <w:pPr>
        <w:autoSpaceDE w:val="0"/>
        <w:autoSpaceDN w:val="0"/>
        <w:adjustRightInd w:val="0"/>
        <w:spacing w:line="360" w:lineRule="auto"/>
        <w:ind w:left="1260" w:right="1350"/>
        <w:rPr>
          <w:rFonts w:eastAsia="Calibri"/>
          <w:bCs/>
        </w:rPr>
      </w:pPr>
      <w:r w:rsidRPr="00B72C49">
        <w:rPr>
          <w:rFonts w:eastAsia="Calibri"/>
          <w:bCs/>
          <w:i/>
          <w:iCs/>
          <w:szCs w:val="32"/>
        </w:rPr>
        <w:t xml:space="preserve">Class level: </w:t>
      </w:r>
      <w:r w:rsidRPr="00B72C49">
        <w:rPr>
          <w:rFonts w:eastAsia="Calibri"/>
          <w:bCs/>
          <w:szCs w:val="32"/>
        </w:rPr>
        <w:t xml:space="preserve">24 classes identified; </w:t>
      </w:r>
      <w:r w:rsidRPr="00B72C49">
        <w:rPr>
          <w:rFonts w:eastAsia="Calibri"/>
          <w:b/>
          <w:szCs w:val="32"/>
        </w:rPr>
        <w:t xml:space="preserve">B. </w:t>
      </w:r>
      <w:r w:rsidRPr="00B72C49">
        <w:rPr>
          <w:rFonts w:eastAsia="Calibri"/>
          <w:bCs/>
          <w:i/>
          <w:iCs/>
          <w:szCs w:val="32"/>
        </w:rPr>
        <w:t xml:space="preserve"> Order level</w:t>
      </w:r>
      <w:r w:rsidRPr="00B72C49">
        <w:rPr>
          <w:rFonts w:eastAsia="Calibri"/>
          <w:b/>
          <w:szCs w:val="32"/>
        </w:rPr>
        <w:t xml:space="preserve">: </w:t>
      </w:r>
      <w:r w:rsidRPr="00B72C49">
        <w:rPr>
          <w:rFonts w:eastAsia="Calibri"/>
          <w:bCs/>
          <w:szCs w:val="32"/>
        </w:rPr>
        <w:t>66 bacterial orders identified.</w:t>
      </w:r>
    </w:p>
    <w:p w14:paraId="7D163FAB" w14:textId="77777777" w:rsidR="00B72C49" w:rsidRPr="00B72C49" w:rsidRDefault="00B72C49" w:rsidP="00B72C49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b/>
          <w:bCs/>
          <w:shd w:val="clear" w:color="auto" w:fill="FFFFFF"/>
        </w:rPr>
      </w:pPr>
      <w:r w:rsidRPr="00B72C49">
        <w:rPr>
          <w:rFonts w:eastAsia="Calibri"/>
          <w:b/>
          <w:bCs/>
          <w:noProof/>
          <w:shd w:val="clear" w:color="auto" w:fill="FFFFFF"/>
        </w:rPr>
        <w:lastRenderedPageBreak/>
        <w:drawing>
          <wp:inline distT="0" distB="0" distL="0" distR="0" wp14:anchorId="696A8282" wp14:editId="361DB6A1">
            <wp:extent cx="4808169" cy="7145267"/>
            <wp:effectExtent l="0" t="0" r="5715" b="5080"/>
            <wp:docPr id="16" name="Picture 1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scatter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657" cy="714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394C6" w14:textId="3FE9EA73" w:rsidR="00B72C49" w:rsidRDefault="00B72C49" w:rsidP="00B72C49">
      <w:pPr>
        <w:autoSpaceDE w:val="0"/>
        <w:autoSpaceDN w:val="0"/>
        <w:adjustRightInd w:val="0"/>
        <w:spacing w:line="360" w:lineRule="auto"/>
        <w:ind w:left="1170" w:right="990"/>
        <w:rPr>
          <w:rFonts w:eastAsia="Calibri"/>
          <w:shd w:val="clear" w:color="auto" w:fill="FFFFFF"/>
        </w:rPr>
      </w:pPr>
      <w:r w:rsidRPr="00B72C49">
        <w:rPr>
          <w:rFonts w:eastAsia="Calibri"/>
          <w:b/>
          <w:bCs/>
          <w:shd w:val="clear" w:color="auto" w:fill="FFFFFF"/>
        </w:rPr>
        <w:t>Figure S2.</w:t>
      </w:r>
      <w:r w:rsidRPr="00B72C49">
        <w:rPr>
          <w:rFonts w:eastAsia="Calibri"/>
          <w:shd w:val="clear" w:color="auto" w:fill="FFFFFF"/>
        </w:rPr>
        <w:t xml:space="preserve"> </w:t>
      </w:r>
      <w:r w:rsidRPr="00B72C49">
        <w:rPr>
          <w:rFonts w:eastAsia="Calibri"/>
          <w:b/>
          <w:bCs/>
          <w:shd w:val="clear" w:color="auto" w:fill="FFFFFF"/>
        </w:rPr>
        <w:t>Alpha rarefaction for all groups.</w:t>
      </w:r>
      <w:r w:rsidRPr="00B72C49">
        <w:rPr>
          <w:rFonts w:eastAsia="Calibri"/>
          <w:shd w:val="clear" w:color="auto" w:fill="FFFFFF"/>
        </w:rPr>
        <w:t xml:space="preserve"> A. Shannon index analysis; B. Faith’s Phylogenetic Diversity (PD) index; C. Alpha rarefaction of the observed features (i.e representative sequences) for each group. Sequencing depth is represented on the x-axis for all indices.</w:t>
      </w:r>
    </w:p>
    <w:p w14:paraId="120E1E29" w14:textId="1DA34661" w:rsidR="00427073" w:rsidRPr="00217496" w:rsidRDefault="00427073" w:rsidP="00217496">
      <w:pPr>
        <w:autoSpaceDE w:val="0"/>
        <w:autoSpaceDN w:val="0"/>
        <w:adjustRightInd w:val="0"/>
        <w:spacing w:line="360" w:lineRule="auto"/>
        <w:ind w:left="1170" w:right="990"/>
        <w:jc w:val="center"/>
        <w:rPr>
          <w:rFonts w:eastAsia="Calibri"/>
          <w:b/>
          <w:bCs/>
        </w:rPr>
      </w:pPr>
      <w:r w:rsidRPr="00427073">
        <w:rPr>
          <w:rFonts w:eastAsia="Calibri"/>
          <w:b/>
          <w:bCs/>
        </w:rPr>
        <w:lastRenderedPageBreak/>
        <w:t>Supplementary References</w:t>
      </w:r>
      <w:r w:rsidR="002C2D16">
        <w:rPr>
          <w:rFonts w:eastAsia="Calibri"/>
          <w:b/>
          <w:bCs/>
        </w:rPr>
        <w:t xml:space="preserve"> Cited</w:t>
      </w:r>
    </w:p>
    <w:p w14:paraId="32FC560D" w14:textId="77777777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A751D8">
        <w:rPr>
          <w:shd w:val="clear" w:color="auto" w:fill="FFFFFF"/>
        </w:rPr>
        <w:t xml:space="preserve">Rhodes, L. D., Emmons, C. K., Wisswaesser, G., Wells, A. H., </w:t>
      </w:r>
      <w:r>
        <w:rPr>
          <w:shd w:val="clear" w:color="auto" w:fill="FFFFFF"/>
        </w:rPr>
        <w:t>H</w:t>
      </w:r>
      <w:r w:rsidRPr="00A751D8">
        <w:rPr>
          <w:shd w:val="clear" w:color="auto" w:fill="FFFFFF"/>
        </w:rPr>
        <w:t>anson, M. B. (2022). Bacterial microbiomes from mucus and breath of southern resident killer whales (</w:t>
      </w:r>
      <w:r w:rsidRPr="00545ADC">
        <w:rPr>
          <w:i/>
          <w:iCs/>
          <w:shd w:val="clear" w:color="auto" w:fill="FFFFFF"/>
        </w:rPr>
        <w:t>Orcinus orca</w:t>
      </w:r>
      <w:r w:rsidRPr="00A751D8">
        <w:rPr>
          <w:shd w:val="clear" w:color="auto" w:fill="FFFFFF"/>
        </w:rPr>
        <w:t>). </w:t>
      </w:r>
      <w:r w:rsidRPr="00A751D8">
        <w:rPr>
          <w:i/>
          <w:iCs/>
          <w:shd w:val="clear" w:color="auto" w:fill="FFFFFF"/>
        </w:rPr>
        <w:t>Conservation Physiology</w:t>
      </w:r>
      <w:r w:rsidRPr="00A751D8">
        <w:rPr>
          <w:shd w:val="clear" w:color="auto" w:fill="FFFFFF"/>
        </w:rPr>
        <w:t>, </w:t>
      </w:r>
      <w:r w:rsidRPr="00A751D8">
        <w:rPr>
          <w:i/>
          <w:iCs/>
          <w:shd w:val="clear" w:color="auto" w:fill="FFFFFF"/>
        </w:rPr>
        <w:t>10</w:t>
      </w:r>
      <w:r w:rsidRPr="00A751D8">
        <w:rPr>
          <w:shd w:val="clear" w:color="auto" w:fill="FFFFFF"/>
        </w:rPr>
        <w:t>(1), coac014.</w:t>
      </w:r>
    </w:p>
    <w:p w14:paraId="59FDFBB0" w14:textId="77777777" w:rsidR="00427073" w:rsidRPr="0095437F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A751D8">
        <w:rPr>
          <w:shd w:val="clear" w:color="auto" w:fill="FFFFFF"/>
        </w:rPr>
        <w:t>Dominguez-Sanchez, C., Alvarez-Martinez, R., Gendron, D., &amp; Acevedo-Whitehouse, K. (2022). Core respiratory microbiome of the blue whale, Balaenoptera musculus. </w:t>
      </w:r>
      <w:r w:rsidRPr="00A751D8">
        <w:rPr>
          <w:i/>
          <w:iCs/>
          <w:shd w:val="clear" w:color="auto" w:fill="FFFFFF"/>
        </w:rPr>
        <w:t>bioRxiv</w:t>
      </w:r>
      <w:r w:rsidRPr="00A751D8">
        <w:rPr>
          <w:shd w:val="clear" w:color="auto" w:fill="FFFFFF"/>
        </w:rPr>
        <w:t>, 2022-12.</w:t>
      </w:r>
    </w:p>
    <w:p w14:paraId="2F3D0FB9" w14:textId="77777777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3E73D6">
        <w:rPr>
          <w:shd w:val="clear" w:color="auto" w:fill="FFFFFF"/>
        </w:rPr>
        <w:t xml:space="preserve">Soares-Castro, P., Araújo-Rodrigues, H., Godoy-Vitorino, F., Ferreira, M., Covelo, P., López, </w:t>
      </w:r>
      <w:r>
        <w:rPr>
          <w:shd w:val="clear" w:color="auto" w:fill="FFFFFF"/>
        </w:rPr>
        <w:t xml:space="preserve">et al. </w:t>
      </w:r>
      <w:r w:rsidRPr="003E73D6">
        <w:rPr>
          <w:shd w:val="clear" w:color="auto" w:fill="FFFFFF"/>
        </w:rPr>
        <w:t xml:space="preserve"> (2019). Microbiota fingerprints within the oral cavity of cetaceans as indicators for population biomonitoring. </w:t>
      </w:r>
      <w:r w:rsidRPr="003E73D6">
        <w:rPr>
          <w:i/>
          <w:iCs/>
          <w:shd w:val="clear" w:color="auto" w:fill="FFFFFF"/>
        </w:rPr>
        <w:t>Scientific reports</w:t>
      </w:r>
      <w:r w:rsidRPr="003E73D6">
        <w:rPr>
          <w:shd w:val="clear" w:color="auto" w:fill="FFFFFF"/>
        </w:rPr>
        <w:t>, </w:t>
      </w:r>
      <w:r w:rsidRPr="003E73D6">
        <w:rPr>
          <w:i/>
          <w:iCs/>
          <w:shd w:val="clear" w:color="auto" w:fill="FFFFFF"/>
        </w:rPr>
        <w:t>9</w:t>
      </w:r>
      <w:r w:rsidRPr="003E73D6">
        <w:rPr>
          <w:shd w:val="clear" w:color="auto" w:fill="FFFFFF"/>
        </w:rPr>
        <w:t>(1), 13679.</w:t>
      </w:r>
    </w:p>
    <w:p w14:paraId="07293993" w14:textId="77777777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3E73D6">
        <w:rPr>
          <w:shd w:val="clear" w:color="auto" w:fill="FFFFFF"/>
        </w:rPr>
        <w:t>Smies, A. G. (2022). </w:t>
      </w:r>
      <w:r w:rsidRPr="003E73D6">
        <w:rPr>
          <w:i/>
          <w:iCs/>
          <w:shd w:val="clear" w:color="auto" w:fill="FFFFFF"/>
        </w:rPr>
        <w:t>An Antimicrobial Polydopamine Surface Coating to Reduce Biofouling on Telemetry Tags Used in Marine Conservation Practices</w:t>
      </w:r>
      <w:r w:rsidRPr="003E73D6">
        <w:rPr>
          <w:shd w:val="clear" w:color="auto" w:fill="FFFFFF"/>
        </w:rPr>
        <w:t> (Doctoral dissertation, Michigan Technological University).</w:t>
      </w:r>
    </w:p>
    <w:p w14:paraId="6EA50530" w14:textId="62BDC98A" w:rsidR="00427073" w:rsidRPr="0095437F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95437F">
        <w:rPr>
          <w:shd w:val="clear" w:color="auto" w:fill="FFFFFF"/>
        </w:rPr>
        <w:t xml:space="preserve">Apprill, A. (2017). Marine animal microbiomes: toward understanding host–microbiome interactions in a changing ocean. </w:t>
      </w:r>
      <w:r w:rsidRPr="00C74C7F">
        <w:rPr>
          <w:i/>
          <w:iCs/>
          <w:shd w:val="clear" w:color="auto" w:fill="FFFFFF"/>
        </w:rPr>
        <w:t>Frontiers in Marine Science</w:t>
      </w:r>
      <w:r>
        <w:rPr>
          <w:i/>
          <w:iCs/>
          <w:shd w:val="clear" w:color="auto" w:fill="FFFFFF"/>
        </w:rPr>
        <w:t>.</w:t>
      </w:r>
      <w:r w:rsidRPr="0095437F">
        <w:rPr>
          <w:shd w:val="clear" w:color="auto" w:fill="FFFFFF"/>
        </w:rPr>
        <w:t xml:space="preserve"> 4, 222</w:t>
      </w:r>
    </w:p>
    <w:p w14:paraId="4BC4ECC3" w14:textId="25E98FBF" w:rsidR="00427073" w:rsidRPr="0095437F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95437F">
        <w:rPr>
          <w:shd w:val="clear" w:color="auto" w:fill="FFFFFF"/>
        </w:rPr>
        <w:t xml:space="preserve">Apprill, A., Miller, C. A., Moore, M. J., Durban, J. W., Fearnbach, H., &amp; Barrett-Lennard, L. G. (2017). Extensive core microbiome in drone-captured whale blow supports a framework for health monitoring. </w:t>
      </w:r>
      <w:r w:rsidRPr="00C74C7F">
        <w:rPr>
          <w:i/>
          <w:iCs/>
          <w:shd w:val="clear" w:color="auto" w:fill="FFFFFF"/>
        </w:rPr>
        <w:t>MSystems,</w:t>
      </w:r>
      <w:r w:rsidRPr="0095437F">
        <w:rPr>
          <w:shd w:val="clear" w:color="auto" w:fill="FFFFFF"/>
        </w:rPr>
        <w:t xml:space="preserve"> 2(5), e00119-17.</w:t>
      </w:r>
    </w:p>
    <w:p w14:paraId="5BE6C290" w14:textId="77777777" w:rsidR="00427073" w:rsidRPr="0095437F" w:rsidRDefault="00427073" w:rsidP="00427073">
      <w:pPr>
        <w:ind w:left="720" w:hanging="720"/>
      </w:pPr>
      <w:r w:rsidRPr="00560B2E">
        <w:t>Erwin, P. M., Rhodes, R. G., Kiser, K. B., Keenan-Bateman, T. F., McLellan, W. A.,</w:t>
      </w:r>
      <w:r>
        <w:t xml:space="preserve"> </w:t>
      </w:r>
      <w:r w:rsidRPr="00560B2E">
        <w:t>Pabst, D. A. (2017). High diversity and unique composition of gut microbiomes in pygmy (Kogia breviceps) and dwarf (K. sima) sperm whales. </w:t>
      </w:r>
      <w:r w:rsidRPr="00560B2E">
        <w:rPr>
          <w:i/>
          <w:iCs/>
        </w:rPr>
        <w:t>Scientific reports</w:t>
      </w:r>
      <w:r w:rsidRPr="00560B2E">
        <w:t>, </w:t>
      </w:r>
      <w:r w:rsidRPr="00560B2E">
        <w:rPr>
          <w:i/>
          <w:iCs/>
        </w:rPr>
        <w:t>7</w:t>
      </w:r>
      <w:r w:rsidRPr="00560B2E">
        <w:t>(1), 7205.</w:t>
      </w:r>
    </w:p>
    <w:p w14:paraId="001FA08D" w14:textId="77777777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3E73D6">
        <w:rPr>
          <w:shd w:val="clear" w:color="auto" w:fill="FFFFFF"/>
        </w:rPr>
        <w:t>Biancani, B. Characterization of the Microbial Ecosystem of Two Groups of Bottlenose Dolphins (Tursiops truncatus) Under Human Care IAAAM 2021.</w:t>
      </w:r>
    </w:p>
    <w:p w14:paraId="36F01A69" w14:textId="77777777" w:rsidR="00427073" w:rsidRPr="0095437F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B37534">
        <w:rPr>
          <w:shd w:val="clear" w:color="auto" w:fill="FFFFFF"/>
        </w:rPr>
        <w:t>Smirnova, L. I., Kapustina, E. Y., Chuprak, D. I. (2017). Biological properties of Shewanella putrefaciens divided from marine mammals. </w:t>
      </w:r>
      <w:r w:rsidRPr="00B37534">
        <w:rPr>
          <w:i/>
          <w:iCs/>
          <w:shd w:val="clear" w:color="auto" w:fill="FFFFFF"/>
        </w:rPr>
        <w:t>Mezhdunarodnyy vestnik veterinarii</w:t>
      </w:r>
      <w:r w:rsidRPr="00B37534">
        <w:rPr>
          <w:shd w:val="clear" w:color="auto" w:fill="FFFFFF"/>
        </w:rPr>
        <w:t>, (4), 27-32.</w:t>
      </w:r>
    </w:p>
    <w:p w14:paraId="7C9B438F" w14:textId="77777777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B37534">
        <w:rPr>
          <w:shd w:val="clear" w:color="auto" w:fill="FFFFFF"/>
        </w:rPr>
        <w:lastRenderedPageBreak/>
        <w:t>Chiarello, M., Villéger, S., Bouvier, C., Auguet, J. C., &amp; Bouvier, T. (2017). Captive bottlenose dolphins and killer whales harbor a species-specific skin microbiota that varies among individuals. </w:t>
      </w:r>
      <w:r w:rsidRPr="00B37534">
        <w:rPr>
          <w:i/>
          <w:iCs/>
          <w:shd w:val="clear" w:color="auto" w:fill="FFFFFF"/>
        </w:rPr>
        <w:t>Scientific Reports</w:t>
      </w:r>
      <w:r w:rsidRPr="00B37534">
        <w:rPr>
          <w:shd w:val="clear" w:color="auto" w:fill="FFFFFF"/>
        </w:rPr>
        <w:t>, </w:t>
      </w:r>
      <w:r w:rsidRPr="00B37534">
        <w:rPr>
          <w:i/>
          <w:iCs/>
          <w:shd w:val="clear" w:color="auto" w:fill="FFFFFF"/>
        </w:rPr>
        <w:t>7</w:t>
      </w:r>
      <w:r w:rsidRPr="00B37534">
        <w:rPr>
          <w:shd w:val="clear" w:color="auto" w:fill="FFFFFF"/>
        </w:rPr>
        <w:t>(1), 15269.</w:t>
      </w:r>
    </w:p>
    <w:p w14:paraId="5CFF1B12" w14:textId="631DDEAD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427073">
        <w:rPr>
          <w:shd w:val="clear" w:color="auto" w:fill="FFFFFF"/>
        </w:rPr>
        <w:t>Venâncio, I., Luís, Â., Domingues, F., Oleastro, M., Pereira, L., &amp; Ferreira, S. (2022). The prevalence of Arcobacteraceae in aquatic environments: a systematic review and meta-analysis. </w:t>
      </w:r>
      <w:r w:rsidRPr="00427073">
        <w:rPr>
          <w:i/>
          <w:iCs/>
          <w:shd w:val="clear" w:color="auto" w:fill="FFFFFF"/>
        </w:rPr>
        <w:t>Pathogens</w:t>
      </w:r>
      <w:r w:rsidRPr="00427073">
        <w:rPr>
          <w:shd w:val="clear" w:color="auto" w:fill="FFFFFF"/>
        </w:rPr>
        <w:t>, </w:t>
      </w:r>
      <w:r w:rsidRPr="00427073">
        <w:rPr>
          <w:i/>
          <w:iCs/>
          <w:shd w:val="clear" w:color="auto" w:fill="FFFFFF"/>
        </w:rPr>
        <w:t>11</w:t>
      </w:r>
      <w:r w:rsidRPr="00427073">
        <w:rPr>
          <w:shd w:val="clear" w:color="auto" w:fill="FFFFFF"/>
        </w:rPr>
        <w:t>(2), 244.</w:t>
      </w:r>
    </w:p>
    <w:p w14:paraId="09B08E34" w14:textId="77777777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DD0BF1">
        <w:rPr>
          <w:shd w:val="clear" w:color="auto" w:fill="FFFFFF"/>
        </w:rPr>
        <w:t xml:space="preserve">Chen, Y. G., Cui, X. L., Li, Q. Y., Wang, Y. X., Tang, S. K., Liu, Z. </w:t>
      </w:r>
      <w:r>
        <w:rPr>
          <w:shd w:val="clear" w:color="auto" w:fill="FFFFFF"/>
        </w:rPr>
        <w:t>et al</w:t>
      </w:r>
      <w:r w:rsidRPr="00DD0BF1">
        <w:rPr>
          <w:shd w:val="clear" w:color="auto" w:fill="FFFFFF"/>
        </w:rPr>
        <w:t>. (2009). Saccharospirillum salsuginis sp. nov., a gammaproteobacterium from a subterranean brine. </w:t>
      </w:r>
      <w:r w:rsidRPr="00DD0BF1">
        <w:rPr>
          <w:i/>
          <w:iCs/>
          <w:shd w:val="clear" w:color="auto" w:fill="FFFFFF"/>
        </w:rPr>
        <w:t>International journal of systematic and evolutionary microbiology</w:t>
      </w:r>
      <w:r w:rsidRPr="00DD0BF1">
        <w:rPr>
          <w:shd w:val="clear" w:color="auto" w:fill="FFFFFF"/>
        </w:rPr>
        <w:t>, </w:t>
      </w:r>
      <w:r w:rsidRPr="00DD0BF1">
        <w:rPr>
          <w:i/>
          <w:iCs/>
          <w:shd w:val="clear" w:color="auto" w:fill="FFFFFF"/>
        </w:rPr>
        <w:t>59</w:t>
      </w:r>
      <w:r w:rsidRPr="00DD0BF1">
        <w:rPr>
          <w:shd w:val="clear" w:color="auto" w:fill="FFFFFF"/>
        </w:rPr>
        <w:t>(6), 1382-1386.</w:t>
      </w:r>
    </w:p>
    <w:p w14:paraId="554C25AC" w14:textId="77777777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DD0BF1">
        <w:rPr>
          <w:shd w:val="clear" w:color="auto" w:fill="FFFFFF"/>
        </w:rPr>
        <w:t>Choi, A., &amp; Cho, J. C. (2010). Reinekea aestuarii sp. nov., isolated from tidal flat sediment. </w:t>
      </w:r>
      <w:r w:rsidRPr="00DD0BF1">
        <w:rPr>
          <w:i/>
          <w:iCs/>
          <w:shd w:val="clear" w:color="auto" w:fill="FFFFFF"/>
        </w:rPr>
        <w:t>International journal of systematic and evolutionary microbiology</w:t>
      </w:r>
      <w:r w:rsidRPr="00DD0BF1">
        <w:rPr>
          <w:shd w:val="clear" w:color="auto" w:fill="FFFFFF"/>
        </w:rPr>
        <w:t>, </w:t>
      </w:r>
      <w:r w:rsidRPr="00DD0BF1">
        <w:rPr>
          <w:i/>
          <w:iCs/>
          <w:shd w:val="clear" w:color="auto" w:fill="FFFFFF"/>
        </w:rPr>
        <w:t>60</w:t>
      </w:r>
      <w:r w:rsidRPr="00DD0BF1">
        <w:rPr>
          <w:shd w:val="clear" w:color="auto" w:fill="FFFFFF"/>
        </w:rPr>
        <w:t>(12), 2813-2817.</w:t>
      </w:r>
    </w:p>
    <w:p w14:paraId="677AA138" w14:textId="77777777" w:rsidR="00427073" w:rsidRPr="0095437F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DD0BF1">
        <w:rPr>
          <w:shd w:val="clear" w:color="auto" w:fill="FFFFFF"/>
        </w:rPr>
        <w:t>Labrenz, M., Lawson, P. A., Tindall, B. J., Collins, M. D., Hirsch, P. (2003). Saccharospirillum impatiens gen. nov., sp. nov., a novel γ-Proteobacterium isolated from hypersaline Ekho Lake (East Antarctica). International journal of systematic and evolutionary microbiology, 53(3), 653-660</w:t>
      </w:r>
      <w:r>
        <w:rPr>
          <w:shd w:val="clear" w:color="auto" w:fill="FFFFFF"/>
        </w:rPr>
        <w:t>.</w:t>
      </w:r>
    </w:p>
    <w:p w14:paraId="0005BEB5" w14:textId="77777777" w:rsidR="00427073" w:rsidRPr="0095437F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DD0BF1">
        <w:rPr>
          <w:shd w:val="clear" w:color="auto" w:fill="FFFFFF"/>
        </w:rPr>
        <w:t>Pinhassi, J., Pujalte, M. J., Macian, M. C., Lekunberri, I., Gonzalez, J. M., Pedros-Alio, C</w:t>
      </w:r>
      <w:r>
        <w:rPr>
          <w:shd w:val="clear" w:color="auto" w:fill="FFFFFF"/>
        </w:rPr>
        <w:t xml:space="preserve">., </w:t>
      </w:r>
      <w:r w:rsidRPr="00DD0BF1">
        <w:rPr>
          <w:shd w:val="clear" w:color="auto" w:fill="FFFFFF"/>
        </w:rPr>
        <w:t xml:space="preserve"> (2007). Reinekea blandensis sp. nov., a marine, genome-sequenced gammaproteobacterium. </w:t>
      </w:r>
      <w:r w:rsidRPr="00DD0BF1">
        <w:rPr>
          <w:i/>
          <w:iCs/>
          <w:shd w:val="clear" w:color="auto" w:fill="FFFFFF"/>
        </w:rPr>
        <w:t>International journal of systematic and evolutionary microbiology</w:t>
      </w:r>
      <w:r w:rsidRPr="00DD0BF1">
        <w:rPr>
          <w:shd w:val="clear" w:color="auto" w:fill="FFFFFF"/>
        </w:rPr>
        <w:t>, </w:t>
      </w:r>
      <w:r w:rsidRPr="00DD0BF1">
        <w:rPr>
          <w:i/>
          <w:iCs/>
          <w:shd w:val="clear" w:color="auto" w:fill="FFFFFF"/>
        </w:rPr>
        <w:t>57</w:t>
      </w:r>
      <w:r w:rsidRPr="00DD0BF1">
        <w:rPr>
          <w:shd w:val="clear" w:color="auto" w:fill="FFFFFF"/>
        </w:rPr>
        <w:t>(10), 2370-2375.</w:t>
      </w:r>
    </w:p>
    <w:p w14:paraId="41EF0571" w14:textId="1077B4EF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F27B5D">
        <w:rPr>
          <w:shd w:val="clear" w:color="auto" w:fill="FFFFFF"/>
        </w:rPr>
        <w:t>Lima, N., Rogers, T., Acevedo‐Whitehouse, K.</w:t>
      </w:r>
      <w:r>
        <w:rPr>
          <w:shd w:val="clear" w:color="auto" w:fill="FFFFFF"/>
        </w:rPr>
        <w:t xml:space="preserve">, </w:t>
      </w:r>
      <w:r w:rsidRPr="00F27B5D">
        <w:rPr>
          <w:shd w:val="clear" w:color="auto" w:fill="FFFFFF"/>
        </w:rPr>
        <w:t>Brown, M.V.</w:t>
      </w:r>
      <w:r>
        <w:rPr>
          <w:shd w:val="clear" w:color="auto" w:fill="FFFFFF"/>
        </w:rPr>
        <w:t xml:space="preserve"> </w:t>
      </w:r>
      <w:r w:rsidRPr="0095437F">
        <w:rPr>
          <w:shd w:val="clear" w:color="auto" w:fill="FFFFFF"/>
        </w:rPr>
        <w:t>(2012)</w:t>
      </w:r>
      <w:r>
        <w:rPr>
          <w:shd w:val="clear" w:color="auto" w:fill="FFFFFF"/>
        </w:rPr>
        <w:t>.</w:t>
      </w:r>
      <w:r w:rsidRPr="0095437F">
        <w:rPr>
          <w:shd w:val="clear" w:color="auto" w:fill="FFFFFF"/>
        </w:rPr>
        <w:t xml:space="preserve"> Temporal stability and species specificity in bacteria associated with the bottlenose dolphins respiratory system. </w:t>
      </w:r>
      <w:r w:rsidRPr="00F27B5D">
        <w:rPr>
          <w:i/>
          <w:iCs/>
          <w:shd w:val="clear" w:color="auto" w:fill="FFFFFF"/>
        </w:rPr>
        <w:t>Environ. Microbiol. Rep.</w:t>
      </w:r>
      <w:r w:rsidRPr="0095437F">
        <w:rPr>
          <w:shd w:val="clear" w:color="auto" w:fill="FFFFFF"/>
        </w:rPr>
        <w:t xml:space="preserve"> 4, 89–96.</w:t>
      </w:r>
    </w:p>
    <w:p w14:paraId="7D3D243D" w14:textId="77777777" w:rsidR="00427073" w:rsidRDefault="00427073" w:rsidP="00427073">
      <w:pPr>
        <w:ind w:left="720" w:hanging="720"/>
      </w:pPr>
      <w:r w:rsidRPr="0095437F">
        <w:t xml:space="preserve">Eisenberg, T., Kämpfer, P., Ewers, C., Semmler, T., Glaeser, S.P., Collins, E., </w:t>
      </w:r>
      <w:r>
        <w:t xml:space="preserve">et al. </w:t>
      </w:r>
      <w:r w:rsidRPr="0095437F">
        <w:t xml:space="preserve">(2016). </w:t>
      </w:r>
      <w:r w:rsidRPr="0095437F">
        <w:rPr>
          <w:i/>
          <w:iCs/>
        </w:rPr>
        <w:t>Oceanivirga salmonicida</w:t>
      </w:r>
      <w:r w:rsidRPr="0095437F">
        <w:t xml:space="preserve"> gen. nov., sp. nov., a member of the Leptotrichiaceae isolated </w:t>
      </w:r>
      <w:r w:rsidRPr="0095437F">
        <w:lastRenderedPageBreak/>
        <w:t xml:space="preserve">from Atlantic salmon (Salmo salar). </w:t>
      </w:r>
      <w:r w:rsidRPr="0095437F">
        <w:rPr>
          <w:i/>
          <w:iCs/>
        </w:rPr>
        <w:t>International Journal of Systematic and Evolutionary Microbiology</w:t>
      </w:r>
      <w:r w:rsidRPr="0095437F">
        <w:t xml:space="preserve"> </w:t>
      </w:r>
      <w:r w:rsidRPr="0095437F">
        <w:rPr>
          <w:i/>
          <w:iCs/>
        </w:rPr>
        <w:t>66</w:t>
      </w:r>
      <w:r w:rsidRPr="0095437F">
        <w:t>, 2429–2437.</w:t>
      </w:r>
    </w:p>
    <w:p w14:paraId="36475531" w14:textId="77777777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95437F">
        <w:rPr>
          <w:shd w:val="clear" w:color="auto" w:fill="FFFFFF"/>
        </w:rPr>
        <w:t xml:space="preserve">Palmer, R., Fleming, G. T., Glaeser, S., Semmler, T., Flamm, A., Ewers, C., </w:t>
      </w:r>
      <w:r>
        <w:rPr>
          <w:shd w:val="clear" w:color="auto" w:fill="FFFFFF"/>
        </w:rPr>
        <w:t xml:space="preserve">et al. </w:t>
      </w:r>
      <w:r w:rsidRPr="0095437F">
        <w:rPr>
          <w:shd w:val="clear" w:color="auto" w:fill="FFFFFF"/>
        </w:rPr>
        <w:t xml:space="preserve">(2020). Marine mammals are natural hosts of </w:t>
      </w:r>
      <w:r w:rsidRPr="0095437F">
        <w:rPr>
          <w:i/>
          <w:iCs/>
          <w:shd w:val="clear" w:color="auto" w:fill="FFFFFF"/>
        </w:rPr>
        <w:t>Oceanivirga salmonicida</w:t>
      </w:r>
      <w:r w:rsidRPr="0095437F">
        <w:rPr>
          <w:shd w:val="clear" w:color="auto" w:fill="FFFFFF"/>
        </w:rPr>
        <w:t xml:space="preserve">, a bacterial pathogen of Atlantic salmon. </w:t>
      </w:r>
      <w:r w:rsidRPr="0095437F">
        <w:rPr>
          <w:i/>
          <w:iCs/>
          <w:shd w:val="clear" w:color="auto" w:fill="FFFFFF"/>
        </w:rPr>
        <w:t>Diseases of aquatic organisms</w:t>
      </w:r>
      <w:r w:rsidRPr="0095437F">
        <w:rPr>
          <w:shd w:val="clear" w:color="auto" w:fill="FFFFFF"/>
        </w:rPr>
        <w:t>, 139, 161-174.</w:t>
      </w:r>
    </w:p>
    <w:p w14:paraId="058BE2F3" w14:textId="3FC7D5BF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427073">
        <w:rPr>
          <w:shd w:val="clear" w:color="auto" w:fill="FFFFFF"/>
        </w:rPr>
        <w:t>Avendaño-Herrera, R., Toranzo, A. E., &amp; Magariños, B. (2006). Tenacibaculosis infection in marine fish caused by Tenacibaculum maritimum: a review. </w:t>
      </w:r>
      <w:r w:rsidRPr="00427073">
        <w:rPr>
          <w:i/>
          <w:iCs/>
          <w:shd w:val="clear" w:color="auto" w:fill="FFFFFF"/>
        </w:rPr>
        <w:t>Diseases of aquatic organisms</w:t>
      </w:r>
      <w:r w:rsidRPr="00427073">
        <w:rPr>
          <w:shd w:val="clear" w:color="auto" w:fill="FFFFFF"/>
        </w:rPr>
        <w:t>, </w:t>
      </w:r>
      <w:r w:rsidRPr="00427073">
        <w:rPr>
          <w:i/>
          <w:iCs/>
          <w:shd w:val="clear" w:color="auto" w:fill="FFFFFF"/>
        </w:rPr>
        <w:t>71</w:t>
      </w:r>
      <w:r w:rsidRPr="00427073">
        <w:rPr>
          <w:shd w:val="clear" w:color="auto" w:fill="FFFFFF"/>
        </w:rPr>
        <w:t>(3), 255-266.</w:t>
      </w:r>
    </w:p>
    <w:p w14:paraId="02F18985" w14:textId="77777777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16445D">
        <w:rPr>
          <w:shd w:val="clear" w:color="auto" w:fill="FFFFFF"/>
        </w:rPr>
        <w:t>Baily, J. L., Méric, G., Bayliss, S., Foster, G., Moss, S. E., Watson, E.</w:t>
      </w:r>
      <w:r>
        <w:rPr>
          <w:shd w:val="clear" w:color="auto" w:fill="FFFFFF"/>
        </w:rPr>
        <w:t xml:space="preserve">, et al. </w:t>
      </w:r>
      <w:r w:rsidRPr="0016445D">
        <w:rPr>
          <w:shd w:val="clear" w:color="auto" w:fill="FFFFFF"/>
        </w:rPr>
        <w:t>(2015). Evidence of land‐sea transfer of the zoonotic pathogen Campylobacter to a wildlife marine sentinel species. </w:t>
      </w:r>
      <w:r w:rsidRPr="0016445D">
        <w:rPr>
          <w:i/>
          <w:iCs/>
          <w:shd w:val="clear" w:color="auto" w:fill="FFFFFF"/>
        </w:rPr>
        <w:t>Molecular Ecology</w:t>
      </w:r>
      <w:r w:rsidRPr="0016445D">
        <w:rPr>
          <w:shd w:val="clear" w:color="auto" w:fill="FFFFFF"/>
        </w:rPr>
        <w:t>, </w:t>
      </w:r>
      <w:r w:rsidRPr="0016445D">
        <w:rPr>
          <w:i/>
          <w:iCs/>
          <w:shd w:val="clear" w:color="auto" w:fill="FFFFFF"/>
        </w:rPr>
        <w:t>24</w:t>
      </w:r>
      <w:r w:rsidRPr="0016445D">
        <w:rPr>
          <w:shd w:val="clear" w:color="auto" w:fill="FFFFFF"/>
        </w:rPr>
        <w:t>(1), 208-221.</w:t>
      </w:r>
    </w:p>
    <w:p w14:paraId="1269E136" w14:textId="44393C52" w:rsidR="00427073" w:rsidRPr="0095437F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16445D">
        <w:rPr>
          <w:shd w:val="clear" w:color="auto" w:fill="FFFFFF"/>
        </w:rPr>
        <w:t>Brooks, M., Medley, S., Ponder, M., &amp; Alexander, K. A. Corrigendum</w:t>
      </w:r>
      <w:r>
        <w:rPr>
          <w:shd w:val="clear" w:color="auto" w:fill="FFFFFF"/>
        </w:rPr>
        <w:t xml:space="preserve"> (2023). </w:t>
      </w:r>
      <w:r w:rsidRPr="0016445D">
        <w:rPr>
          <w:shd w:val="clear" w:color="auto" w:fill="FFFFFF"/>
        </w:rPr>
        <w:t>Campylobacter in aquatic and terrestrial mammals is driven by life traits: A systematic review and meta-analysis. </w:t>
      </w:r>
      <w:r w:rsidRPr="0016445D">
        <w:rPr>
          <w:i/>
          <w:iCs/>
          <w:shd w:val="clear" w:color="auto" w:fill="FFFFFF"/>
        </w:rPr>
        <w:t>Frontiers in Ecology and Evolution</w:t>
      </w:r>
      <w:r w:rsidRPr="0016445D">
        <w:rPr>
          <w:shd w:val="clear" w:color="auto" w:fill="FFFFFF"/>
        </w:rPr>
        <w:t>, </w:t>
      </w:r>
      <w:r w:rsidRPr="0016445D">
        <w:rPr>
          <w:i/>
          <w:iCs/>
          <w:shd w:val="clear" w:color="auto" w:fill="FFFFFF"/>
        </w:rPr>
        <w:t>11</w:t>
      </w:r>
      <w:r w:rsidRPr="0016445D">
        <w:rPr>
          <w:shd w:val="clear" w:color="auto" w:fill="FFFFFF"/>
        </w:rPr>
        <w:t>, 363.</w:t>
      </w:r>
    </w:p>
    <w:p w14:paraId="1C143155" w14:textId="77777777" w:rsidR="00427073" w:rsidRPr="0095437F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16445D">
        <w:rPr>
          <w:shd w:val="clear" w:color="auto" w:fill="FFFFFF"/>
        </w:rPr>
        <w:t>Howard, R. J., &amp; Bennett, N. T. (1993). Infections caused by halophilic marine Vibrio bacteria. </w:t>
      </w:r>
      <w:r w:rsidRPr="0016445D">
        <w:rPr>
          <w:i/>
          <w:iCs/>
          <w:shd w:val="clear" w:color="auto" w:fill="FFFFFF"/>
        </w:rPr>
        <w:t>Annals of surgery</w:t>
      </w:r>
      <w:r w:rsidRPr="0016445D">
        <w:rPr>
          <w:shd w:val="clear" w:color="auto" w:fill="FFFFFF"/>
        </w:rPr>
        <w:t>, </w:t>
      </w:r>
      <w:r w:rsidRPr="0016445D">
        <w:rPr>
          <w:i/>
          <w:iCs/>
          <w:shd w:val="clear" w:color="auto" w:fill="FFFFFF"/>
        </w:rPr>
        <w:t>217</w:t>
      </w:r>
      <w:r w:rsidRPr="0016445D">
        <w:rPr>
          <w:shd w:val="clear" w:color="auto" w:fill="FFFFFF"/>
        </w:rPr>
        <w:t>(5), 525.</w:t>
      </w:r>
    </w:p>
    <w:p w14:paraId="293C81C2" w14:textId="77777777" w:rsidR="00427073" w:rsidRPr="0095437F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F62330">
        <w:rPr>
          <w:shd w:val="clear" w:color="auto" w:fill="FFFFFF"/>
        </w:rPr>
        <w:t>Buck, J. D., &amp; Spotte, S. (1986). Microbiology of captive white‐beaked dolphins (Lagenorhynchus albirostris) with comments on epizootics. </w:t>
      </w:r>
      <w:r w:rsidRPr="00F62330">
        <w:rPr>
          <w:i/>
          <w:iCs/>
          <w:shd w:val="clear" w:color="auto" w:fill="FFFFFF"/>
        </w:rPr>
        <w:t>Zoo Biology</w:t>
      </w:r>
      <w:r w:rsidRPr="00F62330">
        <w:rPr>
          <w:shd w:val="clear" w:color="auto" w:fill="FFFFFF"/>
        </w:rPr>
        <w:t>, </w:t>
      </w:r>
      <w:r w:rsidRPr="00F62330">
        <w:rPr>
          <w:i/>
          <w:iCs/>
          <w:shd w:val="clear" w:color="auto" w:fill="FFFFFF"/>
        </w:rPr>
        <w:t>5</w:t>
      </w:r>
      <w:r w:rsidRPr="00F62330">
        <w:rPr>
          <w:shd w:val="clear" w:color="auto" w:fill="FFFFFF"/>
        </w:rPr>
        <w:t>(4), 321-329.</w:t>
      </w:r>
    </w:p>
    <w:p w14:paraId="798C6AD1" w14:textId="77777777" w:rsidR="00427073" w:rsidRDefault="00427073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F62330">
        <w:rPr>
          <w:shd w:val="clear" w:color="auto" w:fill="FFFFFF"/>
        </w:rPr>
        <w:t xml:space="preserve">Sehnal, L., Brammer-Robbins, E., Wormington, A. M., Blaha, L., Bisesi, J., Larkin, I., </w:t>
      </w:r>
      <w:r>
        <w:rPr>
          <w:shd w:val="clear" w:color="auto" w:fill="FFFFFF"/>
        </w:rPr>
        <w:t>et al</w:t>
      </w:r>
      <w:r w:rsidRPr="00F62330">
        <w:rPr>
          <w:shd w:val="clear" w:color="auto" w:fill="FFFFFF"/>
        </w:rPr>
        <w:t>. (2021). Microbiome composition and function in aquatic vertebrates: small organisms making big impacts on aquatic animal health. </w:t>
      </w:r>
      <w:r w:rsidRPr="00F62330">
        <w:rPr>
          <w:i/>
          <w:iCs/>
          <w:shd w:val="clear" w:color="auto" w:fill="FFFFFF"/>
        </w:rPr>
        <w:t>Frontiers in Microbiology</w:t>
      </w:r>
      <w:r w:rsidRPr="00F62330">
        <w:rPr>
          <w:shd w:val="clear" w:color="auto" w:fill="FFFFFF"/>
        </w:rPr>
        <w:t>, 358.</w:t>
      </w:r>
    </w:p>
    <w:p w14:paraId="088B8B7D" w14:textId="77777777" w:rsidR="007D4C64" w:rsidRDefault="007D4C64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</w:p>
    <w:p w14:paraId="0E87A160" w14:textId="4D7FF84A" w:rsidR="007D4C64" w:rsidRPr="0095437F" w:rsidRDefault="007D4C64" w:rsidP="00427073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7D4C64">
        <w:rPr>
          <w:shd w:val="clear" w:color="auto" w:fill="FFFFFF"/>
        </w:rPr>
        <w:t>Foster, G., Whatmore, A.M., Dagleish, M.P., Malnick, H., Gilbert, M.J., Begeman, L., Macgregor, S.K., Davison, N.J., Roest, H.J., Jepson, P. and Howie, F., 2019. Forensic microbiology reveals that Neisseria animaloris infections in harbour porpoises follow traumatic injuries by grey seals. Scientific Reports, 9(1), p.14338.</w:t>
      </w:r>
    </w:p>
    <w:p w14:paraId="2385E2F6" w14:textId="77777777" w:rsidR="007D4C64" w:rsidRDefault="007D4C64" w:rsidP="007D4C64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95437F">
        <w:rPr>
          <w:shd w:val="clear" w:color="auto" w:fill="FFFFFF"/>
        </w:rPr>
        <w:lastRenderedPageBreak/>
        <w:t xml:space="preserve">Godoy-Vitorino, F., Rodriguez-Hilario, A., Alves, A. L., Gonçalves, F., Cabrera-Colon, B., Mesquita, C. S., </w:t>
      </w:r>
      <w:r>
        <w:rPr>
          <w:shd w:val="clear" w:color="auto" w:fill="FFFFFF"/>
        </w:rPr>
        <w:t xml:space="preserve">et al. </w:t>
      </w:r>
      <w:r w:rsidRPr="0095437F">
        <w:rPr>
          <w:shd w:val="clear" w:color="auto" w:fill="FFFFFF"/>
        </w:rPr>
        <w:t>(2017). The microbiome of a striped dolphin (Stenella coeruleoalba) stranded in Portugal. Research in microbiology, 168(1), 85-93.</w:t>
      </w:r>
    </w:p>
    <w:p w14:paraId="16A000E0" w14:textId="77777777" w:rsidR="007D4C64" w:rsidRPr="0095437F" w:rsidRDefault="007D4C64" w:rsidP="007D4C64">
      <w:pPr>
        <w:pStyle w:val="NormalWeb"/>
        <w:spacing w:line="360" w:lineRule="auto"/>
        <w:ind w:left="720" w:hanging="720"/>
        <w:rPr>
          <w:shd w:val="clear" w:color="auto" w:fill="FFFFFF"/>
        </w:rPr>
      </w:pPr>
      <w:r w:rsidRPr="00F62330">
        <w:rPr>
          <w:shd w:val="clear" w:color="auto" w:fill="FFFFFF"/>
        </w:rPr>
        <w:t xml:space="preserve">Bik, E. M., Costello, E. K., Switzer, A. D., Callahan, B. J., Holmes, S. P., Wells, R. S., </w:t>
      </w:r>
      <w:r>
        <w:rPr>
          <w:shd w:val="clear" w:color="auto" w:fill="FFFFFF"/>
        </w:rPr>
        <w:t xml:space="preserve">et al. </w:t>
      </w:r>
      <w:r w:rsidRPr="00F62330">
        <w:rPr>
          <w:shd w:val="clear" w:color="auto" w:fill="FFFFFF"/>
        </w:rPr>
        <w:t xml:space="preserve"> (2016). Marine mammals harbor unique microbiotas shaped by and yet distinct from the sea. </w:t>
      </w:r>
      <w:r w:rsidRPr="00F62330">
        <w:rPr>
          <w:i/>
          <w:iCs/>
          <w:shd w:val="clear" w:color="auto" w:fill="FFFFFF"/>
        </w:rPr>
        <w:t>Nature communications</w:t>
      </w:r>
      <w:r w:rsidRPr="00F62330">
        <w:rPr>
          <w:shd w:val="clear" w:color="auto" w:fill="FFFFFF"/>
        </w:rPr>
        <w:t>, </w:t>
      </w:r>
      <w:r w:rsidRPr="00F62330">
        <w:rPr>
          <w:i/>
          <w:iCs/>
          <w:shd w:val="clear" w:color="auto" w:fill="FFFFFF"/>
        </w:rPr>
        <w:t>7</w:t>
      </w:r>
      <w:r w:rsidRPr="00F62330">
        <w:rPr>
          <w:shd w:val="clear" w:color="auto" w:fill="FFFFFF"/>
        </w:rPr>
        <w:t>(1), 10516.</w:t>
      </w:r>
    </w:p>
    <w:sectPr w:rsidR="007D4C64" w:rsidRPr="0095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09"/>
    <w:rsid w:val="000A65A5"/>
    <w:rsid w:val="001311E5"/>
    <w:rsid w:val="0014157F"/>
    <w:rsid w:val="001533CD"/>
    <w:rsid w:val="00217496"/>
    <w:rsid w:val="002C2D16"/>
    <w:rsid w:val="00427073"/>
    <w:rsid w:val="004D5A5A"/>
    <w:rsid w:val="00595986"/>
    <w:rsid w:val="00595E2A"/>
    <w:rsid w:val="00671C8D"/>
    <w:rsid w:val="007D4C64"/>
    <w:rsid w:val="007D6AA7"/>
    <w:rsid w:val="007F1005"/>
    <w:rsid w:val="00832613"/>
    <w:rsid w:val="00854635"/>
    <w:rsid w:val="00864874"/>
    <w:rsid w:val="008F4F75"/>
    <w:rsid w:val="00915693"/>
    <w:rsid w:val="009405E0"/>
    <w:rsid w:val="00A020BA"/>
    <w:rsid w:val="00A7754B"/>
    <w:rsid w:val="00B72C49"/>
    <w:rsid w:val="00B8265F"/>
    <w:rsid w:val="00C92C09"/>
    <w:rsid w:val="00D170FB"/>
    <w:rsid w:val="00DA6223"/>
    <w:rsid w:val="00E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C627"/>
  <w15:chartTrackingRefBased/>
  <w15:docId w15:val="{912D95A2-C4F6-F84C-B05B-4C7584E0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0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C09"/>
    <w:pPr>
      <w:spacing w:before="100" w:beforeAutospacing="1" w:after="100" w:afterAutospacing="1"/>
    </w:pPr>
  </w:style>
  <w:style w:type="paragraph" w:customStyle="1" w:styleId="Default">
    <w:name w:val="Default"/>
    <w:rsid w:val="00C92C09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14:ligatures w14:val="none"/>
    </w:rPr>
  </w:style>
  <w:style w:type="table" w:styleId="PlainTable5">
    <w:name w:val="Plain Table 5"/>
    <w:basedOn w:val="TableNormal"/>
    <w:uiPriority w:val="45"/>
    <w:rsid w:val="00C92C09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C92C09"/>
  </w:style>
  <w:style w:type="table" w:styleId="ListTable2-Accent3">
    <w:name w:val="List Table 2 Accent 3"/>
    <w:basedOn w:val="TableNormal"/>
    <w:uiPriority w:val="47"/>
    <w:rsid w:val="00EE48B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eop">
    <w:name w:val="eop"/>
    <w:basedOn w:val="DefaultParagraphFont"/>
    <w:rsid w:val="00B72C49"/>
  </w:style>
  <w:style w:type="character" w:customStyle="1" w:styleId="font1041">
    <w:name w:val="font1041"/>
    <w:basedOn w:val="DefaultParagraphFont"/>
    <w:rsid w:val="00B72C49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61">
    <w:name w:val="font1061"/>
    <w:basedOn w:val="DefaultParagraphFont"/>
    <w:rsid w:val="00B72C49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71">
    <w:name w:val="font1071"/>
    <w:basedOn w:val="DefaultParagraphFont"/>
    <w:rsid w:val="00B72C49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01">
    <w:name w:val="font1001"/>
    <w:basedOn w:val="DefaultParagraphFont"/>
    <w:rsid w:val="00B72C4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41">
    <w:name w:val="font741"/>
    <w:basedOn w:val="DefaultParagraphFont"/>
    <w:rsid w:val="00B72C49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table" w:styleId="TableGridLight">
    <w:name w:val="Grid Table Light"/>
    <w:basedOn w:val="TableNormal"/>
    <w:uiPriority w:val="40"/>
    <w:rsid w:val="00B72C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dc:description/>
  <cp:lastModifiedBy>Susan Smith</cp:lastModifiedBy>
  <cp:revision>2</cp:revision>
  <dcterms:created xsi:type="dcterms:W3CDTF">2023-11-17T19:41:00Z</dcterms:created>
  <dcterms:modified xsi:type="dcterms:W3CDTF">2023-11-17T19:41:00Z</dcterms:modified>
</cp:coreProperties>
</file>