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CA3C" w14:textId="77777777" w:rsidR="00A97ADB" w:rsidRPr="00A97ADB" w:rsidRDefault="00A97ADB" w:rsidP="00A97ADB">
      <w:pPr>
        <w:spacing w:after="120" w:line="36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val="en-GB" w:eastAsia="en-GB"/>
          <w14:ligatures w14:val="none"/>
        </w:rPr>
      </w:pPr>
      <w:r w:rsidRPr="00A97ADB">
        <w:rPr>
          <w:rFonts w:ascii="Times New Roman" w:eastAsia="Times New Roman" w:hAnsi="Times New Roman" w:cs="Times New Roman"/>
          <w:b/>
          <w:kern w:val="0"/>
          <w:sz w:val="28"/>
          <w:szCs w:val="24"/>
          <w:lang w:val="en-GB" w:eastAsia="en-GB"/>
          <w14:ligatures w14:val="none"/>
        </w:rPr>
        <w:t xml:space="preserve">Intraindividual variability of the histological, chronological and growth patterns in post-cranial elements of </w:t>
      </w:r>
      <w:r w:rsidRPr="00A97ADB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4"/>
          <w:lang w:val="en-GB" w:eastAsia="en-GB"/>
          <w14:ligatures w14:val="none"/>
        </w:rPr>
        <w:t>Liaoningvenator curriei</w:t>
      </w:r>
      <w:r w:rsidRPr="00A97ADB">
        <w:rPr>
          <w:rFonts w:ascii="Times New Roman" w:eastAsia="Times New Roman" w:hAnsi="Times New Roman" w:cs="Times New Roman"/>
          <w:b/>
          <w:kern w:val="0"/>
          <w:sz w:val="28"/>
          <w:szCs w:val="24"/>
          <w:lang w:val="en-GB" w:eastAsia="en-GB"/>
          <w14:ligatures w14:val="none"/>
        </w:rPr>
        <w:t xml:space="preserve"> (Paraves: Troodontidae).</w:t>
      </w:r>
    </w:p>
    <w:p w14:paraId="36361239" w14:textId="77777777" w:rsidR="00A97ADB" w:rsidRPr="00A97ADB" w:rsidRDefault="00A97ADB" w:rsidP="00A97ADB">
      <w:pPr>
        <w:spacing w:before="240" w:after="0" w:line="360" w:lineRule="auto"/>
        <w:rPr>
          <w:rFonts w:ascii="Times New Roman" w:eastAsia="Times New Roman" w:hAnsi="Times New Roman" w:cs="Times New Roman"/>
          <w:kern w:val="0"/>
          <w:sz w:val="28"/>
          <w:szCs w:val="24"/>
          <w:lang w:val="en-GB" w:eastAsia="en-GB"/>
          <w14:ligatures w14:val="none"/>
        </w:rPr>
      </w:pPr>
      <w:r w:rsidRPr="00A97ADB">
        <w:rPr>
          <w:rFonts w:ascii="Times New Roman" w:eastAsia="Times New Roman" w:hAnsi="Times New Roman" w:cs="Times New Roman"/>
          <w:kern w:val="0"/>
          <w:sz w:val="28"/>
          <w:szCs w:val="24"/>
          <w:lang w:val="en-GB" w:eastAsia="en-GB"/>
          <w14:ligatures w14:val="none"/>
        </w:rPr>
        <w:t>Damien Martin</w:t>
      </w:r>
      <w:r w:rsidRPr="00A97AD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val="en-GB" w:eastAsia="en-GB"/>
          <w14:ligatures w14:val="none"/>
        </w:rPr>
        <w:t>a,b</w:t>
      </w:r>
      <w:r w:rsidRPr="00A97ADB">
        <w:rPr>
          <w:rFonts w:ascii="Times New Roman" w:eastAsia="Times New Roman" w:hAnsi="Times New Roman" w:cs="Times New Roman"/>
          <w:kern w:val="0"/>
          <w:sz w:val="28"/>
          <w:szCs w:val="24"/>
          <w:lang w:val="en-GB" w:eastAsia="en-GB"/>
          <w14:ligatures w14:val="none"/>
        </w:rPr>
        <w:t>, Shen Caizhi</w:t>
      </w:r>
      <w:r w:rsidRPr="00A97AD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val="en-GB" w:eastAsia="en-GB"/>
          <w14:ligatures w14:val="none"/>
        </w:rPr>
        <w:t xml:space="preserve">c,d </w:t>
      </w:r>
      <w:r w:rsidRPr="00A97ADB">
        <w:rPr>
          <w:rFonts w:ascii="Times New Roman" w:eastAsia="Times New Roman" w:hAnsi="Times New Roman" w:cs="Times New Roman"/>
          <w:kern w:val="0"/>
          <w:sz w:val="28"/>
          <w:szCs w:val="24"/>
          <w:lang w:val="en-GB" w:eastAsia="en-GB"/>
          <w14:ligatures w14:val="none"/>
        </w:rPr>
        <w:t>and Martin Kundrát</w:t>
      </w:r>
      <w:r w:rsidRPr="00A97ADB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val="en-GB" w:eastAsia="en-GB"/>
          <w14:ligatures w14:val="none"/>
        </w:rPr>
        <w:t>b,</w:t>
      </w:r>
      <w:r w:rsidRPr="00A97ADB">
        <w:rPr>
          <w:rFonts w:ascii="Times New Roman" w:eastAsia="Times New Roman" w:hAnsi="Times New Roman" w:cs="Times New Roman"/>
          <w:kern w:val="0"/>
          <w:sz w:val="28"/>
          <w:szCs w:val="24"/>
          <w:lang w:val="en-GB" w:eastAsia="en-GB"/>
          <w14:ligatures w14:val="none"/>
        </w:rPr>
        <w:t>*</w:t>
      </w:r>
    </w:p>
    <w:p w14:paraId="2C18C35B" w14:textId="77777777" w:rsidR="00F6378A" w:rsidRDefault="00F6378A"/>
    <w:p w14:paraId="09E4925E" w14:textId="2B1DDC9C" w:rsidR="00A97ADB" w:rsidRDefault="00A97ADB" w:rsidP="00A97ADB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val="en-GB" w:eastAsia="en-GB"/>
          <w14:ligatures w14:val="none"/>
        </w:rPr>
      </w:pPr>
      <w:r w:rsidRPr="00A97ADB">
        <w:rPr>
          <w:rFonts w:ascii="Times New Roman" w:eastAsia="Times New Roman" w:hAnsi="Times New Roman" w:cs="Times New Roman"/>
          <w:b/>
          <w:kern w:val="0"/>
          <w:sz w:val="28"/>
          <w:szCs w:val="24"/>
          <w:lang w:val="en-GB" w:eastAsia="en-GB"/>
          <w14:ligatures w14:val="none"/>
        </w:rPr>
        <w:t>Supplementary file</w:t>
      </w:r>
    </w:p>
    <w:p w14:paraId="61585A7E" w14:textId="77777777" w:rsidR="00A97ADB" w:rsidRDefault="00A97ADB" w:rsidP="00A97ADB">
      <w:pPr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4"/>
          <w:lang w:val="en-GB" w:eastAsia="en-GB"/>
        </w:rPr>
      </w:pPr>
    </w:p>
    <w:p w14:paraId="7B29A719" w14:textId="77777777" w:rsidR="00A97ADB" w:rsidRDefault="00A97ADB" w:rsidP="00A97ADB">
      <w:pPr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4"/>
          <w:lang w:val="en-GB" w:eastAsia="en-GB"/>
        </w:rPr>
      </w:pPr>
    </w:p>
    <w:p w14:paraId="362DC2BE" w14:textId="355724E5" w:rsidR="00A97ADB" w:rsidRPr="00A97ADB" w:rsidRDefault="00A97ADB" w:rsidP="00A97ADB">
      <w:pPr>
        <w:rPr>
          <w:rFonts w:ascii="Times New Roman" w:eastAsia="Times New Roman" w:hAnsi="Times New Roman" w:cs="Times New Roman"/>
          <w:b/>
          <w:kern w:val="0"/>
          <w:sz w:val="28"/>
          <w:szCs w:val="24"/>
          <w:lang w:val="en-GB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4"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70694F6E" wp14:editId="20050497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5760720" cy="7273925"/>
            <wp:effectExtent l="0" t="0" r="0" b="3175"/>
            <wp:wrapTight wrapText="bothSides">
              <wp:wrapPolygon edited="0">
                <wp:start x="0" y="0"/>
                <wp:lineTo x="0" y="21553"/>
                <wp:lineTo x="21500" y="21553"/>
                <wp:lineTo x="21500" y="0"/>
                <wp:lineTo x="0" y="0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7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Figure S1: Photos of the holotype of </w:t>
      </w:r>
      <w:r>
        <w:rPr>
          <w:i/>
          <w:iCs/>
        </w:rPr>
        <w:t xml:space="preserve">Liaoningvenator curriei </w:t>
      </w:r>
      <w:r>
        <w:t>showing the location of sample extraction for the preparation of thin sections.</w:t>
      </w:r>
    </w:p>
    <w:sectPr w:rsidR="00A97ADB" w:rsidRPr="00A9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O0NDI0NjcwtTSztDBQ0lEKTi0uzszPAykwrAUAKGy17SwAAAA="/>
  </w:docVars>
  <w:rsids>
    <w:rsidRoot w:val="00A97ADB"/>
    <w:rsid w:val="0083062D"/>
    <w:rsid w:val="00A97ADB"/>
    <w:rsid w:val="00B84E6C"/>
    <w:rsid w:val="00F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7355"/>
  <w15:chartTrackingRefBased/>
  <w15:docId w15:val="{B889FFD6-6885-4F0C-A2F4-7169CE72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Martin</dc:creator>
  <cp:keywords/>
  <dc:description/>
  <cp:lastModifiedBy>Damien Martin</cp:lastModifiedBy>
  <cp:revision>1</cp:revision>
  <dcterms:created xsi:type="dcterms:W3CDTF">2023-04-26T14:15:00Z</dcterms:created>
  <dcterms:modified xsi:type="dcterms:W3CDTF">2023-04-26T14:18:00Z</dcterms:modified>
</cp:coreProperties>
</file>