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5194" w14:textId="5AFA8AD3" w:rsidR="00EC5FE7" w:rsidRDefault="00EC5FE7"/>
    <w:p w14:paraId="58ACB64A" w14:textId="30E682E8" w:rsidR="00A775C6" w:rsidRDefault="00721E67">
      <w:r>
        <w:t>Estimated i</w:t>
      </w:r>
      <w:r w:rsidR="00A775C6">
        <w:t xml:space="preserve">ron concentration of krill showing variability in samples. </w:t>
      </w:r>
    </w:p>
    <w:tbl>
      <w:tblPr>
        <w:tblStyle w:val="TableGrid"/>
        <w:tblpPr w:leftFromText="180" w:rightFromText="180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A775C6" w:rsidRPr="00631FDF" w14:paraId="07A35E67" w14:textId="77777777" w:rsidTr="00A775C6">
        <w:tc>
          <w:tcPr>
            <w:tcW w:w="2263" w:type="dxa"/>
          </w:tcPr>
          <w:p w14:paraId="599FC13D" w14:textId="77777777" w:rsidR="00A775C6" w:rsidRPr="00631FDF" w:rsidRDefault="00A775C6" w:rsidP="00A775C6">
            <w:pPr>
              <w:rPr>
                <w:rFonts w:ascii="Times New Roman" w:hAnsi="Times New Roman" w:cs="Times New Roman"/>
                <w:b/>
                <w:bCs/>
              </w:rPr>
            </w:pPr>
            <w:r w:rsidRPr="00631FDF">
              <w:rPr>
                <w:rFonts w:ascii="Times New Roman" w:hAnsi="Times New Roman" w:cs="Times New Roman"/>
                <w:b/>
                <w:bCs/>
              </w:rPr>
              <w:t>Krill Iron (Fe) ug/g</w:t>
            </w:r>
          </w:p>
        </w:tc>
        <w:tc>
          <w:tcPr>
            <w:tcW w:w="2977" w:type="dxa"/>
          </w:tcPr>
          <w:p w14:paraId="60C52EDA" w14:textId="77777777" w:rsidR="00A775C6" w:rsidRPr="00631FDF" w:rsidRDefault="00A775C6" w:rsidP="00A775C6">
            <w:pPr>
              <w:rPr>
                <w:rFonts w:ascii="Times New Roman" w:hAnsi="Times New Roman" w:cs="Times New Roman"/>
                <w:b/>
                <w:bCs/>
              </w:rPr>
            </w:pPr>
            <w:r w:rsidRPr="00631FDF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</w:tr>
      <w:tr w:rsidR="00721E67" w:rsidRPr="00631FDF" w14:paraId="2B9B4A7C" w14:textId="77777777" w:rsidTr="00A775C6">
        <w:tc>
          <w:tcPr>
            <w:tcW w:w="2263" w:type="dxa"/>
          </w:tcPr>
          <w:p w14:paraId="21695CE7" w14:textId="7A428E09" w:rsidR="00721E67" w:rsidRPr="00631FDF" w:rsidRDefault="00721E67" w:rsidP="00721E67">
            <w:pPr>
              <w:jc w:val="center"/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2977" w:type="dxa"/>
          </w:tcPr>
          <w:p w14:paraId="621DC855" w14:textId="664FF71D" w:rsidR="00721E67" w:rsidRPr="00631FDF" w:rsidRDefault="00721E67" w:rsidP="00721E67">
            <w:pPr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Honda et al., 1987</w:t>
            </w:r>
          </w:p>
        </w:tc>
      </w:tr>
      <w:tr w:rsidR="00721E67" w:rsidRPr="00631FDF" w14:paraId="2ABD37E1" w14:textId="77777777" w:rsidTr="00A775C6">
        <w:tc>
          <w:tcPr>
            <w:tcW w:w="2263" w:type="dxa"/>
          </w:tcPr>
          <w:p w14:paraId="48718660" w14:textId="743B9A65" w:rsidR="00721E67" w:rsidRPr="00631FDF" w:rsidRDefault="00721E67" w:rsidP="00721E67">
            <w:pPr>
              <w:jc w:val="center"/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14:paraId="463CEF82" w14:textId="2D9F174B" w:rsidR="00721E67" w:rsidRPr="00631FDF" w:rsidRDefault="00721E67" w:rsidP="00721E67">
            <w:pPr>
              <w:rPr>
                <w:rFonts w:ascii="Times New Roman" w:hAnsi="Times New Roman" w:cs="Times New Roman"/>
              </w:rPr>
            </w:pPr>
            <w:proofErr w:type="spellStart"/>
            <w:r w:rsidRPr="00631FDF">
              <w:rPr>
                <w:rFonts w:ascii="Times New Roman" w:hAnsi="Times New Roman" w:cs="Times New Roman"/>
              </w:rPr>
              <w:t>Locamini</w:t>
            </w:r>
            <w:proofErr w:type="spellEnd"/>
            <w:r w:rsidRPr="00631FDF">
              <w:rPr>
                <w:rFonts w:ascii="Times New Roman" w:hAnsi="Times New Roman" w:cs="Times New Roman"/>
              </w:rPr>
              <w:t xml:space="preserve"> and Presley, 1999</w:t>
            </w:r>
          </w:p>
        </w:tc>
      </w:tr>
      <w:tr w:rsidR="00721E67" w:rsidRPr="00631FDF" w14:paraId="50AA652D" w14:textId="77777777" w:rsidTr="00A775C6">
        <w:tc>
          <w:tcPr>
            <w:tcW w:w="2263" w:type="dxa"/>
          </w:tcPr>
          <w:p w14:paraId="7F853635" w14:textId="77777777" w:rsidR="00721E67" w:rsidRPr="00631FDF" w:rsidRDefault="00721E67" w:rsidP="00721E67">
            <w:pPr>
              <w:jc w:val="center"/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59±6.4</w:t>
            </w:r>
          </w:p>
        </w:tc>
        <w:tc>
          <w:tcPr>
            <w:tcW w:w="2977" w:type="dxa"/>
          </w:tcPr>
          <w:p w14:paraId="347D942E" w14:textId="77777777" w:rsidR="00721E67" w:rsidRPr="00631FDF" w:rsidRDefault="00721E67" w:rsidP="00721E67">
            <w:pPr>
              <w:rPr>
                <w:rFonts w:ascii="Times New Roman" w:hAnsi="Times New Roman" w:cs="Times New Roman"/>
              </w:rPr>
            </w:pPr>
            <w:proofErr w:type="spellStart"/>
            <w:r w:rsidRPr="00631FDF">
              <w:rPr>
                <w:rFonts w:ascii="Times New Roman" w:hAnsi="Times New Roman" w:cs="Times New Roman"/>
              </w:rPr>
              <w:t>Gasparics</w:t>
            </w:r>
            <w:proofErr w:type="spellEnd"/>
            <w:r w:rsidRPr="00631FDF">
              <w:rPr>
                <w:rFonts w:ascii="Times New Roman" w:hAnsi="Times New Roman" w:cs="Times New Roman"/>
              </w:rPr>
              <w:t xml:space="preserve"> et al., 2000</w:t>
            </w:r>
          </w:p>
        </w:tc>
      </w:tr>
      <w:tr w:rsidR="00721E67" w:rsidRPr="00631FDF" w14:paraId="48DC20DF" w14:textId="77777777" w:rsidTr="00A775C6">
        <w:tc>
          <w:tcPr>
            <w:tcW w:w="2263" w:type="dxa"/>
          </w:tcPr>
          <w:p w14:paraId="33F85F97" w14:textId="36534485" w:rsidR="00721E67" w:rsidRPr="00631FDF" w:rsidRDefault="00721E67" w:rsidP="00721E67">
            <w:pPr>
              <w:jc w:val="center"/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140±20</w:t>
            </w:r>
          </w:p>
        </w:tc>
        <w:tc>
          <w:tcPr>
            <w:tcW w:w="2977" w:type="dxa"/>
          </w:tcPr>
          <w:p w14:paraId="5A780171" w14:textId="337869CD" w:rsidR="00721E67" w:rsidRPr="00631FDF" w:rsidRDefault="00721E67" w:rsidP="00721E67">
            <w:pPr>
              <w:rPr>
                <w:rFonts w:ascii="Times New Roman" w:hAnsi="Times New Roman" w:cs="Times New Roman"/>
              </w:rPr>
            </w:pPr>
            <w:proofErr w:type="spellStart"/>
            <w:r w:rsidRPr="00631FDF">
              <w:rPr>
                <w:rFonts w:ascii="Times New Roman" w:hAnsi="Times New Roman" w:cs="Times New Roman"/>
              </w:rPr>
              <w:t>Deheyn</w:t>
            </w:r>
            <w:proofErr w:type="spellEnd"/>
            <w:r w:rsidRPr="00631FDF">
              <w:rPr>
                <w:rFonts w:ascii="Times New Roman" w:hAnsi="Times New Roman" w:cs="Times New Roman"/>
              </w:rPr>
              <w:t xml:space="preserve"> et al., 2005</w:t>
            </w:r>
          </w:p>
        </w:tc>
      </w:tr>
      <w:tr w:rsidR="00721E67" w:rsidRPr="00631FDF" w14:paraId="4E071B78" w14:textId="77777777" w:rsidTr="00A775C6">
        <w:tc>
          <w:tcPr>
            <w:tcW w:w="2263" w:type="dxa"/>
          </w:tcPr>
          <w:p w14:paraId="3FE5D62A" w14:textId="164F4D3A" w:rsidR="00721E67" w:rsidRPr="00631FDF" w:rsidRDefault="00721E67" w:rsidP="00721E67">
            <w:pPr>
              <w:jc w:val="center"/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80±62</w:t>
            </w:r>
          </w:p>
        </w:tc>
        <w:tc>
          <w:tcPr>
            <w:tcW w:w="2977" w:type="dxa"/>
          </w:tcPr>
          <w:p w14:paraId="6F55EA36" w14:textId="7B525BAB" w:rsidR="00721E67" w:rsidRPr="00631FDF" w:rsidRDefault="00721E67" w:rsidP="00721E67">
            <w:pPr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Nicol et al., 2010</w:t>
            </w:r>
          </w:p>
        </w:tc>
      </w:tr>
      <w:tr w:rsidR="00721E67" w:rsidRPr="00631FDF" w14:paraId="3F681B0E" w14:textId="77777777" w:rsidTr="00A775C6">
        <w:tc>
          <w:tcPr>
            <w:tcW w:w="2263" w:type="dxa"/>
          </w:tcPr>
          <w:p w14:paraId="01B59C32" w14:textId="190738CC" w:rsidR="00721E67" w:rsidRPr="00631FDF" w:rsidRDefault="00721E67" w:rsidP="00721E67">
            <w:pPr>
              <w:jc w:val="center"/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77±64</w:t>
            </w:r>
          </w:p>
        </w:tc>
        <w:tc>
          <w:tcPr>
            <w:tcW w:w="2977" w:type="dxa"/>
          </w:tcPr>
          <w:p w14:paraId="2F35D639" w14:textId="451AB663" w:rsidR="00721E67" w:rsidRPr="00631FDF" w:rsidRDefault="00721E67" w:rsidP="00721E67">
            <w:pPr>
              <w:rPr>
                <w:rFonts w:ascii="Times New Roman" w:hAnsi="Times New Roman" w:cs="Times New Roman"/>
              </w:rPr>
            </w:pPr>
            <w:proofErr w:type="spellStart"/>
            <w:r w:rsidRPr="00631FDF">
              <w:rPr>
                <w:rFonts w:ascii="Times New Roman" w:hAnsi="Times New Roman" w:cs="Times New Roman"/>
              </w:rPr>
              <w:t>Ratnaraja</w:t>
            </w:r>
            <w:proofErr w:type="spellEnd"/>
            <w:r w:rsidRPr="00631FDF">
              <w:rPr>
                <w:rFonts w:ascii="Times New Roman" w:hAnsi="Times New Roman" w:cs="Times New Roman"/>
              </w:rPr>
              <w:t xml:space="preserve"> et al., 2014</w:t>
            </w:r>
          </w:p>
        </w:tc>
      </w:tr>
      <w:tr w:rsidR="00721E67" w:rsidRPr="00631FDF" w14:paraId="6C38F07D" w14:textId="77777777" w:rsidTr="00A775C6">
        <w:tc>
          <w:tcPr>
            <w:tcW w:w="2263" w:type="dxa"/>
          </w:tcPr>
          <w:p w14:paraId="17E2CA78" w14:textId="6FA85922" w:rsidR="00721E67" w:rsidRPr="00631FDF" w:rsidRDefault="00721E67" w:rsidP="00721E67">
            <w:pPr>
              <w:jc w:val="center"/>
              <w:rPr>
                <w:rFonts w:ascii="Times New Roman" w:hAnsi="Times New Roman" w:cs="Times New Roman"/>
              </w:rPr>
            </w:pPr>
            <w:r w:rsidRPr="00631FDF">
              <w:rPr>
                <w:rFonts w:ascii="Times New Roman" w:hAnsi="Times New Roman" w:cs="Times New Roman"/>
              </w:rPr>
              <w:t>54.3</w:t>
            </w:r>
          </w:p>
        </w:tc>
        <w:tc>
          <w:tcPr>
            <w:tcW w:w="2977" w:type="dxa"/>
          </w:tcPr>
          <w:p w14:paraId="727E2406" w14:textId="28706A09" w:rsidR="00721E67" w:rsidRPr="00631FDF" w:rsidRDefault="00721E67" w:rsidP="00721E67">
            <w:pPr>
              <w:rPr>
                <w:rFonts w:ascii="Times New Roman" w:hAnsi="Times New Roman" w:cs="Times New Roman"/>
              </w:rPr>
            </w:pPr>
            <w:proofErr w:type="spellStart"/>
            <w:r w:rsidRPr="00631FDF">
              <w:rPr>
                <w:rFonts w:ascii="Times New Roman" w:hAnsi="Times New Roman" w:cs="Times New Roman"/>
              </w:rPr>
              <w:t>Solomatina</w:t>
            </w:r>
            <w:proofErr w:type="spellEnd"/>
            <w:r w:rsidRPr="00631FDF">
              <w:rPr>
                <w:rFonts w:ascii="Times New Roman" w:hAnsi="Times New Roman" w:cs="Times New Roman"/>
              </w:rPr>
              <w:t xml:space="preserve"> et al., 2021</w:t>
            </w:r>
          </w:p>
        </w:tc>
      </w:tr>
    </w:tbl>
    <w:p w14:paraId="7AF335F3" w14:textId="77777777" w:rsidR="00A775C6" w:rsidRDefault="00A775C6"/>
    <w:sectPr w:rsidR="00A775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DF"/>
    <w:rsid w:val="00040DAF"/>
    <w:rsid w:val="00117CA3"/>
    <w:rsid w:val="001C602C"/>
    <w:rsid w:val="00237D40"/>
    <w:rsid w:val="00280DCB"/>
    <w:rsid w:val="002E1B44"/>
    <w:rsid w:val="003D5AFC"/>
    <w:rsid w:val="003D6185"/>
    <w:rsid w:val="003E4C6C"/>
    <w:rsid w:val="00447D31"/>
    <w:rsid w:val="005236A8"/>
    <w:rsid w:val="00546B6E"/>
    <w:rsid w:val="0059622E"/>
    <w:rsid w:val="00631FDF"/>
    <w:rsid w:val="006662FF"/>
    <w:rsid w:val="00721E67"/>
    <w:rsid w:val="00731012"/>
    <w:rsid w:val="00767D0B"/>
    <w:rsid w:val="007950FE"/>
    <w:rsid w:val="00854ED2"/>
    <w:rsid w:val="008A2A90"/>
    <w:rsid w:val="00902BE7"/>
    <w:rsid w:val="0091569B"/>
    <w:rsid w:val="00954E9B"/>
    <w:rsid w:val="0097620C"/>
    <w:rsid w:val="009B0A69"/>
    <w:rsid w:val="009D3D8A"/>
    <w:rsid w:val="00A44289"/>
    <w:rsid w:val="00A46CD9"/>
    <w:rsid w:val="00A54451"/>
    <w:rsid w:val="00A623DC"/>
    <w:rsid w:val="00A775C6"/>
    <w:rsid w:val="00B67914"/>
    <w:rsid w:val="00BC4BE2"/>
    <w:rsid w:val="00C72219"/>
    <w:rsid w:val="00CA0F19"/>
    <w:rsid w:val="00D636C5"/>
    <w:rsid w:val="00D71C9B"/>
    <w:rsid w:val="00D77322"/>
    <w:rsid w:val="00D95434"/>
    <w:rsid w:val="00DC40DF"/>
    <w:rsid w:val="00E0255C"/>
    <w:rsid w:val="00E1375A"/>
    <w:rsid w:val="00EC447C"/>
    <w:rsid w:val="00EC5FE7"/>
    <w:rsid w:val="00F115CD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53967"/>
  <w15:chartTrackingRefBased/>
  <w15:docId w15:val="{4FC85A01-5C07-E94F-BA78-5434CDF6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Meynecke</dc:creator>
  <cp:keywords/>
  <dc:description/>
  <cp:lastModifiedBy>Olaf Meynecke</cp:lastModifiedBy>
  <cp:revision>4</cp:revision>
  <dcterms:created xsi:type="dcterms:W3CDTF">2023-04-25T01:05:00Z</dcterms:created>
  <dcterms:modified xsi:type="dcterms:W3CDTF">2023-04-27T23:40:00Z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daa4be3-f650-4692-881a-64ae220cbceb_Enabled">
    <vt:lpwstr>true</vt:lpwstr>
  </property>
  <property fmtid="{D5CDD505-2E9C-101B-9397-08002B2CF9AE}" pid="3" name="MSIP_Label_adaa4be3-f650-4692-881a-64ae220cbceb_SetDate">
    <vt:lpwstr>2023-04-25T01:05:49Z</vt:lpwstr>
  </property>
  <property fmtid="{D5CDD505-2E9C-101B-9397-08002B2CF9AE}" pid="4" name="MSIP_Label_adaa4be3-f650-4692-881a-64ae220cbceb_Method">
    <vt:lpwstr>Standard</vt:lpwstr>
  </property>
  <property fmtid="{D5CDD505-2E9C-101B-9397-08002B2CF9AE}" pid="5" name="MSIP_Label_adaa4be3-f650-4692-881a-64ae220cbceb_Name">
    <vt:lpwstr>OFFICIAL  Internal (External sharing)</vt:lpwstr>
  </property>
  <property fmtid="{D5CDD505-2E9C-101B-9397-08002B2CF9AE}" pid="6" name="MSIP_Label_adaa4be3-f650-4692-881a-64ae220cbceb_SiteId">
    <vt:lpwstr>5a7cc8ab-a4dc-4f9b-bf60-66714049ad62</vt:lpwstr>
  </property>
  <property fmtid="{D5CDD505-2E9C-101B-9397-08002B2CF9AE}" pid="7" name="MSIP_Label_adaa4be3-f650-4692-881a-64ae220cbceb_ActionId">
    <vt:lpwstr>3f17508f-c06e-46de-8214-29babf36c7fe</vt:lpwstr>
  </property>
  <property fmtid="{D5CDD505-2E9C-101B-9397-08002B2CF9AE}" pid="8" name="MSIP_Label_adaa4be3-f650-4692-881a-64ae220cbceb_ContentBits">
    <vt:lpwstr>0</vt:lpwstr>
  </property>
</Properties>
</file>