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89C2" w14:textId="77777777" w:rsidR="00CC316E" w:rsidRDefault="00CC316E" w:rsidP="00CC316E">
      <w:pPr>
        <w:pStyle w:val="Heading1"/>
        <w:spacing w:line="240" w:lineRule="auto"/>
        <w:rPr>
          <w:sz w:val="24"/>
        </w:rPr>
      </w:pPr>
      <w:r w:rsidRPr="00CC316E">
        <w:rPr>
          <w:sz w:val="24"/>
        </w:rPr>
        <w:t>Both moderate- and high-intensity exercise training increase intramyocellular lipid droplet abundance and modify their myocellular distribution in adults with obesity</w:t>
      </w:r>
    </w:p>
    <w:p w14:paraId="0657A615" w14:textId="77777777" w:rsidR="00CC316E" w:rsidRPr="00CC316E" w:rsidRDefault="00CC316E" w:rsidP="00CC316E"/>
    <w:p w14:paraId="6B8B157F" w14:textId="2FDE8F95" w:rsidR="00C73D50" w:rsidRPr="00982395" w:rsidRDefault="00C73D50" w:rsidP="00C73D50">
      <w:pPr>
        <w:spacing w:after="240" w:line="240" w:lineRule="auto"/>
        <w:rPr>
          <w:rFonts w:ascii="Arial" w:hAnsi="Arial" w:cs="Arial"/>
          <w:vertAlign w:val="superscript"/>
        </w:rPr>
      </w:pPr>
      <w:r w:rsidRPr="00982395">
        <w:rPr>
          <w:rFonts w:ascii="Arial" w:hAnsi="Arial" w:cs="Arial"/>
        </w:rPr>
        <w:t>Michael W Schleh</w:t>
      </w:r>
      <w:r w:rsidRPr="00982395">
        <w:rPr>
          <w:rFonts w:ascii="Arial" w:hAnsi="Arial" w:cs="Arial"/>
          <w:vertAlign w:val="superscript"/>
        </w:rPr>
        <w:t>1</w:t>
      </w:r>
      <w:r w:rsidRPr="00982395">
        <w:rPr>
          <w:rFonts w:ascii="Arial" w:hAnsi="Arial" w:cs="Arial"/>
        </w:rPr>
        <w:t>, Cheehoon Ahn</w:t>
      </w:r>
      <w:r w:rsidRPr="00982395">
        <w:rPr>
          <w:rFonts w:ascii="Arial" w:hAnsi="Arial" w:cs="Arial"/>
          <w:vertAlign w:val="superscript"/>
        </w:rPr>
        <w:t>1</w:t>
      </w:r>
      <w:r w:rsidRPr="00982395">
        <w:rPr>
          <w:rFonts w:ascii="Arial" w:hAnsi="Arial" w:cs="Arial"/>
        </w:rPr>
        <w:t>, Benjamin J Ryan</w:t>
      </w:r>
      <w:r w:rsidRPr="00982395">
        <w:rPr>
          <w:rFonts w:ascii="Arial" w:hAnsi="Arial" w:cs="Arial"/>
          <w:vertAlign w:val="superscript"/>
        </w:rPr>
        <w:t>1</w:t>
      </w:r>
      <w:r w:rsidRPr="00982395">
        <w:rPr>
          <w:rFonts w:ascii="Arial" w:hAnsi="Arial" w:cs="Arial"/>
        </w:rPr>
        <w:t>, Olivia K Chugh</w:t>
      </w:r>
      <w:r w:rsidRPr="00982395">
        <w:rPr>
          <w:rFonts w:ascii="Arial" w:hAnsi="Arial" w:cs="Arial"/>
          <w:vertAlign w:val="superscript"/>
        </w:rPr>
        <w:t>1</w:t>
      </w:r>
      <w:r w:rsidRPr="00982395">
        <w:rPr>
          <w:rFonts w:ascii="Arial" w:hAnsi="Arial" w:cs="Arial"/>
        </w:rPr>
        <w:t>, Austin T Luker</w:t>
      </w:r>
      <w:r w:rsidRPr="00982395">
        <w:rPr>
          <w:rFonts w:ascii="Arial" w:hAnsi="Arial" w:cs="Arial"/>
          <w:vertAlign w:val="superscript"/>
        </w:rPr>
        <w:t>1</w:t>
      </w:r>
      <w:r w:rsidRPr="00982395">
        <w:rPr>
          <w:rFonts w:ascii="Arial" w:hAnsi="Arial" w:cs="Arial"/>
        </w:rPr>
        <w:t>, Kathryn E Luker</w:t>
      </w:r>
      <w:r w:rsidRPr="00982395">
        <w:rPr>
          <w:rFonts w:ascii="Arial" w:hAnsi="Arial" w:cs="Arial"/>
          <w:vertAlign w:val="superscript"/>
        </w:rPr>
        <w:t>2</w:t>
      </w:r>
      <w:r w:rsidR="00BE255E">
        <w:rPr>
          <w:rFonts w:ascii="Arial" w:hAnsi="Arial" w:cs="Arial"/>
          <w:vertAlign w:val="superscript"/>
        </w:rPr>
        <w:t>,3</w:t>
      </w:r>
      <w:r w:rsidRPr="00982395">
        <w:rPr>
          <w:rFonts w:ascii="Arial" w:hAnsi="Arial" w:cs="Arial"/>
        </w:rPr>
        <w:t>, Jenna B Gillen</w:t>
      </w:r>
      <w:r w:rsidR="00BE255E">
        <w:rPr>
          <w:rFonts w:ascii="Arial" w:hAnsi="Arial" w:cs="Arial"/>
          <w:vertAlign w:val="superscript"/>
        </w:rPr>
        <w:t>4</w:t>
      </w:r>
      <w:r w:rsidRPr="00982395">
        <w:rPr>
          <w:rFonts w:ascii="Arial" w:hAnsi="Arial" w:cs="Arial"/>
        </w:rPr>
        <w:t>, Tao Zhang</w:t>
      </w:r>
      <w:r w:rsidRPr="00982395">
        <w:rPr>
          <w:rFonts w:ascii="Arial" w:hAnsi="Arial" w:cs="Arial"/>
          <w:vertAlign w:val="superscript"/>
        </w:rPr>
        <w:t>1</w:t>
      </w:r>
      <w:r w:rsidRPr="00982395">
        <w:rPr>
          <w:rFonts w:ascii="Arial" w:hAnsi="Arial" w:cs="Arial"/>
        </w:rPr>
        <w:t>, Charles F Burant</w:t>
      </w:r>
      <w:r w:rsidR="00BE255E">
        <w:rPr>
          <w:rFonts w:ascii="Arial" w:hAnsi="Arial" w:cs="Arial"/>
          <w:vertAlign w:val="superscript"/>
        </w:rPr>
        <w:t>5</w:t>
      </w:r>
      <w:r w:rsidRPr="00982395">
        <w:rPr>
          <w:rFonts w:ascii="Arial" w:hAnsi="Arial" w:cs="Arial"/>
        </w:rPr>
        <w:t>, and Jeffrey F Horowitz</w:t>
      </w:r>
      <w:r w:rsidRPr="00982395">
        <w:rPr>
          <w:rFonts w:ascii="Arial" w:hAnsi="Arial" w:cs="Arial"/>
          <w:vertAlign w:val="superscript"/>
        </w:rPr>
        <w:t>1</w:t>
      </w:r>
    </w:p>
    <w:p w14:paraId="51C486DF" w14:textId="77777777" w:rsidR="00982395" w:rsidRPr="00982395" w:rsidRDefault="00C73D50" w:rsidP="00982395">
      <w:pPr>
        <w:spacing w:after="240" w:line="240" w:lineRule="auto"/>
        <w:rPr>
          <w:rFonts w:ascii="Arial" w:hAnsi="Arial" w:cs="Arial"/>
        </w:rPr>
      </w:pPr>
      <w:r w:rsidRPr="00982395">
        <w:rPr>
          <w:rFonts w:ascii="Arial" w:hAnsi="Arial" w:cs="Arial"/>
          <w:vertAlign w:val="superscript"/>
        </w:rPr>
        <w:t>1</w:t>
      </w:r>
      <w:r w:rsidRPr="00982395">
        <w:rPr>
          <w:rFonts w:ascii="Arial" w:hAnsi="Arial" w:cs="Arial"/>
        </w:rPr>
        <w:t xml:space="preserve"> Substrate Metabolism Laboratory, School of Kinesiology, University of Michigan, Ann Arbor, Michigan, USA; </w:t>
      </w:r>
    </w:p>
    <w:p w14:paraId="7B76FBD7" w14:textId="4EFFC7C1" w:rsidR="00982395" w:rsidRDefault="00C73D50" w:rsidP="00982395">
      <w:pPr>
        <w:spacing w:after="240" w:line="240" w:lineRule="auto"/>
        <w:rPr>
          <w:rFonts w:ascii="Arial" w:hAnsi="Arial" w:cs="Arial"/>
        </w:rPr>
      </w:pPr>
      <w:r w:rsidRPr="00982395">
        <w:rPr>
          <w:rFonts w:ascii="Arial" w:hAnsi="Arial" w:cs="Arial"/>
          <w:vertAlign w:val="superscript"/>
        </w:rPr>
        <w:t>2</w:t>
      </w:r>
      <w:r w:rsidRPr="00982395">
        <w:rPr>
          <w:rFonts w:ascii="Arial" w:hAnsi="Arial" w:cs="Arial"/>
        </w:rPr>
        <w:t xml:space="preserve"> Center for Molecular Imaging, Department of Radiology, University of Michigan, Ann Arbor, Michigan, </w:t>
      </w:r>
      <w:proofErr w:type="gramStart"/>
      <w:r w:rsidRPr="00982395">
        <w:rPr>
          <w:rFonts w:ascii="Arial" w:hAnsi="Arial" w:cs="Arial"/>
        </w:rPr>
        <w:t>USA;</w:t>
      </w:r>
      <w:proofErr w:type="gramEnd"/>
    </w:p>
    <w:p w14:paraId="459F294E" w14:textId="62187B10" w:rsidR="00BE255E" w:rsidRPr="00BE255E" w:rsidRDefault="00BE255E" w:rsidP="00982395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3 </w:t>
      </w:r>
      <w:proofErr w:type="spellStart"/>
      <w:r w:rsidRPr="00BE255E">
        <w:rPr>
          <w:rFonts w:ascii="Arial" w:hAnsi="Arial" w:cs="Arial"/>
        </w:rPr>
        <w:t>B</w:t>
      </w:r>
      <w:r w:rsidRPr="00BE255E">
        <w:rPr>
          <w:rFonts w:ascii="Arial" w:hAnsi="Arial" w:cs="Arial"/>
        </w:rPr>
        <w:t>iointerfaces</w:t>
      </w:r>
      <w:proofErr w:type="spellEnd"/>
      <w:r w:rsidRPr="00BE255E">
        <w:rPr>
          <w:rFonts w:ascii="Arial" w:hAnsi="Arial" w:cs="Arial"/>
        </w:rPr>
        <w:t xml:space="preserve"> Institute, University of Michigan, Ann Arbor, Michigan, USA</w:t>
      </w:r>
    </w:p>
    <w:p w14:paraId="1EA8575A" w14:textId="426964C3" w:rsidR="00982395" w:rsidRPr="00982395" w:rsidRDefault="00BE255E" w:rsidP="00982395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4</w:t>
      </w:r>
      <w:r w:rsidR="00C73D50" w:rsidRPr="00982395">
        <w:rPr>
          <w:rFonts w:ascii="Arial" w:hAnsi="Arial" w:cs="Arial"/>
        </w:rPr>
        <w:t xml:space="preserve"> Faculty of Kinesiology and Physical Education, University of Toronto, Toronto, Ontario M5S 2C9, </w:t>
      </w:r>
      <w:proofErr w:type="gramStart"/>
      <w:r w:rsidR="00C73D50" w:rsidRPr="00982395">
        <w:rPr>
          <w:rFonts w:ascii="Arial" w:hAnsi="Arial" w:cs="Arial"/>
        </w:rPr>
        <w:t>Canada;</w:t>
      </w:r>
      <w:proofErr w:type="gramEnd"/>
    </w:p>
    <w:p w14:paraId="3B2BCF11" w14:textId="47EB502B" w:rsidR="00C73D50" w:rsidRPr="00982395" w:rsidRDefault="00BE255E" w:rsidP="00982395">
      <w:pPr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5</w:t>
      </w:r>
      <w:r w:rsidR="00C73D50" w:rsidRPr="00982395">
        <w:rPr>
          <w:rFonts w:ascii="Arial" w:hAnsi="Arial" w:cs="Arial"/>
        </w:rPr>
        <w:t xml:space="preserve"> Division of Metabolism, Endocrinology, and Diabetes, Department of Internal Medicine, University of Michigan, Ann Arbor, Michigan, USA</w:t>
      </w:r>
    </w:p>
    <w:p w14:paraId="1AB3A1EF" w14:textId="77777777" w:rsidR="00C73D50" w:rsidRPr="00982395" w:rsidRDefault="00C73D50">
      <w:pPr>
        <w:rPr>
          <w:rFonts w:ascii="Arial" w:hAnsi="Arial" w:cs="Arial"/>
        </w:rPr>
      </w:pPr>
    </w:p>
    <w:p w14:paraId="785810BB" w14:textId="77777777" w:rsidR="00C73D50" w:rsidRPr="00982395" w:rsidRDefault="00C73D50">
      <w:pPr>
        <w:rPr>
          <w:rFonts w:ascii="Arial" w:hAnsi="Arial" w:cs="Arial"/>
        </w:rPr>
      </w:pPr>
    </w:p>
    <w:p w14:paraId="6586DE00" w14:textId="77777777" w:rsidR="00C73D50" w:rsidRPr="00982395" w:rsidRDefault="00C73D50" w:rsidP="00C73D50">
      <w:pPr>
        <w:spacing w:after="160" w:line="259" w:lineRule="auto"/>
        <w:jc w:val="left"/>
        <w:rPr>
          <w:rFonts w:ascii="Arial" w:hAnsi="Arial" w:cs="Arial"/>
        </w:rPr>
      </w:pPr>
      <w:r w:rsidRPr="00982395">
        <w:rPr>
          <w:rFonts w:ascii="Arial" w:hAnsi="Arial" w:cs="Arial"/>
        </w:rPr>
        <w:br w:type="page"/>
      </w:r>
    </w:p>
    <w:p w14:paraId="01FFA0D0" w14:textId="77777777" w:rsidR="00C73D50" w:rsidRPr="00982395" w:rsidRDefault="00C73D50" w:rsidP="00C73D50">
      <w:pPr>
        <w:pStyle w:val="Caption"/>
        <w:rPr>
          <w:rFonts w:ascii="Arial" w:hAnsi="Arial" w:cs="Arial"/>
          <w:b/>
          <w:i w:val="0"/>
          <w:sz w:val="24"/>
          <w:szCs w:val="24"/>
        </w:rPr>
      </w:pPr>
      <w:r w:rsidRPr="00982395">
        <w:rPr>
          <w:rFonts w:ascii="Arial" w:hAnsi="Arial" w:cs="Arial"/>
          <w:b/>
          <w:i w:val="0"/>
          <w:sz w:val="24"/>
          <w:szCs w:val="24"/>
        </w:rPr>
        <w:lastRenderedPageBreak/>
        <w:t xml:space="preserve">Supplemental Table S1 - </w:t>
      </w:r>
      <w:r w:rsidRPr="00CC316E">
        <w:rPr>
          <w:rFonts w:ascii="Arial" w:hAnsi="Arial" w:cs="Arial"/>
          <w:i w:val="0"/>
          <w:sz w:val="24"/>
          <w:szCs w:val="24"/>
        </w:rPr>
        <w:t>Antibodies and reagents</w:t>
      </w:r>
    </w:p>
    <w:p w14:paraId="46C8F3E0" w14:textId="77777777" w:rsidR="00C73D50" w:rsidRPr="00982395" w:rsidRDefault="00C73D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880"/>
        <w:gridCol w:w="1440"/>
      </w:tblGrid>
      <w:tr w:rsidR="00C73D50" w:rsidRPr="00982395" w14:paraId="021D2E52" w14:textId="77777777" w:rsidTr="0004261D">
        <w:tc>
          <w:tcPr>
            <w:tcW w:w="4675" w:type="dxa"/>
            <w:shd w:val="clear" w:color="auto" w:fill="D0CECE" w:themeFill="background2" w:themeFillShade="E6"/>
          </w:tcPr>
          <w:p w14:paraId="2640A794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b/>
                <w:color w:val="auto"/>
                <w:sz w:val="22"/>
              </w:rPr>
            </w:pPr>
            <w:r w:rsidRPr="00982395">
              <w:rPr>
                <w:rFonts w:ascii="Arial" w:hAnsi="Arial" w:cs="Arial"/>
                <w:b/>
                <w:color w:val="auto"/>
                <w:sz w:val="22"/>
              </w:rPr>
              <w:t>Primary and secondary antibodies (immunoblot)</w:t>
            </w:r>
          </w:p>
        </w:tc>
        <w:tc>
          <w:tcPr>
            <w:tcW w:w="2880" w:type="dxa"/>
            <w:shd w:val="clear" w:color="auto" w:fill="D0CECE" w:themeFill="background2" w:themeFillShade="E6"/>
          </w:tcPr>
          <w:p w14:paraId="1969A306" w14:textId="77777777" w:rsidR="00C73D50" w:rsidRPr="00982395" w:rsidRDefault="00C73D50" w:rsidP="0004261D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982395">
              <w:rPr>
                <w:rFonts w:ascii="Arial" w:hAnsi="Arial" w:cs="Arial"/>
                <w:b/>
                <w:color w:val="auto"/>
                <w:sz w:val="22"/>
              </w:rPr>
              <w:t>Source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49FD0E2" w14:textId="77777777" w:rsidR="00C73D50" w:rsidRPr="00982395" w:rsidRDefault="00C73D50" w:rsidP="0004261D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982395">
              <w:rPr>
                <w:rFonts w:ascii="Arial" w:hAnsi="Arial" w:cs="Arial"/>
                <w:b/>
                <w:color w:val="auto"/>
                <w:sz w:val="22"/>
              </w:rPr>
              <w:t>Identifier</w:t>
            </w:r>
          </w:p>
        </w:tc>
      </w:tr>
      <w:tr w:rsidR="00C73D50" w:rsidRPr="00982395" w14:paraId="5960C18D" w14:textId="77777777" w:rsidTr="0004261D">
        <w:tc>
          <w:tcPr>
            <w:tcW w:w="4675" w:type="dxa"/>
          </w:tcPr>
          <w:p w14:paraId="3486A674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anti-p62</w:t>
            </w:r>
          </w:p>
        </w:tc>
        <w:tc>
          <w:tcPr>
            <w:tcW w:w="2880" w:type="dxa"/>
          </w:tcPr>
          <w:p w14:paraId="2CAC7F7E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Style w:val="acopre"/>
                <w:rFonts w:ascii="Arial" w:hAnsi="Arial" w:cs="Arial"/>
                <w:color w:val="auto"/>
                <w:sz w:val="22"/>
              </w:rPr>
              <w:t>Abcam</w:t>
            </w:r>
          </w:p>
        </w:tc>
        <w:tc>
          <w:tcPr>
            <w:tcW w:w="1440" w:type="dxa"/>
          </w:tcPr>
          <w:p w14:paraId="70A3DCF6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109012</w:t>
            </w:r>
          </w:p>
        </w:tc>
      </w:tr>
      <w:tr w:rsidR="00C73D50" w:rsidRPr="00982395" w14:paraId="6F7E5826" w14:textId="77777777" w:rsidTr="0004261D">
        <w:tc>
          <w:tcPr>
            <w:tcW w:w="4675" w:type="dxa"/>
          </w:tcPr>
          <w:p w14:paraId="6FEE258C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Microtubule-associated protein light chain 3 (LC3)</w:t>
            </w:r>
          </w:p>
        </w:tc>
        <w:tc>
          <w:tcPr>
            <w:tcW w:w="2880" w:type="dxa"/>
          </w:tcPr>
          <w:p w14:paraId="1E235835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CST</w:t>
            </w:r>
          </w:p>
        </w:tc>
        <w:tc>
          <w:tcPr>
            <w:tcW w:w="1440" w:type="dxa"/>
          </w:tcPr>
          <w:p w14:paraId="4CFBB5E8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2775</w:t>
            </w:r>
          </w:p>
        </w:tc>
      </w:tr>
      <w:tr w:rsidR="00C73D50" w:rsidRPr="00982395" w14:paraId="5FFD9C94" w14:textId="77777777" w:rsidTr="0004261D">
        <w:tc>
          <w:tcPr>
            <w:tcW w:w="4675" w:type="dxa"/>
          </w:tcPr>
          <w:p w14:paraId="5D08A5F6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anti-PLIN2</w:t>
            </w:r>
          </w:p>
        </w:tc>
        <w:tc>
          <w:tcPr>
            <w:tcW w:w="2880" w:type="dxa"/>
          </w:tcPr>
          <w:p w14:paraId="2FD3A775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R&amp;D systems</w:t>
            </w:r>
          </w:p>
        </w:tc>
        <w:tc>
          <w:tcPr>
            <w:tcW w:w="1440" w:type="dxa"/>
          </w:tcPr>
          <w:p w14:paraId="65CC0C38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MAB7634</w:t>
            </w:r>
          </w:p>
        </w:tc>
      </w:tr>
      <w:tr w:rsidR="00C73D50" w:rsidRPr="00982395" w14:paraId="20E303E1" w14:textId="77777777" w:rsidTr="0004261D">
        <w:tc>
          <w:tcPr>
            <w:tcW w:w="4675" w:type="dxa"/>
          </w:tcPr>
          <w:p w14:paraId="1F6CCA9C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Anti-CIDEC Antibody/FSP27</w:t>
            </w:r>
          </w:p>
        </w:tc>
        <w:tc>
          <w:tcPr>
            <w:tcW w:w="2880" w:type="dxa"/>
          </w:tcPr>
          <w:p w14:paraId="2BA58B47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Sigma-Aldrich</w:t>
            </w:r>
          </w:p>
        </w:tc>
        <w:tc>
          <w:tcPr>
            <w:tcW w:w="1440" w:type="dxa"/>
          </w:tcPr>
          <w:p w14:paraId="08DCFD03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ABC300</w:t>
            </w:r>
          </w:p>
        </w:tc>
      </w:tr>
      <w:tr w:rsidR="00C73D50" w:rsidRPr="00982395" w14:paraId="1D941D84" w14:textId="77777777" w:rsidTr="0004261D">
        <w:tc>
          <w:tcPr>
            <w:tcW w:w="4675" w:type="dxa"/>
          </w:tcPr>
          <w:p w14:paraId="40189386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bCs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anti-</w:t>
            </w:r>
            <w:r w:rsidRPr="00982395">
              <w:rPr>
                <w:rFonts w:ascii="Arial" w:hAnsi="Arial" w:cs="Arial"/>
                <w:bCs/>
                <w:color w:val="auto"/>
                <w:sz w:val="22"/>
              </w:rPr>
              <w:t>Seipin/BSCL2</w:t>
            </w:r>
          </w:p>
        </w:tc>
        <w:tc>
          <w:tcPr>
            <w:tcW w:w="2880" w:type="dxa"/>
          </w:tcPr>
          <w:p w14:paraId="09E04BC8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bCs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CST</w:t>
            </w:r>
          </w:p>
        </w:tc>
        <w:tc>
          <w:tcPr>
            <w:tcW w:w="1440" w:type="dxa"/>
          </w:tcPr>
          <w:p w14:paraId="7CC7F1CC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23846</w:t>
            </w:r>
          </w:p>
        </w:tc>
      </w:tr>
      <w:tr w:rsidR="00C73D50" w:rsidRPr="00982395" w14:paraId="55132E5C" w14:textId="77777777" w:rsidTr="0004261D">
        <w:tc>
          <w:tcPr>
            <w:tcW w:w="4675" w:type="dxa"/>
          </w:tcPr>
          <w:p w14:paraId="563D14E9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bCs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anti-</w:t>
            </w:r>
            <w:r w:rsidRPr="00982395">
              <w:rPr>
                <w:rFonts w:ascii="Arial" w:hAnsi="Arial" w:cs="Arial"/>
                <w:bCs/>
                <w:color w:val="auto"/>
                <w:sz w:val="22"/>
              </w:rPr>
              <w:t>FIT1M</w:t>
            </w:r>
          </w:p>
        </w:tc>
        <w:tc>
          <w:tcPr>
            <w:tcW w:w="2880" w:type="dxa"/>
          </w:tcPr>
          <w:p w14:paraId="0058252F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bCs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Sigma</w:t>
            </w:r>
            <w:r w:rsidRPr="00982395">
              <w:rPr>
                <w:rFonts w:ascii="Arial" w:hAnsi="Arial" w:cs="Arial"/>
                <w:bCs/>
                <w:color w:val="auto"/>
                <w:sz w:val="22"/>
              </w:rPr>
              <w:t xml:space="preserve"> </w:t>
            </w:r>
          </w:p>
        </w:tc>
        <w:tc>
          <w:tcPr>
            <w:tcW w:w="1440" w:type="dxa"/>
          </w:tcPr>
          <w:p w14:paraId="50973D30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bCs/>
                <w:color w:val="auto"/>
                <w:sz w:val="22"/>
              </w:rPr>
              <w:t>HPA019842</w:t>
            </w:r>
          </w:p>
        </w:tc>
      </w:tr>
      <w:tr w:rsidR="00C73D50" w:rsidRPr="00982395" w14:paraId="11043E72" w14:textId="77777777" w:rsidTr="0004261D">
        <w:tc>
          <w:tcPr>
            <w:tcW w:w="4675" w:type="dxa"/>
          </w:tcPr>
          <w:p w14:paraId="5BE65211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bCs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anti-</w:t>
            </w:r>
            <w:r w:rsidRPr="00982395">
              <w:rPr>
                <w:rFonts w:ascii="Arial" w:hAnsi="Arial" w:cs="Arial"/>
                <w:bCs/>
                <w:color w:val="auto"/>
                <w:sz w:val="22"/>
              </w:rPr>
              <w:t>Mitochondrial OXPHOS</w:t>
            </w:r>
          </w:p>
        </w:tc>
        <w:tc>
          <w:tcPr>
            <w:tcW w:w="2880" w:type="dxa"/>
          </w:tcPr>
          <w:p w14:paraId="2DE73D6E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bCs/>
                <w:color w:val="auto"/>
                <w:sz w:val="22"/>
              </w:rPr>
            </w:pPr>
            <w:r w:rsidRPr="00982395">
              <w:rPr>
                <w:rFonts w:ascii="Arial" w:hAnsi="Arial" w:cs="Arial"/>
                <w:bCs/>
                <w:color w:val="auto"/>
                <w:sz w:val="22"/>
              </w:rPr>
              <w:t>Abcam</w:t>
            </w:r>
          </w:p>
        </w:tc>
        <w:tc>
          <w:tcPr>
            <w:tcW w:w="1440" w:type="dxa"/>
          </w:tcPr>
          <w:p w14:paraId="1B2C63FA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110411</w:t>
            </w:r>
          </w:p>
        </w:tc>
      </w:tr>
      <w:tr w:rsidR="00C73D50" w:rsidRPr="00982395" w14:paraId="30061407" w14:textId="77777777" w:rsidTr="0004261D">
        <w:tc>
          <w:tcPr>
            <w:tcW w:w="4675" w:type="dxa"/>
          </w:tcPr>
          <w:p w14:paraId="6ADC5FF9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bCs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anti-</w:t>
            </w:r>
            <w:r w:rsidRPr="00982395">
              <w:rPr>
                <w:rFonts w:ascii="Arial" w:hAnsi="Arial" w:cs="Arial"/>
                <w:bCs/>
                <w:color w:val="auto"/>
                <w:sz w:val="22"/>
              </w:rPr>
              <w:t>CD36</w:t>
            </w:r>
          </w:p>
        </w:tc>
        <w:tc>
          <w:tcPr>
            <w:tcW w:w="2880" w:type="dxa"/>
          </w:tcPr>
          <w:p w14:paraId="235AB504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bCs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R&amp;D systems</w:t>
            </w:r>
          </w:p>
        </w:tc>
        <w:tc>
          <w:tcPr>
            <w:tcW w:w="1440" w:type="dxa"/>
          </w:tcPr>
          <w:p w14:paraId="69DF211C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AF1955</w:t>
            </w:r>
          </w:p>
        </w:tc>
      </w:tr>
      <w:tr w:rsidR="00C73D50" w:rsidRPr="00982395" w14:paraId="7B1D8A63" w14:textId="77777777" w:rsidTr="0004261D">
        <w:tc>
          <w:tcPr>
            <w:tcW w:w="4675" w:type="dxa"/>
          </w:tcPr>
          <w:p w14:paraId="743B16BF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bCs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anti-</w:t>
            </w:r>
            <w:r w:rsidRPr="00982395">
              <w:rPr>
                <w:rFonts w:ascii="Arial" w:hAnsi="Arial" w:cs="Arial"/>
                <w:bCs/>
                <w:color w:val="auto"/>
                <w:sz w:val="22"/>
              </w:rPr>
              <w:t>CPT1b</w:t>
            </w:r>
          </w:p>
        </w:tc>
        <w:tc>
          <w:tcPr>
            <w:tcW w:w="2880" w:type="dxa"/>
          </w:tcPr>
          <w:p w14:paraId="19E4A529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bCs/>
                <w:color w:val="auto"/>
                <w:sz w:val="22"/>
              </w:rPr>
            </w:pPr>
            <w:r w:rsidRPr="00982395">
              <w:rPr>
                <w:rFonts w:ascii="Arial" w:hAnsi="Arial" w:cs="Arial"/>
                <w:bCs/>
                <w:color w:val="auto"/>
                <w:sz w:val="22"/>
              </w:rPr>
              <w:t>Abcam</w:t>
            </w:r>
          </w:p>
        </w:tc>
        <w:tc>
          <w:tcPr>
            <w:tcW w:w="1440" w:type="dxa"/>
          </w:tcPr>
          <w:p w14:paraId="73A0CE76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ab134988</w:t>
            </w:r>
          </w:p>
        </w:tc>
      </w:tr>
      <w:tr w:rsidR="00C73D50" w:rsidRPr="00982395" w14:paraId="2AB2F5E4" w14:textId="77777777" w:rsidTr="0004261D">
        <w:tc>
          <w:tcPr>
            <w:tcW w:w="4675" w:type="dxa"/>
          </w:tcPr>
          <w:p w14:paraId="3752EC2E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bCs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anti-</w:t>
            </w:r>
            <w:r w:rsidRPr="00982395">
              <w:rPr>
                <w:rFonts w:ascii="Arial" w:hAnsi="Arial" w:cs="Arial"/>
                <w:bCs/>
                <w:color w:val="auto"/>
                <w:sz w:val="22"/>
              </w:rPr>
              <w:t>GPAT1</w:t>
            </w:r>
          </w:p>
        </w:tc>
        <w:tc>
          <w:tcPr>
            <w:tcW w:w="2880" w:type="dxa"/>
          </w:tcPr>
          <w:p w14:paraId="033B7010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bCs/>
                <w:color w:val="auto"/>
                <w:sz w:val="22"/>
              </w:rPr>
            </w:pPr>
            <w:r w:rsidRPr="00982395">
              <w:rPr>
                <w:rFonts w:ascii="Arial" w:hAnsi="Arial" w:cs="Arial"/>
                <w:bCs/>
                <w:color w:val="auto"/>
                <w:sz w:val="22"/>
              </w:rPr>
              <w:t>Thermo-Fisher</w:t>
            </w:r>
          </w:p>
        </w:tc>
        <w:tc>
          <w:tcPr>
            <w:tcW w:w="1440" w:type="dxa"/>
          </w:tcPr>
          <w:p w14:paraId="1A46D701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PA5-20524</w:t>
            </w:r>
          </w:p>
        </w:tc>
      </w:tr>
      <w:tr w:rsidR="00C73D50" w:rsidRPr="00982395" w14:paraId="7CA0A8A3" w14:textId="77777777" w:rsidTr="0004261D">
        <w:tc>
          <w:tcPr>
            <w:tcW w:w="4675" w:type="dxa"/>
          </w:tcPr>
          <w:p w14:paraId="2E9002F9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bCs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anti-</w:t>
            </w:r>
            <w:r w:rsidRPr="00982395">
              <w:rPr>
                <w:rFonts w:ascii="Arial" w:hAnsi="Arial" w:cs="Arial"/>
                <w:bCs/>
                <w:color w:val="auto"/>
                <w:sz w:val="22"/>
              </w:rPr>
              <w:t>DGAT1</w:t>
            </w:r>
          </w:p>
        </w:tc>
        <w:tc>
          <w:tcPr>
            <w:tcW w:w="2880" w:type="dxa"/>
          </w:tcPr>
          <w:p w14:paraId="65CEC772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bCs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Novus Biologicals</w:t>
            </w:r>
          </w:p>
        </w:tc>
        <w:tc>
          <w:tcPr>
            <w:tcW w:w="1440" w:type="dxa"/>
          </w:tcPr>
          <w:p w14:paraId="48C65B12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110-41487</w:t>
            </w:r>
          </w:p>
        </w:tc>
      </w:tr>
      <w:tr w:rsidR="00C73D50" w:rsidRPr="00982395" w14:paraId="36128218" w14:textId="77777777" w:rsidTr="0004261D">
        <w:tc>
          <w:tcPr>
            <w:tcW w:w="4675" w:type="dxa"/>
          </w:tcPr>
          <w:p w14:paraId="3A727305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anti-SREBP-1c</w:t>
            </w:r>
          </w:p>
        </w:tc>
        <w:tc>
          <w:tcPr>
            <w:tcW w:w="2880" w:type="dxa"/>
          </w:tcPr>
          <w:p w14:paraId="53B35FC1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Thermo-Fisher</w:t>
            </w:r>
          </w:p>
        </w:tc>
        <w:tc>
          <w:tcPr>
            <w:tcW w:w="1440" w:type="dxa"/>
          </w:tcPr>
          <w:p w14:paraId="236D6042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MA5-11685</w:t>
            </w:r>
          </w:p>
        </w:tc>
      </w:tr>
      <w:tr w:rsidR="00C73D50" w:rsidRPr="00982395" w14:paraId="6931D6BE" w14:textId="77777777" w:rsidTr="0004261D">
        <w:tc>
          <w:tcPr>
            <w:tcW w:w="4675" w:type="dxa"/>
          </w:tcPr>
          <w:p w14:paraId="7F159C72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bCs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anti-</w:t>
            </w:r>
            <w:r w:rsidRPr="00982395">
              <w:rPr>
                <w:rFonts w:ascii="Arial" w:hAnsi="Arial" w:cs="Arial"/>
                <w:bCs/>
                <w:color w:val="auto"/>
                <w:sz w:val="22"/>
              </w:rPr>
              <w:t>FASN</w:t>
            </w:r>
          </w:p>
        </w:tc>
        <w:tc>
          <w:tcPr>
            <w:tcW w:w="2880" w:type="dxa"/>
          </w:tcPr>
          <w:p w14:paraId="7B1FB76C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bCs/>
                <w:color w:val="auto"/>
                <w:sz w:val="22"/>
              </w:rPr>
            </w:pPr>
            <w:r w:rsidRPr="00982395">
              <w:rPr>
                <w:rFonts w:ascii="Arial" w:hAnsi="Arial" w:cs="Arial"/>
                <w:bCs/>
                <w:color w:val="auto"/>
                <w:sz w:val="22"/>
              </w:rPr>
              <w:t>CST</w:t>
            </w:r>
          </w:p>
        </w:tc>
        <w:tc>
          <w:tcPr>
            <w:tcW w:w="1440" w:type="dxa"/>
          </w:tcPr>
          <w:p w14:paraId="0ACCADBD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bCs/>
                <w:color w:val="auto"/>
                <w:sz w:val="22"/>
              </w:rPr>
              <w:t>3180</w:t>
            </w:r>
          </w:p>
        </w:tc>
      </w:tr>
      <w:tr w:rsidR="00C73D50" w:rsidRPr="00982395" w14:paraId="6A5455F1" w14:textId="77777777" w:rsidTr="0004261D">
        <w:tc>
          <w:tcPr>
            <w:tcW w:w="4675" w:type="dxa"/>
          </w:tcPr>
          <w:p w14:paraId="380821DF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bCs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anti-</w:t>
            </w:r>
            <w:r w:rsidRPr="00982395">
              <w:rPr>
                <w:rFonts w:ascii="Arial" w:hAnsi="Arial" w:cs="Arial"/>
                <w:bCs/>
                <w:color w:val="auto"/>
                <w:sz w:val="22"/>
              </w:rPr>
              <w:t>ATF4</w:t>
            </w:r>
          </w:p>
        </w:tc>
        <w:tc>
          <w:tcPr>
            <w:tcW w:w="2880" w:type="dxa"/>
          </w:tcPr>
          <w:p w14:paraId="2B08429A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CST</w:t>
            </w:r>
          </w:p>
        </w:tc>
        <w:tc>
          <w:tcPr>
            <w:tcW w:w="1440" w:type="dxa"/>
          </w:tcPr>
          <w:p w14:paraId="76EFD892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11815</w:t>
            </w:r>
          </w:p>
        </w:tc>
      </w:tr>
      <w:tr w:rsidR="00C73D50" w:rsidRPr="00982395" w14:paraId="5580685B" w14:textId="77777777" w:rsidTr="0004261D">
        <w:tc>
          <w:tcPr>
            <w:tcW w:w="4675" w:type="dxa"/>
          </w:tcPr>
          <w:p w14:paraId="4071F6F6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bCs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anti-</w:t>
            </w:r>
            <w:r w:rsidRPr="00982395">
              <w:rPr>
                <w:rFonts w:ascii="Arial" w:hAnsi="Arial" w:cs="Arial"/>
                <w:bCs/>
                <w:color w:val="auto"/>
                <w:sz w:val="22"/>
              </w:rPr>
              <w:t>CHOP</w:t>
            </w:r>
          </w:p>
        </w:tc>
        <w:tc>
          <w:tcPr>
            <w:tcW w:w="2880" w:type="dxa"/>
          </w:tcPr>
          <w:p w14:paraId="6F1C113C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CST</w:t>
            </w:r>
          </w:p>
        </w:tc>
        <w:tc>
          <w:tcPr>
            <w:tcW w:w="1440" w:type="dxa"/>
          </w:tcPr>
          <w:p w14:paraId="22CE0AC8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2895</w:t>
            </w:r>
          </w:p>
        </w:tc>
      </w:tr>
      <w:tr w:rsidR="00C73D50" w:rsidRPr="00982395" w14:paraId="22AA39C2" w14:textId="77777777" w:rsidTr="0004261D">
        <w:tc>
          <w:tcPr>
            <w:tcW w:w="4675" w:type="dxa"/>
            <w:vAlign w:val="center"/>
          </w:tcPr>
          <w:p w14:paraId="3A3052C3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anti-LC3A/B</w:t>
            </w:r>
          </w:p>
        </w:tc>
        <w:tc>
          <w:tcPr>
            <w:tcW w:w="2880" w:type="dxa"/>
          </w:tcPr>
          <w:p w14:paraId="6AE3C54D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CST</w:t>
            </w:r>
          </w:p>
        </w:tc>
        <w:tc>
          <w:tcPr>
            <w:tcW w:w="1440" w:type="dxa"/>
            <w:vAlign w:val="center"/>
          </w:tcPr>
          <w:p w14:paraId="3F14F93C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4108</w:t>
            </w:r>
          </w:p>
        </w:tc>
      </w:tr>
      <w:tr w:rsidR="00C73D50" w:rsidRPr="00982395" w14:paraId="19C153A9" w14:textId="77777777" w:rsidTr="0004261D">
        <w:tc>
          <w:tcPr>
            <w:tcW w:w="4675" w:type="dxa"/>
            <w:vAlign w:val="center"/>
          </w:tcPr>
          <w:p w14:paraId="77767B79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anti-rabbit IgG, HRP-linked Antibody</w:t>
            </w:r>
          </w:p>
        </w:tc>
        <w:tc>
          <w:tcPr>
            <w:tcW w:w="2880" w:type="dxa"/>
            <w:vAlign w:val="center"/>
          </w:tcPr>
          <w:p w14:paraId="176BD369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CST</w:t>
            </w:r>
          </w:p>
        </w:tc>
        <w:tc>
          <w:tcPr>
            <w:tcW w:w="1440" w:type="dxa"/>
            <w:vAlign w:val="center"/>
          </w:tcPr>
          <w:p w14:paraId="1E9A1FC4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7074</w:t>
            </w:r>
          </w:p>
        </w:tc>
      </w:tr>
      <w:tr w:rsidR="00C73D50" w:rsidRPr="00982395" w14:paraId="1A6D8CDE" w14:textId="77777777" w:rsidTr="0004261D">
        <w:tc>
          <w:tcPr>
            <w:tcW w:w="4675" w:type="dxa"/>
            <w:vAlign w:val="center"/>
          </w:tcPr>
          <w:p w14:paraId="28B32960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anti-mouse IgG, HRP-linked Antibody</w:t>
            </w:r>
          </w:p>
        </w:tc>
        <w:tc>
          <w:tcPr>
            <w:tcW w:w="2880" w:type="dxa"/>
            <w:vAlign w:val="center"/>
          </w:tcPr>
          <w:p w14:paraId="7C471D71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CST</w:t>
            </w:r>
          </w:p>
        </w:tc>
        <w:tc>
          <w:tcPr>
            <w:tcW w:w="1440" w:type="dxa"/>
            <w:vAlign w:val="center"/>
          </w:tcPr>
          <w:p w14:paraId="4F416286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7076</w:t>
            </w:r>
          </w:p>
        </w:tc>
      </w:tr>
      <w:tr w:rsidR="00C73D50" w:rsidRPr="00982395" w14:paraId="63CDEBF5" w14:textId="77777777" w:rsidTr="0004261D">
        <w:tc>
          <w:tcPr>
            <w:tcW w:w="8995" w:type="dxa"/>
            <w:gridSpan w:val="3"/>
            <w:shd w:val="clear" w:color="auto" w:fill="D0CECE" w:themeFill="background2" w:themeFillShade="E6"/>
          </w:tcPr>
          <w:p w14:paraId="77C1E07C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b/>
                <w:color w:val="auto"/>
                <w:sz w:val="22"/>
              </w:rPr>
            </w:pPr>
            <w:r w:rsidRPr="00982395">
              <w:rPr>
                <w:rFonts w:ascii="Arial" w:hAnsi="Arial" w:cs="Arial"/>
                <w:b/>
                <w:color w:val="auto"/>
                <w:sz w:val="22"/>
              </w:rPr>
              <w:t>Histochemistry and Immunohistochemistry antibodies and reagents</w:t>
            </w:r>
          </w:p>
        </w:tc>
      </w:tr>
      <w:tr w:rsidR="00C73D50" w:rsidRPr="00982395" w14:paraId="0E900624" w14:textId="77777777" w:rsidTr="0004261D">
        <w:tc>
          <w:tcPr>
            <w:tcW w:w="4675" w:type="dxa"/>
            <w:shd w:val="clear" w:color="auto" w:fill="FFFFFF" w:themeFill="background1"/>
          </w:tcPr>
          <w:p w14:paraId="6DE1FA08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BODIPY 493/503</w:t>
            </w:r>
          </w:p>
        </w:tc>
        <w:tc>
          <w:tcPr>
            <w:tcW w:w="2880" w:type="dxa"/>
            <w:shd w:val="clear" w:color="auto" w:fill="FFFFFF" w:themeFill="background1"/>
          </w:tcPr>
          <w:p w14:paraId="1141F18E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Thermo-Fisher</w:t>
            </w:r>
          </w:p>
        </w:tc>
        <w:tc>
          <w:tcPr>
            <w:tcW w:w="1440" w:type="dxa"/>
            <w:shd w:val="clear" w:color="auto" w:fill="FFFFFF" w:themeFill="background1"/>
          </w:tcPr>
          <w:p w14:paraId="29DC96C0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D3922</w:t>
            </w:r>
          </w:p>
        </w:tc>
      </w:tr>
      <w:tr w:rsidR="00C73D50" w:rsidRPr="00982395" w14:paraId="0B9CE57C" w14:textId="77777777" w:rsidTr="0004261D">
        <w:tc>
          <w:tcPr>
            <w:tcW w:w="4675" w:type="dxa"/>
            <w:shd w:val="clear" w:color="auto" w:fill="FFFFFF" w:themeFill="background1"/>
            <w:vAlign w:val="center"/>
          </w:tcPr>
          <w:p w14:paraId="46484402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BA-D5: Myosin heavy chain Type 1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5D65CBA7" w14:textId="77777777" w:rsidR="00C73D50" w:rsidRPr="00982395" w:rsidRDefault="00C73D50" w:rsidP="0004261D">
            <w:pPr>
              <w:spacing w:line="240" w:lineRule="auto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Developmental Studies Hydroma Bank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542B816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-</w:t>
            </w:r>
          </w:p>
        </w:tc>
      </w:tr>
      <w:tr w:rsidR="00C73D50" w:rsidRPr="00982395" w14:paraId="788ED1AA" w14:textId="77777777" w:rsidTr="0004261D">
        <w:tc>
          <w:tcPr>
            <w:tcW w:w="4675" w:type="dxa"/>
            <w:shd w:val="clear" w:color="auto" w:fill="FFFFFF" w:themeFill="background1"/>
            <w:vAlign w:val="center"/>
          </w:tcPr>
          <w:p w14:paraId="1D1C7016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anti-Perilipin-2 Antibody (PLLIN 2)</w:t>
            </w:r>
          </w:p>
        </w:tc>
        <w:tc>
          <w:tcPr>
            <w:tcW w:w="2880" w:type="dxa"/>
            <w:shd w:val="clear" w:color="auto" w:fill="FFFFFF" w:themeFill="background1"/>
          </w:tcPr>
          <w:p w14:paraId="6704ABA5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R&amp;D systems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3939C6DD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MAB7634</w:t>
            </w:r>
          </w:p>
        </w:tc>
      </w:tr>
      <w:tr w:rsidR="00C73D50" w:rsidRPr="00982395" w14:paraId="3C55CCFA" w14:textId="77777777" w:rsidTr="0004261D">
        <w:tc>
          <w:tcPr>
            <w:tcW w:w="4675" w:type="dxa"/>
            <w:shd w:val="clear" w:color="auto" w:fill="FFFFFF" w:themeFill="background1"/>
            <w:vAlign w:val="center"/>
          </w:tcPr>
          <w:p w14:paraId="1A0E6E9B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anti-KDEL</w:t>
            </w:r>
          </w:p>
        </w:tc>
        <w:tc>
          <w:tcPr>
            <w:tcW w:w="2880" w:type="dxa"/>
            <w:shd w:val="clear" w:color="auto" w:fill="FFFFFF" w:themeFill="background1"/>
          </w:tcPr>
          <w:p w14:paraId="36B5EFEC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Invitrogen-Thermo Fisher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CC212BD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PA1-013</w:t>
            </w:r>
          </w:p>
        </w:tc>
      </w:tr>
      <w:tr w:rsidR="00C73D50" w:rsidRPr="00982395" w14:paraId="3684801A" w14:textId="77777777" w:rsidTr="0004261D">
        <w:tc>
          <w:tcPr>
            <w:tcW w:w="4675" w:type="dxa"/>
            <w:shd w:val="clear" w:color="auto" w:fill="FFFFFF" w:themeFill="background1"/>
            <w:vAlign w:val="center"/>
          </w:tcPr>
          <w:p w14:paraId="42A57773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anti-LC3A/B</w:t>
            </w:r>
          </w:p>
        </w:tc>
        <w:tc>
          <w:tcPr>
            <w:tcW w:w="2880" w:type="dxa"/>
            <w:shd w:val="clear" w:color="auto" w:fill="FFFFFF" w:themeFill="background1"/>
          </w:tcPr>
          <w:p w14:paraId="60E44E71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CST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31A232D2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4108</w:t>
            </w:r>
          </w:p>
        </w:tc>
      </w:tr>
      <w:tr w:rsidR="00C73D50" w:rsidRPr="00982395" w14:paraId="7C5B8331" w14:textId="77777777" w:rsidTr="0004261D">
        <w:tc>
          <w:tcPr>
            <w:tcW w:w="4675" w:type="dxa"/>
            <w:shd w:val="clear" w:color="auto" w:fill="FFFFFF" w:themeFill="background1"/>
          </w:tcPr>
          <w:p w14:paraId="143328CF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Alexa Fluor 647 Goat anti-Mouse IgG2b</w:t>
            </w:r>
          </w:p>
        </w:tc>
        <w:tc>
          <w:tcPr>
            <w:tcW w:w="2880" w:type="dxa"/>
            <w:shd w:val="clear" w:color="auto" w:fill="FFFFFF" w:themeFill="background1"/>
          </w:tcPr>
          <w:p w14:paraId="09B14BFE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Invitrogen-Thermo Fisher</w:t>
            </w:r>
          </w:p>
        </w:tc>
        <w:tc>
          <w:tcPr>
            <w:tcW w:w="1440" w:type="dxa"/>
            <w:shd w:val="clear" w:color="auto" w:fill="FFFFFF" w:themeFill="background1"/>
          </w:tcPr>
          <w:p w14:paraId="71BD0AFD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A-21242</w:t>
            </w:r>
          </w:p>
        </w:tc>
      </w:tr>
      <w:tr w:rsidR="00C73D50" w:rsidRPr="00982395" w14:paraId="2013AA5B" w14:textId="77777777" w:rsidTr="0004261D">
        <w:tc>
          <w:tcPr>
            <w:tcW w:w="4675" w:type="dxa"/>
            <w:shd w:val="clear" w:color="auto" w:fill="FFFFFF" w:themeFill="background1"/>
          </w:tcPr>
          <w:p w14:paraId="5DC4F598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Alexa Fluor 647 Goat anti-Mouse IgG1</w:t>
            </w:r>
          </w:p>
        </w:tc>
        <w:tc>
          <w:tcPr>
            <w:tcW w:w="2880" w:type="dxa"/>
            <w:shd w:val="clear" w:color="auto" w:fill="FFFFFF" w:themeFill="background1"/>
          </w:tcPr>
          <w:p w14:paraId="680EBFBA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Invitrogen-Thermo Fisher</w:t>
            </w:r>
          </w:p>
        </w:tc>
        <w:tc>
          <w:tcPr>
            <w:tcW w:w="1440" w:type="dxa"/>
            <w:shd w:val="clear" w:color="auto" w:fill="FFFFFF" w:themeFill="background1"/>
          </w:tcPr>
          <w:p w14:paraId="18DE37E9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A-21240</w:t>
            </w:r>
          </w:p>
        </w:tc>
      </w:tr>
      <w:tr w:rsidR="00C73D50" w:rsidRPr="00982395" w14:paraId="42D148E0" w14:textId="77777777" w:rsidTr="0004261D">
        <w:tc>
          <w:tcPr>
            <w:tcW w:w="4675" w:type="dxa"/>
            <w:shd w:val="clear" w:color="auto" w:fill="FFFFFF" w:themeFill="background1"/>
          </w:tcPr>
          <w:p w14:paraId="2D7B2E31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Alexa Fluor 488 Goat anti-Rabbit IgG</w:t>
            </w:r>
          </w:p>
        </w:tc>
        <w:tc>
          <w:tcPr>
            <w:tcW w:w="2880" w:type="dxa"/>
            <w:shd w:val="clear" w:color="auto" w:fill="FFFFFF" w:themeFill="background1"/>
          </w:tcPr>
          <w:p w14:paraId="69A7CC10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Invitrogen-Thermo Fisher</w:t>
            </w:r>
          </w:p>
        </w:tc>
        <w:tc>
          <w:tcPr>
            <w:tcW w:w="1440" w:type="dxa"/>
            <w:shd w:val="clear" w:color="auto" w:fill="FFFFFF" w:themeFill="background1"/>
          </w:tcPr>
          <w:p w14:paraId="654C7FD7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A-11034</w:t>
            </w:r>
          </w:p>
        </w:tc>
      </w:tr>
      <w:tr w:rsidR="00C73D50" w:rsidRPr="00982395" w14:paraId="03D08E4C" w14:textId="77777777" w:rsidTr="0004261D">
        <w:tc>
          <w:tcPr>
            <w:tcW w:w="4675" w:type="dxa"/>
            <w:shd w:val="clear" w:color="auto" w:fill="FFFFFF" w:themeFill="background1"/>
          </w:tcPr>
          <w:p w14:paraId="71E5972F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Wheat Germ Agglutinin - Alexa Fluor 555</w:t>
            </w:r>
          </w:p>
        </w:tc>
        <w:tc>
          <w:tcPr>
            <w:tcW w:w="2880" w:type="dxa"/>
            <w:shd w:val="clear" w:color="auto" w:fill="FFFFFF" w:themeFill="background1"/>
          </w:tcPr>
          <w:p w14:paraId="0FE5CFCD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Invitrogen-Thermo Fisher</w:t>
            </w:r>
          </w:p>
        </w:tc>
        <w:tc>
          <w:tcPr>
            <w:tcW w:w="1440" w:type="dxa"/>
            <w:shd w:val="clear" w:color="auto" w:fill="FFFFFF" w:themeFill="background1"/>
          </w:tcPr>
          <w:p w14:paraId="7E61AA56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W32464</w:t>
            </w:r>
          </w:p>
        </w:tc>
      </w:tr>
      <w:tr w:rsidR="00C73D50" w:rsidRPr="00982395" w14:paraId="4DF6A9F8" w14:textId="77777777" w:rsidTr="0004261D">
        <w:tc>
          <w:tcPr>
            <w:tcW w:w="4675" w:type="dxa"/>
            <w:shd w:val="clear" w:color="auto" w:fill="FFFFFF" w:themeFill="background1"/>
          </w:tcPr>
          <w:p w14:paraId="72EFA032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Triton X-100</w:t>
            </w:r>
          </w:p>
        </w:tc>
        <w:tc>
          <w:tcPr>
            <w:tcW w:w="2880" w:type="dxa"/>
            <w:shd w:val="clear" w:color="auto" w:fill="FFFFFF" w:themeFill="background1"/>
          </w:tcPr>
          <w:p w14:paraId="6DE18CE8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Sigma-Aldrich</w:t>
            </w:r>
          </w:p>
        </w:tc>
        <w:tc>
          <w:tcPr>
            <w:tcW w:w="1440" w:type="dxa"/>
            <w:shd w:val="clear" w:color="auto" w:fill="FFFFFF" w:themeFill="background1"/>
          </w:tcPr>
          <w:p w14:paraId="00E78C1B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93443</w:t>
            </w:r>
          </w:p>
        </w:tc>
      </w:tr>
      <w:tr w:rsidR="00C73D50" w:rsidRPr="00982395" w14:paraId="5FFDA1E3" w14:textId="77777777" w:rsidTr="0004261D">
        <w:tc>
          <w:tcPr>
            <w:tcW w:w="4675" w:type="dxa"/>
            <w:shd w:val="clear" w:color="auto" w:fill="FFFFFF" w:themeFill="background1"/>
          </w:tcPr>
          <w:p w14:paraId="0AE377D9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Normal Goat Serum</w:t>
            </w:r>
          </w:p>
        </w:tc>
        <w:tc>
          <w:tcPr>
            <w:tcW w:w="2880" w:type="dxa"/>
            <w:shd w:val="clear" w:color="auto" w:fill="FFFFFF" w:themeFill="background1"/>
          </w:tcPr>
          <w:p w14:paraId="53797C39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Invitrogen-Thermo Fisher</w:t>
            </w:r>
          </w:p>
        </w:tc>
        <w:tc>
          <w:tcPr>
            <w:tcW w:w="1440" w:type="dxa"/>
            <w:shd w:val="clear" w:color="auto" w:fill="FFFFFF" w:themeFill="background1"/>
          </w:tcPr>
          <w:p w14:paraId="769F7FFA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PI31872</w:t>
            </w:r>
          </w:p>
        </w:tc>
      </w:tr>
      <w:tr w:rsidR="00C73D50" w:rsidRPr="00982395" w14:paraId="130FCD58" w14:textId="77777777" w:rsidTr="0004261D">
        <w:tc>
          <w:tcPr>
            <w:tcW w:w="4675" w:type="dxa"/>
            <w:shd w:val="clear" w:color="auto" w:fill="FFFFFF" w:themeFill="background1"/>
          </w:tcPr>
          <w:p w14:paraId="20387C46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ProLong Gold Antifade Mountant</w:t>
            </w:r>
          </w:p>
        </w:tc>
        <w:tc>
          <w:tcPr>
            <w:tcW w:w="2880" w:type="dxa"/>
            <w:shd w:val="clear" w:color="auto" w:fill="FFFFFF" w:themeFill="background1"/>
          </w:tcPr>
          <w:p w14:paraId="3204581B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Invitrogen-Thermo Fisher</w:t>
            </w:r>
          </w:p>
        </w:tc>
        <w:tc>
          <w:tcPr>
            <w:tcW w:w="1440" w:type="dxa"/>
            <w:shd w:val="clear" w:color="auto" w:fill="FFFFFF" w:themeFill="background1"/>
          </w:tcPr>
          <w:p w14:paraId="6BB4D301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P36930</w:t>
            </w:r>
          </w:p>
        </w:tc>
      </w:tr>
      <w:tr w:rsidR="00C73D50" w:rsidRPr="00982395" w14:paraId="0AADF2F9" w14:textId="77777777" w:rsidTr="0004261D">
        <w:tc>
          <w:tcPr>
            <w:tcW w:w="4675" w:type="dxa"/>
            <w:shd w:val="clear" w:color="auto" w:fill="D0CECE" w:themeFill="background2" w:themeFillShade="E6"/>
          </w:tcPr>
          <w:p w14:paraId="604565BC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b/>
                <w:color w:val="auto"/>
                <w:sz w:val="22"/>
              </w:rPr>
            </w:pPr>
            <w:r w:rsidRPr="00982395">
              <w:rPr>
                <w:rFonts w:ascii="Arial" w:hAnsi="Arial" w:cs="Arial"/>
                <w:b/>
                <w:color w:val="auto"/>
                <w:sz w:val="22"/>
              </w:rPr>
              <w:t>Plasma Reagents</w:t>
            </w:r>
          </w:p>
        </w:tc>
        <w:tc>
          <w:tcPr>
            <w:tcW w:w="2880" w:type="dxa"/>
            <w:shd w:val="clear" w:color="auto" w:fill="D0CECE" w:themeFill="background2" w:themeFillShade="E6"/>
          </w:tcPr>
          <w:p w14:paraId="615CC30C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14:paraId="3EB396D3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</w:tr>
      <w:tr w:rsidR="00C73D50" w:rsidRPr="00982395" w14:paraId="7DBFB338" w14:textId="77777777" w:rsidTr="0004261D">
        <w:tc>
          <w:tcPr>
            <w:tcW w:w="4675" w:type="dxa"/>
            <w:shd w:val="clear" w:color="auto" w:fill="FFFFFF" w:themeFill="background1"/>
          </w:tcPr>
          <w:p w14:paraId="4E4EF786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NEFA Standard Solution</w:t>
            </w:r>
          </w:p>
        </w:tc>
        <w:tc>
          <w:tcPr>
            <w:tcW w:w="2880" w:type="dxa"/>
            <w:shd w:val="clear" w:color="auto" w:fill="FFFFFF" w:themeFill="background1"/>
          </w:tcPr>
          <w:p w14:paraId="467AAAF1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Wako Diagnostics</w:t>
            </w:r>
          </w:p>
        </w:tc>
        <w:tc>
          <w:tcPr>
            <w:tcW w:w="1440" w:type="dxa"/>
            <w:shd w:val="clear" w:color="auto" w:fill="FFFFFF" w:themeFill="background1"/>
          </w:tcPr>
          <w:p w14:paraId="6AFCC287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27676491</w:t>
            </w:r>
          </w:p>
        </w:tc>
      </w:tr>
      <w:tr w:rsidR="00C73D50" w:rsidRPr="00982395" w14:paraId="56735335" w14:textId="77777777" w:rsidTr="0004261D">
        <w:tc>
          <w:tcPr>
            <w:tcW w:w="4675" w:type="dxa"/>
            <w:shd w:val="clear" w:color="auto" w:fill="FFFFFF" w:themeFill="background1"/>
          </w:tcPr>
          <w:p w14:paraId="3E4B670D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Triglyceride Reagent</w:t>
            </w:r>
          </w:p>
        </w:tc>
        <w:tc>
          <w:tcPr>
            <w:tcW w:w="2880" w:type="dxa"/>
            <w:shd w:val="clear" w:color="auto" w:fill="FFFFFF" w:themeFill="background1"/>
          </w:tcPr>
          <w:p w14:paraId="6DBD335D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Sigma-Aldrich</w:t>
            </w:r>
          </w:p>
        </w:tc>
        <w:tc>
          <w:tcPr>
            <w:tcW w:w="1440" w:type="dxa"/>
            <w:shd w:val="clear" w:color="auto" w:fill="FFFFFF" w:themeFill="background1"/>
          </w:tcPr>
          <w:p w14:paraId="0E68683B" w14:textId="77777777" w:rsidR="00C73D50" w:rsidRPr="00982395" w:rsidRDefault="00C73D50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982395">
              <w:rPr>
                <w:rFonts w:ascii="Arial" w:hAnsi="Arial" w:cs="Arial"/>
                <w:color w:val="auto"/>
                <w:sz w:val="22"/>
              </w:rPr>
              <w:t>T2449</w:t>
            </w:r>
          </w:p>
        </w:tc>
      </w:tr>
      <w:tr w:rsidR="00C73D50" w:rsidRPr="00982395" w14:paraId="5EFA1B65" w14:textId="77777777" w:rsidTr="0004261D">
        <w:tc>
          <w:tcPr>
            <w:tcW w:w="4675" w:type="dxa"/>
            <w:shd w:val="clear" w:color="auto" w:fill="FFFFFF" w:themeFill="background1"/>
          </w:tcPr>
          <w:p w14:paraId="214C05CD" w14:textId="77777777" w:rsidR="00C73D50" w:rsidRPr="00982395" w:rsidRDefault="000D32D2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Glucose Oxidase</w:t>
            </w:r>
          </w:p>
        </w:tc>
        <w:tc>
          <w:tcPr>
            <w:tcW w:w="2880" w:type="dxa"/>
            <w:shd w:val="clear" w:color="auto" w:fill="FFFFFF" w:themeFill="background1"/>
          </w:tcPr>
          <w:p w14:paraId="7C875260" w14:textId="77777777" w:rsidR="00C73D50" w:rsidRPr="00982395" w:rsidRDefault="000D32D2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Thermo Fisher</w:t>
            </w:r>
          </w:p>
        </w:tc>
        <w:tc>
          <w:tcPr>
            <w:tcW w:w="1440" w:type="dxa"/>
            <w:shd w:val="clear" w:color="auto" w:fill="FFFFFF" w:themeFill="background1"/>
          </w:tcPr>
          <w:p w14:paraId="6E7022F6" w14:textId="77777777" w:rsidR="00C73D50" w:rsidRPr="00982395" w:rsidRDefault="000D32D2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0D32D2">
              <w:rPr>
                <w:rFonts w:ascii="Arial" w:hAnsi="Arial" w:cs="Arial"/>
                <w:color w:val="auto"/>
                <w:sz w:val="22"/>
              </w:rPr>
              <w:t>TR15221</w:t>
            </w:r>
          </w:p>
        </w:tc>
      </w:tr>
      <w:tr w:rsidR="00C73D50" w:rsidRPr="00982395" w14:paraId="0947686F" w14:textId="77777777" w:rsidTr="0004261D">
        <w:tc>
          <w:tcPr>
            <w:tcW w:w="4675" w:type="dxa"/>
            <w:shd w:val="clear" w:color="auto" w:fill="FFFFFF" w:themeFill="background1"/>
          </w:tcPr>
          <w:p w14:paraId="3BF9DE6A" w14:textId="77777777" w:rsidR="00C73D50" w:rsidRPr="00982395" w:rsidRDefault="000D32D2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Insulin for Immulite</w:t>
            </w:r>
          </w:p>
        </w:tc>
        <w:tc>
          <w:tcPr>
            <w:tcW w:w="2880" w:type="dxa"/>
            <w:shd w:val="clear" w:color="auto" w:fill="FFFFFF" w:themeFill="background1"/>
          </w:tcPr>
          <w:p w14:paraId="7BD6517C" w14:textId="77777777" w:rsidR="00C73D50" w:rsidRPr="00982395" w:rsidRDefault="000D32D2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Siemens </w:t>
            </w:r>
          </w:p>
        </w:tc>
        <w:tc>
          <w:tcPr>
            <w:tcW w:w="1440" w:type="dxa"/>
            <w:shd w:val="clear" w:color="auto" w:fill="FFFFFF" w:themeFill="background1"/>
          </w:tcPr>
          <w:p w14:paraId="6800FF1A" w14:textId="77777777" w:rsidR="00C73D50" w:rsidRPr="00982395" w:rsidRDefault="000D32D2" w:rsidP="0004261D">
            <w:pPr>
              <w:spacing w:line="240" w:lineRule="auto"/>
              <w:rPr>
                <w:rFonts w:ascii="Arial" w:hAnsi="Arial" w:cs="Arial"/>
                <w:color w:val="auto"/>
                <w:sz w:val="22"/>
              </w:rPr>
            </w:pPr>
            <w:r w:rsidRPr="000D32D2">
              <w:rPr>
                <w:rFonts w:ascii="Arial" w:hAnsi="Arial" w:cs="Arial"/>
                <w:color w:val="auto"/>
                <w:sz w:val="22"/>
              </w:rPr>
              <w:t>10381429</w:t>
            </w:r>
          </w:p>
        </w:tc>
      </w:tr>
    </w:tbl>
    <w:p w14:paraId="137E1197" w14:textId="77777777" w:rsidR="00AC02E7" w:rsidRPr="00982395" w:rsidRDefault="00BE255E">
      <w:pPr>
        <w:rPr>
          <w:rFonts w:ascii="Arial" w:hAnsi="Arial" w:cs="Arial"/>
          <w:sz w:val="22"/>
        </w:rPr>
      </w:pPr>
    </w:p>
    <w:p w14:paraId="66758839" w14:textId="77777777" w:rsidR="00C73D50" w:rsidRPr="00982395" w:rsidRDefault="00C73D50" w:rsidP="00C73D50">
      <w:pPr>
        <w:spacing w:line="240" w:lineRule="auto"/>
        <w:rPr>
          <w:rFonts w:ascii="Arial" w:eastAsiaTheme="majorEastAsia" w:hAnsi="Arial" w:cs="Arial"/>
          <w:color w:val="auto"/>
          <w:sz w:val="20"/>
          <w:szCs w:val="24"/>
        </w:rPr>
      </w:pPr>
      <w:r w:rsidRPr="00982395">
        <w:rPr>
          <w:rFonts w:ascii="Arial" w:eastAsiaTheme="majorEastAsia" w:hAnsi="Arial" w:cs="Arial"/>
          <w:color w:val="auto"/>
          <w:sz w:val="20"/>
          <w:szCs w:val="24"/>
        </w:rPr>
        <w:t>Abbreviations: CST, cell signaling technology</w:t>
      </w:r>
    </w:p>
    <w:p w14:paraId="45F7DFA7" w14:textId="77777777" w:rsidR="00C73D50" w:rsidRPr="00982395" w:rsidRDefault="00C73D50">
      <w:pPr>
        <w:rPr>
          <w:rFonts w:ascii="Arial" w:hAnsi="Arial" w:cs="Arial"/>
          <w:sz w:val="22"/>
        </w:rPr>
      </w:pPr>
    </w:p>
    <w:sectPr w:rsidR="00C73D50" w:rsidRPr="00982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D50"/>
    <w:rsid w:val="000D32D2"/>
    <w:rsid w:val="001B3FF5"/>
    <w:rsid w:val="001B47CC"/>
    <w:rsid w:val="002223F4"/>
    <w:rsid w:val="00282555"/>
    <w:rsid w:val="003B066C"/>
    <w:rsid w:val="00420537"/>
    <w:rsid w:val="005A7841"/>
    <w:rsid w:val="00641463"/>
    <w:rsid w:val="00745D5E"/>
    <w:rsid w:val="00751956"/>
    <w:rsid w:val="007822C3"/>
    <w:rsid w:val="00831691"/>
    <w:rsid w:val="00982395"/>
    <w:rsid w:val="009A770E"/>
    <w:rsid w:val="00AE0594"/>
    <w:rsid w:val="00BE255E"/>
    <w:rsid w:val="00C33991"/>
    <w:rsid w:val="00C54171"/>
    <w:rsid w:val="00C664CF"/>
    <w:rsid w:val="00C73D50"/>
    <w:rsid w:val="00CC316E"/>
    <w:rsid w:val="00CD0D03"/>
    <w:rsid w:val="00D03A60"/>
    <w:rsid w:val="00DC017B"/>
    <w:rsid w:val="00E87E7D"/>
    <w:rsid w:val="00EB6553"/>
    <w:rsid w:val="00FD34DF"/>
    <w:rsid w:val="00FD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EFCEA"/>
  <w15:chartTrackingRefBased/>
  <w15:docId w15:val="{71A5DAB2-3C51-422D-B136-DB696B32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D50"/>
    <w:pPr>
      <w:spacing w:after="0" w:line="360" w:lineRule="auto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C73D50"/>
    <w:pPr>
      <w:pageBreakBefore/>
      <w:spacing w:line="480" w:lineRule="auto"/>
      <w:jc w:val="left"/>
      <w:outlineLvl w:val="0"/>
    </w:pPr>
    <w:rPr>
      <w:rFonts w:ascii="Arial" w:eastAsia="Yu Gothic Light" w:hAnsi="Arial"/>
      <w:b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efaultParagraphFont"/>
    <w:rsid w:val="00C73D50"/>
  </w:style>
  <w:style w:type="character" w:customStyle="1" w:styleId="Heading1Char">
    <w:name w:val="Heading 1 Char"/>
    <w:basedOn w:val="DefaultParagraphFont"/>
    <w:link w:val="Heading1"/>
    <w:rsid w:val="00C73D50"/>
    <w:rPr>
      <w:rFonts w:ascii="Arial" w:eastAsia="Yu Gothic Light" w:hAnsi="Arial" w:cs="Times New Roman"/>
      <w:b/>
      <w:color w:val="000000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C73D50"/>
    <w:pPr>
      <w:spacing w:after="200" w:line="240" w:lineRule="auto"/>
    </w:pPr>
    <w:rPr>
      <w:i/>
      <w:iCs/>
      <w:color w:val="auto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Schleh, Michael</dc:creator>
  <cp:keywords/>
  <dc:description/>
  <cp:lastModifiedBy>Schleh, Michael W</cp:lastModifiedBy>
  <cp:revision>2</cp:revision>
  <dcterms:created xsi:type="dcterms:W3CDTF">2023-03-27T14:31:00Z</dcterms:created>
  <dcterms:modified xsi:type="dcterms:W3CDTF">2023-03-27T14:31:00Z</dcterms:modified>
</cp:coreProperties>
</file>