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E8" w:rsidRPr="00B919E8" w:rsidRDefault="00B919E8" w:rsidP="00B919E8">
      <w:pPr>
        <w:spacing w:after="0" w:line="240" w:lineRule="auto"/>
        <w:jc w:val="center"/>
        <w:rPr>
          <w:rFonts w:ascii="Nimbus Sans L" w:hAnsi="Nimbus Sans L" w:cs="Courier New"/>
          <w:b/>
          <w:sz w:val="30"/>
          <w:szCs w:val="30"/>
        </w:rPr>
      </w:pPr>
      <w:bookmarkStart w:id="0" w:name="_GoBack"/>
      <w:bookmarkEnd w:id="0"/>
      <w:r w:rsidRPr="00B919E8">
        <w:rPr>
          <w:rFonts w:ascii="Nimbus Sans L" w:hAnsi="Nimbus Sans L" w:cs="Courier New"/>
          <w:b/>
          <w:sz w:val="30"/>
          <w:szCs w:val="30"/>
        </w:rPr>
        <w:t>SUPPLEMENTAL FILE S3:</w:t>
      </w:r>
    </w:p>
    <w:p w:rsidR="00C64DCF" w:rsidRPr="00B919E8" w:rsidRDefault="003373B6" w:rsidP="003A6034">
      <w:pPr>
        <w:spacing w:after="0" w:line="240" w:lineRule="auto"/>
        <w:rPr>
          <w:rFonts w:ascii="Nimbus Sans L" w:hAnsi="Nimbus Sans L" w:cs="Courier New"/>
          <w:b/>
          <w:sz w:val="30"/>
          <w:szCs w:val="30"/>
        </w:rPr>
      </w:pPr>
      <w:r w:rsidRPr="00B919E8">
        <w:rPr>
          <w:rFonts w:ascii="Nimbus Sans L" w:hAnsi="Nimbus Sans L" w:cs="Courier New"/>
          <w:b/>
          <w:sz w:val="30"/>
          <w:szCs w:val="30"/>
        </w:rPr>
        <w:t xml:space="preserve">Evaluation of the questionnaire </w:t>
      </w:r>
      <w:r w:rsidR="003012AC" w:rsidRPr="00B919E8">
        <w:rPr>
          <w:rFonts w:ascii="Nimbus Sans L" w:hAnsi="Nimbus Sans L" w:cs="Courier New"/>
          <w:b/>
          <w:sz w:val="30"/>
          <w:szCs w:val="30"/>
        </w:rPr>
        <w:t>quality</w:t>
      </w:r>
    </w:p>
    <w:p w:rsidR="00642410" w:rsidRDefault="00642410" w:rsidP="003A6034">
      <w:pPr>
        <w:spacing w:after="0" w:line="240" w:lineRule="auto"/>
        <w:rPr>
          <w:rFonts w:ascii="Courier" w:hAnsi="Courier" w:cs="Courier New"/>
          <w:b/>
          <w:sz w:val="30"/>
          <w:szCs w:val="30"/>
        </w:rPr>
      </w:pPr>
    </w:p>
    <w:p w:rsidR="00C64DCF" w:rsidRPr="00642410" w:rsidRDefault="00642410" w:rsidP="003A6034">
      <w:pPr>
        <w:spacing w:after="0" w:line="240" w:lineRule="auto"/>
        <w:rPr>
          <w:rFonts w:ascii="Courier" w:hAnsi="Courier" w:cs="Courier New"/>
          <w:b/>
          <w:sz w:val="24"/>
          <w:szCs w:val="24"/>
          <w:highlight w:val="lightGray"/>
        </w:rPr>
      </w:pPr>
      <w:r w:rsidRPr="00642410">
        <w:rPr>
          <w:rFonts w:ascii="Courier" w:hAnsi="Courier" w:cs="Courier New"/>
          <w:b/>
          <w:sz w:val="24"/>
          <w:szCs w:val="24"/>
          <w:highlight w:val="lightGray"/>
        </w:rPr>
        <w:t xml:space="preserve">Sections </w:t>
      </w:r>
    </w:p>
    <w:p w:rsidR="00642410" w:rsidRPr="00642410" w:rsidRDefault="00642410" w:rsidP="00642410">
      <w:pPr>
        <w:pStyle w:val="ListParagraph"/>
        <w:numPr>
          <w:ilvl w:val="0"/>
          <w:numId w:val="1"/>
        </w:numPr>
        <w:spacing w:after="0" w:line="240" w:lineRule="auto"/>
        <w:rPr>
          <w:rFonts w:ascii="Courier" w:hAnsi="Courier" w:cs="Courier New"/>
          <w:b/>
          <w:sz w:val="24"/>
          <w:szCs w:val="24"/>
          <w:highlight w:val="lightGray"/>
        </w:rPr>
      </w:pPr>
      <w:r w:rsidRPr="00642410">
        <w:rPr>
          <w:rFonts w:ascii="Courier" w:hAnsi="Courier" w:cs="Courier New"/>
          <w:b/>
          <w:sz w:val="24"/>
          <w:szCs w:val="24"/>
          <w:highlight w:val="lightGray"/>
        </w:rPr>
        <w:t>Comprehensibility of the vignette descriptions of breeding method</w:t>
      </w:r>
      <w:r w:rsidR="00986E93">
        <w:rPr>
          <w:rFonts w:ascii="Courier" w:hAnsi="Courier" w:cs="Courier New"/>
          <w:b/>
          <w:sz w:val="24"/>
          <w:szCs w:val="24"/>
          <w:highlight w:val="lightGray"/>
        </w:rPr>
        <w:t>s</w:t>
      </w:r>
    </w:p>
    <w:p w:rsidR="00642410" w:rsidRPr="00642410" w:rsidRDefault="00642410" w:rsidP="00642410">
      <w:pPr>
        <w:pStyle w:val="ListParagraph"/>
        <w:numPr>
          <w:ilvl w:val="0"/>
          <w:numId w:val="1"/>
        </w:numPr>
        <w:spacing w:after="0" w:line="240" w:lineRule="auto"/>
        <w:rPr>
          <w:rFonts w:ascii="Courier" w:hAnsi="Courier" w:cs="Courier New"/>
          <w:b/>
          <w:sz w:val="24"/>
          <w:szCs w:val="24"/>
          <w:highlight w:val="lightGray"/>
        </w:rPr>
      </w:pPr>
      <w:r w:rsidRPr="00642410">
        <w:rPr>
          <w:rFonts w:ascii="Courier" w:hAnsi="Courier" w:cs="Courier New"/>
          <w:b/>
          <w:sz w:val="24"/>
          <w:szCs w:val="24"/>
          <w:highlight w:val="lightGray"/>
        </w:rPr>
        <w:t>Overview of results from the pilot-test of the questionnaire</w:t>
      </w:r>
    </w:p>
    <w:p w:rsidR="00642410" w:rsidRDefault="00642410" w:rsidP="00642410">
      <w:pPr>
        <w:pStyle w:val="ListParagraph"/>
        <w:spacing w:after="0" w:line="240" w:lineRule="auto"/>
        <w:rPr>
          <w:rFonts w:ascii="Courier" w:hAnsi="Courier" w:cs="Courier New"/>
          <w:b/>
          <w:sz w:val="26"/>
          <w:szCs w:val="26"/>
        </w:rPr>
      </w:pPr>
    </w:p>
    <w:p w:rsidR="00642410" w:rsidRPr="00642410" w:rsidRDefault="00642410" w:rsidP="00642410">
      <w:pPr>
        <w:spacing w:after="0" w:line="240" w:lineRule="auto"/>
        <w:rPr>
          <w:rFonts w:ascii="Courier" w:hAnsi="Courier" w:cs="Courier New"/>
          <w:b/>
          <w:sz w:val="26"/>
          <w:szCs w:val="26"/>
        </w:rPr>
      </w:pPr>
      <w:r w:rsidRPr="00642410">
        <w:rPr>
          <w:rFonts w:ascii="Courier" w:hAnsi="Courier" w:cs="Courier New"/>
          <w:b/>
          <w:sz w:val="26"/>
          <w:szCs w:val="26"/>
        </w:rPr>
        <w:t>1. Comprehensibility of the vignette descriptions of breeding method</w:t>
      </w:r>
    </w:p>
    <w:p w:rsidR="00642410" w:rsidRDefault="00642410" w:rsidP="00642410">
      <w:pPr>
        <w:spacing w:after="0" w:line="240" w:lineRule="auto"/>
        <w:rPr>
          <w:rFonts w:ascii="Courier" w:hAnsi="Courier" w:cs="Courier New"/>
          <w:sz w:val="20"/>
          <w:szCs w:val="20"/>
        </w:rPr>
      </w:pPr>
      <w:r w:rsidRPr="00642410">
        <w:rPr>
          <w:rFonts w:ascii="Courier" w:hAnsi="Courier" w:cs="Courier New"/>
          <w:sz w:val="20"/>
          <w:szCs w:val="20"/>
        </w:rPr>
        <w:t xml:space="preserve">In both the pilot-test of the questionnaire (see section 2) and in the final data collection, we </w:t>
      </w:r>
      <w:r>
        <w:rPr>
          <w:rFonts w:ascii="Courier" w:hAnsi="Courier" w:cs="Courier New"/>
          <w:sz w:val="20"/>
          <w:szCs w:val="20"/>
        </w:rPr>
        <w:t>asked</w:t>
      </w:r>
      <w:r w:rsidRPr="00642410">
        <w:rPr>
          <w:rFonts w:ascii="Courier" w:hAnsi="Courier" w:cs="Courier New"/>
          <w:sz w:val="20"/>
          <w:szCs w:val="20"/>
        </w:rPr>
        <w:t xml:space="preserve"> the </w:t>
      </w:r>
      <w:r>
        <w:rPr>
          <w:rFonts w:ascii="Courier" w:hAnsi="Courier" w:cs="Courier New"/>
          <w:sz w:val="20"/>
          <w:szCs w:val="20"/>
        </w:rPr>
        <w:t xml:space="preserve">participants to self-rate their understanding of the description of the breeding work that they were presented with as part of the vignette material. </w:t>
      </w:r>
    </w:p>
    <w:p w:rsidR="00642410" w:rsidRDefault="00642410" w:rsidP="00642410">
      <w:pPr>
        <w:spacing w:after="0" w:line="240" w:lineRule="auto"/>
        <w:rPr>
          <w:rFonts w:ascii="Courier" w:hAnsi="Courier" w:cs="Courier New"/>
          <w:sz w:val="20"/>
          <w:szCs w:val="20"/>
        </w:rPr>
      </w:pPr>
    </w:p>
    <w:p w:rsidR="00986E93" w:rsidRDefault="00642410" w:rsidP="00642410">
      <w:pPr>
        <w:spacing w:after="0" w:line="240" w:lineRule="auto"/>
        <w:rPr>
          <w:rFonts w:ascii="Courier" w:hAnsi="Courier" w:cs="Courier New"/>
          <w:sz w:val="20"/>
          <w:szCs w:val="20"/>
        </w:rPr>
      </w:pPr>
      <w:r>
        <w:rPr>
          <w:rFonts w:ascii="Courier" w:hAnsi="Courier" w:cs="Courier New"/>
          <w:sz w:val="20"/>
          <w:szCs w:val="20"/>
        </w:rPr>
        <w:t xml:space="preserve">In the pilot-data we did not detect differences between the </w:t>
      </w:r>
      <w:r w:rsidR="005B3EE6">
        <w:rPr>
          <w:rFonts w:ascii="Courier" w:hAnsi="Courier" w:cs="Courier New"/>
          <w:sz w:val="20"/>
          <w:szCs w:val="20"/>
        </w:rPr>
        <w:t xml:space="preserve">five </w:t>
      </w:r>
      <w:r>
        <w:rPr>
          <w:rFonts w:ascii="Courier" w:hAnsi="Courier" w:cs="Courier New"/>
          <w:sz w:val="20"/>
          <w:szCs w:val="20"/>
        </w:rPr>
        <w:t xml:space="preserve">breeding method </w:t>
      </w:r>
      <w:r w:rsidR="005B3EE6">
        <w:rPr>
          <w:rFonts w:ascii="Courier" w:hAnsi="Courier" w:cs="Courier New"/>
          <w:sz w:val="20"/>
          <w:szCs w:val="20"/>
        </w:rPr>
        <w:t xml:space="preserve">in participant’s </w:t>
      </w:r>
      <w:r>
        <w:rPr>
          <w:rFonts w:ascii="Courier" w:hAnsi="Courier" w:cs="Courier New"/>
          <w:sz w:val="20"/>
          <w:szCs w:val="20"/>
        </w:rPr>
        <w:t xml:space="preserve">comprehension of the text </w:t>
      </w:r>
      <w:r w:rsidRPr="00642410">
        <w:rPr>
          <w:rFonts w:ascii="Courier" w:hAnsi="Courier" w:cs="Courier New"/>
          <w:sz w:val="20"/>
          <w:szCs w:val="20"/>
        </w:rPr>
        <w:t>(see section 2)</w:t>
      </w:r>
      <w:r>
        <w:rPr>
          <w:rFonts w:ascii="Courier" w:hAnsi="Courier" w:cs="Courier New"/>
          <w:sz w:val="20"/>
          <w:szCs w:val="20"/>
        </w:rPr>
        <w:t xml:space="preserve">. In the actual data (n=2036) we also </w:t>
      </w:r>
      <w:r w:rsidR="005B3EE6">
        <w:rPr>
          <w:rFonts w:ascii="Courier" w:hAnsi="Courier" w:cs="Courier New"/>
          <w:sz w:val="20"/>
          <w:szCs w:val="20"/>
        </w:rPr>
        <w:t xml:space="preserve">could </w:t>
      </w:r>
      <w:r>
        <w:rPr>
          <w:rFonts w:ascii="Courier" w:hAnsi="Courier" w:cs="Courier New"/>
          <w:sz w:val="20"/>
          <w:szCs w:val="20"/>
        </w:rPr>
        <w:t xml:space="preserve">not </w:t>
      </w:r>
      <w:r w:rsidR="005B3EE6">
        <w:rPr>
          <w:rFonts w:ascii="Courier" w:hAnsi="Courier" w:cs="Courier New"/>
          <w:sz w:val="20"/>
          <w:szCs w:val="20"/>
        </w:rPr>
        <w:t>detect substantial difference between the breeding methods. Thus, in Table 1.1 below we see that the share of persons that report to have a “very good” or “ok” understanding is</w:t>
      </w:r>
      <w:r w:rsidR="00EB4FC0">
        <w:rPr>
          <w:rFonts w:ascii="Courier" w:hAnsi="Courier" w:cs="Courier New"/>
          <w:sz w:val="20"/>
          <w:szCs w:val="20"/>
        </w:rPr>
        <w:t xml:space="preserve"> quite similar</w:t>
      </w:r>
      <w:r w:rsidR="00986E93">
        <w:rPr>
          <w:rFonts w:ascii="Courier" w:hAnsi="Courier" w:cs="Courier New"/>
          <w:sz w:val="20"/>
          <w:szCs w:val="20"/>
        </w:rPr>
        <w:t xml:space="preserve"> across methods</w:t>
      </w:r>
      <w:r w:rsidR="00EB4FC0">
        <w:rPr>
          <w:rFonts w:ascii="Courier" w:hAnsi="Courier" w:cs="Courier New"/>
          <w:sz w:val="20"/>
          <w:szCs w:val="20"/>
        </w:rPr>
        <w:t xml:space="preserve">. The proportion stating that they “don’t understand the principles” or respond “other” is also quite similar. </w:t>
      </w:r>
    </w:p>
    <w:p w:rsidR="00986E93" w:rsidRDefault="00986E93" w:rsidP="00642410">
      <w:pPr>
        <w:spacing w:after="0" w:line="240" w:lineRule="auto"/>
        <w:rPr>
          <w:rFonts w:ascii="Courier" w:hAnsi="Courier" w:cs="Courier New"/>
          <w:sz w:val="20"/>
          <w:szCs w:val="20"/>
        </w:rPr>
      </w:pPr>
    </w:p>
    <w:p w:rsidR="0068481C" w:rsidRDefault="00EB4FC0" w:rsidP="0068481C">
      <w:pPr>
        <w:spacing w:after="0" w:line="240" w:lineRule="auto"/>
        <w:rPr>
          <w:rFonts w:ascii="Courier" w:hAnsi="Courier" w:cs="Courier New"/>
          <w:sz w:val="20"/>
          <w:szCs w:val="20"/>
        </w:rPr>
      </w:pPr>
      <w:r>
        <w:rPr>
          <w:rFonts w:ascii="Courier" w:hAnsi="Courier" w:cs="Courier New"/>
          <w:sz w:val="20"/>
          <w:szCs w:val="20"/>
        </w:rPr>
        <w:t>We also note that the clear majority of participants (91%) state that they have an understanding of the principles (when response 1 to 4 are summed).</w:t>
      </w:r>
      <w:r w:rsidR="00986E93">
        <w:rPr>
          <w:rFonts w:ascii="Courier" w:hAnsi="Courier" w:cs="Courier New"/>
          <w:sz w:val="20"/>
          <w:szCs w:val="20"/>
        </w:rPr>
        <w:t xml:space="preserve"> </w:t>
      </w:r>
      <w:r w:rsidR="0068481C">
        <w:rPr>
          <w:rFonts w:ascii="Courier" w:hAnsi="Courier" w:cs="Courier New"/>
          <w:sz w:val="20"/>
          <w:szCs w:val="20"/>
        </w:rPr>
        <w:t>In Table 1.2 we divide the data into participants that reported to have some degree of understanding of the principles (response 1-4), and those that did not report this (response 5 and 6). There is very little difference between methods, and the modest differences observed is not statistically significant (uncorrected chi</w:t>
      </w:r>
      <w:r w:rsidR="0068481C" w:rsidRPr="00E725F1">
        <w:rPr>
          <w:rFonts w:ascii="Courier" w:hAnsi="Courier" w:cs="Courier New"/>
          <w:sz w:val="20"/>
          <w:szCs w:val="20"/>
          <w:vertAlign w:val="superscript"/>
        </w:rPr>
        <w:t>2</w:t>
      </w:r>
      <w:r w:rsidR="0068481C">
        <w:rPr>
          <w:rFonts w:ascii="Courier" w:hAnsi="Courier" w:cs="Courier New"/>
          <w:sz w:val="20"/>
          <w:szCs w:val="20"/>
        </w:rPr>
        <w:t xml:space="preserve"> 6.96(4); p=n.s.)</w:t>
      </w:r>
    </w:p>
    <w:p w:rsidR="0068481C" w:rsidRDefault="0068481C" w:rsidP="00642410">
      <w:pPr>
        <w:spacing w:after="0" w:line="240" w:lineRule="auto"/>
        <w:rPr>
          <w:rFonts w:ascii="Courier" w:hAnsi="Courier" w:cs="Courier New"/>
          <w:sz w:val="20"/>
          <w:szCs w:val="20"/>
        </w:rPr>
      </w:pPr>
    </w:p>
    <w:p w:rsidR="00EB4FC0" w:rsidRPr="00642410" w:rsidRDefault="00EB4FC0" w:rsidP="00642410">
      <w:pPr>
        <w:spacing w:after="0" w:line="240" w:lineRule="auto"/>
        <w:rPr>
          <w:rFonts w:ascii="Courier" w:hAnsi="Courier" w:cs="Courier New"/>
          <w:sz w:val="20"/>
          <w:szCs w:val="20"/>
        </w:rPr>
      </w:pPr>
    </w:p>
    <w:p w:rsidR="005B3EE6" w:rsidRPr="00B27AAD" w:rsidRDefault="005B3EE6" w:rsidP="005B3EE6">
      <w:pPr>
        <w:spacing w:after="0" w:line="240" w:lineRule="auto"/>
        <w:rPr>
          <w:rFonts w:ascii="Courier" w:hAnsi="Courier" w:cs="Courier New"/>
          <w:sz w:val="24"/>
          <w:szCs w:val="24"/>
        </w:rPr>
      </w:pPr>
      <w:r w:rsidRPr="00B27AAD">
        <w:rPr>
          <w:rFonts w:ascii="Courier" w:hAnsi="Courier" w:cs="Courier New"/>
          <w:b/>
          <w:sz w:val="24"/>
          <w:szCs w:val="24"/>
        </w:rPr>
        <w:t>TABLE 1.1</w:t>
      </w:r>
      <w:r w:rsidR="00EB4FC0" w:rsidRPr="00B27AAD">
        <w:rPr>
          <w:rFonts w:ascii="Courier" w:hAnsi="Courier" w:cs="Courier New"/>
          <w:b/>
          <w:sz w:val="24"/>
          <w:szCs w:val="24"/>
        </w:rPr>
        <w:t xml:space="preserve"> </w:t>
      </w:r>
      <w:r w:rsidR="00EB4FC0" w:rsidRPr="00B27AAD">
        <w:rPr>
          <w:rFonts w:ascii="Courier" w:hAnsi="Courier" w:cs="Courier New"/>
          <w:sz w:val="24"/>
          <w:szCs w:val="24"/>
        </w:rPr>
        <w:t>Stated understanding of the breeding work described in the vignettes – divided into breeding method (unweighted n=2036)</w:t>
      </w:r>
    </w:p>
    <w:tbl>
      <w:tblPr>
        <w:tblW w:w="5000" w:type="pct"/>
        <w:tblLook w:val="04A0" w:firstRow="1" w:lastRow="0" w:firstColumn="1" w:lastColumn="0" w:noHBand="0" w:noVBand="1"/>
      </w:tblPr>
      <w:tblGrid>
        <w:gridCol w:w="1621"/>
        <w:gridCol w:w="1318"/>
        <w:gridCol w:w="1355"/>
        <w:gridCol w:w="1273"/>
        <w:gridCol w:w="1292"/>
        <w:gridCol w:w="1177"/>
        <w:gridCol w:w="985"/>
      </w:tblGrid>
      <w:tr w:rsidR="005B3EE6" w:rsidRPr="0051408B" w:rsidTr="00EB4FC0">
        <w:trPr>
          <w:trHeight w:val="659"/>
        </w:trPr>
        <w:tc>
          <w:tcPr>
            <w:tcW w:w="898" w:type="pct"/>
            <w:vMerge w:val="restart"/>
            <w:tcBorders>
              <w:top w:val="nil"/>
              <w:left w:val="nil"/>
              <w:bottom w:val="single" w:sz="4" w:space="0" w:color="993366"/>
              <w:right w:val="single" w:sz="4" w:space="0" w:color="auto"/>
            </w:tcBorders>
            <w:shd w:val="clear" w:color="auto" w:fill="auto"/>
            <w:vAlign w:val="bottom"/>
            <w:hideMark/>
          </w:tcPr>
          <w:p w:rsidR="005B3EE6" w:rsidRPr="0051408B" w:rsidRDefault="005B3EE6" w:rsidP="00EB4FC0">
            <w:pPr>
              <w:spacing w:after="40" w:line="240" w:lineRule="auto"/>
              <w:rPr>
                <w:rFonts w:ascii="Courier" w:eastAsia="Times New Roman" w:hAnsi="Courier" w:cs="Arial"/>
                <w:sz w:val="18"/>
                <w:szCs w:val="18"/>
                <w:lang w:val="da-DK"/>
              </w:rPr>
            </w:pPr>
            <w:r w:rsidRPr="0051408B">
              <w:rPr>
                <w:rFonts w:ascii="Courier" w:eastAsia="Times New Roman" w:hAnsi="Courier" w:cs="Arial"/>
                <w:sz w:val="18"/>
                <w:szCs w:val="18"/>
                <w:lang w:val="da-DK"/>
              </w:rPr>
              <w:t>BREEDING METHOD</w:t>
            </w:r>
          </w:p>
        </w:tc>
        <w:tc>
          <w:tcPr>
            <w:tcW w:w="4102" w:type="pct"/>
            <w:gridSpan w:val="6"/>
            <w:tcBorders>
              <w:top w:val="nil"/>
              <w:left w:val="single" w:sz="4" w:space="0" w:color="auto"/>
              <w:bottom w:val="nil"/>
              <w:right w:val="single" w:sz="4" w:space="0" w:color="333333"/>
            </w:tcBorders>
            <w:shd w:val="clear" w:color="auto" w:fill="auto"/>
            <w:vAlign w:val="bottom"/>
            <w:hideMark/>
          </w:tcPr>
          <w:p w:rsidR="005B3EE6" w:rsidRPr="0051408B" w:rsidRDefault="005B3EE6" w:rsidP="00EB4FC0">
            <w:pPr>
              <w:spacing w:after="40" w:line="240" w:lineRule="auto"/>
              <w:jc w:val="center"/>
              <w:rPr>
                <w:rFonts w:ascii="Courier" w:eastAsia="Times New Roman" w:hAnsi="Courier" w:cs="Arial"/>
                <w:sz w:val="24"/>
                <w:szCs w:val="24"/>
              </w:rPr>
            </w:pPr>
            <w:r w:rsidRPr="0051408B">
              <w:rPr>
                <w:rFonts w:ascii="Courier" w:eastAsia="Times New Roman" w:hAnsi="Courier" w:cs="Arial"/>
                <w:sz w:val="24"/>
                <w:szCs w:val="24"/>
              </w:rPr>
              <w:t>Which of the statements describes the best how well you understand the principles in the breeding work?</w:t>
            </w:r>
          </w:p>
        </w:tc>
      </w:tr>
      <w:tr w:rsidR="00EB4FC0" w:rsidRPr="0051408B" w:rsidTr="00EB4FC0">
        <w:trPr>
          <w:trHeight w:val="1685"/>
        </w:trPr>
        <w:tc>
          <w:tcPr>
            <w:tcW w:w="898" w:type="pct"/>
            <w:vMerge/>
            <w:tcBorders>
              <w:top w:val="nil"/>
              <w:left w:val="nil"/>
              <w:bottom w:val="single" w:sz="4" w:space="0" w:color="993366"/>
              <w:right w:val="single" w:sz="4" w:space="0" w:color="auto"/>
            </w:tcBorders>
            <w:shd w:val="clear" w:color="auto" w:fill="auto"/>
            <w:vAlign w:val="center"/>
            <w:hideMark/>
          </w:tcPr>
          <w:p w:rsidR="005B3EE6" w:rsidRPr="0051408B" w:rsidRDefault="005B3EE6" w:rsidP="00EB4FC0">
            <w:pPr>
              <w:spacing w:after="40" w:line="240" w:lineRule="auto"/>
              <w:rPr>
                <w:rFonts w:ascii="Courier" w:eastAsia="Times New Roman" w:hAnsi="Courier" w:cs="Arial"/>
                <w:sz w:val="18"/>
                <w:szCs w:val="18"/>
              </w:rPr>
            </w:pPr>
          </w:p>
        </w:tc>
        <w:tc>
          <w:tcPr>
            <w:tcW w:w="743" w:type="pct"/>
            <w:tcBorders>
              <w:top w:val="nil"/>
              <w:left w:val="single" w:sz="4" w:space="0" w:color="auto"/>
              <w:bottom w:val="single" w:sz="4" w:space="0" w:color="993366"/>
              <w:right w:val="single" w:sz="4" w:space="0" w:color="333333"/>
            </w:tcBorders>
            <w:shd w:val="clear" w:color="auto" w:fill="auto"/>
            <w:vAlign w:val="bottom"/>
            <w:hideMark/>
          </w:tcPr>
          <w:p w:rsidR="005B3EE6" w:rsidRPr="00EB4FC0" w:rsidRDefault="00EB4FC0" w:rsidP="00EB4FC0">
            <w:pPr>
              <w:spacing w:after="40" w:line="240" w:lineRule="auto"/>
              <w:jc w:val="center"/>
              <w:rPr>
                <w:rFonts w:ascii="Courier" w:eastAsia="Times New Roman" w:hAnsi="Courier" w:cs="Arial"/>
                <w:sz w:val="16"/>
                <w:szCs w:val="16"/>
              </w:rPr>
            </w:pPr>
            <w:r w:rsidRPr="00EB4FC0">
              <w:rPr>
                <w:rFonts w:ascii="Courier" w:eastAsia="Times New Roman" w:hAnsi="Courier" w:cs="Arial"/>
                <w:b/>
                <w:sz w:val="16"/>
                <w:szCs w:val="16"/>
              </w:rPr>
              <w:t>Response 1:</w:t>
            </w:r>
            <w:r w:rsidRPr="00EB4FC0">
              <w:rPr>
                <w:rFonts w:ascii="Courier" w:eastAsia="Times New Roman" w:hAnsi="Courier" w:cs="Arial"/>
                <w:sz w:val="16"/>
                <w:szCs w:val="16"/>
              </w:rPr>
              <w:t xml:space="preserve"> </w:t>
            </w:r>
            <w:r w:rsidR="005B3EE6" w:rsidRPr="00EB4FC0">
              <w:rPr>
                <w:rFonts w:ascii="Courier" w:eastAsia="Times New Roman" w:hAnsi="Courier" w:cs="Arial"/>
                <w:sz w:val="16"/>
                <w:szCs w:val="16"/>
              </w:rPr>
              <w:t>I have a very good under-standing</w:t>
            </w:r>
          </w:p>
        </w:tc>
        <w:tc>
          <w:tcPr>
            <w:tcW w:w="763" w:type="pct"/>
            <w:tcBorders>
              <w:top w:val="nil"/>
              <w:left w:val="nil"/>
              <w:bottom w:val="single" w:sz="4" w:space="0" w:color="993366"/>
              <w:right w:val="single" w:sz="4" w:space="0" w:color="333333"/>
            </w:tcBorders>
            <w:shd w:val="clear" w:color="auto" w:fill="auto"/>
            <w:vAlign w:val="bottom"/>
            <w:hideMark/>
          </w:tcPr>
          <w:p w:rsidR="005B3EE6" w:rsidRPr="00EB4FC0" w:rsidRDefault="00EB4FC0" w:rsidP="00EB4FC0">
            <w:pPr>
              <w:spacing w:after="40" w:line="240" w:lineRule="auto"/>
              <w:jc w:val="center"/>
              <w:rPr>
                <w:rFonts w:ascii="Courier" w:eastAsia="Times New Roman" w:hAnsi="Courier" w:cs="Arial"/>
                <w:sz w:val="16"/>
                <w:szCs w:val="16"/>
                <w:lang w:val="da-DK"/>
              </w:rPr>
            </w:pPr>
            <w:r w:rsidRPr="00EB4FC0">
              <w:rPr>
                <w:rFonts w:ascii="Courier" w:eastAsia="Times New Roman" w:hAnsi="Courier" w:cs="Arial"/>
                <w:b/>
                <w:sz w:val="16"/>
                <w:szCs w:val="16"/>
              </w:rPr>
              <w:t>Response 2:</w:t>
            </w:r>
            <w:r w:rsidRPr="00EB4FC0">
              <w:rPr>
                <w:rFonts w:ascii="Courier" w:eastAsia="Times New Roman" w:hAnsi="Courier" w:cs="Arial"/>
                <w:sz w:val="16"/>
                <w:szCs w:val="16"/>
              </w:rPr>
              <w:t xml:space="preserve"> </w:t>
            </w:r>
            <w:r w:rsidR="005B3EE6" w:rsidRPr="00EB4FC0">
              <w:rPr>
                <w:rFonts w:ascii="Courier" w:eastAsia="Times New Roman" w:hAnsi="Courier" w:cs="Arial"/>
                <w:sz w:val="16"/>
                <w:szCs w:val="16"/>
                <w:lang w:val="da-DK"/>
              </w:rPr>
              <w:t>I have an ok under-</w:t>
            </w:r>
          </w:p>
          <w:p w:rsidR="005B3EE6" w:rsidRPr="00EB4FC0" w:rsidRDefault="005B3EE6" w:rsidP="00EB4FC0">
            <w:pPr>
              <w:spacing w:after="40" w:line="240" w:lineRule="auto"/>
              <w:jc w:val="center"/>
              <w:rPr>
                <w:rFonts w:ascii="Courier" w:eastAsia="Times New Roman" w:hAnsi="Courier" w:cs="Arial"/>
                <w:sz w:val="16"/>
                <w:szCs w:val="16"/>
                <w:lang w:val="da-DK"/>
              </w:rPr>
            </w:pPr>
            <w:r w:rsidRPr="00EB4FC0">
              <w:rPr>
                <w:rFonts w:ascii="Courier" w:eastAsia="Times New Roman" w:hAnsi="Courier" w:cs="Arial"/>
                <w:sz w:val="16"/>
                <w:szCs w:val="16"/>
                <w:lang w:val="da-DK"/>
              </w:rPr>
              <w:t>standing</w:t>
            </w:r>
          </w:p>
        </w:tc>
        <w:tc>
          <w:tcPr>
            <w:tcW w:w="706" w:type="pct"/>
            <w:tcBorders>
              <w:top w:val="nil"/>
              <w:left w:val="nil"/>
              <w:bottom w:val="single" w:sz="4" w:space="0" w:color="993366"/>
              <w:right w:val="single" w:sz="4" w:space="0" w:color="333333"/>
            </w:tcBorders>
            <w:shd w:val="clear" w:color="auto" w:fill="auto"/>
            <w:vAlign w:val="bottom"/>
            <w:hideMark/>
          </w:tcPr>
          <w:p w:rsidR="005B3EE6" w:rsidRPr="00EB4FC0" w:rsidRDefault="00EB4FC0" w:rsidP="00BC174E">
            <w:pPr>
              <w:spacing w:after="40" w:line="240" w:lineRule="auto"/>
              <w:jc w:val="center"/>
              <w:rPr>
                <w:rFonts w:ascii="Courier" w:eastAsia="Times New Roman" w:hAnsi="Courier" w:cs="Arial"/>
                <w:sz w:val="16"/>
                <w:szCs w:val="16"/>
              </w:rPr>
            </w:pPr>
            <w:r w:rsidRPr="00EB4FC0">
              <w:rPr>
                <w:rFonts w:ascii="Courier" w:eastAsia="Times New Roman" w:hAnsi="Courier" w:cs="Arial"/>
                <w:b/>
                <w:sz w:val="16"/>
                <w:szCs w:val="16"/>
              </w:rPr>
              <w:t>Response 3:</w:t>
            </w:r>
            <w:r w:rsidRPr="00EB4FC0">
              <w:rPr>
                <w:rFonts w:ascii="Courier" w:eastAsia="Times New Roman" w:hAnsi="Courier" w:cs="Arial"/>
                <w:sz w:val="16"/>
                <w:szCs w:val="16"/>
              </w:rPr>
              <w:t xml:space="preserve"> </w:t>
            </w:r>
            <w:r w:rsidR="005B3EE6" w:rsidRPr="00EB4FC0">
              <w:rPr>
                <w:rFonts w:ascii="Courier" w:eastAsia="Times New Roman" w:hAnsi="Courier" w:cs="Arial"/>
                <w:sz w:val="16"/>
                <w:szCs w:val="16"/>
              </w:rPr>
              <w:t>I didn’t get all the details</w:t>
            </w:r>
            <w:r w:rsidRPr="00EB4FC0">
              <w:rPr>
                <w:rFonts w:ascii="Courier" w:eastAsia="Times New Roman" w:hAnsi="Courier" w:cs="Arial"/>
                <w:sz w:val="16"/>
                <w:szCs w:val="16"/>
              </w:rPr>
              <w:t>,</w:t>
            </w:r>
            <w:r w:rsidR="005B3EE6" w:rsidRPr="00EB4FC0">
              <w:rPr>
                <w:rFonts w:ascii="Courier" w:eastAsia="Times New Roman" w:hAnsi="Courier" w:cs="Arial"/>
                <w:sz w:val="16"/>
                <w:szCs w:val="16"/>
              </w:rPr>
              <w:t xml:space="preserve"> but I understand the </w:t>
            </w:r>
            <w:r w:rsidR="00BC174E">
              <w:rPr>
                <w:rFonts w:ascii="Courier" w:eastAsia="Times New Roman" w:hAnsi="Courier" w:cs="Arial"/>
                <w:sz w:val="16"/>
                <w:szCs w:val="16"/>
              </w:rPr>
              <w:t>general</w:t>
            </w:r>
            <w:r w:rsidR="005B3EE6" w:rsidRPr="00EB4FC0">
              <w:rPr>
                <w:rFonts w:ascii="Courier" w:eastAsia="Times New Roman" w:hAnsi="Courier" w:cs="Arial"/>
                <w:sz w:val="16"/>
                <w:szCs w:val="16"/>
              </w:rPr>
              <w:t xml:space="preserve"> principles. </w:t>
            </w:r>
          </w:p>
        </w:tc>
        <w:tc>
          <w:tcPr>
            <w:tcW w:w="740" w:type="pct"/>
            <w:tcBorders>
              <w:top w:val="nil"/>
              <w:left w:val="nil"/>
              <w:bottom w:val="single" w:sz="4" w:space="0" w:color="993366"/>
              <w:right w:val="single" w:sz="4" w:space="0" w:color="333333"/>
            </w:tcBorders>
            <w:shd w:val="clear" w:color="auto" w:fill="auto"/>
            <w:vAlign w:val="bottom"/>
            <w:hideMark/>
          </w:tcPr>
          <w:p w:rsidR="005B3EE6" w:rsidRPr="00EB4FC0" w:rsidRDefault="00EB4FC0" w:rsidP="00BC174E">
            <w:pPr>
              <w:spacing w:after="40" w:line="240" w:lineRule="auto"/>
              <w:jc w:val="center"/>
              <w:rPr>
                <w:rFonts w:ascii="Courier" w:eastAsia="Times New Roman" w:hAnsi="Courier" w:cs="Arial"/>
                <w:sz w:val="16"/>
                <w:szCs w:val="16"/>
              </w:rPr>
            </w:pPr>
            <w:r w:rsidRPr="00EB4FC0">
              <w:rPr>
                <w:rFonts w:ascii="Courier" w:eastAsia="Times New Roman" w:hAnsi="Courier" w:cs="Arial"/>
                <w:b/>
                <w:sz w:val="16"/>
                <w:szCs w:val="16"/>
              </w:rPr>
              <w:t>Response 4:</w:t>
            </w:r>
            <w:r w:rsidRPr="00EB4FC0">
              <w:rPr>
                <w:rFonts w:ascii="Courier" w:eastAsia="Times New Roman" w:hAnsi="Courier" w:cs="Arial"/>
                <w:sz w:val="16"/>
                <w:szCs w:val="16"/>
              </w:rPr>
              <w:t xml:space="preserve"> </w:t>
            </w:r>
            <w:r w:rsidR="005B3EE6" w:rsidRPr="00EB4FC0">
              <w:rPr>
                <w:rFonts w:ascii="Courier" w:eastAsia="Times New Roman" w:hAnsi="Courier" w:cs="Arial"/>
                <w:sz w:val="16"/>
                <w:szCs w:val="16"/>
              </w:rPr>
              <w:t>I didn’t understand much</w:t>
            </w:r>
            <w:r w:rsidRPr="00EB4FC0">
              <w:rPr>
                <w:rFonts w:ascii="Courier" w:eastAsia="Times New Roman" w:hAnsi="Courier" w:cs="Arial"/>
                <w:sz w:val="16"/>
                <w:szCs w:val="16"/>
              </w:rPr>
              <w:t>,</w:t>
            </w:r>
            <w:r w:rsidR="005B3EE6" w:rsidRPr="00EB4FC0">
              <w:rPr>
                <w:rFonts w:ascii="Courier" w:eastAsia="Times New Roman" w:hAnsi="Courier" w:cs="Arial"/>
                <w:sz w:val="16"/>
                <w:szCs w:val="16"/>
              </w:rPr>
              <w:t xml:space="preserve"> but I have an ok sense of the </w:t>
            </w:r>
            <w:r w:rsidR="00BC174E">
              <w:rPr>
                <w:rFonts w:ascii="Courier" w:eastAsia="Times New Roman" w:hAnsi="Courier" w:cs="Arial"/>
                <w:sz w:val="16"/>
                <w:szCs w:val="16"/>
              </w:rPr>
              <w:t>general</w:t>
            </w:r>
            <w:r w:rsidR="005B3EE6" w:rsidRPr="00EB4FC0">
              <w:rPr>
                <w:rFonts w:ascii="Courier" w:eastAsia="Times New Roman" w:hAnsi="Courier" w:cs="Arial"/>
                <w:sz w:val="16"/>
                <w:szCs w:val="16"/>
              </w:rPr>
              <w:t xml:space="preserve"> principles</w:t>
            </w:r>
          </w:p>
        </w:tc>
        <w:tc>
          <w:tcPr>
            <w:tcW w:w="604" w:type="pct"/>
            <w:tcBorders>
              <w:top w:val="nil"/>
              <w:left w:val="nil"/>
              <w:bottom w:val="single" w:sz="4" w:space="0" w:color="993366"/>
              <w:right w:val="single" w:sz="4" w:space="0" w:color="333333"/>
            </w:tcBorders>
            <w:shd w:val="clear" w:color="auto" w:fill="auto"/>
            <w:vAlign w:val="bottom"/>
            <w:hideMark/>
          </w:tcPr>
          <w:p w:rsidR="005B3EE6" w:rsidRPr="00EB4FC0" w:rsidRDefault="00EB4FC0" w:rsidP="00EB4FC0">
            <w:pPr>
              <w:spacing w:after="40" w:line="240" w:lineRule="auto"/>
              <w:jc w:val="center"/>
              <w:rPr>
                <w:rFonts w:ascii="Courier" w:eastAsia="Times New Roman" w:hAnsi="Courier" w:cs="Arial"/>
                <w:sz w:val="16"/>
                <w:szCs w:val="16"/>
              </w:rPr>
            </w:pPr>
            <w:r w:rsidRPr="00EB4FC0">
              <w:rPr>
                <w:rFonts w:ascii="Courier" w:eastAsia="Times New Roman" w:hAnsi="Courier" w:cs="Arial"/>
                <w:b/>
                <w:sz w:val="16"/>
                <w:szCs w:val="16"/>
              </w:rPr>
              <w:t>Response 5:</w:t>
            </w:r>
            <w:r w:rsidRPr="00EB4FC0">
              <w:rPr>
                <w:rFonts w:ascii="Courier" w:eastAsia="Times New Roman" w:hAnsi="Courier" w:cs="Arial"/>
                <w:sz w:val="16"/>
                <w:szCs w:val="16"/>
              </w:rPr>
              <w:t xml:space="preserve"> </w:t>
            </w:r>
            <w:r w:rsidR="005B3EE6" w:rsidRPr="00EB4FC0">
              <w:rPr>
                <w:rFonts w:ascii="Courier" w:eastAsia="Times New Roman" w:hAnsi="Courier" w:cs="Arial"/>
                <w:sz w:val="16"/>
                <w:szCs w:val="16"/>
              </w:rPr>
              <w:t>I don’t understand the principles</w:t>
            </w:r>
          </w:p>
        </w:tc>
        <w:tc>
          <w:tcPr>
            <w:tcW w:w="546" w:type="pct"/>
            <w:tcBorders>
              <w:top w:val="nil"/>
              <w:left w:val="nil"/>
              <w:bottom w:val="single" w:sz="4" w:space="0" w:color="993366"/>
              <w:right w:val="single" w:sz="4" w:space="0" w:color="333333"/>
            </w:tcBorders>
            <w:shd w:val="clear" w:color="auto" w:fill="auto"/>
            <w:vAlign w:val="bottom"/>
            <w:hideMark/>
          </w:tcPr>
          <w:p w:rsidR="005B3EE6" w:rsidRPr="00EB4FC0" w:rsidRDefault="00EB4FC0" w:rsidP="00EB4FC0">
            <w:pPr>
              <w:spacing w:after="40" w:line="240" w:lineRule="auto"/>
              <w:jc w:val="center"/>
              <w:rPr>
                <w:rFonts w:ascii="Courier" w:eastAsia="Times New Roman" w:hAnsi="Courier" w:cs="Arial"/>
                <w:sz w:val="16"/>
                <w:szCs w:val="16"/>
              </w:rPr>
            </w:pPr>
            <w:r w:rsidRPr="00EB4FC0">
              <w:rPr>
                <w:rFonts w:ascii="Courier" w:eastAsia="Times New Roman" w:hAnsi="Courier" w:cs="Arial"/>
                <w:b/>
                <w:sz w:val="16"/>
                <w:szCs w:val="16"/>
              </w:rPr>
              <w:t>Response 6:</w:t>
            </w:r>
            <w:r w:rsidRPr="00EB4FC0">
              <w:rPr>
                <w:rFonts w:ascii="Courier" w:eastAsia="Times New Roman" w:hAnsi="Courier" w:cs="Arial"/>
                <w:sz w:val="16"/>
                <w:szCs w:val="16"/>
              </w:rPr>
              <w:t xml:space="preserve"> </w:t>
            </w:r>
            <w:r w:rsidR="005B3EE6" w:rsidRPr="00EB4FC0">
              <w:rPr>
                <w:rFonts w:ascii="Courier" w:eastAsia="Times New Roman" w:hAnsi="Courier" w:cs="Arial"/>
                <w:sz w:val="16"/>
                <w:szCs w:val="16"/>
              </w:rPr>
              <w:t>Other</w:t>
            </w:r>
          </w:p>
        </w:tc>
      </w:tr>
      <w:tr w:rsidR="00EB4FC0" w:rsidRPr="0051408B" w:rsidTr="00EB4FC0">
        <w:trPr>
          <w:trHeight w:val="290"/>
        </w:trPr>
        <w:tc>
          <w:tcPr>
            <w:tcW w:w="898" w:type="pct"/>
            <w:tcBorders>
              <w:top w:val="nil"/>
              <w:left w:val="nil"/>
              <w:bottom w:val="nil"/>
              <w:right w:val="single" w:sz="4" w:space="0" w:color="auto"/>
            </w:tcBorders>
            <w:shd w:val="clear" w:color="auto" w:fill="auto"/>
            <w:hideMark/>
          </w:tcPr>
          <w:p w:rsidR="005B3EE6" w:rsidRPr="0051408B" w:rsidRDefault="005B3EE6" w:rsidP="00EB4FC0">
            <w:pPr>
              <w:spacing w:after="40" w:line="240" w:lineRule="auto"/>
              <w:rPr>
                <w:rFonts w:ascii="Courier" w:eastAsia="Times New Roman" w:hAnsi="Courier" w:cs="Arial"/>
                <w:sz w:val="18"/>
                <w:szCs w:val="18"/>
              </w:rPr>
            </w:pPr>
            <w:r w:rsidRPr="0051408B">
              <w:rPr>
                <w:rFonts w:ascii="Courier" w:eastAsia="Times New Roman" w:hAnsi="Courier" w:cs="Arial"/>
                <w:sz w:val="18"/>
                <w:szCs w:val="18"/>
              </w:rPr>
              <w:t>BULL</w:t>
            </w:r>
          </w:p>
        </w:tc>
        <w:tc>
          <w:tcPr>
            <w:tcW w:w="743" w:type="pct"/>
            <w:tcBorders>
              <w:top w:val="single" w:sz="4" w:space="0" w:color="C0C0C0"/>
              <w:left w:val="single" w:sz="4" w:space="0" w:color="auto"/>
              <w:bottom w:val="nil"/>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6%</w:t>
            </w:r>
          </w:p>
        </w:tc>
        <w:tc>
          <w:tcPr>
            <w:tcW w:w="763" w:type="pct"/>
            <w:tcBorders>
              <w:top w:val="single" w:sz="4" w:space="0" w:color="C0C0C0"/>
              <w:left w:val="nil"/>
              <w:bottom w:val="nil"/>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38%</w:t>
            </w:r>
          </w:p>
        </w:tc>
        <w:tc>
          <w:tcPr>
            <w:tcW w:w="706" w:type="pct"/>
            <w:tcBorders>
              <w:top w:val="single" w:sz="4" w:space="0" w:color="C0C0C0"/>
              <w:left w:val="nil"/>
              <w:bottom w:val="nil"/>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29%</w:t>
            </w:r>
          </w:p>
        </w:tc>
        <w:tc>
          <w:tcPr>
            <w:tcW w:w="740" w:type="pct"/>
            <w:tcBorders>
              <w:top w:val="single" w:sz="4" w:space="0" w:color="C0C0C0"/>
              <w:left w:val="nil"/>
              <w:bottom w:val="nil"/>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14%</w:t>
            </w:r>
          </w:p>
        </w:tc>
        <w:tc>
          <w:tcPr>
            <w:tcW w:w="604" w:type="pct"/>
            <w:tcBorders>
              <w:top w:val="single" w:sz="4" w:space="0" w:color="C0C0C0"/>
              <w:left w:val="nil"/>
              <w:bottom w:val="nil"/>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8%</w:t>
            </w:r>
          </w:p>
        </w:tc>
        <w:tc>
          <w:tcPr>
            <w:tcW w:w="546" w:type="pct"/>
            <w:tcBorders>
              <w:top w:val="single" w:sz="4" w:space="0" w:color="C0C0C0"/>
              <w:left w:val="nil"/>
              <w:bottom w:val="nil"/>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4%</w:t>
            </w:r>
          </w:p>
        </w:tc>
      </w:tr>
      <w:tr w:rsidR="00EB4FC0" w:rsidRPr="0051408B" w:rsidTr="00EB4FC0">
        <w:trPr>
          <w:trHeight w:val="290"/>
        </w:trPr>
        <w:tc>
          <w:tcPr>
            <w:tcW w:w="898" w:type="pct"/>
            <w:tcBorders>
              <w:top w:val="single" w:sz="4" w:space="0" w:color="C0C0C0"/>
              <w:left w:val="nil"/>
              <w:bottom w:val="nil"/>
              <w:right w:val="single" w:sz="4" w:space="0" w:color="auto"/>
            </w:tcBorders>
            <w:shd w:val="clear" w:color="auto" w:fill="auto"/>
            <w:hideMark/>
          </w:tcPr>
          <w:p w:rsidR="005B3EE6" w:rsidRPr="0051408B" w:rsidRDefault="005B3EE6" w:rsidP="00EB4FC0">
            <w:pPr>
              <w:spacing w:after="40" w:line="240" w:lineRule="auto"/>
              <w:rPr>
                <w:rFonts w:ascii="Courier" w:eastAsia="Times New Roman" w:hAnsi="Courier" w:cs="Arial"/>
                <w:sz w:val="18"/>
                <w:szCs w:val="18"/>
              </w:rPr>
            </w:pPr>
            <w:r w:rsidRPr="0051408B">
              <w:rPr>
                <w:rFonts w:ascii="Courier" w:eastAsia="Times New Roman" w:hAnsi="Courier" w:cs="Arial"/>
                <w:sz w:val="18"/>
                <w:szCs w:val="18"/>
              </w:rPr>
              <w:t xml:space="preserve">AI </w:t>
            </w:r>
          </w:p>
        </w:tc>
        <w:tc>
          <w:tcPr>
            <w:tcW w:w="743" w:type="pct"/>
            <w:tcBorders>
              <w:top w:val="single" w:sz="4" w:space="0" w:color="C0C0C0"/>
              <w:left w:val="single" w:sz="4" w:space="0" w:color="auto"/>
              <w:bottom w:val="nil"/>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10%</w:t>
            </w:r>
          </w:p>
        </w:tc>
        <w:tc>
          <w:tcPr>
            <w:tcW w:w="763" w:type="pct"/>
            <w:tcBorders>
              <w:top w:val="single" w:sz="4" w:space="0" w:color="C0C0C0"/>
              <w:left w:val="nil"/>
              <w:bottom w:val="nil"/>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44%</w:t>
            </w:r>
          </w:p>
        </w:tc>
        <w:tc>
          <w:tcPr>
            <w:tcW w:w="706" w:type="pct"/>
            <w:tcBorders>
              <w:top w:val="single" w:sz="4" w:space="0" w:color="C0C0C0"/>
              <w:left w:val="nil"/>
              <w:bottom w:val="nil"/>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25%</w:t>
            </w:r>
          </w:p>
        </w:tc>
        <w:tc>
          <w:tcPr>
            <w:tcW w:w="740" w:type="pct"/>
            <w:tcBorders>
              <w:top w:val="single" w:sz="4" w:space="0" w:color="C0C0C0"/>
              <w:left w:val="nil"/>
              <w:bottom w:val="nil"/>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11%</w:t>
            </w:r>
          </w:p>
        </w:tc>
        <w:tc>
          <w:tcPr>
            <w:tcW w:w="604" w:type="pct"/>
            <w:tcBorders>
              <w:top w:val="single" w:sz="4" w:space="0" w:color="C0C0C0"/>
              <w:left w:val="nil"/>
              <w:bottom w:val="nil"/>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6%</w:t>
            </w:r>
          </w:p>
        </w:tc>
        <w:tc>
          <w:tcPr>
            <w:tcW w:w="546" w:type="pct"/>
            <w:tcBorders>
              <w:top w:val="single" w:sz="4" w:space="0" w:color="C0C0C0"/>
              <w:left w:val="nil"/>
              <w:bottom w:val="nil"/>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4%</w:t>
            </w:r>
          </w:p>
        </w:tc>
      </w:tr>
      <w:tr w:rsidR="00EB4FC0" w:rsidRPr="0051408B" w:rsidTr="00EB4FC0">
        <w:trPr>
          <w:trHeight w:val="290"/>
        </w:trPr>
        <w:tc>
          <w:tcPr>
            <w:tcW w:w="898" w:type="pct"/>
            <w:tcBorders>
              <w:top w:val="single" w:sz="4" w:space="0" w:color="C0C0C0"/>
              <w:left w:val="nil"/>
              <w:bottom w:val="nil"/>
              <w:right w:val="single" w:sz="4" w:space="0" w:color="auto"/>
            </w:tcBorders>
            <w:shd w:val="clear" w:color="auto" w:fill="auto"/>
            <w:hideMark/>
          </w:tcPr>
          <w:p w:rsidR="005B3EE6" w:rsidRPr="0051408B" w:rsidRDefault="005B3EE6" w:rsidP="00EB4FC0">
            <w:pPr>
              <w:spacing w:after="40" w:line="240" w:lineRule="auto"/>
              <w:rPr>
                <w:rFonts w:ascii="Courier" w:eastAsia="Times New Roman" w:hAnsi="Courier" w:cs="Arial"/>
                <w:sz w:val="18"/>
                <w:szCs w:val="18"/>
              </w:rPr>
            </w:pPr>
            <w:r w:rsidRPr="0051408B">
              <w:rPr>
                <w:rFonts w:ascii="Courier" w:eastAsia="Times New Roman" w:hAnsi="Courier" w:cs="Arial"/>
                <w:sz w:val="18"/>
                <w:szCs w:val="18"/>
              </w:rPr>
              <w:t>AI+GS</w:t>
            </w:r>
          </w:p>
        </w:tc>
        <w:tc>
          <w:tcPr>
            <w:tcW w:w="743" w:type="pct"/>
            <w:tcBorders>
              <w:top w:val="single" w:sz="4" w:space="0" w:color="C0C0C0"/>
              <w:left w:val="single" w:sz="4" w:space="0" w:color="auto"/>
              <w:bottom w:val="nil"/>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12%</w:t>
            </w:r>
          </w:p>
        </w:tc>
        <w:tc>
          <w:tcPr>
            <w:tcW w:w="763" w:type="pct"/>
            <w:tcBorders>
              <w:top w:val="single" w:sz="4" w:space="0" w:color="C0C0C0"/>
              <w:left w:val="nil"/>
              <w:bottom w:val="nil"/>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44%</w:t>
            </w:r>
          </w:p>
        </w:tc>
        <w:tc>
          <w:tcPr>
            <w:tcW w:w="706" w:type="pct"/>
            <w:tcBorders>
              <w:top w:val="single" w:sz="4" w:space="0" w:color="C0C0C0"/>
              <w:left w:val="nil"/>
              <w:bottom w:val="nil"/>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24%</w:t>
            </w:r>
          </w:p>
        </w:tc>
        <w:tc>
          <w:tcPr>
            <w:tcW w:w="740" w:type="pct"/>
            <w:tcBorders>
              <w:top w:val="single" w:sz="4" w:space="0" w:color="C0C0C0"/>
              <w:left w:val="nil"/>
              <w:bottom w:val="nil"/>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12%</w:t>
            </w:r>
          </w:p>
        </w:tc>
        <w:tc>
          <w:tcPr>
            <w:tcW w:w="604" w:type="pct"/>
            <w:tcBorders>
              <w:top w:val="single" w:sz="4" w:space="0" w:color="C0C0C0"/>
              <w:left w:val="nil"/>
              <w:bottom w:val="nil"/>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6%</w:t>
            </w:r>
          </w:p>
        </w:tc>
        <w:tc>
          <w:tcPr>
            <w:tcW w:w="546" w:type="pct"/>
            <w:tcBorders>
              <w:top w:val="single" w:sz="4" w:space="0" w:color="C0C0C0"/>
              <w:left w:val="nil"/>
              <w:bottom w:val="nil"/>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1%</w:t>
            </w:r>
          </w:p>
        </w:tc>
      </w:tr>
      <w:tr w:rsidR="00EB4FC0" w:rsidRPr="0051408B" w:rsidTr="00EB4FC0">
        <w:trPr>
          <w:trHeight w:val="290"/>
        </w:trPr>
        <w:tc>
          <w:tcPr>
            <w:tcW w:w="898" w:type="pct"/>
            <w:tcBorders>
              <w:top w:val="single" w:sz="4" w:space="0" w:color="C0C0C0"/>
              <w:left w:val="nil"/>
              <w:bottom w:val="single" w:sz="4" w:space="0" w:color="C0C0C0"/>
              <w:right w:val="single" w:sz="4" w:space="0" w:color="auto"/>
            </w:tcBorders>
            <w:shd w:val="clear" w:color="auto" w:fill="auto"/>
            <w:hideMark/>
          </w:tcPr>
          <w:p w:rsidR="005B3EE6" w:rsidRPr="0051408B" w:rsidRDefault="005B3EE6" w:rsidP="00EB4FC0">
            <w:pPr>
              <w:spacing w:after="40" w:line="240" w:lineRule="auto"/>
              <w:rPr>
                <w:rFonts w:ascii="Courier" w:eastAsia="Times New Roman" w:hAnsi="Courier" w:cs="Arial"/>
                <w:sz w:val="18"/>
                <w:szCs w:val="18"/>
              </w:rPr>
            </w:pPr>
            <w:r w:rsidRPr="0051408B">
              <w:rPr>
                <w:rFonts w:ascii="Courier" w:eastAsia="Times New Roman" w:hAnsi="Courier" w:cs="Arial"/>
                <w:sz w:val="18"/>
                <w:szCs w:val="18"/>
              </w:rPr>
              <w:t>AI+OPU/IVP</w:t>
            </w:r>
          </w:p>
        </w:tc>
        <w:tc>
          <w:tcPr>
            <w:tcW w:w="743" w:type="pct"/>
            <w:tcBorders>
              <w:top w:val="single" w:sz="4" w:space="0" w:color="C0C0C0"/>
              <w:left w:val="single" w:sz="4" w:space="0" w:color="auto"/>
              <w:bottom w:val="single" w:sz="4" w:space="0" w:color="C0C0C0"/>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9%</w:t>
            </w:r>
          </w:p>
        </w:tc>
        <w:tc>
          <w:tcPr>
            <w:tcW w:w="763" w:type="pct"/>
            <w:tcBorders>
              <w:top w:val="single" w:sz="4" w:space="0" w:color="C0C0C0"/>
              <w:left w:val="nil"/>
              <w:bottom w:val="single" w:sz="4" w:space="0" w:color="C0C0C0"/>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40%</w:t>
            </w:r>
          </w:p>
        </w:tc>
        <w:tc>
          <w:tcPr>
            <w:tcW w:w="706" w:type="pct"/>
            <w:tcBorders>
              <w:top w:val="single" w:sz="4" w:space="0" w:color="C0C0C0"/>
              <w:left w:val="nil"/>
              <w:bottom w:val="single" w:sz="4" w:space="0" w:color="C0C0C0"/>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32%</w:t>
            </w:r>
          </w:p>
        </w:tc>
        <w:tc>
          <w:tcPr>
            <w:tcW w:w="740" w:type="pct"/>
            <w:tcBorders>
              <w:top w:val="single" w:sz="4" w:space="0" w:color="C0C0C0"/>
              <w:left w:val="nil"/>
              <w:bottom w:val="single" w:sz="4" w:space="0" w:color="C0C0C0"/>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12%</w:t>
            </w:r>
          </w:p>
        </w:tc>
        <w:tc>
          <w:tcPr>
            <w:tcW w:w="604" w:type="pct"/>
            <w:tcBorders>
              <w:top w:val="single" w:sz="4" w:space="0" w:color="C0C0C0"/>
              <w:left w:val="nil"/>
              <w:bottom w:val="single" w:sz="4" w:space="0" w:color="C0C0C0"/>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4%</w:t>
            </w:r>
          </w:p>
        </w:tc>
        <w:tc>
          <w:tcPr>
            <w:tcW w:w="546" w:type="pct"/>
            <w:tcBorders>
              <w:top w:val="single" w:sz="4" w:space="0" w:color="C0C0C0"/>
              <w:left w:val="nil"/>
              <w:bottom w:val="single" w:sz="4" w:space="0" w:color="C0C0C0"/>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3%</w:t>
            </w:r>
          </w:p>
        </w:tc>
      </w:tr>
      <w:tr w:rsidR="00EB4FC0" w:rsidRPr="0051408B" w:rsidTr="00EB4FC0">
        <w:trPr>
          <w:trHeight w:val="290"/>
        </w:trPr>
        <w:tc>
          <w:tcPr>
            <w:tcW w:w="898" w:type="pct"/>
            <w:tcBorders>
              <w:top w:val="single" w:sz="4" w:space="0" w:color="C0C0C0"/>
              <w:left w:val="nil"/>
              <w:bottom w:val="single" w:sz="4" w:space="0" w:color="auto"/>
              <w:right w:val="single" w:sz="4" w:space="0" w:color="auto"/>
            </w:tcBorders>
            <w:shd w:val="clear" w:color="auto" w:fill="auto"/>
            <w:hideMark/>
          </w:tcPr>
          <w:p w:rsidR="005B3EE6" w:rsidRPr="0051408B" w:rsidRDefault="005B3EE6" w:rsidP="00EB4FC0">
            <w:pPr>
              <w:spacing w:after="40" w:line="240" w:lineRule="auto"/>
              <w:rPr>
                <w:rFonts w:ascii="Courier" w:eastAsia="Times New Roman" w:hAnsi="Courier" w:cs="Arial"/>
                <w:sz w:val="18"/>
                <w:szCs w:val="18"/>
              </w:rPr>
            </w:pPr>
            <w:r w:rsidRPr="0051408B">
              <w:rPr>
                <w:rFonts w:ascii="Courier" w:eastAsia="Times New Roman" w:hAnsi="Courier" w:cs="Arial"/>
                <w:sz w:val="18"/>
                <w:szCs w:val="18"/>
              </w:rPr>
              <w:t>AI+CLONING/GE</w:t>
            </w:r>
          </w:p>
        </w:tc>
        <w:tc>
          <w:tcPr>
            <w:tcW w:w="743" w:type="pct"/>
            <w:tcBorders>
              <w:top w:val="single" w:sz="4" w:space="0" w:color="C0C0C0"/>
              <w:left w:val="single" w:sz="4" w:space="0" w:color="auto"/>
              <w:bottom w:val="single" w:sz="4" w:space="0" w:color="auto"/>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8%</w:t>
            </w:r>
          </w:p>
        </w:tc>
        <w:tc>
          <w:tcPr>
            <w:tcW w:w="763" w:type="pct"/>
            <w:tcBorders>
              <w:top w:val="single" w:sz="4" w:space="0" w:color="C0C0C0"/>
              <w:left w:val="nil"/>
              <w:bottom w:val="single" w:sz="4" w:space="0" w:color="auto"/>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40%</w:t>
            </w:r>
          </w:p>
        </w:tc>
        <w:tc>
          <w:tcPr>
            <w:tcW w:w="706" w:type="pct"/>
            <w:tcBorders>
              <w:top w:val="single" w:sz="4" w:space="0" w:color="C0C0C0"/>
              <w:left w:val="nil"/>
              <w:bottom w:val="single" w:sz="4" w:space="0" w:color="auto"/>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29%</w:t>
            </w:r>
          </w:p>
        </w:tc>
        <w:tc>
          <w:tcPr>
            <w:tcW w:w="740" w:type="pct"/>
            <w:tcBorders>
              <w:top w:val="single" w:sz="4" w:space="0" w:color="C0C0C0"/>
              <w:left w:val="nil"/>
              <w:bottom w:val="single" w:sz="4" w:space="0" w:color="auto"/>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15%</w:t>
            </w:r>
          </w:p>
        </w:tc>
        <w:tc>
          <w:tcPr>
            <w:tcW w:w="604" w:type="pct"/>
            <w:tcBorders>
              <w:top w:val="single" w:sz="4" w:space="0" w:color="C0C0C0"/>
              <w:left w:val="nil"/>
              <w:bottom w:val="single" w:sz="4" w:space="0" w:color="auto"/>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6%</w:t>
            </w:r>
          </w:p>
        </w:tc>
        <w:tc>
          <w:tcPr>
            <w:tcW w:w="546" w:type="pct"/>
            <w:tcBorders>
              <w:top w:val="single" w:sz="4" w:space="0" w:color="C0C0C0"/>
              <w:left w:val="nil"/>
              <w:bottom w:val="single" w:sz="4" w:space="0" w:color="auto"/>
              <w:right w:val="single" w:sz="4" w:space="0" w:color="333333"/>
            </w:tcBorders>
            <w:shd w:val="clear" w:color="auto" w:fill="auto"/>
            <w:noWrap/>
            <w:hideMark/>
          </w:tcPr>
          <w:p w:rsidR="005B3EE6" w:rsidRPr="005B3EE6" w:rsidRDefault="005B3EE6" w:rsidP="00EB4FC0">
            <w:pPr>
              <w:spacing w:after="40"/>
              <w:jc w:val="center"/>
              <w:rPr>
                <w:rFonts w:ascii="Courier" w:hAnsi="Courier"/>
              </w:rPr>
            </w:pPr>
            <w:r w:rsidRPr="005B3EE6">
              <w:rPr>
                <w:rFonts w:ascii="Courier" w:hAnsi="Courier"/>
              </w:rPr>
              <w:t>2%</w:t>
            </w:r>
          </w:p>
        </w:tc>
      </w:tr>
      <w:tr w:rsidR="00EB4FC0" w:rsidRPr="0051408B" w:rsidTr="00EB4FC0">
        <w:trPr>
          <w:trHeight w:val="290"/>
        </w:trPr>
        <w:tc>
          <w:tcPr>
            <w:tcW w:w="898" w:type="pct"/>
            <w:tcBorders>
              <w:top w:val="single" w:sz="4" w:space="0" w:color="auto"/>
              <w:left w:val="nil"/>
              <w:bottom w:val="nil"/>
              <w:right w:val="single" w:sz="4" w:space="0" w:color="auto"/>
            </w:tcBorders>
            <w:shd w:val="clear" w:color="auto" w:fill="auto"/>
          </w:tcPr>
          <w:p w:rsidR="005B3EE6" w:rsidRPr="0051408B" w:rsidRDefault="005B3EE6" w:rsidP="00EB4FC0">
            <w:pPr>
              <w:spacing w:after="40" w:line="240" w:lineRule="auto"/>
              <w:rPr>
                <w:rFonts w:ascii="Courier" w:eastAsia="Times New Roman" w:hAnsi="Courier" w:cs="Arial"/>
                <w:sz w:val="18"/>
                <w:szCs w:val="18"/>
              </w:rPr>
            </w:pPr>
            <w:r w:rsidRPr="0051408B">
              <w:rPr>
                <w:rFonts w:ascii="Courier" w:eastAsia="Times New Roman" w:hAnsi="Courier" w:cs="Arial"/>
                <w:sz w:val="18"/>
                <w:szCs w:val="18"/>
              </w:rPr>
              <w:t>TOTAL</w:t>
            </w:r>
          </w:p>
        </w:tc>
        <w:tc>
          <w:tcPr>
            <w:tcW w:w="743" w:type="pct"/>
            <w:tcBorders>
              <w:top w:val="single" w:sz="4" w:space="0" w:color="auto"/>
              <w:left w:val="single" w:sz="4" w:space="0" w:color="auto"/>
              <w:bottom w:val="nil"/>
              <w:right w:val="single" w:sz="4" w:space="0" w:color="333333"/>
            </w:tcBorders>
            <w:shd w:val="clear" w:color="auto" w:fill="auto"/>
            <w:noWrap/>
          </w:tcPr>
          <w:p w:rsidR="005B3EE6" w:rsidRPr="005B3EE6" w:rsidRDefault="005B3EE6" w:rsidP="00EB4FC0">
            <w:pPr>
              <w:spacing w:after="40"/>
              <w:jc w:val="center"/>
              <w:rPr>
                <w:rFonts w:ascii="Courier" w:hAnsi="Courier"/>
              </w:rPr>
            </w:pPr>
            <w:r w:rsidRPr="005B3EE6">
              <w:rPr>
                <w:rFonts w:ascii="Courier" w:hAnsi="Courier"/>
              </w:rPr>
              <w:t>9%</w:t>
            </w:r>
          </w:p>
        </w:tc>
        <w:tc>
          <w:tcPr>
            <w:tcW w:w="763" w:type="pct"/>
            <w:tcBorders>
              <w:top w:val="single" w:sz="4" w:space="0" w:color="auto"/>
              <w:left w:val="nil"/>
              <w:bottom w:val="nil"/>
              <w:right w:val="single" w:sz="4" w:space="0" w:color="333333"/>
            </w:tcBorders>
            <w:shd w:val="clear" w:color="auto" w:fill="auto"/>
            <w:noWrap/>
          </w:tcPr>
          <w:p w:rsidR="005B3EE6" w:rsidRPr="005B3EE6" w:rsidRDefault="005B3EE6" w:rsidP="00EB4FC0">
            <w:pPr>
              <w:spacing w:after="40"/>
              <w:jc w:val="center"/>
              <w:rPr>
                <w:rFonts w:ascii="Courier" w:hAnsi="Courier"/>
              </w:rPr>
            </w:pPr>
            <w:r w:rsidRPr="005B3EE6">
              <w:rPr>
                <w:rFonts w:ascii="Courier" w:hAnsi="Courier"/>
              </w:rPr>
              <w:t>41%</w:t>
            </w:r>
          </w:p>
        </w:tc>
        <w:tc>
          <w:tcPr>
            <w:tcW w:w="706" w:type="pct"/>
            <w:tcBorders>
              <w:top w:val="single" w:sz="4" w:space="0" w:color="auto"/>
              <w:left w:val="nil"/>
              <w:bottom w:val="nil"/>
              <w:right w:val="single" w:sz="4" w:space="0" w:color="333333"/>
            </w:tcBorders>
            <w:shd w:val="clear" w:color="auto" w:fill="auto"/>
            <w:noWrap/>
          </w:tcPr>
          <w:p w:rsidR="005B3EE6" w:rsidRPr="005B3EE6" w:rsidRDefault="005B3EE6" w:rsidP="00EB4FC0">
            <w:pPr>
              <w:spacing w:after="40"/>
              <w:jc w:val="center"/>
              <w:rPr>
                <w:rFonts w:ascii="Courier" w:hAnsi="Courier"/>
              </w:rPr>
            </w:pPr>
            <w:r w:rsidRPr="005B3EE6">
              <w:rPr>
                <w:rFonts w:ascii="Courier" w:hAnsi="Courier"/>
              </w:rPr>
              <w:t>28%</w:t>
            </w:r>
          </w:p>
        </w:tc>
        <w:tc>
          <w:tcPr>
            <w:tcW w:w="740" w:type="pct"/>
            <w:tcBorders>
              <w:top w:val="single" w:sz="4" w:space="0" w:color="auto"/>
              <w:left w:val="nil"/>
              <w:bottom w:val="nil"/>
              <w:right w:val="single" w:sz="4" w:space="0" w:color="333333"/>
            </w:tcBorders>
            <w:shd w:val="clear" w:color="auto" w:fill="auto"/>
            <w:noWrap/>
          </w:tcPr>
          <w:p w:rsidR="005B3EE6" w:rsidRPr="005B3EE6" w:rsidRDefault="005B3EE6" w:rsidP="00EB4FC0">
            <w:pPr>
              <w:spacing w:after="40"/>
              <w:jc w:val="center"/>
              <w:rPr>
                <w:rFonts w:ascii="Courier" w:hAnsi="Courier"/>
              </w:rPr>
            </w:pPr>
            <w:r w:rsidRPr="005B3EE6">
              <w:rPr>
                <w:rFonts w:ascii="Courier" w:hAnsi="Courier"/>
              </w:rPr>
              <w:t>13%</w:t>
            </w:r>
          </w:p>
        </w:tc>
        <w:tc>
          <w:tcPr>
            <w:tcW w:w="604" w:type="pct"/>
            <w:tcBorders>
              <w:top w:val="single" w:sz="4" w:space="0" w:color="auto"/>
              <w:left w:val="nil"/>
              <w:bottom w:val="nil"/>
              <w:right w:val="single" w:sz="4" w:space="0" w:color="333333"/>
            </w:tcBorders>
            <w:shd w:val="clear" w:color="auto" w:fill="auto"/>
            <w:noWrap/>
          </w:tcPr>
          <w:p w:rsidR="005B3EE6" w:rsidRPr="005B3EE6" w:rsidRDefault="005B3EE6" w:rsidP="00EB4FC0">
            <w:pPr>
              <w:spacing w:after="40"/>
              <w:jc w:val="center"/>
              <w:rPr>
                <w:rFonts w:ascii="Courier" w:hAnsi="Courier"/>
              </w:rPr>
            </w:pPr>
            <w:r w:rsidRPr="005B3EE6">
              <w:rPr>
                <w:rFonts w:ascii="Courier" w:hAnsi="Courier"/>
              </w:rPr>
              <w:t>6%</w:t>
            </w:r>
          </w:p>
        </w:tc>
        <w:tc>
          <w:tcPr>
            <w:tcW w:w="546" w:type="pct"/>
            <w:tcBorders>
              <w:top w:val="single" w:sz="4" w:space="0" w:color="auto"/>
              <w:left w:val="nil"/>
              <w:bottom w:val="nil"/>
              <w:right w:val="single" w:sz="4" w:space="0" w:color="333333"/>
            </w:tcBorders>
            <w:shd w:val="clear" w:color="auto" w:fill="auto"/>
            <w:noWrap/>
          </w:tcPr>
          <w:p w:rsidR="005B3EE6" w:rsidRPr="005B3EE6" w:rsidRDefault="005B3EE6" w:rsidP="00EB4FC0">
            <w:pPr>
              <w:spacing w:after="40"/>
              <w:jc w:val="center"/>
              <w:rPr>
                <w:rFonts w:ascii="Courier" w:hAnsi="Courier"/>
              </w:rPr>
            </w:pPr>
            <w:r w:rsidRPr="005B3EE6">
              <w:rPr>
                <w:rFonts w:ascii="Courier" w:hAnsi="Courier"/>
              </w:rPr>
              <w:t>3%</w:t>
            </w:r>
          </w:p>
        </w:tc>
      </w:tr>
    </w:tbl>
    <w:p w:rsidR="005B3EE6" w:rsidRDefault="005B3EE6" w:rsidP="003A6034">
      <w:pPr>
        <w:spacing w:after="0" w:line="240" w:lineRule="auto"/>
        <w:rPr>
          <w:rFonts w:ascii="Courier" w:hAnsi="Courier" w:cs="Courier New"/>
          <w:b/>
          <w:sz w:val="14"/>
          <w:szCs w:val="14"/>
        </w:rPr>
      </w:pPr>
    </w:p>
    <w:p w:rsidR="00EB4FC0" w:rsidRDefault="00EB4FC0" w:rsidP="003A6034">
      <w:pPr>
        <w:spacing w:after="0" w:line="240" w:lineRule="auto"/>
        <w:rPr>
          <w:rFonts w:ascii="Courier" w:hAnsi="Courier" w:cs="Courier New"/>
          <w:b/>
          <w:sz w:val="14"/>
          <w:szCs w:val="14"/>
        </w:rPr>
      </w:pPr>
    </w:p>
    <w:p w:rsidR="00EB4FC0" w:rsidRDefault="00EB4FC0" w:rsidP="003A6034">
      <w:pPr>
        <w:spacing w:after="0" w:line="240" w:lineRule="auto"/>
        <w:rPr>
          <w:rFonts w:ascii="Courier" w:hAnsi="Courier" w:cs="Courier New"/>
          <w:b/>
          <w:sz w:val="14"/>
          <w:szCs w:val="14"/>
        </w:rPr>
      </w:pPr>
    </w:p>
    <w:p w:rsidR="00E725F1" w:rsidRDefault="00E725F1" w:rsidP="00EB4FC0">
      <w:pPr>
        <w:spacing w:after="0" w:line="240" w:lineRule="auto"/>
        <w:rPr>
          <w:rFonts w:ascii="Courier" w:hAnsi="Courier" w:cs="Courier New"/>
          <w:sz w:val="20"/>
          <w:szCs w:val="20"/>
        </w:rPr>
      </w:pPr>
    </w:p>
    <w:p w:rsidR="00E725F1" w:rsidRDefault="00E725F1" w:rsidP="00EB4FC0">
      <w:pPr>
        <w:spacing w:after="0" w:line="240" w:lineRule="auto"/>
        <w:rPr>
          <w:rFonts w:ascii="Courier" w:hAnsi="Courier" w:cs="Courier New"/>
          <w:sz w:val="20"/>
          <w:szCs w:val="20"/>
        </w:rPr>
      </w:pPr>
    </w:p>
    <w:p w:rsidR="00E725F1" w:rsidRDefault="00E725F1" w:rsidP="00EB4FC0">
      <w:pPr>
        <w:spacing w:after="0" w:line="240" w:lineRule="auto"/>
        <w:rPr>
          <w:rFonts w:ascii="Courier" w:hAnsi="Courier" w:cs="Courier New"/>
          <w:sz w:val="20"/>
          <w:szCs w:val="20"/>
        </w:rPr>
      </w:pPr>
    </w:p>
    <w:p w:rsidR="00E725F1" w:rsidRPr="00B27AAD" w:rsidRDefault="00E725F1" w:rsidP="00E725F1">
      <w:pPr>
        <w:spacing w:after="0" w:line="240" w:lineRule="auto"/>
        <w:rPr>
          <w:rFonts w:ascii="Courier" w:hAnsi="Courier" w:cs="Courier New"/>
          <w:b/>
          <w:sz w:val="24"/>
          <w:szCs w:val="24"/>
        </w:rPr>
      </w:pPr>
      <w:r w:rsidRPr="00B27AAD">
        <w:rPr>
          <w:rFonts w:ascii="Courier" w:hAnsi="Courier" w:cs="Courier New"/>
          <w:b/>
          <w:sz w:val="24"/>
          <w:szCs w:val="24"/>
        </w:rPr>
        <w:t xml:space="preserve">TABLE 1.2 </w:t>
      </w:r>
      <w:r w:rsidRPr="00B27AAD">
        <w:rPr>
          <w:rFonts w:ascii="Courier" w:hAnsi="Courier" w:cs="Courier New"/>
          <w:sz w:val="24"/>
          <w:szCs w:val="24"/>
        </w:rPr>
        <w:t>Stated understanding collapsed into two categories – divided into breeding method (unweighted n=2036)</w:t>
      </w:r>
    </w:p>
    <w:p w:rsidR="00E725F1" w:rsidRDefault="00E725F1" w:rsidP="00EB4FC0">
      <w:pPr>
        <w:spacing w:after="0" w:line="240" w:lineRule="auto"/>
        <w:rPr>
          <w:rFonts w:ascii="Courier" w:hAnsi="Courier" w:cs="Courier New"/>
          <w:sz w:val="20"/>
          <w:szCs w:val="20"/>
        </w:rPr>
      </w:pPr>
    </w:p>
    <w:tbl>
      <w:tblPr>
        <w:tblW w:w="2750" w:type="pct"/>
        <w:tblLook w:val="04A0" w:firstRow="1" w:lastRow="0" w:firstColumn="1" w:lastColumn="0" w:noHBand="0" w:noVBand="1"/>
      </w:tblPr>
      <w:tblGrid>
        <w:gridCol w:w="1621"/>
        <w:gridCol w:w="1496"/>
        <w:gridCol w:w="1845"/>
      </w:tblGrid>
      <w:tr w:rsidR="00E725F1" w:rsidRPr="0051408B" w:rsidTr="00E725F1">
        <w:trPr>
          <w:trHeight w:val="659"/>
        </w:trPr>
        <w:tc>
          <w:tcPr>
            <w:tcW w:w="1634" w:type="pct"/>
            <w:vMerge w:val="restart"/>
            <w:tcBorders>
              <w:top w:val="nil"/>
              <w:left w:val="nil"/>
              <w:bottom w:val="single" w:sz="4" w:space="0" w:color="993366"/>
              <w:right w:val="single" w:sz="4" w:space="0" w:color="auto"/>
            </w:tcBorders>
            <w:shd w:val="clear" w:color="auto" w:fill="auto"/>
            <w:vAlign w:val="bottom"/>
            <w:hideMark/>
          </w:tcPr>
          <w:p w:rsidR="00E725F1" w:rsidRPr="00E725F1" w:rsidRDefault="00E725F1" w:rsidP="001B7364">
            <w:pPr>
              <w:spacing w:after="40" w:line="240" w:lineRule="auto"/>
              <w:rPr>
                <w:rFonts w:ascii="Courier" w:eastAsia="Times New Roman" w:hAnsi="Courier" w:cs="Arial"/>
                <w:sz w:val="18"/>
                <w:szCs w:val="18"/>
              </w:rPr>
            </w:pPr>
            <w:r w:rsidRPr="00E725F1">
              <w:rPr>
                <w:rFonts w:ascii="Courier" w:eastAsia="Times New Roman" w:hAnsi="Courier" w:cs="Arial"/>
                <w:sz w:val="18"/>
                <w:szCs w:val="18"/>
              </w:rPr>
              <w:t>BREEDING METHOD</w:t>
            </w:r>
          </w:p>
        </w:tc>
        <w:tc>
          <w:tcPr>
            <w:tcW w:w="3366" w:type="pct"/>
            <w:gridSpan w:val="2"/>
            <w:tcBorders>
              <w:top w:val="nil"/>
              <w:left w:val="single" w:sz="4" w:space="0" w:color="auto"/>
              <w:bottom w:val="nil"/>
              <w:right w:val="single" w:sz="4" w:space="0" w:color="333333"/>
            </w:tcBorders>
            <w:shd w:val="clear" w:color="auto" w:fill="auto"/>
            <w:vAlign w:val="bottom"/>
            <w:hideMark/>
          </w:tcPr>
          <w:p w:rsidR="00E725F1" w:rsidRPr="00E725F1" w:rsidRDefault="00E725F1" w:rsidP="001B7364">
            <w:pPr>
              <w:spacing w:after="40" w:line="240" w:lineRule="auto"/>
              <w:jc w:val="center"/>
              <w:rPr>
                <w:rFonts w:ascii="Courier" w:eastAsia="Times New Roman" w:hAnsi="Courier" w:cs="Arial"/>
                <w:sz w:val="24"/>
                <w:szCs w:val="24"/>
              </w:rPr>
            </w:pPr>
            <w:r w:rsidRPr="00E725F1">
              <w:rPr>
                <w:rFonts w:ascii="Courier" w:eastAsia="Times New Roman" w:hAnsi="Courier" w:cs="Arial"/>
                <w:sz w:val="24"/>
                <w:szCs w:val="24"/>
              </w:rPr>
              <w:t>Which of the statements describes the best how well you understand the principles in the breeding work?</w:t>
            </w:r>
          </w:p>
        </w:tc>
      </w:tr>
      <w:tr w:rsidR="00E725F1" w:rsidRPr="00EB4FC0" w:rsidTr="00E725F1">
        <w:trPr>
          <w:trHeight w:val="439"/>
        </w:trPr>
        <w:tc>
          <w:tcPr>
            <w:tcW w:w="1634" w:type="pct"/>
            <w:vMerge/>
            <w:tcBorders>
              <w:top w:val="nil"/>
              <w:left w:val="nil"/>
              <w:bottom w:val="single" w:sz="4" w:space="0" w:color="993366"/>
              <w:right w:val="single" w:sz="4" w:space="0" w:color="auto"/>
            </w:tcBorders>
            <w:shd w:val="clear" w:color="auto" w:fill="auto"/>
            <w:vAlign w:val="center"/>
            <w:hideMark/>
          </w:tcPr>
          <w:p w:rsidR="00E725F1" w:rsidRPr="00E725F1" w:rsidRDefault="00E725F1" w:rsidP="001B7364">
            <w:pPr>
              <w:spacing w:after="40" w:line="240" w:lineRule="auto"/>
              <w:rPr>
                <w:rFonts w:ascii="Courier" w:eastAsia="Times New Roman" w:hAnsi="Courier" w:cs="Arial"/>
                <w:sz w:val="18"/>
                <w:szCs w:val="18"/>
              </w:rPr>
            </w:pPr>
          </w:p>
        </w:tc>
        <w:tc>
          <w:tcPr>
            <w:tcW w:w="1507" w:type="pct"/>
            <w:tcBorders>
              <w:top w:val="nil"/>
              <w:left w:val="single" w:sz="4" w:space="0" w:color="auto"/>
              <w:bottom w:val="single" w:sz="4" w:space="0" w:color="993366"/>
              <w:right w:val="single" w:sz="4" w:space="0" w:color="333333"/>
            </w:tcBorders>
            <w:shd w:val="clear" w:color="auto" w:fill="auto"/>
            <w:vAlign w:val="bottom"/>
            <w:hideMark/>
          </w:tcPr>
          <w:p w:rsidR="00E725F1" w:rsidRPr="00E725F1" w:rsidRDefault="00E725F1" w:rsidP="00E725F1">
            <w:pPr>
              <w:spacing w:after="40" w:line="240" w:lineRule="auto"/>
              <w:jc w:val="center"/>
              <w:rPr>
                <w:rFonts w:ascii="Courier" w:eastAsia="Times New Roman" w:hAnsi="Courier" w:cs="Arial"/>
                <w:sz w:val="16"/>
                <w:szCs w:val="16"/>
              </w:rPr>
            </w:pPr>
            <w:r w:rsidRPr="00E725F1">
              <w:rPr>
                <w:rFonts w:ascii="Courier" w:eastAsia="Times New Roman" w:hAnsi="Courier" w:cs="Arial"/>
                <w:b/>
                <w:sz w:val="16"/>
                <w:szCs w:val="16"/>
              </w:rPr>
              <w:t>Response 1-4:</w:t>
            </w:r>
            <w:r w:rsidRPr="00E725F1">
              <w:rPr>
                <w:rFonts w:ascii="Courier" w:eastAsia="Times New Roman" w:hAnsi="Courier" w:cs="Arial"/>
                <w:sz w:val="16"/>
                <w:szCs w:val="16"/>
              </w:rPr>
              <w:t xml:space="preserve"> </w:t>
            </w:r>
          </w:p>
        </w:tc>
        <w:tc>
          <w:tcPr>
            <w:tcW w:w="1858" w:type="pct"/>
            <w:tcBorders>
              <w:top w:val="nil"/>
              <w:left w:val="nil"/>
              <w:bottom w:val="single" w:sz="4" w:space="0" w:color="993366"/>
              <w:right w:val="single" w:sz="4" w:space="0" w:color="333333"/>
            </w:tcBorders>
            <w:shd w:val="clear" w:color="auto" w:fill="auto"/>
            <w:vAlign w:val="bottom"/>
            <w:hideMark/>
          </w:tcPr>
          <w:p w:rsidR="00E725F1" w:rsidRPr="00E725F1" w:rsidRDefault="00E725F1" w:rsidP="00E725F1">
            <w:pPr>
              <w:spacing w:after="40" w:line="240" w:lineRule="auto"/>
              <w:jc w:val="center"/>
              <w:rPr>
                <w:rFonts w:ascii="Courier" w:eastAsia="Times New Roman" w:hAnsi="Courier" w:cs="Arial"/>
                <w:sz w:val="16"/>
                <w:szCs w:val="16"/>
                <w:lang w:val="da-DK"/>
              </w:rPr>
            </w:pPr>
            <w:r w:rsidRPr="00E725F1">
              <w:rPr>
                <w:rFonts w:ascii="Courier" w:eastAsia="Times New Roman" w:hAnsi="Courier" w:cs="Arial"/>
                <w:b/>
                <w:sz w:val="16"/>
                <w:szCs w:val="16"/>
              </w:rPr>
              <w:t>Response 5-6:</w:t>
            </w:r>
            <w:r w:rsidRPr="00E725F1">
              <w:rPr>
                <w:rFonts w:ascii="Courier" w:eastAsia="Times New Roman" w:hAnsi="Courier" w:cs="Arial"/>
                <w:sz w:val="16"/>
                <w:szCs w:val="16"/>
              </w:rPr>
              <w:t xml:space="preserve"> </w:t>
            </w:r>
            <w:r w:rsidRPr="00E725F1">
              <w:rPr>
                <w:rFonts w:ascii="Courier" w:eastAsia="Times New Roman" w:hAnsi="Courier" w:cs="Arial"/>
                <w:sz w:val="16"/>
                <w:szCs w:val="16"/>
                <w:lang w:val="da-DK"/>
              </w:rPr>
              <w:t xml:space="preserve"> </w:t>
            </w:r>
          </w:p>
        </w:tc>
      </w:tr>
      <w:tr w:rsidR="00E725F1" w:rsidRPr="005B3EE6" w:rsidTr="00E725F1">
        <w:trPr>
          <w:trHeight w:val="290"/>
        </w:trPr>
        <w:tc>
          <w:tcPr>
            <w:tcW w:w="1634" w:type="pct"/>
            <w:tcBorders>
              <w:top w:val="nil"/>
              <w:left w:val="nil"/>
              <w:bottom w:val="nil"/>
              <w:right w:val="single" w:sz="4" w:space="0" w:color="auto"/>
            </w:tcBorders>
            <w:shd w:val="clear" w:color="auto" w:fill="auto"/>
            <w:hideMark/>
          </w:tcPr>
          <w:p w:rsidR="00E725F1" w:rsidRPr="00E725F1" w:rsidRDefault="00E725F1" w:rsidP="00E725F1">
            <w:pPr>
              <w:spacing w:after="40" w:line="240" w:lineRule="auto"/>
              <w:rPr>
                <w:rFonts w:ascii="Courier" w:eastAsia="Times New Roman" w:hAnsi="Courier" w:cs="Arial"/>
                <w:sz w:val="18"/>
                <w:szCs w:val="18"/>
              </w:rPr>
            </w:pPr>
            <w:r w:rsidRPr="00E725F1">
              <w:rPr>
                <w:rFonts w:ascii="Courier" w:eastAsia="Times New Roman" w:hAnsi="Courier" w:cs="Arial"/>
                <w:sz w:val="18"/>
                <w:szCs w:val="18"/>
              </w:rPr>
              <w:t>BULL</w:t>
            </w:r>
          </w:p>
        </w:tc>
        <w:tc>
          <w:tcPr>
            <w:tcW w:w="1507" w:type="pct"/>
            <w:tcBorders>
              <w:top w:val="single" w:sz="4" w:space="0" w:color="C0C0C0"/>
              <w:left w:val="single" w:sz="4" w:space="0" w:color="auto"/>
              <w:bottom w:val="nil"/>
              <w:right w:val="single" w:sz="4" w:space="0" w:color="333333"/>
            </w:tcBorders>
            <w:shd w:val="clear" w:color="auto" w:fill="auto"/>
            <w:noWrap/>
            <w:vAlign w:val="bottom"/>
            <w:hideMark/>
          </w:tcPr>
          <w:p w:rsidR="00E725F1" w:rsidRPr="00E725F1" w:rsidRDefault="00E725F1" w:rsidP="00E725F1">
            <w:pPr>
              <w:jc w:val="center"/>
              <w:rPr>
                <w:rFonts w:ascii="Courier" w:hAnsi="Courier" w:cs="Calibri"/>
                <w:color w:val="000000"/>
                <w:sz w:val="20"/>
                <w:szCs w:val="20"/>
              </w:rPr>
            </w:pPr>
            <w:r w:rsidRPr="00E725F1">
              <w:rPr>
                <w:rFonts w:ascii="Courier" w:hAnsi="Courier" w:cs="Calibri"/>
                <w:color w:val="000000"/>
                <w:sz w:val="20"/>
                <w:szCs w:val="20"/>
              </w:rPr>
              <w:t>88%</w:t>
            </w:r>
          </w:p>
        </w:tc>
        <w:tc>
          <w:tcPr>
            <w:tcW w:w="1858" w:type="pct"/>
            <w:tcBorders>
              <w:top w:val="single" w:sz="4" w:space="0" w:color="C0C0C0"/>
              <w:left w:val="nil"/>
              <w:bottom w:val="nil"/>
              <w:right w:val="single" w:sz="4" w:space="0" w:color="333333"/>
            </w:tcBorders>
            <w:shd w:val="clear" w:color="auto" w:fill="auto"/>
            <w:noWrap/>
            <w:vAlign w:val="bottom"/>
            <w:hideMark/>
          </w:tcPr>
          <w:p w:rsidR="00E725F1" w:rsidRPr="00E725F1" w:rsidRDefault="00E725F1" w:rsidP="00E725F1">
            <w:pPr>
              <w:jc w:val="center"/>
              <w:rPr>
                <w:rFonts w:ascii="Courier" w:hAnsi="Courier" w:cs="Calibri"/>
                <w:color w:val="000000"/>
                <w:sz w:val="20"/>
                <w:szCs w:val="20"/>
              </w:rPr>
            </w:pPr>
            <w:r w:rsidRPr="00E725F1">
              <w:rPr>
                <w:rFonts w:ascii="Courier" w:hAnsi="Courier" w:cs="Calibri"/>
                <w:color w:val="000000"/>
                <w:sz w:val="20"/>
                <w:szCs w:val="20"/>
              </w:rPr>
              <w:t>12%</w:t>
            </w:r>
          </w:p>
        </w:tc>
      </w:tr>
      <w:tr w:rsidR="00E725F1" w:rsidRPr="005B3EE6" w:rsidTr="00E725F1">
        <w:trPr>
          <w:trHeight w:val="290"/>
        </w:trPr>
        <w:tc>
          <w:tcPr>
            <w:tcW w:w="1634" w:type="pct"/>
            <w:tcBorders>
              <w:top w:val="single" w:sz="4" w:space="0" w:color="C0C0C0"/>
              <w:left w:val="nil"/>
              <w:bottom w:val="nil"/>
              <w:right w:val="single" w:sz="4" w:space="0" w:color="auto"/>
            </w:tcBorders>
            <w:shd w:val="clear" w:color="auto" w:fill="auto"/>
            <w:hideMark/>
          </w:tcPr>
          <w:p w:rsidR="00E725F1" w:rsidRPr="00E725F1" w:rsidRDefault="00E725F1" w:rsidP="00E725F1">
            <w:pPr>
              <w:spacing w:after="40" w:line="240" w:lineRule="auto"/>
              <w:rPr>
                <w:rFonts w:ascii="Courier" w:eastAsia="Times New Roman" w:hAnsi="Courier" w:cs="Arial"/>
                <w:sz w:val="18"/>
                <w:szCs w:val="18"/>
              </w:rPr>
            </w:pPr>
            <w:r w:rsidRPr="00E725F1">
              <w:rPr>
                <w:rFonts w:ascii="Courier" w:eastAsia="Times New Roman" w:hAnsi="Courier" w:cs="Arial"/>
                <w:sz w:val="18"/>
                <w:szCs w:val="18"/>
              </w:rPr>
              <w:t xml:space="preserve">AI </w:t>
            </w:r>
          </w:p>
        </w:tc>
        <w:tc>
          <w:tcPr>
            <w:tcW w:w="1507" w:type="pct"/>
            <w:tcBorders>
              <w:top w:val="single" w:sz="4" w:space="0" w:color="C0C0C0"/>
              <w:left w:val="single" w:sz="4" w:space="0" w:color="auto"/>
              <w:bottom w:val="nil"/>
              <w:right w:val="single" w:sz="4" w:space="0" w:color="333333"/>
            </w:tcBorders>
            <w:shd w:val="clear" w:color="auto" w:fill="auto"/>
            <w:noWrap/>
            <w:vAlign w:val="bottom"/>
            <w:hideMark/>
          </w:tcPr>
          <w:p w:rsidR="00E725F1" w:rsidRPr="00E725F1" w:rsidRDefault="00E725F1" w:rsidP="00E725F1">
            <w:pPr>
              <w:jc w:val="center"/>
              <w:rPr>
                <w:rFonts w:ascii="Courier" w:hAnsi="Courier" w:cs="Calibri"/>
                <w:color w:val="000000"/>
                <w:sz w:val="20"/>
                <w:szCs w:val="20"/>
              </w:rPr>
            </w:pPr>
            <w:r w:rsidRPr="00E725F1">
              <w:rPr>
                <w:rFonts w:ascii="Courier" w:hAnsi="Courier" w:cs="Calibri"/>
                <w:color w:val="000000"/>
                <w:sz w:val="20"/>
                <w:szCs w:val="20"/>
              </w:rPr>
              <w:t>90%</w:t>
            </w:r>
          </w:p>
        </w:tc>
        <w:tc>
          <w:tcPr>
            <w:tcW w:w="1858" w:type="pct"/>
            <w:tcBorders>
              <w:top w:val="single" w:sz="4" w:space="0" w:color="C0C0C0"/>
              <w:left w:val="nil"/>
              <w:bottom w:val="nil"/>
              <w:right w:val="single" w:sz="4" w:space="0" w:color="333333"/>
            </w:tcBorders>
            <w:shd w:val="clear" w:color="auto" w:fill="auto"/>
            <w:noWrap/>
            <w:vAlign w:val="bottom"/>
            <w:hideMark/>
          </w:tcPr>
          <w:p w:rsidR="00E725F1" w:rsidRPr="00E725F1" w:rsidRDefault="00E725F1" w:rsidP="00E725F1">
            <w:pPr>
              <w:jc w:val="center"/>
              <w:rPr>
                <w:rFonts w:ascii="Courier" w:hAnsi="Courier" w:cs="Calibri"/>
                <w:color w:val="000000"/>
                <w:sz w:val="20"/>
                <w:szCs w:val="20"/>
              </w:rPr>
            </w:pPr>
            <w:r w:rsidRPr="00E725F1">
              <w:rPr>
                <w:rFonts w:ascii="Courier" w:hAnsi="Courier" w:cs="Calibri"/>
                <w:color w:val="000000"/>
                <w:sz w:val="20"/>
                <w:szCs w:val="20"/>
              </w:rPr>
              <w:t>10%</w:t>
            </w:r>
          </w:p>
        </w:tc>
      </w:tr>
      <w:tr w:rsidR="00E725F1" w:rsidRPr="005B3EE6" w:rsidTr="00E725F1">
        <w:trPr>
          <w:trHeight w:val="290"/>
        </w:trPr>
        <w:tc>
          <w:tcPr>
            <w:tcW w:w="1634" w:type="pct"/>
            <w:tcBorders>
              <w:top w:val="single" w:sz="4" w:space="0" w:color="C0C0C0"/>
              <w:left w:val="nil"/>
              <w:bottom w:val="nil"/>
              <w:right w:val="single" w:sz="4" w:space="0" w:color="auto"/>
            </w:tcBorders>
            <w:shd w:val="clear" w:color="auto" w:fill="auto"/>
            <w:hideMark/>
          </w:tcPr>
          <w:p w:rsidR="00E725F1" w:rsidRPr="00E725F1" w:rsidRDefault="00E725F1" w:rsidP="00E725F1">
            <w:pPr>
              <w:spacing w:after="40" w:line="240" w:lineRule="auto"/>
              <w:rPr>
                <w:rFonts w:ascii="Courier" w:eastAsia="Times New Roman" w:hAnsi="Courier" w:cs="Arial"/>
                <w:sz w:val="18"/>
                <w:szCs w:val="18"/>
              </w:rPr>
            </w:pPr>
            <w:r w:rsidRPr="00E725F1">
              <w:rPr>
                <w:rFonts w:ascii="Courier" w:eastAsia="Times New Roman" w:hAnsi="Courier" w:cs="Arial"/>
                <w:sz w:val="18"/>
                <w:szCs w:val="18"/>
              </w:rPr>
              <w:t>AI+GS</w:t>
            </w:r>
          </w:p>
        </w:tc>
        <w:tc>
          <w:tcPr>
            <w:tcW w:w="1507" w:type="pct"/>
            <w:tcBorders>
              <w:top w:val="single" w:sz="4" w:space="0" w:color="C0C0C0"/>
              <w:left w:val="single" w:sz="4" w:space="0" w:color="auto"/>
              <w:bottom w:val="nil"/>
              <w:right w:val="single" w:sz="4" w:space="0" w:color="333333"/>
            </w:tcBorders>
            <w:shd w:val="clear" w:color="auto" w:fill="auto"/>
            <w:noWrap/>
            <w:vAlign w:val="bottom"/>
            <w:hideMark/>
          </w:tcPr>
          <w:p w:rsidR="00E725F1" w:rsidRPr="00E725F1" w:rsidRDefault="00E725F1" w:rsidP="00E725F1">
            <w:pPr>
              <w:jc w:val="center"/>
              <w:rPr>
                <w:rFonts w:ascii="Courier" w:hAnsi="Courier" w:cs="Calibri"/>
                <w:color w:val="000000"/>
                <w:sz w:val="20"/>
                <w:szCs w:val="20"/>
              </w:rPr>
            </w:pPr>
            <w:r w:rsidRPr="00E725F1">
              <w:rPr>
                <w:rFonts w:ascii="Courier" w:hAnsi="Courier" w:cs="Calibri"/>
                <w:color w:val="000000"/>
                <w:sz w:val="20"/>
                <w:szCs w:val="20"/>
              </w:rPr>
              <w:t>92%</w:t>
            </w:r>
          </w:p>
        </w:tc>
        <w:tc>
          <w:tcPr>
            <w:tcW w:w="1858" w:type="pct"/>
            <w:tcBorders>
              <w:top w:val="single" w:sz="4" w:space="0" w:color="C0C0C0"/>
              <w:left w:val="nil"/>
              <w:bottom w:val="nil"/>
              <w:right w:val="single" w:sz="4" w:space="0" w:color="333333"/>
            </w:tcBorders>
            <w:shd w:val="clear" w:color="auto" w:fill="auto"/>
            <w:noWrap/>
            <w:vAlign w:val="bottom"/>
            <w:hideMark/>
          </w:tcPr>
          <w:p w:rsidR="00E725F1" w:rsidRPr="00E725F1" w:rsidRDefault="00E725F1" w:rsidP="00E725F1">
            <w:pPr>
              <w:jc w:val="center"/>
              <w:rPr>
                <w:rFonts w:ascii="Courier" w:hAnsi="Courier" w:cs="Calibri"/>
                <w:color w:val="000000"/>
                <w:sz w:val="20"/>
                <w:szCs w:val="20"/>
              </w:rPr>
            </w:pPr>
            <w:r w:rsidRPr="00E725F1">
              <w:rPr>
                <w:rFonts w:ascii="Courier" w:hAnsi="Courier" w:cs="Calibri"/>
                <w:color w:val="000000"/>
                <w:sz w:val="20"/>
                <w:szCs w:val="20"/>
              </w:rPr>
              <w:t>8%</w:t>
            </w:r>
          </w:p>
        </w:tc>
      </w:tr>
      <w:tr w:rsidR="00E725F1" w:rsidRPr="005B3EE6" w:rsidTr="00E725F1">
        <w:trPr>
          <w:trHeight w:val="290"/>
        </w:trPr>
        <w:tc>
          <w:tcPr>
            <w:tcW w:w="1634" w:type="pct"/>
            <w:tcBorders>
              <w:top w:val="single" w:sz="4" w:space="0" w:color="C0C0C0"/>
              <w:left w:val="nil"/>
              <w:bottom w:val="single" w:sz="4" w:space="0" w:color="C0C0C0"/>
              <w:right w:val="single" w:sz="4" w:space="0" w:color="auto"/>
            </w:tcBorders>
            <w:shd w:val="clear" w:color="auto" w:fill="auto"/>
            <w:hideMark/>
          </w:tcPr>
          <w:p w:rsidR="00E725F1" w:rsidRPr="00E725F1" w:rsidRDefault="00E725F1" w:rsidP="00E725F1">
            <w:pPr>
              <w:spacing w:after="40" w:line="240" w:lineRule="auto"/>
              <w:rPr>
                <w:rFonts w:ascii="Courier" w:eastAsia="Times New Roman" w:hAnsi="Courier" w:cs="Arial"/>
                <w:sz w:val="18"/>
                <w:szCs w:val="18"/>
              </w:rPr>
            </w:pPr>
            <w:r w:rsidRPr="00E725F1">
              <w:rPr>
                <w:rFonts w:ascii="Courier" w:eastAsia="Times New Roman" w:hAnsi="Courier" w:cs="Arial"/>
                <w:sz w:val="18"/>
                <w:szCs w:val="18"/>
              </w:rPr>
              <w:t>AI+OPU/IVP</w:t>
            </w:r>
          </w:p>
        </w:tc>
        <w:tc>
          <w:tcPr>
            <w:tcW w:w="1507" w:type="pct"/>
            <w:tcBorders>
              <w:top w:val="single" w:sz="4" w:space="0" w:color="C0C0C0"/>
              <w:left w:val="single" w:sz="4" w:space="0" w:color="auto"/>
              <w:bottom w:val="single" w:sz="4" w:space="0" w:color="C0C0C0"/>
              <w:right w:val="single" w:sz="4" w:space="0" w:color="333333"/>
            </w:tcBorders>
            <w:shd w:val="clear" w:color="auto" w:fill="auto"/>
            <w:noWrap/>
            <w:vAlign w:val="bottom"/>
            <w:hideMark/>
          </w:tcPr>
          <w:p w:rsidR="00E725F1" w:rsidRPr="00E725F1" w:rsidRDefault="00E725F1" w:rsidP="00E725F1">
            <w:pPr>
              <w:jc w:val="center"/>
              <w:rPr>
                <w:rFonts w:ascii="Courier" w:hAnsi="Courier" w:cs="Calibri"/>
                <w:color w:val="000000"/>
                <w:sz w:val="20"/>
                <w:szCs w:val="20"/>
              </w:rPr>
            </w:pPr>
            <w:r w:rsidRPr="00E725F1">
              <w:rPr>
                <w:rFonts w:ascii="Courier" w:hAnsi="Courier" w:cs="Calibri"/>
                <w:color w:val="000000"/>
                <w:sz w:val="20"/>
                <w:szCs w:val="20"/>
              </w:rPr>
              <w:t>93%</w:t>
            </w:r>
          </w:p>
        </w:tc>
        <w:tc>
          <w:tcPr>
            <w:tcW w:w="1858" w:type="pct"/>
            <w:tcBorders>
              <w:top w:val="single" w:sz="4" w:space="0" w:color="C0C0C0"/>
              <w:left w:val="nil"/>
              <w:bottom w:val="single" w:sz="4" w:space="0" w:color="C0C0C0"/>
              <w:right w:val="single" w:sz="4" w:space="0" w:color="333333"/>
            </w:tcBorders>
            <w:shd w:val="clear" w:color="auto" w:fill="auto"/>
            <w:noWrap/>
            <w:vAlign w:val="bottom"/>
            <w:hideMark/>
          </w:tcPr>
          <w:p w:rsidR="00E725F1" w:rsidRPr="00E725F1" w:rsidRDefault="00E725F1" w:rsidP="00E725F1">
            <w:pPr>
              <w:jc w:val="center"/>
              <w:rPr>
                <w:rFonts w:ascii="Courier" w:hAnsi="Courier" w:cs="Calibri"/>
                <w:color w:val="000000"/>
                <w:sz w:val="20"/>
                <w:szCs w:val="20"/>
              </w:rPr>
            </w:pPr>
            <w:r w:rsidRPr="00E725F1">
              <w:rPr>
                <w:rFonts w:ascii="Courier" w:hAnsi="Courier" w:cs="Calibri"/>
                <w:color w:val="000000"/>
                <w:sz w:val="20"/>
                <w:szCs w:val="20"/>
              </w:rPr>
              <w:t>7%</w:t>
            </w:r>
          </w:p>
        </w:tc>
      </w:tr>
      <w:tr w:rsidR="00E725F1" w:rsidRPr="005B3EE6" w:rsidTr="00E725F1">
        <w:trPr>
          <w:trHeight w:val="290"/>
        </w:trPr>
        <w:tc>
          <w:tcPr>
            <w:tcW w:w="1634" w:type="pct"/>
            <w:tcBorders>
              <w:top w:val="single" w:sz="4" w:space="0" w:color="C0C0C0"/>
              <w:left w:val="nil"/>
              <w:bottom w:val="single" w:sz="4" w:space="0" w:color="auto"/>
              <w:right w:val="single" w:sz="4" w:space="0" w:color="auto"/>
            </w:tcBorders>
            <w:shd w:val="clear" w:color="auto" w:fill="auto"/>
            <w:hideMark/>
          </w:tcPr>
          <w:p w:rsidR="00E725F1" w:rsidRPr="00E725F1" w:rsidRDefault="00E725F1" w:rsidP="00E725F1">
            <w:pPr>
              <w:spacing w:after="40" w:line="240" w:lineRule="auto"/>
              <w:rPr>
                <w:rFonts w:ascii="Courier" w:eastAsia="Times New Roman" w:hAnsi="Courier" w:cs="Arial"/>
                <w:sz w:val="18"/>
                <w:szCs w:val="18"/>
              </w:rPr>
            </w:pPr>
            <w:r w:rsidRPr="00E725F1">
              <w:rPr>
                <w:rFonts w:ascii="Courier" w:eastAsia="Times New Roman" w:hAnsi="Courier" w:cs="Arial"/>
                <w:sz w:val="18"/>
                <w:szCs w:val="18"/>
              </w:rPr>
              <w:t>AI+CLONING/GE</w:t>
            </w:r>
          </w:p>
        </w:tc>
        <w:tc>
          <w:tcPr>
            <w:tcW w:w="1507" w:type="pct"/>
            <w:tcBorders>
              <w:top w:val="single" w:sz="4" w:space="0" w:color="C0C0C0"/>
              <w:left w:val="single" w:sz="4" w:space="0" w:color="auto"/>
              <w:bottom w:val="single" w:sz="4" w:space="0" w:color="auto"/>
              <w:right w:val="single" w:sz="4" w:space="0" w:color="333333"/>
            </w:tcBorders>
            <w:shd w:val="clear" w:color="auto" w:fill="auto"/>
            <w:noWrap/>
            <w:vAlign w:val="bottom"/>
            <w:hideMark/>
          </w:tcPr>
          <w:p w:rsidR="00E725F1" w:rsidRPr="00E725F1" w:rsidRDefault="00E725F1" w:rsidP="00E725F1">
            <w:pPr>
              <w:jc w:val="center"/>
              <w:rPr>
                <w:rFonts w:ascii="Courier" w:hAnsi="Courier" w:cs="Calibri"/>
                <w:color w:val="000000"/>
                <w:sz w:val="20"/>
                <w:szCs w:val="20"/>
              </w:rPr>
            </w:pPr>
            <w:r w:rsidRPr="00E725F1">
              <w:rPr>
                <w:rFonts w:ascii="Courier" w:hAnsi="Courier" w:cs="Calibri"/>
                <w:color w:val="000000"/>
                <w:sz w:val="20"/>
                <w:szCs w:val="20"/>
              </w:rPr>
              <w:t>92%</w:t>
            </w:r>
          </w:p>
        </w:tc>
        <w:tc>
          <w:tcPr>
            <w:tcW w:w="1858" w:type="pct"/>
            <w:tcBorders>
              <w:top w:val="single" w:sz="4" w:space="0" w:color="C0C0C0"/>
              <w:left w:val="nil"/>
              <w:bottom w:val="single" w:sz="4" w:space="0" w:color="auto"/>
              <w:right w:val="single" w:sz="4" w:space="0" w:color="333333"/>
            </w:tcBorders>
            <w:shd w:val="clear" w:color="auto" w:fill="auto"/>
            <w:noWrap/>
            <w:vAlign w:val="bottom"/>
            <w:hideMark/>
          </w:tcPr>
          <w:p w:rsidR="00E725F1" w:rsidRPr="00E725F1" w:rsidRDefault="00E725F1" w:rsidP="00E725F1">
            <w:pPr>
              <w:jc w:val="center"/>
              <w:rPr>
                <w:rFonts w:ascii="Courier" w:hAnsi="Courier" w:cs="Calibri"/>
                <w:color w:val="000000"/>
                <w:sz w:val="20"/>
                <w:szCs w:val="20"/>
              </w:rPr>
            </w:pPr>
            <w:r w:rsidRPr="00E725F1">
              <w:rPr>
                <w:rFonts w:ascii="Courier" w:hAnsi="Courier" w:cs="Calibri"/>
                <w:color w:val="000000"/>
                <w:sz w:val="20"/>
                <w:szCs w:val="20"/>
              </w:rPr>
              <w:t>8%</w:t>
            </w:r>
          </w:p>
        </w:tc>
      </w:tr>
      <w:tr w:rsidR="00E725F1" w:rsidRPr="005B3EE6" w:rsidTr="00E725F1">
        <w:trPr>
          <w:trHeight w:val="290"/>
        </w:trPr>
        <w:tc>
          <w:tcPr>
            <w:tcW w:w="1634" w:type="pct"/>
            <w:tcBorders>
              <w:top w:val="single" w:sz="4" w:space="0" w:color="auto"/>
              <w:left w:val="nil"/>
              <w:bottom w:val="nil"/>
              <w:right w:val="single" w:sz="4" w:space="0" w:color="auto"/>
            </w:tcBorders>
            <w:shd w:val="clear" w:color="auto" w:fill="auto"/>
          </w:tcPr>
          <w:p w:rsidR="00E725F1" w:rsidRPr="00E725F1" w:rsidRDefault="00E725F1" w:rsidP="00E725F1">
            <w:pPr>
              <w:spacing w:after="40" w:line="240" w:lineRule="auto"/>
              <w:rPr>
                <w:rFonts w:ascii="Courier" w:eastAsia="Times New Roman" w:hAnsi="Courier" w:cs="Arial"/>
                <w:sz w:val="18"/>
                <w:szCs w:val="18"/>
              </w:rPr>
            </w:pPr>
            <w:r w:rsidRPr="00E725F1">
              <w:rPr>
                <w:rFonts w:ascii="Courier" w:eastAsia="Times New Roman" w:hAnsi="Courier" w:cs="Arial"/>
                <w:sz w:val="18"/>
                <w:szCs w:val="18"/>
              </w:rPr>
              <w:t>TOTAL</w:t>
            </w:r>
          </w:p>
        </w:tc>
        <w:tc>
          <w:tcPr>
            <w:tcW w:w="1507" w:type="pct"/>
            <w:tcBorders>
              <w:top w:val="single" w:sz="4" w:space="0" w:color="auto"/>
              <w:left w:val="single" w:sz="4" w:space="0" w:color="auto"/>
              <w:bottom w:val="nil"/>
              <w:right w:val="single" w:sz="4" w:space="0" w:color="333333"/>
            </w:tcBorders>
            <w:shd w:val="clear" w:color="auto" w:fill="auto"/>
            <w:noWrap/>
            <w:vAlign w:val="bottom"/>
          </w:tcPr>
          <w:p w:rsidR="00E725F1" w:rsidRPr="00E725F1" w:rsidRDefault="00E725F1" w:rsidP="00E725F1">
            <w:pPr>
              <w:jc w:val="center"/>
              <w:rPr>
                <w:rFonts w:ascii="Courier" w:hAnsi="Courier" w:cs="Calibri"/>
                <w:color w:val="000000"/>
                <w:sz w:val="20"/>
                <w:szCs w:val="20"/>
              </w:rPr>
            </w:pPr>
            <w:r w:rsidRPr="00E725F1">
              <w:rPr>
                <w:rFonts w:ascii="Courier" w:hAnsi="Courier" w:cs="Calibri"/>
                <w:color w:val="000000"/>
                <w:sz w:val="20"/>
                <w:szCs w:val="20"/>
              </w:rPr>
              <w:t>88%</w:t>
            </w:r>
          </w:p>
        </w:tc>
        <w:tc>
          <w:tcPr>
            <w:tcW w:w="1858" w:type="pct"/>
            <w:tcBorders>
              <w:top w:val="single" w:sz="4" w:space="0" w:color="auto"/>
              <w:left w:val="nil"/>
              <w:bottom w:val="nil"/>
              <w:right w:val="single" w:sz="4" w:space="0" w:color="333333"/>
            </w:tcBorders>
            <w:shd w:val="clear" w:color="auto" w:fill="auto"/>
            <w:noWrap/>
            <w:vAlign w:val="bottom"/>
          </w:tcPr>
          <w:p w:rsidR="00E725F1" w:rsidRPr="00E725F1" w:rsidRDefault="00E725F1" w:rsidP="00E725F1">
            <w:pPr>
              <w:jc w:val="center"/>
              <w:rPr>
                <w:rFonts w:ascii="Courier" w:hAnsi="Courier" w:cs="Calibri"/>
                <w:color w:val="000000"/>
                <w:sz w:val="20"/>
                <w:szCs w:val="20"/>
              </w:rPr>
            </w:pPr>
            <w:r w:rsidRPr="00E725F1">
              <w:rPr>
                <w:rFonts w:ascii="Courier" w:hAnsi="Courier" w:cs="Calibri"/>
                <w:color w:val="000000"/>
                <w:sz w:val="20"/>
                <w:szCs w:val="20"/>
              </w:rPr>
              <w:t>12%</w:t>
            </w:r>
          </w:p>
        </w:tc>
      </w:tr>
    </w:tbl>
    <w:p w:rsidR="00EB4FC0" w:rsidRDefault="00EB4FC0" w:rsidP="003A6034">
      <w:pPr>
        <w:spacing w:after="0" w:line="240" w:lineRule="auto"/>
        <w:rPr>
          <w:rFonts w:ascii="Courier" w:hAnsi="Courier" w:cs="Courier New"/>
          <w:b/>
          <w:sz w:val="14"/>
          <w:szCs w:val="14"/>
        </w:rPr>
      </w:pPr>
    </w:p>
    <w:p w:rsidR="00EB4FC0" w:rsidRDefault="00EB4FC0" w:rsidP="003A6034">
      <w:pPr>
        <w:spacing w:after="0" w:line="240" w:lineRule="auto"/>
        <w:rPr>
          <w:rFonts w:ascii="Courier" w:hAnsi="Courier" w:cs="Courier New"/>
          <w:b/>
          <w:sz w:val="14"/>
          <w:szCs w:val="14"/>
        </w:rPr>
      </w:pPr>
    </w:p>
    <w:p w:rsidR="00EB4FC0" w:rsidRDefault="00EB4FC0" w:rsidP="003A6034">
      <w:pPr>
        <w:spacing w:after="0" w:line="240" w:lineRule="auto"/>
        <w:rPr>
          <w:rFonts w:ascii="Courier" w:hAnsi="Courier" w:cs="Courier New"/>
          <w:b/>
          <w:sz w:val="26"/>
          <w:szCs w:val="26"/>
        </w:rPr>
      </w:pPr>
    </w:p>
    <w:p w:rsidR="003A6034" w:rsidRPr="0051408B" w:rsidRDefault="00642410" w:rsidP="003A6034">
      <w:pPr>
        <w:spacing w:after="0" w:line="240" w:lineRule="auto"/>
        <w:rPr>
          <w:rFonts w:ascii="Courier" w:hAnsi="Courier" w:cs="Courier New"/>
          <w:b/>
          <w:sz w:val="26"/>
          <w:szCs w:val="26"/>
        </w:rPr>
      </w:pPr>
      <w:r>
        <w:rPr>
          <w:rFonts w:ascii="Courier" w:hAnsi="Courier" w:cs="Courier New"/>
          <w:b/>
          <w:sz w:val="26"/>
          <w:szCs w:val="26"/>
        </w:rPr>
        <w:t>2</w:t>
      </w:r>
      <w:r w:rsidR="003012AC" w:rsidRPr="0051408B">
        <w:rPr>
          <w:rFonts w:ascii="Courier" w:hAnsi="Courier" w:cs="Courier New"/>
          <w:b/>
          <w:sz w:val="26"/>
          <w:szCs w:val="26"/>
        </w:rPr>
        <w:t>. O</w:t>
      </w:r>
      <w:r w:rsidR="00C64DCF" w:rsidRPr="0051408B">
        <w:rPr>
          <w:rFonts w:ascii="Courier" w:hAnsi="Courier" w:cs="Courier New"/>
          <w:b/>
          <w:sz w:val="26"/>
          <w:szCs w:val="26"/>
        </w:rPr>
        <w:t>verview</w:t>
      </w:r>
      <w:r w:rsidR="003012AC" w:rsidRPr="0051408B">
        <w:rPr>
          <w:rFonts w:ascii="Courier" w:hAnsi="Courier" w:cs="Courier New"/>
          <w:b/>
          <w:sz w:val="26"/>
          <w:szCs w:val="26"/>
        </w:rPr>
        <w:t xml:space="preserve"> of results from the pilot-test of the questionnaire</w:t>
      </w:r>
    </w:p>
    <w:p w:rsidR="001D1BCC" w:rsidRPr="0051408B" w:rsidRDefault="001D1BCC" w:rsidP="003A6034">
      <w:pPr>
        <w:spacing w:after="0" w:line="240" w:lineRule="auto"/>
        <w:rPr>
          <w:rFonts w:ascii="Courier" w:hAnsi="Courier" w:cs="Courier New"/>
          <w:b/>
          <w:sz w:val="26"/>
          <w:szCs w:val="26"/>
        </w:rPr>
      </w:pPr>
    </w:p>
    <w:p w:rsidR="003012AC" w:rsidRPr="0068481C" w:rsidRDefault="00732ACB" w:rsidP="003A6034">
      <w:pPr>
        <w:spacing w:after="0" w:line="240" w:lineRule="auto"/>
        <w:rPr>
          <w:rFonts w:ascii="Courier" w:hAnsi="Courier" w:cstheme="minorHAnsi"/>
          <w:sz w:val="20"/>
          <w:szCs w:val="20"/>
        </w:rPr>
      </w:pPr>
      <w:r w:rsidRPr="0068481C">
        <w:rPr>
          <w:rFonts w:ascii="Courier" w:hAnsi="Courier" w:cstheme="minorHAnsi"/>
          <w:sz w:val="20"/>
          <w:szCs w:val="20"/>
        </w:rPr>
        <w:t>Before the main data collection on which this study is based, a pilot data collection was carried out in May 2021 (n=201) to check the general soundness and comprehensibility of the questionnaire, and whether the descriptions of breeding methods (presented as part of the vignettes) were clear.</w:t>
      </w:r>
    </w:p>
    <w:p w:rsidR="007E2775" w:rsidRPr="0068481C" w:rsidRDefault="00E725F1" w:rsidP="003A6034">
      <w:pPr>
        <w:spacing w:after="0" w:line="240" w:lineRule="auto"/>
        <w:rPr>
          <w:rFonts w:ascii="Courier" w:hAnsi="Courier" w:cstheme="minorHAnsi"/>
          <w:sz w:val="20"/>
          <w:szCs w:val="20"/>
        </w:rPr>
      </w:pPr>
      <w:r w:rsidRPr="0068481C">
        <w:rPr>
          <w:rFonts w:ascii="Courier" w:hAnsi="Courier" w:cstheme="minorHAnsi"/>
          <w:sz w:val="20"/>
          <w:szCs w:val="20"/>
        </w:rPr>
        <w:t xml:space="preserve">We </w:t>
      </w:r>
      <w:r w:rsidR="007E2775" w:rsidRPr="0068481C">
        <w:rPr>
          <w:rFonts w:ascii="Courier" w:hAnsi="Courier" w:cstheme="minorHAnsi"/>
          <w:sz w:val="20"/>
          <w:szCs w:val="20"/>
        </w:rPr>
        <w:t>made</w:t>
      </w:r>
      <w:r w:rsidRPr="0068481C">
        <w:rPr>
          <w:rFonts w:ascii="Courier" w:hAnsi="Courier" w:cstheme="minorHAnsi"/>
          <w:sz w:val="20"/>
          <w:szCs w:val="20"/>
        </w:rPr>
        <w:t xml:space="preserve"> </w:t>
      </w:r>
      <w:r w:rsidR="00B27AAD" w:rsidRPr="0068481C">
        <w:rPr>
          <w:rFonts w:ascii="Courier" w:hAnsi="Courier" w:cstheme="minorHAnsi"/>
          <w:sz w:val="20"/>
          <w:szCs w:val="20"/>
        </w:rPr>
        <w:t>a number of follow-up questions that were given to the participants a</w:t>
      </w:r>
      <w:r w:rsidR="00732ACB" w:rsidRPr="0068481C">
        <w:rPr>
          <w:rFonts w:ascii="Courier" w:hAnsi="Courier" w:cstheme="minorHAnsi"/>
          <w:sz w:val="20"/>
          <w:szCs w:val="20"/>
        </w:rPr>
        <w:t>t the end of the questionnaire after the actual questions were completed</w:t>
      </w:r>
      <w:r w:rsidR="00B27AAD" w:rsidRPr="0068481C">
        <w:rPr>
          <w:rFonts w:ascii="Courier" w:hAnsi="Courier" w:cstheme="minorHAnsi"/>
          <w:sz w:val="20"/>
          <w:szCs w:val="20"/>
        </w:rPr>
        <w:t xml:space="preserve">. </w:t>
      </w:r>
    </w:p>
    <w:p w:rsidR="00732ACB" w:rsidRPr="0068481C" w:rsidRDefault="00B27AAD" w:rsidP="003A6034">
      <w:pPr>
        <w:spacing w:after="0" w:line="240" w:lineRule="auto"/>
        <w:rPr>
          <w:rFonts w:ascii="Courier" w:hAnsi="Courier" w:cstheme="minorHAnsi"/>
          <w:sz w:val="20"/>
          <w:szCs w:val="20"/>
        </w:rPr>
      </w:pPr>
      <w:r w:rsidRPr="0068481C">
        <w:rPr>
          <w:rFonts w:ascii="Courier" w:hAnsi="Courier" w:cstheme="minorHAnsi"/>
          <w:sz w:val="20"/>
          <w:szCs w:val="20"/>
        </w:rPr>
        <w:t xml:space="preserve">Generally speaking, the piloted respondents thought that the questionnaire was “interesting” or “relevant” (Table 2.1). About 20% found the questionnaire </w:t>
      </w:r>
      <w:r w:rsidR="005E30DC" w:rsidRPr="0068481C">
        <w:rPr>
          <w:rFonts w:ascii="Courier" w:hAnsi="Courier" w:cstheme="minorHAnsi"/>
          <w:sz w:val="20"/>
          <w:szCs w:val="20"/>
        </w:rPr>
        <w:t>“</w:t>
      </w:r>
      <w:r w:rsidRPr="0068481C">
        <w:rPr>
          <w:rFonts w:ascii="Courier" w:hAnsi="Courier" w:cstheme="minorHAnsi"/>
          <w:sz w:val="20"/>
          <w:szCs w:val="20"/>
        </w:rPr>
        <w:t>difficult</w:t>
      </w:r>
      <w:r w:rsidR="005E30DC" w:rsidRPr="0068481C">
        <w:rPr>
          <w:rFonts w:ascii="Courier" w:hAnsi="Courier" w:cstheme="minorHAnsi"/>
          <w:sz w:val="20"/>
          <w:szCs w:val="20"/>
        </w:rPr>
        <w:t>”</w:t>
      </w:r>
      <w:r w:rsidRPr="0068481C">
        <w:rPr>
          <w:rFonts w:ascii="Courier" w:hAnsi="Courier" w:cstheme="minorHAnsi"/>
          <w:sz w:val="20"/>
          <w:szCs w:val="20"/>
        </w:rPr>
        <w:t xml:space="preserve"> – but this was not patterned according to </w:t>
      </w:r>
      <w:r w:rsidR="005E30DC" w:rsidRPr="0068481C">
        <w:rPr>
          <w:rFonts w:ascii="Courier" w:hAnsi="Courier" w:cstheme="minorHAnsi"/>
          <w:sz w:val="20"/>
          <w:szCs w:val="20"/>
        </w:rPr>
        <w:t xml:space="preserve">breeding method. </w:t>
      </w:r>
    </w:p>
    <w:p w:rsidR="00732ACB" w:rsidRPr="0068481C" w:rsidRDefault="005E30DC" w:rsidP="0068481C">
      <w:pPr>
        <w:spacing w:after="0" w:line="240" w:lineRule="auto"/>
        <w:rPr>
          <w:rFonts w:ascii="Courier" w:hAnsi="Courier" w:cstheme="minorHAnsi"/>
          <w:sz w:val="20"/>
          <w:szCs w:val="20"/>
        </w:rPr>
      </w:pPr>
      <w:r w:rsidRPr="0068481C">
        <w:rPr>
          <w:rFonts w:ascii="Courier" w:hAnsi="Courier" w:cstheme="minorHAnsi"/>
          <w:sz w:val="20"/>
          <w:szCs w:val="20"/>
        </w:rPr>
        <w:t xml:space="preserve">The question formulations and instruction were in general easy to understand, and 76% did not report any problems (Table 2.2). Lack of understanding was not </w:t>
      </w:r>
      <w:r w:rsidR="00986E93">
        <w:rPr>
          <w:rFonts w:ascii="Courier" w:hAnsi="Courier" w:cstheme="minorHAnsi"/>
          <w:sz w:val="20"/>
          <w:szCs w:val="20"/>
        </w:rPr>
        <w:t>associated with</w:t>
      </w:r>
      <w:r w:rsidRPr="0068481C">
        <w:rPr>
          <w:rFonts w:ascii="Courier" w:hAnsi="Courier" w:cstheme="minorHAnsi"/>
          <w:sz w:val="20"/>
          <w:szCs w:val="20"/>
        </w:rPr>
        <w:t xml:space="preserve"> the complexity of the breeding method, as the highest lack of understanding were identified at the opposite ends insofar complexity is concerned (BULL and AI+CLONING/GE). The clear majority (72%) also thought that they were offered response options that gave them the opportunity to answer in a way that was relevant for them (Table</w:t>
      </w:r>
      <w:r w:rsidR="0068481C" w:rsidRPr="0068481C">
        <w:rPr>
          <w:rFonts w:ascii="Courier" w:hAnsi="Courier" w:cstheme="minorHAnsi"/>
          <w:sz w:val="20"/>
          <w:szCs w:val="20"/>
        </w:rPr>
        <w:t xml:space="preserve"> 2.4</w:t>
      </w:r>
      <w:r w:rsidRPr="0068481C">
        <w:rPr>
          <w:rFonts w:ascii="Courier" w:hAnsi="Courier" w:cstheme="minorHAnsi"/>
          <w:sz w:val="20"/>
          <w:szCs w:val="20"/>
        </w:rPr>
        <w:t xml:space="preserve">). </w:t>
      </w:r>
      <w:r w:rsidR="0068481C" w:rsidRPr="0068481C">
        <w:rPr>
          <w:rFonts w:ascii="Courier" w:hAnsi="Courier" w:cstheme="minorHAnsi"/>
          <w:sz w:val="20"/>
          <w:szCs w:val="20"/>
        </w:rPr>
        <w:t xml:space="preserve">Again, there was no difference between the breeding methods. Finally, we asked whether the pilot participants felt that there were places where the questionnaire had too many questions (Table 2.5). Generally, participants did not this to be the case, as 83% responded “no” to this. </w:t>
      </w:r>
    </w:p>
    <w:p w:rsidR="0068481C" w:rsidRPr="0068481C" w:rsidRDefault="0068481C" w:rsidP="0068481C">
      <w:pPr>
        <w:spacing w:after="0" w:line="240" w:lineRule="auto"/>
        <w:rPr>
          <w:rFonts w:ascii="Courier" w:hAnsi="Courier" w:cstheme="minorHAnsi"/>
          <w:sz w:val="20"/>
          <w:szCs w:val="20"/>
        </w:rPr>
      </w:pPr>
    </w:p>
    <w:p w:rsidR="0068481C" w:rsidRDefault="0068481C" w:rsidP="0068481C">
      <w:pPr>
        <w:spacing w:after="0" w:line="240" w:lineRule="auto"/>
        <w:rPr>
          <w:rFonts w:ascii="Courier" w:hAnsi="Courier" w:cs="Courier New"/>
          <w:sz w:val="20"/>
          <w:szCs w:val="20"/>
        </w:rPr>
      </w:pPr>
      <w:r>
        <w:rPr>
          <w:rFonts w:ascii="Courier" w:hAnsi="Courier" w:cs="Courier New"/>
          <w:sz w:val="20"/>
          <w:szCs w:val="20"/>
        </w:rPr>
        <w:t xml:space="preserve">Finally, in Table 2.5 we report the pilot participant’s comprehension of the text given as part of the vignettes. As can be seen, the response </w:t>
      </w:r>
      <w:r>
        <w:rPr>
          <w:rFonts w:ascii="Courier" w:hAnsi="Courier" w:cs="Courier New"/>
          <w:sz w:val="20"/>
          <w:szCs w:val="20"/>
        </w:rPr>
        <w:lastRenderedPageBreak/>
        <w:t xml:space="preserve">pattern resembles those of the participants in the main study sampled (cf. Table 1.1). </w:t>
      </w:r>
    </w:p>
    <w:p w:rsidR="0068481C" w:rsidRPr="0068481C" w:rsidRDefault="0068481C" w:rsidP="0068481C">
      <w:pPr>
        <w:spacing w:after="0" w:line="240" w:lineRule="auto"/>
        <w:rPr>
          <w:rFonts w:ascii="Courier" w:hAnsi="Courier" w:cstheme="minorHAnsi"/>
          <w:sz w:val="20"/>
          <w:szCs w:val="20"/>
        </w:rPr>
      </w:pPr>
    </w:p>
    <w:p w:rsidR="0068481C" w:rsidRDefault="0068481C" w:rsidP="0068481C">
      <w:pPr>
        <w:spacing w:after="0" w:line="240" w:lineRule="auto"/>
        <w:rPr>
          <w:rFonts w:ascii="Courier" w:hAnsi="Courier" w:cstheme="minorHAnsi"/>
        </w:rPr>
      </w:pPr>
    </w:p>
    <w:p w:rsidR="0068481C" w:rsidRDefault="0068481C" w:rsidP="0068481C">
      <w:pPr>
        <w:spacing w:after="0" w:line="240" w:lineRule="auto"/>
        <w:rPr>
          <w:rFonts w:cstheme="minorHAnsi"/>
        </w:rPr>
      </w:pPr>
    </w:p>
    <w:p w:rsidR="00732ACB" w:rsidRDefault="00732ACB" w:rsidP="003A6034">
      <w:pPr>
        <w:spacing w:after="0" w:line="240" w:lineRule="auto"/>
        <w:rPr>
          <w:rFonts w:cstheme="minorHAnsi"/>
        </w:rPr>
      </w:pPr>
    </w:p>
    <w:p w:rsidR="00732ACB" w:rsidRPr="00B27AAD" w:rsidRDefault="00732ACB" w:rsidP="003A6034">
      <w:pPr>
        <w:spacing w:after="0" w:line="240" w:lineRule="auto"/>
        <w:rPr>
          <w:rFonts w:ascii="Courier" w:hAnsi="Courier" w:cs="Courier New"/>
          <w:sz w:val="26"/>
          <w:szCs w:val="26"/>
        </w:rPr>
      </w:pPr>
      <w:r w:rsidRPr="00B27AAD">
        <w:rPr>
          <w:rFonts w:ascii="Courier" w:hAnsi="Courier" w:cs="Courier New"/>
          <w:b/>
          <w:sz w:val="26"/>
          <w:szCs w:val="26"/>
        </w:rPr>
        <w:t xml:space="preserve">Table </w:t>
      </w:r>
      <w:r w:rsidR="00B27AAD" w:rsidRPr="00B27AAD">
        <w:rPr>
          <w:rFonts w:ascii="Courier" w:hAnsi="Courier" w:cs="Courier New"/>
          <w:b/>
          <w:sz w:val="26"/>
          <w:szCs w:val="26"/>
        </w:rPr>
        <w:t>2.1</w:t>
      </w:r>
      <w:r w:rsidRPr="00B27AAD">
        <w:rPr>
          <w:rFonts w:ascii="Courier" w:hAnsi="Courier" w:cs="Courier New"/>
          <w:sz w:val="26"/>
          <w:szCs w:val="26"/>
        </w:rPr>
        <w:t xml:space="preserve"> General impression/attitude</w:t>
      </w:r>
      <w:r w:rsidR="00B27AAD" w:rsidRPr="00B27AAD">
        <w:rPr>
          <w:rFonts w:ascii="Courier" w:hAnsi="Courier" w:cs="Courier New"/>
          <w:sz w:val="26"/>
          <w:szCs w:val="26"/>
        </w:rPr>
        <w:t xml:space="preserve"> - divided into breeding method (n=201)</w:t>
      </w:r>
    </w:p>
    <w:tbl>
      <w:tblPr>
        <w:tblW w:w="4633" w:type="pct"/>
        <w:tblLook w:val="04A0" w:firstRow="1" w:lastRow="0" w:firstColumn="1" w:lastColumn="0" w:noHBand="0" w:noVBand="1"/>
      </w:tblPr>
      <w:tblGrid>
        <w:gridCol w:w="2729"/>
        <w:gridCol w:w="877"/>
        <w:gridCol w:w="865"/>
        <w:gridCol w:w="865"/>
        <w:gridCol w:w="877"/>
        <w:gridCol w:w="1009"/>
        <w:gridCol w:w="1141"/>
      </w:tblGrid>
      <w:tr w:rsidR="003012AC" w:rsidRPr="0051408B" w:rsidTr="003012AC">
        <w:trPr>
          <w:trHeight w:val="710"/>
        </w:trPr>
        <w:tc>
          <w:tcPr>
            <w:tcW w:w="1783" w:type="pct"/>
            <w:tcBorders>
              <w:top w:val="nil"/>
              <w:left w:val="nil"/>
              <w:bottom w:val="nil"/>
              <w:right w:val="nil"/>
            </w:tcBorders>
            <w:shd w:val="clear" w:color="000000" w:fill="92D050"/>
            <w:noWrap/>
            <w:vAlign w:val="bottom"/>
            <w:hideMark/>
          </w:tcPr>
          <w:p w:rsidR="003373B6" w:rsidRPr="0051408B" w:rsidRDefault="003373B6" w:rsidP="003373B6">
            <w:pPr>
              <w:spacing w:after="0" w:line="240" w:lineRule="auto"/>
              <w:rPr>
                <w:rFonts w:ascii="Courier" w:eastAsia="Times New Roman" w:hAnsi="Courier" w:cs="Arial"/>
                <w:b/>
                <w:sz w:val="18"/>
                <w:szCs w:val="18"/>
              </w:rPr>
            </w:pPr>
            <w:r w:rsidRPr="0051408B">
              <w:rPr>
                <w:rFonts w:ascii="Courier" w:eastAsia="Times New Roman" w:hAnsi="Courier" w:cs="Arial"/>
                <w:b/>
                <w:sz w:val="18"/>
                <w:szCs w:val="18"/>
              </w:rPr>
              <w:t>This questionnaire was…</w:t>
            </w:r>
          </w:p>
          <w:p w:rsidR="003373B6" w:rsidRPr="0051408B" w:rsidRDefault="003373B6" w:rsidP="003373B6">
            <w:pPr>
              <w:spacing w:after="0" w:line="240" w:lineRule="auto"/>
              <w:rPr>
                <w:rFonts w:ascii="Courier" w:eastAsia="Times New Roman" w:hAnsi="Courier" w:cs="Arial"/>
                <w:sz w:val="18"/>
                <w:szCs w:val="18"/>
              </w:rPr>
            </w:pPr>
            <w:r w:rsidRPr="0051408B">
              <w:rPr>
                <w:rFonts w:ascii="Courier" w:eastAsia="Times New Roman" w:hAnsi="Courier" w:cs="Arial"/>
                <w:b/>
                <w:sz w:val="18"/>
                <w:szCs w:val="18"/>
              </w:rPr>
              <w:t>(tick all that apply)</w:t>
            </w:r>
          </w:p>
        </w:tc>
        <w:tc>
          <w:tcPr>
            <w:tcW w:w="510" w:type="pct"/>
            <w:tcBorders>
              <w:top w:val="nil"/>
              <w:left w:val="nil"/>
              <w:bottom w:val="nil"/>
              <w:right w:val="nil"/>
            </w:tcBorders>
            <w:shd w:val="clear" w:color="auto" w:fill="auto"/>
            <w:noWrap/>
            <w:vAlign w:val="bottom"/>
            <w:hideMark/>
          </w:tcPr>
          <w:p w:rsidR="00732ACB" w:rsidRPr="00732ACB" w:rsidRDefault="00732ACB" w:rsidP="00732ACB">
            <w:pPr>
              <w:spacing w:after="0" w:line="240" w:lineRule="auto"/>
              <w:jc w:val="center"/>
              <w:rPr>
                <w:rFonts w:ascii="Courier" w:eastAsia="Times New Roman" w:hAnsi="Courier" w:cs="Arial"/>
              </w:rPr>
            </w:pPr>
            <w:r w:rsidRPr="00732ACB">
              <w:rPr>
                <w:rFonts w:ascii="Courier" w:eastAsia="Times New Roman" w:hAnsi="Courier" w:cs="Arial"/>
              </w:rPr>
              <w:t>TOTAL</w:t>
            </w:r>
          </w:p>
          <w:p w:rsidR="003373B6" w:rsidRPr="0051408B" w:rsidRDefault="003373B6" w:rsidP="003373B6">
            <w:pPr>
              <w:spacing w:after="0" w:line="240" w:lineRule="auto"/>
              <w:rPr>
                <w:rFonts w:ascii="Courier" w:eastAsia="Times New Roman" w:hAnsi="Courier" w:cs="Arial"/>
                <w:sz w:val="18"/>
                <w:szCs w:val="18"/>
              </w:rPr>
            </w:pPr>
          </w:p>
        </w:tc>
        <w:tc>
          <w:tcPr>
            <w:tcW w:w="510" w:type="pct"/>
            <w:tcBorders>
              <w:top w:val="nil"/>
              <w:left w:val="nil"/>
              <w:bottom w:val="nil"/>
              <w:right w:val="nil"/>
            </w:tcBorders>
            <w:shd w:val="clear" w:color="auto" w:fill="auto"/>
            <w:vAlign w:val="center"/>
            <w:hideMark/>
          </w:tcPr>
          <w:p w:rsidR="003373B6" w:rsidRPr="0051408B" w:rsidRDefault="003373B6" w:rsidP="003373B6">
            <w:pPr>
              <w:spacing w:after="0" w:line="240" w:lineRule="auto"/>
              <w:rPr>
                <w:rFonts w:ascii="Courier" w:hAnsi="Courier" w:cs="Calibri"/>
                <w:color w:val="000000"/>
              </w:rPr>
            </w:pPr>
            <w:r w:rsidRPr="0051408B">
              <w:rPr>
                <w:rFonts w:ascii="Courier" w:hAnsi="Courier" w:cstheme="minorHAnsi"/>
                <w:color w:val="000000"/>
              </w:rPr>
              <w:t>BULL</w:t>
            </w:r>
          </w:p>
        </w:tc>
        <w:tc>
          <w:tcPr>
            <w:tcW w:w="510" w:type="pct"/>
            <w:tcBorders>
              <w:top w:val="nil"/>
              <w:left w:val="nil"/>
              <w:bottom w:val="nil"/>
              <w:right w:val="nil"/>
            </w:tcBorders>
            <w:shd w:val="clear" w:color="auto" w:fill="auto"/>
            <w:vAlign w:val="center"/>
            <w:hideMark/>
          </w:tcPr>
          <w:p w:rsidR="003373B6" w:rsidRPr="0051408B" w:rsidRDefault="003373B6" w:rsidP="003373B6">
            <w:pPr>
              <w:spacing w:after="0" w:line="240" w:lineRule="auto"/>
              <w:rPr>
                <w:rFonts w:ascii="Courier" w:hAnsi="Courier" w:cs="Calibri"/>
                <w:color w:val="000000"/>
              </w:rPr>
            </w:pPr>
            <w:r w:rsidRPr="0051408B">
              <w:rPr>
                <w:rFonts w:ascii="Courier" w:hAnsi="Courier" w:cstheme="minorHAnsi"/>
                <w:color w:val="000000"/>
              </w:rPr>
              <w:t>AI</w:t>
            </w:r>
          </w:p>
        </w:tc>
        <w:tc>
          <w:tcPr>
            <w:tcW w:w="510" w:type="pct"/>
            <w:tcBorders>
              <w:top w:val="nil"/>
              <w:left w:val="nil"/>
              <w:bottom w:val="nil"/>
              <w:right w:val="nil"/>
            </w:tcBorders>
            <w:shd w:val="clear" w:color="auto" w:fill="auto"/>
            <w:vAlign w:val="center"/>
            <w:hideMark/>
          </w:tcPr>
          <w:p w:rsidR="003373B6" w:rsidRPr="0051408B" w:rsidRDefault="003373B6" w:rsidP="003373B6">
            <w:pPr>
              <w:spacing w:after="0" w:line="240" w:lineRule="auto"/>
              <w:rPr>
                <w:rFonts w:ascii="Courier" w:hAnsi="Courier" w:cs="Calibri"/>
                <w:color w:val="000000"/>
              </w:rPr>
            </w:pPr>
            <w:r w:rsidRPr="0051408B">
              <w:rPr>
                <w:rFonts w:ascii="Courier" w:hAnsi="Courier" w:cstheme="minorHAnsi"/>
                <w:color w:val="000000"/>
              </w:rPr>
              <w:t>AI+GS</w:t>
            </w:r>
          </w:p>
        </w:tc>
        <w:tc>
          <w:tcPr>
            <w:tcW w:w="543" w:type="pct"/>
            <w:tcBorders>
              <w:top w:val="nil"/>
              <w:left w:val="nil"/>
              <w:bottom w:val="nil"/>
              <w:right w:val="nil"/>
            </w:tcBorders>
            <w:shd w:val="clear" w:color="auto" w:fill="auto"/>
            <w:vAlign w:val="center"/>
            <w:hideMark/>
          </w:tcPr>
          <w:p w:rsidR="003373B6" w:rsidRPr="0051408B" w:rsidRDefault="003373B6" w:rsidP="003373B6">
            <w:pPr>
              <w:spacing w:after="0" w:line="240" w:lineRule="auto"/>
              <w:rPr>
                <w:rFonts w:ascii="Courier" w:hAnsi="Courier" w:cstheme="minorHAnsi"/>
                <w:color w:val="000000"/>
              </w:rPr>
            </w:pPr>
            <w:r w:rsidRPr="0051408B">
              <w:rPr>
                <w:rFonts w:ascii="Courier" w:hAnsi="Courier" w:cstheme="minorHAnsi"/>
                <w:color w:val="000000"/>
              </w:rPr>
              <w:t>AI+OPU</w:t>
            </w:r>
          </w:p>
          <w:p w:rsidR="003373B6" w:rsidRPr="0051408B" w:rsidRDefault="003373B6" w:rsidP="003373B6">
            <w:pPr>
              <w:spacing w:after="0" w:line="240" w:lineRule="auto"/>
              <w:rPr>
                <w:rFonts w:ascii="Courier" w:hAnsi="Courier" w:cs="Calibri"/>
                <w:color w:val="000000"/>
              </w:rPr>
            </w:pPr>
            <w:r w:rsidRPr="0051408B">
              <w:rPr>
                <w:rFonts w:ascii="Courier" w:hAnsi="Courier" w:cstheme="minorHAnsi"/>
                <w:color w:val="000000"/>
              </w:rPr>
              <w:t>/IVP</w:t>
            </w:r>
          </w:p>
        </w:tc>
        <w:tc>
          <w:tcPr>
            <w:tcW w:w="634" w:type="pct"/>
            <w:tcBorders>
              <w:top w:val="nil"/>
              <w:left w:val="nil"/>
              <w:bottom w:val="nil"/>
              <w:right w:val="nil"/>
            </w:tcBorders>
            <w:shd w:val="clear" w:color="auto" w:fill="auto"/>
            <w:vAlign w:val="center"/>
            <w:hideMark/>
          </w:tcPr>
          <w:p w:rsidR="003012AC" w:rsidRPr="0051408B" w:rsidRDefault="003373B6" w:rsidP="003373B6">
            <w:pPr>
              <w:spacing w:after="0" w:line="240" w:lineRule="auto"/>
              <w:rPr>
                <w:rFonts w:ascii="Courier" w:hAnsi="Courier" w:cstheme="minorHAnsi"/>
                <w:color w:val="000000"/>
              </w:rPr>
            </w:pPr>
            <w:r w:rsidRPr="0051408B">
              <w:rPr>
                <w:rFonts w:ascii="Courier" w:hAnsi="Courier" w:cstheme="minorHAnsi"/>
                <w:color w:val="000000"/>
              </w:rPr>
              <w:t>AI+</w:t>
            </w:r>
          </w:p>
          <w:p w:rsidR="003373B6" w:rsidRPr="0051408B" w:rsidRDefault="003373B6" w:rsidP="003373B6">
            <w:pPr>
              <w:spacing w:after="0" w:line="240" w:lineRule="auto"/>
              <w:rPr>
                <w:rFonts w:ascii="Courier" w:hAnsi="Courier" w:cstheme="minorHAnsi"/>
                <w:color w:val="000000"/>
              </w:rPr>
            </w:pPr>
            <w:r w:rsidRPr="0051408B">
              <w:rPr>
                <w:rFonts w:ascii="Courier" w:hAnsi="Courier" w:cstheme="minorHAnsi"/>
                <w:color w:val="000000"/>
              </w:rPr>
              <w:t>CLONING</w:t>
            </w:r>
          </w:p>
          <w:p w:rsidR="003373B6" w:rsidRPr="0051408B" w:rsidRDefault="003373B6" w:rsidP="003373B6">
            <w:pPr>
              <w:spacing w:after="0" w:line="240" w:lineRule="auto"/>
              <w:rPr>
                <w:rFonts w:ascii="Courier" w:hAnsi="Courier" w:cs="Calibri"/>
                <w:color w:val="000000"/>
              </w:rPr>
            </w:pPr>
            <w:r w:rsidRPr="0051408B">
              <w:rPr>
                <w:rFonts w:ascii="Courier" w:hAnsi="Courier" w:cstheme="minorHAnsi"/>
                <w:color w:val="000000"/>
              </w:rPr>
              <w:t>/GE</w:t>
            </w:r>
          </w:p>
        </w:tc>
      </w:tr>
      <w:tr w:rsidR="003012AC" w:rsidRPr="0051408B" w:rsidTr="003012AC">
        <w:trPr>
          <w:trHeight w:val="290"/>
        </w:trPr>
        <w:tc>
          <w:tcPr>
            <w:tcW w:w="1783" w:type="pct"/>
            <w:tcBorders>
              <w:top w:val="single" w:sz="4" w:space="0" w:color="333333"/>
              <w:left w:val="nil"/>
              <w:bottom w:val="single" w:sz="4" w:space="0" w:color="333399"/>
              <w:right w:val="nil"/>
            </w:tcBorders>
            <w:shd w:val="clear" w:color="auto" w:fill="auto"/>
            <w:hideMark/>
          </w:tcPr>
          <w:p w:rsidR="001D1BCC" w:rsidRPr="0051408B" w:rsidRDefault="003373B6" w:rsidP="001D1BC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Too long</w:t>
            </w:r>
            <w:r w:rsidR="001D1BCC" w:rsidRPr="0051408B">
              <w:rPr>
                <w:rFonts w:ascii="Courier" w:eastAsia="Times New Roman" w:hAnsi="Courier" w:cs="Arial"/>
                <w:sz w:val="18"/>
                <w:szCs w:val="18"/>
              </w:rPr>
              <w:t xml:space="preserve"> </w:t>
            </w:r>
          </w:p>
        </w:tc>
        <w:tc>
          <w:tcPr>
            <w:tcW w:w="510" w:type="pct"/>
            <w:tcBorders>
              <w:top w:val="single" w:sz="4" w:space="0" w:color="333333"/>
              <w:left w:val="single" w:sz="4" w:space="0" w:color="993366"/>
              <w:bottom w:val="single" w:sz="4" w:space="0" w:color="333399"/>
              <w:right w:val="nil"/>
            </w:tcBorders>
            <w:shd w:val="clear" w:color="auto" w:fill="auto"/>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510"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510"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510"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543"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634"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r>
      <w:tr w:rsidR="003012AC" w:rsidRPr="0051408B" w:rsidTr="003012AC">
        <w:trPr>
          <w:trHeight w:val="290"/>
        </w:trPr>
        <w:tc>
          <w:tcPr>
            <w:tcW w:w="1783" w:type="pct"/>
            <w:tcBorders>
              <w:top w:val="nil"/>
              <w:left w:val="nil"/>
              <w:bottom w:val="single" w:sz="4" w:space="0" w:color="333399"/>
              <w:right w:val="nil"/>
            </w:tcBorders>
            <w:shd w:val="clear" w:color="auto" w:fill="auto"/>
            <w:hideMark/>
          </w:tcPr>
          <w:p w:rsidR="001D1BCC" w:rsidRPr="0051408B" w:rsidRDefault="003373B6" w:rsidP="001D1BC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Boring</w:t>
            </w:r>
          </w:p>
        </w:tc>
        <w:tc>
          <w:tcPr>
            <w:tcW w:w="510" w:type="pct"/>
            <w:tcBorders>
              <w:top w:val="nil"/>
              <w:left w:val="single" w:sz="4" w:space="0" w:color="993366"/>
              <w:bottom w:val="single" w:sz="4" w:space="0" w:color="333399"/>
              <w:right w:val="nil"/>
            </w:tcBorders>
            <w:shd w:val="clear" w:color="auto" w:fill="auto"/>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8</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510"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510"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510"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543"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634"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r>
      <w:tr w:rsidR="003012AC" w:rsidRPr="0051408B" w:rsidTr="003012AC">
        <w:trPr>
          <w:trHeight w:val="290"/>
        </w:trPr>
        <w:tc>
          <w:tcPr>
            <w:tcW w:w="1783" w:type="pct"/>
            <w:tcBorders>
              <w:top w:val="nil"/>
              <w:left w:val="nil"/>
              <w:bottom w:val="single" w:sz="4" w:space="0" w:color="333399"/>
              <w:right w:val="nil"/>
            </w:tcBorders>
            <w:shd w:val="clear" w:color="auto" w:fill="auto"/>
            <w:hideMark/>
          </w:tcPr>
          <w:p w:rsidR="001D1BCC" w:rsidRPr="0051408B" w:rsidRDefault="003373B6" w:rsidP="001D1BC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Interes</w:t>
            </w:r>
            <w:r w:rsidR="0051408B" w:rsidRPr="0051408B">
              <w:rPr>
                <w:rFonts w:ascii="Courier" w:eastAsia="Times New Roman" w:hAnsi="Courier" w:cs="Arial"/>
                <w:sz w:val="18"/>
                <w:szCs w:val="18"/>
              </w:rPr>
              <w:t>t</w:t>
            </w:r>
            <w:r w:rsidRPr="0051408B">
              <w:rPr>
                <w:rFonts w:ascii="Courier" w:eastAsia="Times New Roman" w:hAnsi="Courier" w:cs="Arial"/>
                <w:sz w:val="18"/>
                <w:szCs w:val="18"/>
              </w:rPr>
              <w:t>ing</w:t>
            </w:r>
          </w:p>
        </w:tc>
        <w:tc>
          <w:tcPr>
            <w:tcW w:w="510" w:type="pct"/>
            <w:tcBorders>
              <w:top w:val="nil"/>
              <w:left w:val="single" w:sz="4" w:space="0" w:color="993366"/>
              <w:bottom w:val="single" w:sz="4" w:space="0" w:color="333399"/>
              <w:right w:val="nil"/>
            </w:tcBorders>
            <w:shd w:val="clear" w:color="auto" w:fill="auto"/>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44</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510"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45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510"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45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510"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37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543"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47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634"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47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r>
      <w:tr w:rsidR="003012AC" w:rsidRPr="0051408B" w:rsidTr="003012AC">
        <w:trPr>
          <w:trHeight w:val="290"/>
        </w:trPr>
        <w:tc>
          <w:tcPr>
            <w:tcW w:w="1783" w:type="pct"/>
            <w:tcBorders>
              <w:top w:val="nil"/>
              <w:left w:val="nil"/>
              <w:bottom w:val="single" w:sz="4" w:space="0" w:color="333399"/>
              <w:right w:val="nil"/>
            </w:tcBorders>
            <w:shd w:val="clear" w:color="auto" w:fill="auto"/>
            <w:hideMark/>
          </w:tcPr>
          <w:p w:rsidR="001D1BCC" w:rsidRPr="0051408B" w:rsidRDefault="003373B6" w:rsidP="001D1BC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Repetitive</w:t>
            </w:r>
          </w:p>
        </w:tc>
        <w:tc>
          <w:tcPr>
            <w:tcW w:w="510" w:type="pct"/>
            <w:tcBorders>
              <w:top w:val="nil"/>
              <w:left w:val="single" w:sz="4" w:space="0" w:color="993366"/>
              <w:bottom w:val="single" w:sz="4" w:space="0" w:color="333399"/>
              <w:right w:val="nil"/>
            </w:tcBorders>
            <w:shd w:val="clear" w:color="auto" w:fill="auto"/>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8</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510"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510"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510"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543"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634"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r>
      <w:tr w:rsidR="003012AC" w:rsidRPr="0051408B" w:rsidTr="003012AC">
        <w:trPr>
          <w:trHeight w:val="290"/>
        </w:trPr>
        <w:tc>
          <w:tcPr>
            <w:tcW w:w="1783" w:type="pct"/>
            <w:tcBorders>
              <w:top w:val="nil"/>
              <w:left w:val="nil"/>
              <w:bottom w:val="single" w:sz="4" w:space="0" w:color="333399"/>
              <w:right w:val="nil"/>
            </w:tcBorders>
            <w:shd w:val="clear" w:color="auto" w:fill="auto"/>
            <w:hideMark/>
          </w:tcPr>
          <w:p w:rsidR="001D1BCC" w:rsidRPr="0051408B" w:rsidRDefault="001D1BCC" w:rsidP="001D1BC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 xml:space="preserve">Relevant </w:t>
            </w:r>
          </w:p>
        </w:tc>
        <w:tc>
          <w:tcPr>
            <w:tcW w:w="510" w:type="pct"/>
            <w:tcBorders>
              <w:top w:val="nil"/>
              <w:left w:val="single" w:sz="4" w:space="0" w:color="993366"/>
              <w:bottom w:val="single" w:sz="4" w:space="0" w:color="333399"/>
              <w:right w:val="nil"/>
            </w:tcBorders>
            <w:shd w:val="clear" w:color="auto" w:fill="auto"/>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37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510"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37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510"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32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510"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32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543"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47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634"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35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r>
      <w:tr w:rsidR="003012AC" w:rsidRPr="0051408B" w:rsidTr="003012AC">
        <w:trPr>
          <w:trHeight w:val="290"/>
        </w:trPr>
        <w:tc>
          <w:tcPr>
            <w:tcW w:w="1783" w:type="pct"/>
            <w:tcBorders>
              <w:top w:val="nil"/>
              <w:left w:val="nil"/>
              <w:bottom w:val="single" w:sz="4" w:space="0" w:color="333399"/>
              <w:right w:val="nil"/>
            </w:tcBorders>
            <w:shd w:val="clear" w:color="auto" w:fill="auto"/>
            <w:hideMark/>
          </w:tcPr>
          <w:p w:rsidR="001D1BCC" w:rsidRPr="0051408B" w:rsidRDefault="003373B6" w:rsidP="001D1BC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Difficult</w:t>
            </w:r>
            <w:r w:rsidR="001D1BCC" w:rsidRPr="0051408B">
              <w:rPr>
                <w:rFonts w:ascii="Courier" w:eastAsia="Times New Roman" w:hAnsi="Courier" w:cs="Arial"/>
                <w:sz w:val="18"/>
                <w:szCs w:val="18"/>
              </w:rPr>
              <w:t xml:space="preserve"> </w:t>
            </w:r>
          </w:p>
        </w:tc>
        <w:tc>
          <w:tcPr>
            <w:tcW w:w="510" w:type="pct"/>
            <w:tcBorders>
              <w:top w:val="nil"/>
              <w:left w:val="single" w:sz="4" w:space="0" w:color="993366"/>
              <w:bottom w:val="single" w:sz="4" w:space="0" w:color="333399"/>
              <w:right w:val="nil"/>
            </w:tcBorders>
            <w:shd w:val="clear" w:color="auto" w:fill="auto"/>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21</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510"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30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510"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510"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543"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634"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r>
      <w:tr w:rsidR="003012AC" w:rsidRPr="0051408B" w:rsidTr="003012AC">
        <w:trPr>
          <w:trHeight w:val="290"/>
        </w:trPr>
        <w:tc>
          <w:tcPr>
            <w:tcW w:w="1783" w:type="pct"/>
            <w:tcBorders>
              <w:top w:val="nil"/>
              <w:left w:val="nil"/>
              <w:bottom w:val="single" w:sz="4" w:space="0" w:color="333399"/>
              <w:right w:val="nil"/>
            </w:tcBorders>
            <w:shd w:val="clear" w:color="auto" w:fill="auto"/>
            <w:hideMark/>
          </w:tcPr>
          <w:p w:rsidR="001D1BCC" w:rsidRPr="0051408B" w:rsidRDefault="003373B6" w:rsidP="001D1BC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None of these</w:t>
            </w:r>
            <w:r w:rsidR="001D1BCC" w:rsidRPr="0051408B">
              <w:rPr>
                <w:rFonts w:ascii="Courier" w:eastAsia="Times New Roman" w:hAnsi="Courier" w:cs="Arial"/>
                <w:sz w:val="18"/>
                <w:szCs w:val="18"/>
              </w:rPr>
              <w:t xml:space="preserve"> </w:t>
            </w:r>
          </w:p>
        </w:tc>
        <w:tc>
          <w:tcPr>
            <w:tcW w:w="510" w:type="pct"/>
            <w:tcBorders>
              <w:top w:val="nil"/>
              <w:left w:val="single" w:sz="4" w:space="0" w:color="993366"/>
              <w:bottom w:val="single" w:sz="4" w:space="0" w:color="333399"/>
              <w:right w:val="nil"/>
            </w:tcBorders>
            <w:shd w:val="clear" w:color="auto" w:fill="auto"/>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510"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510"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510"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543"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634" w:type="pct"/>
            <w:tcBorders>
              <w:top w:val="single" w:sz="4" w:space="0" w:color="C0C0C0"/>
              <w:left w:val="nil"/>
              <w:bottom w:val="nil"/>
              <w:right w:val="single" w:sz="4" w:space="0" w:color="333333"/>
            </w:tcBorders>
            <w:shd w:val="clear" w:color="000000" w:fill="FFFFFF"/>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r>
      <w:tr w:rsidR="003012AC" w:rsidRPr="0051408B" w:rsidTr="003012AC">
        <w:trPr>
          <w:trHeight w:val="290"/>
        </w:trPr>
        <w:tc>
          <w:tcPr>
            <w:tcW w:w="1783" w:type="pct"/>
            <w:tcBorders>
              <w:top w:val="nil"/>
              <w:left w:val="nil"/>
              <w:bottom w:val="nil"/>
              <w:right w:val="nil"/>
            </w:tcBorders>
            <w:shd w:val="clear" w:color="auto" w:fill="auto"/>
            <w:noWrap/>
            <w:vAlign w:val="bottom"/>
            <w:hideMark/>
          </w:tcPr>
          <w:p w:rsidR="001D1BCC" w:rsidRPr="0051408B" w:rsidRDefault="001D1BCC" w:rsidP="001D1BCC">
            <w:pPr>
              <w:spacing w:after="0" w:line="240" w:lineRule="auto"/>
              <w:jc w:val="right"/>
              <w:rPr>
                <w:rFonts w:ascii="Courier" w:eastAsia="Times New Roman" w:hAnsi="Courier" w:cs="Arial"/>
                <w:sz w:val="18"/>
                <w:szCs w:val="18"/>
              </w:rPr>
            </w:pPr>
          </w:p>
        </w:tc>
        <w:tc>
          <w:tcPr>
            <w:tcW w:w="510" w:type="pct"/>
            <w:tcBorders>
              <w:top w:val="nil"/>
              <w:left w:val="single" w:sz="4" w:space="0" w:color="993366"/>
              <w:bottom w:val="single" w:sz="4" w:space="0" w:color="333333"/>
              <w:right w:val="nil"/>
            </w:tcBorders>
            <w:shd w:val="clear" w:color="auto" w:fill="auto"/>
            <w:noWrap/>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138</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510" w:type="pct"/>
            <w:tcBorders>
              <w:top w:val="nil"/>
              <w:left w:val="nil"/>
              <w:bottom w:val="nil"/>
              <w:right w:val="nil"/>
            </w:tcBorders>
            <w:shd w:val="clear" w:color="auto" w:fill="auto"/>
            <w:noWrap/>
            <w:vAlign w:val="bottom"/>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132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510" w:type="pct"/>
            <w:tcBorders>
              <w:top w:val="nil"/>
              <w:left w:val="nil"/>
              <w:bottom w:val="nil"/>
              <w:right w:val="nil"/>
            </w:tcBorders>
            <w:shd w:val="clear" w:color="auto" w:fill="auto"/>
            <w:noWrap/>
            <w:vAlign w:val="bottom"/>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147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510" w:type="pct"/>
            <w:tcBorders>
              <w:top w:val="nil"/>
              <w:left w:val="nil"/>
              <w:bottom w:val="nil"/>
              <w:right w:val="nil"/>
            </w:tcBorders>
            <w:shd w:val="clear" w:color="auto" w:fill="auto"/>
            <w:noWrap/>
            <w:vAlign w:val="bottom"/>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125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543" w:type="pct"/>
            <w:tcBorders>
              <w:top w:val="nil"/>
              <w:left w:val="nil"/>
              <w:bottom w:val="nil"/>
              <w:right w:val="nil"/>
            </w:tcBorders>
            <w:shd w:val="clear" w:color="auto" w:fill="auto"/>
            <w:noWrap/>
            <w:vAlign w:val="bottom"/>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150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634" w:type="pct"/>
            <w:tcBorders>
              <w:top w:val="nil"/>
              <w:left w:val="nil"/>
              <w:bottom w:val="nil"/>
              <w:right w:val="nil"/>
            </w:tcBorders>
            <w:shd w:val="clear" w:color="auto" w:fill="auto"/>
            <w:noWrap/>
            <w:vAlign w:val="bottom"/>
            <w:hideMark/>
          </w:tcPr>
          <w:p w:rsidR="001D1BCC" w:rsidRPr="0051408B" w:rsidRDefault="001D1BCC" w:rsidP="001D1BC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137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r>
    </w:tbl>
    <w:p w:rsidR="00732ACB" w:rsidRDefault="00732ACB" w:rsidP="003A6034">
      <w:pPr>
        <w:spacing w:after="0" w:line="240" w:lineRule="auto"/>
        <w:rPr>
          <w:rFonts w:ascii="Courier" w:hAnsi="Courier" w:cs="Courier New"/>
          <w:b/>
          <w:sz w:val="26"/>
          <w:szCs w:val="26"/>
        </w:rPr>
      </w:pPr>
    </w:p>
    <w:p w:rsidR="001D1BCC" w:rsidRDefault="001D1BCC" w:rsidP="003A6034">
      <w:pPr>
        <w:spacing w:after="0" w:line="240" w:lineRule="auto"/>
        <w:rPr>
          <w:rFonts w:ascii="Courier" w:hAnsi="Courier" w:cs="Courier New"/>
          <w:b/>
          <w:sz w:val="26"/>
          <w:szCs w:val="26"/>
        </w:rPr>
      </w:pPr>
    </w:p>
    <w:p w:rsidR="007E2775" w:rsidRPr="00B27AAD" w:rsidRDefault="00732ACB" w:rsidP="007E2775">
      <w:pPr>
        <w:spacing w:after="0" w:line="240" w:lineRule="auto"/>
        <w:rPr>
          <w:rFonts w:ascii="Courier" w:hAnsi="Courier" w:cs="Courier New"/>
          <w:sz w:val="26"/>
          <w:szCs w:val="26"/>
        </w:rPr>
      </w:pPr>
      <w:r>
        <w:rPr>
          <w:rFonts w:ascii="Courier" w:hAnsi="Courier" w:cs="Courier New"/>
          <w:b/>
          <w:sz w:val="26"/>
          <w:szCs w:val="26"/>
        </w:rPr>
        <w:t>Table 2.</w:t>
      </w:r>
      <w:r w:rsidR="00B27AAD">
        <w:rPr>
          <w:rFonts w:ascii="Courier" w:hAnsi="Courier" w:cs="Courier New"/>
          <w:b/>
          <w:sz w:val="26"/>
          <w:szCs w:val="26"/>
        </w:rPr>
        <w:t>2</w:t>
      </w:r>
      <w:r>
        <w:rPr>
          <w:rFonts w:ascii="Courier" w:hAnsi="Courier" w:cs="Courier New"/>
          <w:b/>
          <w:sz w:val="26"/>
          <w:szCs w:val="26"/>
        </w:rPr>
        <w:t xml:space="preserve"> </w:t>
      </w:r>
      <w:r w:rsidR="00B27AAD">
        <w:rPr>
          <w:rFonts w:ascii="Courier" w:hAnsi="Courier" w:cs="Courier New"/>
          <w:sz w:val="26"/>
          <w:szCs w:val="26"/>
        </w:rPr>
        <w:t xml:space="preserve">Comprehension </w:t>
      </w:r>
      <w:r w:rsidR="007E2775" w:rsidRPr="00B27AAD">
        <w:rPr>
          <w:rFonts w:ascii="Courier" w:hAnsi="Courier" w:cs="Courier New"/>
          <w:sz w:val="26"/>
          <w:szCs w:val="26"/>
        </w:rPr>
        <w:t>- divided into breeding method (n=201)</w:t>
      </w:r>
    </w:p>
    <w:p w:rsidR="00732ACB" w:rsidRPr="0051408B" w:rsidRDefault="00732ACB" w:rsidP="003A6034">
      <w:pPr>
        <w:spacing w:after="0" w:line="240" w:lineRule="auto"/>
        <w:rPr>
          <w:rFonts w:ascii="Courier" w:hAnsi="Courier" w:cs="Courier New"/>
          <w:b/>
          <w:sz w:val="26"/>
          <w:szCs w:val="26"/>
        </w:rPr>
      </w:pPr>
    </w:p>
    <w:tbl>
      <w:tblPr>
        <w:tblW w:w="8422" w:type="dxa"/>
        <w:tblLook w:val="04A0" w:firstRow="1" w:lastRow="0" w:firstColumn="1" w:lastColumn="0" w:noHBand="0" w:noVBand="1"/>
      </w:tblPr>
      <w:tblGrid>
        <w:gridCol w:w="2788"/>
        <w:gridCol w:w="877"/>
        <w:gridCol w:w="865"/>
        <w:gridCol w:w="865"/>
        <w:gridCol w:w="877"/>
        <w:gridCol w:w="1009"/>
        <w:gridCol w:w="1141"/>
      </w:tblGrid>
      <w:tr w:rsidR="003012AC" w:rsidRPr="0051408B" w:rsidTr="003012AC">
        <w:trPr>
          <w:trHeight w:val="290"/>
        </w:trPr>
        <w:tc>
          <w:tcPr>
            <w:tcW w:w="2977" w:type="dxa"/>
            <w:vMerge w:val="restart"/>
            <w:tcBorders>
              <w:top w:val="nil"/>
              <w:left w:val="nil"/>
              <w:bottom w:val="single" w:sz="4" w:space="0" w:color="993366"/>
              <w:right w:val="nil"/>
            </w:tcBorders>
            <w:shd w:val="clear" w:color="000000" w:fill="92D050"/>
            <w:vAlign w:val="bottom"/>
            <w:hideMark/>
          </w:tcPr>
          <w:p w:rsidR="00B27AAD" w:rsidRDefault="003373B6" w:rsidP="003373B6">
            <w:pPr>
              <w:spacing w:after="0" w:line="240" w:lineRule="auto"/>
              <w:rPr>
                <w:rFonts w:ascii="Courier" w:eastAsia="Times New Roman" w:hAnsi="Courier" w:cs="Arial"/>
                <w:b/>
                <w:sz w:val="18"/>
                <w:szCs w:val="18"/>
              </w:rPr>
            </w:pPr>
            <w:r w:rsidRPr="0051408B">
              <w:rPr>
                <w:rFonts w:ascii="Courier" w:eastAsia="Times New Roman" w:hAnsi="Courier" w:cs="Arial"/>
                <w:b/>
                <w:sz w:val="18"/>
                <w:szCs w:val="18"/>
              </w:rPr>
              <w:t>Was it difficult to understand instructions or question formulation</w:t>
            </w:r>
            <w:r w:rsidR="0051408B" w:rsidRPr="0051408B">
              <w:rPr>
                <w:rFonts w:ascii="Courier" w:eastAsia="Times New Roman" w:hAnsi="Courier" w:cs="Arial"/>
                <w:b/>
                <w:sz w:val="18"/>
                <w:szCs w:val="18"/>
              </w:rPr>
              <w:t>s</w:t>
            </w:r>
            <w:r w:rsidRPr="0051408B">
              <w:rPr>
                <w:rFonts w:ascii="Courier" w:eastAsia="Times New Roman" w:hAnsi="Courier" w:cs="Arial"/>
                <w:b/>
                <w:sz w:val="18"/>
                <w:szCs w:val="18"/>
              </w:rPr>
              <w:t xml:space="preserve"> anywhere in the questionnaire? </w:t>
            </w:r>
          </w:p>
          <w:p w:rsidR="003373B6" w:rsidRPr="0051408B" w:rsidRDefault="00B27AAD" w:rsidP="003373B6">
            <w:pPr>
              <w:spacing w:after="0" w:line="240" w:lineRule="auto"/>
              <w:rPr>
                <w:rFonts w:ascii="Courier" w:eastAsia="Times New Roman" w:hAnsi="Courier" w:cs="Arial"/>
                <w:b/>
                <w:sz w:val="18"/>
                <w:szCs w:val="18"/>
              </w:rPr>
            </w:pPr>
            <w:r w:rsidRPr="0051408B">
              <w:rPr>
                <w:rFonts w:ascii="Courier" w:eastAsia="Times New Roman" w:hAnsi="Courier" w:cs="Arial"/>
                <w:b/>
                <w:sz w:val="18"/>
                <w:szCs w:val="18"/>
              </w:rPr>
              <w:t>(tick all that apply)</w:t>
            </w:r>
            <w:r w:rsidR="003373B6" w:rsidRPr="0051408B">
              <w:rPr>
                <w:rFonts w:ascii="Courier" w:eastAsia="Times New Roman" w:hAnsi="Courier" w:cs="Arial"/>
                <w:b/>
                <w:sz w:val="18"/>
                <w:szCs w:val="18"/>
              </w:rPr>
              <w:t xml:space="preserve">  </w:t>
            </w:r>
          </w:p>
        </w:tc>
        <w:tc>
          <w:tcPr>
            <w:tcW w:w="851" w:type="dxa"/>
            <w:vMerge w:val="restart"/>
            <w:tcBorders>
              <w:top w:val="nil"/>
              <w:left w:val="single" w:sz="4" w:space="0" w:color="333333"/>
              <w:bottom w:val="single" w:sz="4" w:space="0" w:color="993366"/>
              <w:right w:val="nil"/>
            </w:tcBorders>
            <w:shd w:val="clear" w:color="auto" w:fill="auto"/>
            <w:vAlign w:val="bottom"/>
            <w:hideMark/>
          </w:tcPr>
          <w:p w:rsidR="00732ACB" w:rsidRPr="00732ACB" w:rsidRDefault="00732ACB" w:rsidP="00732ACB">
            <w:pPr>
              <w:spacing w:after="0" w:line="240" w:lineRule="auto"/>
              <w:jc w:val="center"/>
              <w:rPr>
                <w:rFonts w:ascii="Courier" w:eastAsia="Times New Roman" w:hAnsi="Courier" w:cs="Arial"/>
              </w:rPr>
            </w:pPr>
            <w:r w:rsidRPr="00732ACB">
              <w:rPr>
                <w:rFonts w:ascii="Courier" w:eastAsia="Times New Roman" w:hAnsi="Courier" w:cs="Arial"/>
              </w:rPr>
              <w:t>TOTAL</w:t>
            </w:r>
          </w:p>
          <w:p w:rsidR="003373B6" w:rsidRPr="0051408B" w:rsidRDefault="003373B6" w:rsidP="003373B6">
            <w:pPr>
              <w:spacing w:after="0" w:line="240" w:lineRule="auto"/>
              <w:jc w:val="center"/>
              <w:rPr>
                <w:rFonts w:ascii="Courier" w:eastAsia="Times New Roman" w:hAnsi="Courier" w:cs="Arial"/>
                <w:sz w:val="18"/>
                <w:szCs w:val="18"/>
              </w:rPr>
            </w:pPr>
          </w:p>
        </w:tc>
        <w:tc>
          <w:tcPr>
            <w:tcW w:w="850" w:type="dxa"/>
            <w:tcBorders>
              <w:top w:val="nil"/>
              <w:left w:val="nil"/>
              <w:bottom w:val="nil"/>
              <w:right w:val="nil"/>
            </w:tcBorders>
            <w:shd w:val="clear" w:color="auto" w:fill="auto"/>
            <w:noWrap/>
            <w:vAlign w:val="bottom"/>
            <w:hideMark/>
          </w:tcPr>
          <w:p w:rsidR="003373B6" w:rsidRPr="0051408B" w:rsidRDefault="003373B6" w:rsidP="003373B6">
            <w:pPr>
              <w:spacing w:after="0" w:line="240" w:lineRule="auto"/>
              <w:jc w:val="center"/>
              <w:rPr>
                <w:rFonts w:ascii="Courier" w:eastAsia="Times New Roman" w:hAnsi="Courier" w:cs="Arial"/>
                <w:sz w:val="18"/>
                <w:szCs w:val="18"/>
              </w:rPr>
            </w:pPr>
          </w:p>
        </w:tc>
        <w:tc>
          <w:tcPr>
            <w:tcW w:w="851" w:type="dxa"/>
            <w:tcBorders>
              <w:top w:val="nil"/>
              <w:left w:val="nil"/>
              <w:bottom w:val="nil"/>
              <w:right w:val="nil"/>
            </w:tcBorders>
            <w:shd w:val="clear" w:color="auto" w:fill="auto"/>
            <w:noWrap/>
            <w:vAlign w:val="bottom"/>
            <w:hideMark/>
          </w:tcPr>
          <w:p w:rsidR="003373B6" w:rsidRPr="0051408B" w:rsidRDefault="003373B6" w:rsidP="003373B6">
            <w:pPr>
              <w:spacing w:after="0" w:line="240" w:lineRule="auto"/>
              <w:rPr>
                <w:rFonts w:ascii="Courier" w:eastAsia="Times New Roman" w:hAnsi="Courier" w:cs="Times New Roman"/>
                <w:sz w:val="20"/>
                <w:szCs w:val="20"/>
              </w:rPr>
            </w:pPr>
          </w:p>
        </w:tc>
        <w:tc>
          <w:tcPr>
            <w:tcW w:w="850" w:type="dxa"/>
            <w:tcBorders>
              <w:top w:val="nil"/>
              <w:left w:val="nil"/>
              <w:bottom w:val="nil"/>
              <w:right w:val="nil"/>
            </w:tcBorders>
            <w:shd w:val="clear" w:color="auto" w:fill="auto"/>
            <w:noWrap/>
            <w:vAlign w:val="bottom"/>
            <w:hideMark/>
          </w:tcPr>
          <w:p w:rsidR="003373B6" w:rsidRPr="0051408B" w:rsidRDefault="003373B6" w:rsidP="003373B6">
            <w:pPr>
              <w:spacing w:after="0" w:line="240" w:lineRule="auto"/>
              <w:rPr>
                <w:rFonts w:ascii="Courier" w:eastAsia="Times New Roman" w:hAnsi="Courier" w:cs="Times New Roman"/>
                <w:sz w:val="20"/>
                <w:szCs w:val="20"/>
              </w:rPr>
            </w:pPr>
          </w:p>
        </w:tc>
        <w:tc>
          <w:tcPr>
            <w:tcW w:w="992" w:type="dxa"/>
            <w:tcBorders>
              <w:top w:val="nil"/>
              <w:left w:val="nil"/>
              <w:bottom w:val="nil"/>
              <w:right w:val="nil"/>
            </w:tcBorders>
            <w:shd w:val="clear" w:color="auto" w:fill="auto"/>
            <w:noWrap/>
            <w:vAlign w:val="bottom"/>
            <w:hideMark/>
          </w:tcPr>
          <w:p w:rsidR="003373B6" w:rsidRPr="0051408B" w:rsidRDefault="003373B6" w:rsidP="003373B6">
            <w:pPr>
              <w:spacing w:after="0" w:line="240" w:lineRule="auto"/>
              <w:rPr>
                <w:rFonts w:ascii="Courier" w:eastAsia="Times New Roman" w:hAnsi="Courier" w:cs="Times New Roman"/>
                <w:sz w:val="20"/>
                <w:szCs w:val="20"/>
              </w:rPr>
            </w:pPr>
          </w:p>
        </w:tc>
        <w:tc>
          <w:tcPr>
            <w:tcW w:w="1051" w:type="dxa"/>
            <w:tcBorders>
              <w:top w:val="nil"/>
              <w:left w:val="nil"/>
              <w:bottom w:val="nil"/>
              <w:right w:val="nil"/>
            </w:tcBorders>
            <w:shd w:val="clear" w:color="auto" w:fill="auto"/>
            <w:noWrap/>
            <w:vAlign w:val="bottom"/>
            <w:hideMark/>
          </w:tcPr>
          <w:p w:rsidR="003373B6" w:rsidRPr="0051408B" w:rsidRDefault="003373B6" w:rsidP="003373B6">
            <w:pPr>
              <w:spacing w:after="0" w:line="240" w:lineRule="auto"/>
              <w:rPr>
                <w:rFonts w:ascii="Courier" w:eastAsia="Times New Roman" w:hAnsi="Courier" w:cs="Times New Roman"/>
                <w:sz w:val="20"/>
                <w:szCs w:val="20"/>
              </w:rPr>
            </w:pPr>
          </w:p>
        </w:tc>
      </w:tr>
      <w:tr w:rsidR="003012AC" w:rsidRPr="0051408B" w:rsidTr="003012AC">
        <w:trPr>
          <w:trHeight w:val="710"/>
        </w:trPr>
        <w:tc>
          <w:tcPr>
            <w:tcW w:w="2977" w:type="dxa"/>
            <w:vMerge/>
            <w:tcBorders>
              <w:top w:val="nil"/>
              <w:left w:val="nil"/>
              <w:bottom w:val="single" w:sz="4" w:space="0" w:color="993366"/>
              <w:right w:val="nil"/>
            </w:tcBorders>
            <w:vAlign w:val="center"/>
            <w:hideMark/>
          </w:tcPr>
          <w:p w:rsidR="003012AC" w:rsidRPr="0051408B" w:rsidRDefault="003012AC" w:rsidP="003012AC">
            <w:pPr>
              <w:spacing w:after="0" w:line="240" w:lineRule="auto"/>
              <w:rPr>
                <w:rFonts w:ascii="Courier" w:eastAsia="Times New Roman" w:hAnsi="Courier" w:cs="Arial"/>
                <w:sz w:val="18"/>
                <w:szCs w:val="18"/>
              </w:rPr>
            </w:pPr>
          </w:p>
        </w:tc>
        <w:tc>
          <w:tcPr>
            <w:tcW w:w="851" w:type="dxa"/>
            <w:vMerge/>
            <w:tcBorders>
              <w:top w:val="nil"/>
              <w:left w:val="single" w:sz="4" w:space="0" w:color="333333"/>
              <w:bottom w:val="single" w:sz="4" w:space="0" w:color="993366"/>
              <w:right w:val="nil"/>
            </w:tcBorders>
            <w:vAlign w:val="center"/>
            <w:hideMark/>
          </w:tcPr>
          <w:p w:rsidR="003012AC" w:rsidRPr="0051408B" w:rsidRDefault="003012AC" w:rsidP="003012AC">
            <w:pPr>
              <w:spacing w:after="0" w:line="240" w:lineRule="auto"/>
              <w:rPr>
                <w:rFonts w:ascii="Courier" w:eastAsia="Times New Roman" w:hAnsi="Courier" w:cs="Arial"/>
                <w:sz w:val="18"/>
                <w:szCs w:val="18"/>
              </w:rPr>
            </w:pPr>
          </w:p>
        </w:tc>
        <w:tc>
          <w:tcPr>
            <w:tcW w:w="850" w:type="dxa"/>
            <w:tcBorders>
              <w:top w:val="nil"/>
              <w:left w:val="nil"/>
              <w:bottom w:val="nil"/>
              <w:right w:val="nil"/>
            </w:tcBorders>
            <w:shd w:val="clear" w:color="auto" w:fill="auto"/>
            <w:vAlign w:val="center"/>
            <w:hideMark/>
          </w:tcPr>
          <w:p w:rsidR="003012AC" w:rsidRPr="0051408B" w:rsidRDefault="003012AC" w:rsidP="003012AC">
            <w:pPr>
              <w:spacing w:after="0" w:line="240" w:lineRule="auto"/>
              <w:rPr>
                <w:rFonts w:ascii="Courier" w:hAnsi="Courier" w:cs="Calibri"/>
                <w:color w:val="000000"/>
              </w:rPr>
            </w:pPr>
            <w:r w:rsidRPr="0051408B">
              <w:rPr>
                <w:rFonts w:ascii="Courier" w:hAnsi="Courier" w:cstheme="minorHAnsi"/>
                <w:color w:val="000000"/>
              </w:rPr>
              <w:t>BULL</w:t>
            </w:r>
          </w:p>
        </w:tc>
        <w:tc>
          <w:tcPr>
            <w:tcW w:w="851" w:type="dxa"/>
            <w:tcBorders>
              <w:top w:val="nil"/>
              <w:left w:val="nil"/>
              <w:bottom w:val="nil"/>
              <w:right w:val="nil"/>
            </w:tcBorders>
            <w:shd w:val="clear" w:color="auto" w:fill="auto"/>
            <w:vAlign w:val="center"/>
            <w:hideMark/>
          </w:tcPr>
          <w:p w:rsidR="003012AC" w:rsidRPr="0051408B" w:rsidRDefault="003012AC" w:rsidP="003012AC">
            <w:pPr>
              <w:spacing w:after="0" w:line="240" w:lineRule="auto"/>
              <w:rPr>
                <w:rFonts w:ascii="Courier" w:hAnsi="Courier" w:cs="Calibri"/>
                <w:color w:val="000000"/>
              </w:rPr>
            </w:pPr>
            <w:r w:rsidRPr="0051408B">
              <w:rPr>
                <w:rFonts w:ascii="Courier" w:hAnsi="Courier" w:cstheme="minorHAnsi"/>
                <w:color w:val="000000"/>
              </w:rPr>
              <w:t>AI</w:t>
            </w:r>
          </w:p>
        </w:tc>
        <w:tc>
          <w:tcPr>
            <w:tcW w:w="850" w:type="dxa"/>
            <w:tcBorders>
              <w:top w:val="nil"/>
              <w:left w:val="nil"/>
              <w:bottom w:val="nil"/>
              <w:right w:val="nil"/>
            </w:tcBorders>
            <w:shd w:val="clear" w:color="auto" w:fill="auto"/>
            <w:vAlign w:val="center"/>
            <w:hideMark/>
          </w:tcPr>
          <w:p w:rsidR="003012AC" w:rsidRPr="0051408B" w:rsidRDefault="003012AC" w:rsidP="003012AC">
            <w:pPr>
              <w:spacing w:after="0" w:line="240" w:lineRule="auto"/>
              <w:rPr>
                <w:rFonts w:ascii="Courier" w:hAnsi="Courier" w:cs="Calibri"/>
                <w:color w:val="000000"/>
              </w:rPr>
            </w:pPr>
            <w:r w:rsidRPr="0051408B">
              <w:rPr>
                <w:rFonts w:ascii="Courier" w:hAnsi="Courier" w:cstheme="minorHAnsi"/>
                <w:color w:val="000000"/>
              </w:rPr>
              <w:t>AI+GS</w:t>
            </w:r>
          </w:p>
        </w:tc>
        <w:tc>
          <w:tcPr>
            <w:tcW w:w="992" w:type="dxa"/>
            <w:tcBorders>
              <w:top w:val="nil"/>
              <w:left w:val="nil"/>
              <w:bottom w:val="nil"/>
              <w:right w:val="nil"/>
            </w:tcBorders>
            <w:shd w:val="clear" w:color="auto" w:fill="auto"/>
            <w:vAlign w:val="center"/>
            <w:hideMark/>
          </w:tcPr>
          <w:p w:rsidR="003012AC" w:rsidRPr="0051408B" w:rsidRDefault="003012AC" w:rsidP="003012AC">
            <w:pPr>
              <w:spacing w:after="0" w:line="240" w:lineRule="auto"/>
              <w:rPr>
                <w:rFonts w:ascii="Courier" w:hAnsi="Courier" w:cstheme="minorHAnsi"/>
                <w:color w:val="000000"/>
              </w:rPr>
            </w:pPr>
            <w:r w:rsidRPr="0051408B">
              <w:rPr>
                <w:rFonts w:ascii="Courier" w:hAnsi="Courier" w:cstheme="minorHAnsi"/>
                <w:color w:val="000000"/>
              </w:rPr>
              <w:t>AI+OPU</w:t>
            </w:r>
          </w:p>
          <w:p w:rsidR="003012AC" w:rsidRPr="0051408B" w:rsidRDefault="003012AC" w:rsidP="003012AC">
            <w:pPr>
              <w:spacing w:after="0" w:line="240" w:lineRule="auto"/>
              <w:rPr>
                <w:rFonts w:ascii="Courier" w:hAnsi="Courier" w:cs="Calibri"/>
                <w:color w:val="000000"/>
              </w:rPr>
            </w:pPr>
            <w:r w:rsidRPr="0051408B">
              <w:rPr>
                <w:rFonts w:ascii="Courier" w:hAnsi="Courier" w:cstheme="minorHAnsi"/>
                <w:color w:val="000000"/>
              </w:rPr>
              <w:t>/IVP</w:t>
            </w:r>
          </w:p>
        </w:tc>
        <w:tc>
          <w:tcPr>
            <w:tcW w:w="1051" w:type="dxa"/>
            <w:tcBorders>
              <w:top w:val="nil"/>
              <w:left w:val="nil"/>
              <w:bottom w:val="nil"/>
              <w:right w:val="nil"/>
            </w:tcBorders>
            <w:shd w:val="clear" w:color="auto" w:fill="auto"/>
            <w:vAlign w:val="center"/>
            <w:hideMark/>
          </w:tcPr>
          <w:p w:rsidR="003012AC" w:rsidRPr="0051408B" w:rsidRDefault="003012AC" w:rsidP="003012AC">
            <w:pPr>
              <w:spacing w:after="0" w:line="240" w:lineRule="auto"/>
              <w:rPr>
                <w:rFonts w:ascii="Courier" w:hAnsi="Courier" w:cstheme="minorHAnsi"/>
                <w:color w:val="000000"/>
              </w:rPr>
            </w:pPr>
            <w:r w:rsidRPr="0051408B">
              <w:rPr>
                <w:rFonts w:ascii="Courier" w:hAnsi="Courier" w:cstheme="minorHAnsi"/>
                <w:color w:val="000000"/>
              </w:rPr>
              <w:t>AI+</w:t>
            </w:r>
          </w:p>
          <w:p w:rsidR="003012AC" w:rsidRPr="0051408B" w:rsidRDefault="003012AC" w:rsidP="003012AC">
            <w:pPr>
              <w:spacing w:after="0" w:line="240" w:lineRule="auto"/>
              <w:rPr>
                <w:rFonts w:ascii="Courier" w:hAnsi="Courier" w:cstheme="minorHAnsi"/>
                <w:color w:val="000000"/>
              </w:rPr>
            </w:pPr>
            <w:r w:rsidRPr="0051408B">
              <w:rPr>
                <w:rFonts w:ascii="Courier" w:hAnsi="Courier" w:cstheme="minorHAnsi"/>
                <w:color w:val="000000"/>
              </w:rPr>
              <w:t>CLONING</w:t>
            </w:r>
          </w:p>
          <w:p w:rsidR="003012AC" w:rsidRPr="0051408B" w:rsidRDefault="003012AC" w:rsidP="003012AC">
            <w:pPr>
              <w:spacing w:after="0" w:line="240" w:lineRule="auto"/>
              <w:rPr>
                <w:rFonts w:ascii="Courier" w:hAnsi="Courier" w:cs="Calibri"/>
                <w:color w:val="000000"/>
              </w:rPr>
            </w:pPr>
            <w:r w:rsidRPr="0051408B">
              <w:rPr>
                <w:rFonts w:ascii="Courier" w:hAnsi="Courier" w:cstheme="minorHAnsi"/>
                <w:color w:val="000000"/>
              </w:rPr>
              <w:t>/GE</w:t>
            </w:r>
          </w:p>
        </w:tc>
      </w:tr>
      <w:tr w:rsidR="003012AC" w:rsidRPr="0051408B" w:rsidTr="003012AC">
        <w:trPr>
          <w:trHeight w:val="290"/>
        </w:trPr>
        <w:tc>
          <w:tcPr>
            <w:tcW w:w="2977" w:type="dxa"/>
            <w:tcBorders>
              <w:top w:val="nil"/>
              <w:left w:val="nil"/>
              <w:bottom w:val="single" w:sz="4" w:space="0" w:color="C0C0C0"/>
              <w:right w:val="nil"/>
            </w:tcBorders>
            <w:shd w:val="clear" w:color="auto" w:fill="auto"/>
            <w:hideMark/>
          </w:tcPr>
          <w:p w:rsidR="003373B6" w:rsidRPr="0051408B" w:rsidRDefault="003373B6" w:rsidP="003373B6">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No</w:t>
            </w:r>
          </w:p>
        </w:tc>
        <w:tc>
          <w:tcPr>
            <w:tcW w:w="851" w:type="dxa"/>
            <w:tcBorders>
              <w:top w:val="nil"/>
              <w:left w:val="single" w:sz="4" w:space="0" w:color="333333"/>
              <w:bottom w:val="single" w:sz="4" w:space="0" w:color="C0C0C0"/>
              <w:right w:val="nil"/>
            </w:tcBorders>
            <w:shd w:val="clear" w:color="auto" w:fill="auto"/>
            <w:noWrap/>
            <w:hideMark/>
          </w:tcPr>
          <w:p w:rsidR="003373B6" w:rsidRPr="0051408B" w:rsidRDefault="003373B6" w:rsidP="003373B6">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76</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0"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67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1"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0"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85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992"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82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1051"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67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r>
      <w:tr w:rsidR="003012AC" w:rsidRPr="0051408B" w:rsidTr="003012AC">
        <w:trPr>
          <w:trHeight w:val="460"/>
        </w:trPr>
        <w:tc>
          <w:tcPr>
            <w:tcW w:w="2977" w:type="dxa"/>
            <w:tcBorders>
              <w:top w:val="nil"/>
              <w:left w:val="nil"/>
              <w:bottom w:val="single" w:sz="4" w:space="0" w:color="C0C0C0"/>
              <w:right w:val="nil"/>
            </w:tcBorders>
            <w:shd w:val="clear" w:color="auto" w:fill="auto"/>
            <w:hideMark/>
          </w:tcPr>
          <w:p w:rsidR="003373B6" w:rsidRPr="0051408B" w:rsidRDefault="0051408B" w:rsidP="003373B6">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Yes,</w:t>
            </w:r>
            <w:r w:rsidR="003373B6" w:rsidRPr="0051408B">
              <w:rPr>
                <w:rFonts w:ascii="Courier" w:eastAsia="Times New Roman" w:hAnsi="Courier" w:cs="Arial"/>
                <w:sz w:val="18"/>
                <w:szCs w:val="18"/>
              </w:rPr>
              <w:t xml:space="preserve"> the questions about my intake of milk and other beverages. </w:t>
            </w:r>
          </w:p>
        </w:tc>
        <w:tc>
          <w:tcPr>
            <w:tcW w:w="851" w:type="dxa"/>
            <w:tcBorders>
              <w:top w:val="nil"/>
              <w:left w:val="single" w:sz="4" w:space="0" w:color="333333"/>
              <w:bottom w:val="single" w:sz="4" w:space="0" w:color="C0C0C0"/>
              <w:right w:val="nil"/>
            </w:tcBorders>
            <w:shd w:val="clear" w:color="auto" w:fill="auto"/>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3</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0%</w:t>
            </w:r>
          </w:p>
        </w:tc>
        <w:tc>
          <w:tcPr>
            <w:tcW w:w="850"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0</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0%</w:t>
            </w:r>
          </w:p>
        </w:tc>
        <w:tc>
          <w:tcPr>
            <w:tcW w:w="851"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0</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0%</w:t>
            </w:r>
          </w:p>
        </w:tc>
        <w:tc>
          <w:tcPr>
            <w:tcW w:w="850"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5</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0%</w:t>
            </w:r>
          </w:p>
        </w:tc>
        <w:tc>
          <w:tcPr>
            <w:tcW w:w="992"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0</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0%</w:t>
            </w:r>
          </w:p>
        </w:tc>
        <w:tc>
          <w:tcPr>
            <w:tcW w:w="1051"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10</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0%</w:t>
            </w:r>
          </w:p>
        </w:tc>
      </w:tr>
      <w:tr w:rsidR="003012AC" w:rsidRPr="0051408B" w:rsidTr="003012AC">
        <w:trPr>
          <w:trHeight w:val="460"/>
        </w:trPr>
        <w:tc>
          <w:tcPr>
            <w:tcW w:w="2977" w:type="dxa"/>
            <w:tcBorders>
              <w:top w:val="nil"/>
              <w:left w:val="nil"/>
              <w:bottom w:val="single" w:sz="4" w:space="0" w:color="C0C0C0"/>
              <w:right w:val="nil"/>
            </w:tcBorders>
            <w:shd w:val="clear" w:color="auto" w:fill="auto"/>
            <w:hideMark/>
          </w:tcPr>
          <w:p w:rsidR="003373B6" w:rsidRPr="0051408B" w:rsidRDefault="0051408B" w:rsidP="003373B6">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Yes,</w:t>
            </w:r>
            <w:r w:rsidR="003373B6" w:rsidRPr="0051408B">
              <w:rPr>
                <w:rFonts w:ascii="Courier" w:eastAsia="Times New Roman" w:hAnsi="Courier" w:cs="Arial"/>
                <w:sz w:val="18"/>
                <w:szCs w:val="18"/>
              </w:rPr>
              <w:t xml:space="preserve"> the questions about whether I have reduced my consumption of specific food groups. </w:t>
            </w:r>
          </w:p>
        </w:tc>
        <w:tc>
          <w:tcPr>
            <w:tcW w:w="851" w:type="dxa"/>
            <w:tcBorders>
              <w:top w:val="nil"/>
              <w:left w:val="single" w:sz="4" w:space="0" w:color="333333"/>
              <w:bottom w:val="single" w:sz="4" w:space="0" w:color="C0C0C0"/>
              <w:right w:val="nil"/>
            </w:tcBorders>
            <w:shd w:val="clear" w:color="auto" w:fill="auto"/>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2</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0%</w:t>
            </w:r>
          </w:p>
        </w:tc>
        <w:tc>
          <w:tcPr>
            <w:tcW w:w="850"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0</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0%</w:t>
            </w:r>
          </w:p>
        </w:tc>
        <w:tc>
          <w:tcPr>
            <w:tcW w:w="851"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0</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0%</w:t>
            </w:r>
          </w:p>
        </w:tc>
        <w:tc>
          <w:tcPr>
            <w:tcW w:w="850"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2</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5%</w:t>
            </w:r>
          </w:p>
        </w:tc>
        <w:tc>
          <w:tcPr>
            <w:tcW w:w="992"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0</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0%</w:t>
            </w:r>
          </w:p>
        </w:tc>
        <w:tc>
          <w:tcPr>
            <w:tcW w:w="1051"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7</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5%</w:t>
            </w:r>
          </w:p>
        </w:tc>
      </w:tr>
      <w:tr w:rsidR="003012AC" w:rsidRPr="0051408B" w:rsidTr="003012AC">
        <w:trPr>
          <w:trHeight w:val="460"/>
        </w:trPr>
        <w:tc>
          <w:tcPr>
            <w:tcW w:w="2977" w:type="dxa"/>
            <w:tcBorders>
              <w:top w:val="nil"/>
              <w:left w:val="nil"/>
              <w:bottom w:val="single" w:sz="4" w:space="0" w:color="C0C0C0"/>
              <w:right w:val="nil"/>
            </w:tcBorders>
            <w:shd w:val="clear" w:color="auto" w:fill="auto"/>
            <w:hideMark/>
          </w:tcPr>
          <w:p w:rsidR="003373B6" w:rsidRPr="0051408B" w:rsidRDefault="0051408B" w:rsidP="003373B6">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Yes,</w:t>
            </w:r>
            <w:r w:rsidR="003373B6" w:rsidRPr="0051408B">
              <w:rPr>
                <w:rFonts w:ascii="Courier" w:eastAsia="Times New Roman" w:hAnsi="Courier" w:cs="Arial"/>
                <w:sz w:val="18"/>
                <w:szCs w:val="18"/>
              </w:rPr>
              <w:t xml:space="preserve"> the questions about my attitudes to the use of technology and use of animals. </w:t>
            </w:r>
          </w:p>
        </w:tc>
        <w:tc>
          <w:tcPr>
            <w:tcW w:w="851" w:type="dxa"/>
            <w:tcBorders>
              <w:top w:val="nil"/>
              <w:left w:val="single" w:sz="4" w:space="0" w:color="333333"/>
              <w:bottom w:val="single" w:sz="4" w:space="0" w:color="C0C0C0"/>
              <w:right w:val="nil"/>
            </w:tcBorders>
            <w:shd w:val="clear" w:color="auto" w:fill="auto"/>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8</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5%</w:t>
            </w:r>
          </w:p>
        </w:tc>
        <w:tc>
          <w:tcPr>
            <w:tcW w:w="850"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15</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0%</w:t>
            </w:r>
          </w:p>
        </w:tc>
        <w:tc>
          <w:tcPr>
            <w:tcW w:w="851"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7</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5%</w:t>
            </w:r>
          </w:p>
        </w:tc>
        <w:tc>
          <w:tcPr>
            <w:tcW w:w="850"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2</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5%</w:t>
            </w:r>
          </w:p>
        </w:tc>
        <w:tc>
          <w:tcPr>
            <w:tcW w:w="992"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7</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5%</w:t>
            </w:r>
          </w:p>
        </w:tc>
        <w:tc>
          <w:tcPr>
            <w:tcW w:w="1051"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10</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0%</w:t>
            </w:r>
          </w:p>
        </w:tc>
      </w:tr>
      <w:tr w:rsidR="003012AC" w:rsidRPr="0051408B" w:rsidTr="003012AC">
        <w:trPr>
          <w:trHeight w:val="460"/>
        </w:trPr>
        <w:tc>
          <w:tcPr>
            <w:tcW w:w="2977" w:type="dxa"/>
            <w:tcBorders>
              <w:top w:val="nil"/>
              <w:left w:val="nil"/>
              <w:bottom w:val="single" w:sz="4" w:space="0" w:color="C0C0C0"/>
              <w:right w:val="nil"/>
            </w:tcBorders>
            <w:shd w:val="clear" w:color="auto" w:fill="auto"/>
            <w:hideMark/>
          </w:tcPr>
          <w:p w:rsidR="003373B6" w:rsidRPr="0051408B" w:rsidRDefault="0051408B" w:rsidP="003373B6">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Yes,</w:t>
            </w:r>
            <w:r w:rsidR="003373B6" w:rsidRPr="0051408B">
              <w:rPr>
                <w:rFonts w:ascii="Courier" w:eastAsia="Times New Roman" w:hAnsi="Courier" w:cs="Arial"/>
                <w:sz w:val="18"/>
                <w:szCs w:val="18"/>
              </w:rPr>
              <w:t xml:space="preserve"> the questions about my attitude to the dairy sector and dairy production. </w:t>
            </w:r>
          </w:p>
        </w:tc>
        <w:tc>
          <w:tcPr>
            <w:tcW w:w="851" w:type="dxa"/>
            <w:tcBorders>
              <w:top w:val="nil"/>
              <w:left w:val="single" w:sz="4" w:space="0" w:color="333333"/>
              <w:bottom w:val="single" w:sz="4" w:space="0" w:color="C0C0C0"/>
              <w:right w:val="nil"/>
            </w:tcBorders>
            <w:shd w:val="clear" w:color="auto" w:fill="auto"/>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4</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5%</w:t>
            </w:r>
          </w:p>
        </w:tc>
        <w:tc>
          <w:tcPr>
            <w:tcW w:w="850"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7</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5%</w:t>
            </w:r>
          </w:p>
        </w:tc>
        <w:tc>
          <w:tcPr>
            <w:tcW w:w="851"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0</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0%</w:t>
            </w:r>
          </w:p>
        </w:tc>
        <w:tc>
          <w:tcPr>
            <w:tcW w:w="850"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5</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0%</w:t>
            </w:r>
          </w:p>
        </w:tc>
        <w:tc>
          <w:tcPr>
            <w:tcW w:w="992"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2</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5%</w:t>
            </w:r>
          </w:p>
        </w:tc>
        <w:tc>
          <w:tcPr>
            <w:tcW w:w="1051"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7</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5%</w:t>
            </w:r>
          </w:p>
        </w:tc>
      </w:tr>
      <w:tr w:rsidR="003012AC" w:rsidRPr="0051408B" w:rsidTr="003012AC">
        <w:trPr>
          <w:trHeight w:val="460"/>
        </w:trPr>
        <w:tc>
          <w:tcPr>
            <w:tcW w:w="2977" w:type="dxa"/>
            <w:tcBorders>
              <w:top w:val="nil"/>
              <w:left w:val="nil"/>
              <w:bottom w:val="single" w:sz="4" w:space="0" w:color="C0C0C0"/>
              <w:right w:val="nil"/>
            </w:tcBorders>
            <w:shd w:val="clear" w:color="auto" w:fill="auto"/>
            <w:hideMark/>
          </w:tcPr>
          <w:p w:rsidR="003373B6" w:rsidRPr="0051408B" w:rsidRDefault="0051408B" w:rsidP="003012A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Yes,</w:t>
            </w:r>
            <w:r w:rsidR="003012AC" w:rsidRPr="0051408B">
              <w:rPr>
                <w:rFonts w:ascii="Courier" w:eastAsia="Times New Roman" w:hAnsi="Courier" w:cs="Arial"/>
                <w:sz w:val="18"/>
                <w:szCs w:val="18"/>
              </w:rPr>
              <w:t xml:space="preserve"> the questions about my knowledge about breeding work in milk production.</w:t>
            </w:r>
          </w:p>
        </w:tc>
        <w:tc>
          <w:tcPr>
            <w:tcW w:w="851" w:type="dxa"/>
            <w:tcBorders>
              <w:top w:val="nil"/>
              <w:left w:val="single" w:sz="4" w:space="0" w:color="333333"/>
              <w:bottom w:val="single" w:sz="4" w:space="0" w:color="C0C0C0"/>
              <w:right w:val="nil"/>
            </w:tcBorders>
            <w:shd w:val="clear" w:color="auto" w:fill="auto"/>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17</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0%</w:t>
            </w:r>
          </w:p>
        </w:tc>
        <w:tc>
          <w:tcPr>
            <w:tcW w:w="850"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25</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0%</w:t>
            </w:r>
          </w:p>
        </w:tc>
        <w:tc>
          <w:tcPr>
            <w:tcW w:w="851"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0"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992"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1051"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r>
      <w:tr w:rsidR="003012AC" w:rsidRPr="0051408B" w:rsidTr="003012AC">
        <w:trPr>
          <w:trHeight w:val="460"/>
        </w:trPr>
        <w:tc>
          <w:tcPr>
            <w:tcW w:w="2977" w:type="dxa"/>
            <w:tcBorders>
              <w:top w:val="nil"/>
              <w:left w:val="nil"/>
              <w:bottom w:val="single" w:sz="4" w:space="0" w:color="C0C0C0"/>
              <w:right w:val="nil"/>
            </w:tcBorders>
            <w:shd w:val="clear" w:color="auto" w:fill="auto"/>
            <w:hideMark/>
          </w:tcPr>
          <w:p w:rsidR="003373B6" w:rsidRPr="0051408B" w:rsidRDefault="0051408B" w:rsidP="003012A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Yes,</w:t>
            </w:r>
            <w:r w:rsidR="003012AC" w:rsidRPr="0051408B">
              <w:rPr>
                <w:rFonts w:ascii="Courier" w:eastAsia="Times New Roman" w:hAnsi="Courier" w:cs="Arial"/>
                <w:sz w:val="18"/>
                <w:szCs w:val="18"/>
              </w:rPr>
              <w:t xml:space="preserve"> the questions about my attitude to breeding work (where there was a presentation about a specific breeding </w:t>
            </w:r>
            <w:r w:rsidR="003012AC" w:rsidRPr="0051408B">
              <w:rPr>
                <w:rFonts w:ascii="Courier" w:eastAsia="Times New Roman" w:hAnsi="Courier" w:cs="Arial"/>
                <w:sz w:val="18"/>
                <w:szCs w:val="18"/>
              </w:rPr>
              <w:lastRenderedPageBreak/>
              <w:t xml:space="preserve">method and breeding goal). </w:t>
            </w:r>
          </w:p>
        </w:tc>
        <w:tc>
          <w:tcPr>
            <w:tcW w:w="851" w:type="dxa"/>
            <w:tcBorders>
              <w:top w:val="nil"/>
              <w:left w:val="single" w:sz="4" w:space="0" w:color="333333"/>
              <w:bottom w:val="single" w:sz="4" w:space="0" w:color="C0C0C0"/>
              <w:right w:val="nil"/>
            </w:tcBorders>
            <w:shd w:val="clear" w:color="auto" w:fill="auto"/>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lastRenderedPageBreak/>
              <w:t>12</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5%</w:t>
            </w:r>
          </w:p>
        </w:tc>
        <w:tc>
          <w:tcPr>
            <w:tcW w:w="850"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15</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0%</w:t>
            </w:r>
          </w:p>
        </w:tc>
        <w:tc>
          <w:tcPr>
            <w:tcW w:w="851"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12</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5%</w:t>
            </w:r>
          </w:p>
        </w:tc>
        <w:tc>
          <w:tcPr>
            <w:tcW w:w="850"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7</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5%</w:t>
            </w:r>
          </w:p>
        </w:tc>
        <w:tc>
          <w:tcPr>
            <w:tcW w:w="992"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10</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0%</w:t>
            </w:r>
          </w:p>
        </w:tc>
        <w:tc>
          <w:tcPr>
            <w:tcW w:w="1051" w:type="dxa"/>
            <w:tcBorders>
              <w:top w:val="single" w:sz="4" w:space="0" w:color="C0C0C0"/>
              <w:left w:val="nil"/>
              <w:bottom w:val="nil"/>
              <w:right w:val="single" w:sz="4" w:space="0" w:color="333333"/>
            </w:tcBorders>
            <w:shd w:val="clear" w:color="000000" w:fill="FFFFFF"/>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17</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5%</w:t>
            </w:r>
          </w:p>
        </w:tc>
      </w:tr>
      <w:tr w:rsidR="003373B6" w:rsidRPr="0051408B" w:rsidTr="003012AC">
        <w:trPr>
          <w:trHeight w:val="290"/>
        </w:trPr>
        <w:tc>
          <w:tcPr>
            <w:tcW w:w="2977" w:type="dxa"/>
            <w:tcBorders>
              <w:top w:val="nil"/>
              <w:left w:val="nil"/>
              <w:bottom w:val="single" w:sz="4" w:space="0" w:color="993366"/>
              <w:right w:val="nil"/>
            </w:tcBorders>
            <w:shd w:val="clear" w:color="auto" w:fill="auto"/>
            <w:hideMark/>
          </w:tcPr>
          <w:p w:rsidR="003373B6" w:rsidRPr="0051408B" w:rsidRDefault="003373B6" w:rsidP="003373B6">
            <w:pPr>
              <w:spacing w:after="0" w:line="240" w:lineRule="auto"/>
              <w:rPr>
                <w:rFonts w:ascii="Courier" w:eastAsia="Times New Roman" w:hAnsi="Courier" w:cs="Arial"/>
                <w:sz w:val="18"/>
                <w:szCs w:val="18"/>
                <w:lang w:val="da-DK"/>
              </w:rPr>
            </w:pPr>
            <w:r w:rsidRPr="0051408B">
              <w:rPr>
                <w:rFonts w:ascii="Courier" w:eastAsia="Times New Roman" w:hAnsi="Courier" w:cs="Arial"/>
                <w:sz w:val="18"/>
                <w:szCs w:val="18"/>
                <w:lang w:val="da-DK"/>
              </w:rPr>
              <w:t> </w:t>
            </w:r>
          </w:p>
        </w:tc>
        <w:tc>
          <w:tcPr>
            <w:tcW w:w="851" w:type="dxa"/>
            <w:tcBorders>
              <w:top w:val="nil"/>
              <w:left w:val="single" w:sz="4" w:space="0" w:color="333333"/>
              <w:bottom w:val="single" w:sz="4" w:space="0" w:color="993366"/>
              <w:right w:val="nil"/>
            </w:tcBorders>
            <w:shd w:val="clear" w:color="auto" w:fill="auto"/>
            <w:noWrap/>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123</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5%</w:t>
            </w:r>
          </w:p>
        </w:tc>
        <w:tc>
          <w:tcPr>
            <w:tcW w:w="850" w:type="dxa"/>
            <w:tcBorders>
              <w:top w:val="nil"/>
              <w:left w:val="nil"/>
              <w:bottom w:val="nil"/>
              <w:right w:val="nil"/>
            </w:tcBorders>
            <w:shd w:val="clear" w:color="auto" w:fill="auto"/>
            <w:noWrap/>
            <w:vAlign w:val="bottom"/>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130</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0%</w:t>
            </w:r>
          </w:p>
        </w:tc>
        <w:tc>
          <w:tcPr>
            <w:tcW w:w="851" w:type="dxa"/>
            <w:tcBorders>
              <w:top w:val="nil"/>
              <w:left w:val="nil"/>
              <w:bottom w:val="nil"/>
              <w:right w:val="nil"/>
            </w:tcBorders>
            <w:shd w:val="clear" w:color="auto" w:fill="auto"/>
            <w:noWrap/>
            <w:vAlign w:val="bottom"/>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110</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0%</w:t>
            </w:r>
          </w:p>
        </w:tc>
        <w:tc>
          <w:tcPr>
            <w:tcW w:w="850" w:type="dxa"/>
            <w:tcBorders>
              <w:top w:val="nil"/>
              <w:left w:val="nil"/>
              <w:bottom w:val="nil"/>
              <w:right w:val="nil"/>
            </w:tcBorders>
            <w:shd w:val="clear" w:color="auto" w:fill="auto"/>
            <w:noWrap/>
            <w:vAlign w:val="bottom"/>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117</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5%</w:t>
            </w:r>
          </w:p>
        </w:tc>
        <w:tc>
          <w:tcPr>
            <w:tcW w:w="992" w:type="dxa"/>
            <w:tcBorders>
              <w:top w:val="nil"/>
              <w:left w:val="nil"/>
              <w:bottom w:val="nil"/>
              <w:right w:val="nil"/>
            </w:tcBorders>
            <w:shd w:val="clear" w:color="auto" w:fill="auto"/>
            <w:noWrap/>
            <w:vAlign w:val="bottom"/>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117</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5%</w:t>
            </w:r>
          </w:p>
        </w:tc>
        <w:tc>
          <w:tcPr>
            <w:tcW w:w="1051" w:type="dxa"/>
            <w:tcBorders>
              <w:top w:val="nil"/>
              <w:left w:val="nil"/>
              <w:bottom w:val="nil"/>
              <w:right w:val="nil"/>
            </w:tcBorders>
            <w:shd w:val="clear" w:color="auto" w:fill="auto"/>
            <w:noWrap/>
            <w:vAlign w:val="bottom"/>
            <w:hideMark/>
          </w:tcPr>
          <w:p w:rsidR="003373B6" w:rsidRPr="0051408B" w:rsidRDefault="003373B6" w:rsidP="003373B6">
            <w:pPr>
              <w:spacing w:after="0" w:line="240" w:lineRule="auto"/>
              <w:jc w:val="right"/>
              <w:rPr>
                <w:rFonts w:ascii="Courier" w:eastAsia="Times New Roman" w:hAnsi="Courier" w:cs="Arial"/>
                <w:sz w:val="18"/>
                <w:szCs w:val="18"/>
                <w:lang w:val="da-DK"/>
              </w:rPr>
            </w:pPr>
            <w:r w:rsidRPr="0051408B">
              <w:rPr>
                <w:rFonts w:ascii="Courier" w:eastAsia="Times New Roman" w:hAnsi="Courier" w:cs="Arial"/>
                <w:sz w:val="18"/>
                <w:szCs w:val="18"/>
                <w:lang w:val="da-DK"/>
              </w:rPr>
              <w:t>142</w:t>
            </w:r>
            <w:r w:rsidR="0051408B" w:rsidRPr="0051408B">
              <w:rPr>
                <w:rFonts w:ascii="Courier" w:eastAsia="Times New Roman" w:hAnsi="Courier" w:cs="Arial"/>
                <w:sz w:val="18"/>
                <w:szCs w:val="18"/>
                <w:lang w:val="da-DK"/>
              </w:rPr>
              <w:t>.</w:t>
            </w:r>
            <w:r w:rsidRPr="0051408B">
              <w:rPr>
                <w:rFonts w:ascii="Courier" w:eastAsia="Times New Roman" w:hAnsi="Courier" w:cs="Arial"/>
                <w:sz w:val="18"/>
                <w:szCs w:val="18"/>
                <w:lang w:val="da-DK"/>
              </w:rPr>
              <w:t>5%</w:t>
            </w:r>
          </w:p>
        </w:tc>
      </w:tr>
    </w:tbl>
    <w:p w:rsidR="003012AC" w:rsidRPr="0051408B" w:rsidRDefault="003012AC" w:rsidP="003A6034">
      <w:pPr>
        <w:spacing w:after="0" w:line="240" w:lineRule="auto"/>
        <w:rPr>
          <w:rFonts w:ascii="Courier" w:hAnsi="Courier" w:cs="Courier New"/>
          <w:b/>
          <w:sz w:val="26"/>
          <w:szCs w:val="26"/>
          <w:lang w:val="da-DK"/>
        </w:rPr>
      </w:pPr>
    </w:p>
    <w:p w:rsidR="00732ACB" w:rsidRDefault="00732ACB">
      <w:pPr>
        <w:rPr>
          <w:rFonts w:ascii="Courier" w:hAnsi="Courier" w:cs="Courier New"/>
          <w:b/>
          <w:sz w:val="26"/>
          <w:szCs w:val="26"/>
          <w:lang w:val="da-DK"/>
        </w:rPr>
      </w:pPr>
    </w:p>
    <w:p w:rsidR="007E2775" w:rsidRPr="00B27AAD" w:rsidRDefault="00732ACB" w:rsidP="007E2775">
      <w:pPr>
        <w:spacing w:after="0" w:line="240" w:lineRule="auto"/>
        <w:rPr>
          <w:rFonts w:ascii="Courier" w:hAnsi="Courier" w:cs="Courier New"/>
          <w:sz w:val="26"/>
          <w:szCs w:val="26"/>
        </w:rPr>
      </w:pPr>
      <w:r w:rsidRPr="00B27AAD">
        <w:rPr>
          <w:rFonts w:ascii="Courier" w:hAnsi="Courier" w:cs="Courier New"/>
          <w:b/>
          <w:sz w:val="26"/>
          <w:szCs w:val="26"/>
        </w:rPr>
        <w:t xml:space="preserve">Table </w:t>
      </w:r>
      <w:r w:rsidR="00B27AAD" w:rsidRPr="00B27AAD">
        <w:rPr>
          <w:rFonts w:ascii="Courier" w:hAnsi="Courier" w:cs="Courier New"/>
          <w:b/>
          <w:sz w:val="26"/>
          <w:szCs w:val="26"/>
        </w:rPr>
        <w:t>2.3</w:t>
      </w:r>
      <w:r w:rsidRPr="00B27AAD">
        <w:rPr>
          <w:rFonts w:ascii="Courier" w:hAnsi="Courier" w:cs="Courier New"/>
          <w:b/>
          <w:sz w:val="26"/>
          <w:szCs w:val="26"/>
        </w:rPr>
        <w:t xml:space="preserve"> </w:t>
      </w:r>
      <w:r w:rsidRPr="00B27AAD">
        <w:rPr>
          <w:rFonts w:ascii="Courier" w:hAnsi="Courier" w:cs="Courier New"/>
          <w:sz w:val="26"/>
          <w:szCs w:val="26"/>
        </w:rPr>
        <w:t>Judgement, retrieval, response</w:t>
      </w:r>
      <w:r w:rsidR="00B27AAD" w:rsidRPr="00B27AAD">
        <w:rPr>
          <w:rFonts w:ascii="Courier" w:hAnsi="Courier" w:cs="Courier New"/>
          <w:sz w:val="26"/>
          <w:szCs w:val="26"/>
        </w:rPr>
        <w:t xml:space="preserve"> </w:t>
      </w:r>
      <w:r w:rsidR="007E2775" w:rsidRPr="00B27AAD">
        <w:rPr>
          <w:rFonts w:ascii="Courier" w:hAnsi="Courier" w:cs="Courier New"/>
          <w:sz w:val="26"/>
          <w:szCs w:val="26"/>
        </w:rPr>
        <w:t>- divided into breeding method (n=201)</w:t>
      </w:r>
    </w:p>
    <w:tbl>
      <w:tblPr>
        <w:tblW w:w="8422" w:type="dxa"/>
        <w:tblLook w:val="04A0" w:firstRow="1" w:lastRow="0" w:firstColumn="1" w:lastColumn="0" w:noHBand="0" w:noVBand="1"/>
      </w:tblPr>
      <w:tblGrid>
        <w:gridCol w:w="2788"/>
        <w:gridCol w:w="877"/>
        <w:gridCol w:w="865"/>
        <w:gridCol w:w="865"/>
        <w:gridCol w:w="877"/>
        <w:gridCol w:w="1009"/>
        <w:gridCol w:w="1141"/>
      </w:tblGrid>
      <w:tr w:rsidR="003012AC" w:rsidRPr="0051408B" w:rsidTr="00BC4A76">
        <w:trPr>
          <w:trHeight w:val="290"/>
        </w:trPr>
        <w:tc>
          <w:tcPr>
            <w:tcW w:w="2977" w:type="dxa"/>
            <w:vMerge w:val="restart"/>
            <w:tcBorders>
              <w:top w:val="nil"/>
              <w:left w:val="nil"/>
              <w:bottom w:val="single" w:sz="4" w:space="0" w:color="993366"/>
              <w:right w:val="nil"/>
            </w:tcBorders>
            <w:shd w:val="clear" w:color="000000" w:fill="92D050"/>
            <w:vAlign w:val="bottom"/>
            <w:hideMark/>
          </w:tcPr>
          <w:p w:rsidR="003012AC" w:rsidRDefault="003012AC" w:rsidP="003012AC">
            <w:pPr>
              <w:spacing w:after="0" w:line="240" w:lineRule="auto"/>
              <w:rPr>
                <w:rFonts w:ascii="Courier" w:eastAsia="Times New Roman" w:hAnsi="Courier" w:cs="Arial"/>
                <w:b/>
                <w:sz w:val="18"/>
                <w:szCs w:val="18"/>
              </w:rPr>
            </w:pPr>
            <w:r w:rsidRPr="0051408B">
              <w:rPr>
                <w:rFonts w:ascii="Courier" w:eastAsia="Times New Roman" w:hAnsi="Courier" w:cs="Arial"/>
                <w:b/>
                <w:sz w:val="18"/>
                <w:szCs w:val="18"/>
              </w:rPr>
              <w:t xml:space="preserve">Did you </w:t>
            </w:r>
            <w:r w:rsidRPr="0051408B">
              <w:rPr>
                <w:rFonts w:ascii="Courier" w:eastAsia="Times New Roman" w:hAnsi="Courier" w:cs="Arial"/>
                <w:b/>
                <w:sz w:val="18"/>
                <w:szCs w:val="18"/>
                <w:u w:val="single"/>
              </w:rPr>
              <w:t>not</w:t>
            </w:r>
            <w:r w:rsidRPr="0051408B">
              <w:rPr>
                <w:rFonts w:ascii="Courier" w:eastAsia="Times New Roman" w:hAnsi="Courier" w:cs="Arial"/>
                <w:b/>
                <w:sz w:val="18"/>
                <w:szCs w:val="18"/>
              </w:rPr>
              <w:t xml:space="preserve"> get the opportunity to answer in a way that was relevant for you anywhere in the questionnaire?   </w:t>
            </w:r>
          </w:p>
          <w:p w:rsidR="00B27AAD" w:rsidRPr="0051408B" w:rsidRDefault="00B27AAD" w:rsidP="003012AC">
            <w:pPr>
              <w:spacing w:after="0" w:line="240" w:lineRule="auto"/>
              <w:rPr>
                <w:rFonts w:ascii="Courier" w:eastAsia="Times New Roman" w:hAnsi="Courier" w:cs="Arial"/>
                <w:b/>
                <w:sz w:val="18"/>
                <w:szCs w:val="18"/>
              </w:rPr>
            </w:pPr>
            <w:r w:rsidRPr="0051408B">
              <w:rPr>
                <w:rFonts w:ascii="Courier" w:eastAsia="Times New Roman" w:hAnsi="Courier" w:cs="Arial"/>
                <w:b/>
                <w:sz w:val="18"/>
                <w:szCs w:val="18"/>
              </w:rPr>
              <w:t>(tick all that apply)</w:t>
            </w:r>
          </w:p>
        </w:tc>
        <w:tc>
          <w:tcPr>
            <w:tcW w:w="851" w:type="dxa"/>
            <w:vMerge w:val="restart"/>
            <w:tcBorders>
              <w:top w:val="nil"/>
              <w:left w:val="single" w:sz="4" w:space="0" w:color="333333"/>
              <w:bottom w:val="single" w:sz="4" w:space="0" w:color="993366"/>
              <w:right w:val="nil"/>
            </w:tcBorders>
            <w:shd w:val="clear" w:color="auto" w:fill="auto"/>
            <w:vAlign w:val="bottom"/>
            <w:hideMark/>
          </w:tcPr>
          <w:p w:rsidR="00732ACB" w:rsidRDefault="00732ACB" w:rsidP="00BC4A76">
            <w:pPr>
              <w:spacing w:after="0" w:line="240" w:lineRule="auto"/>
              <w:jc w:val="center"/>
              <w:rPr>
                <w:rFonts w:ascii="Courier" w:eastAsia="Times New Roman" w:hAnsi="Courier" w:cs="Arial"/>
              </w:rPr>
            </w:pPr>
          </w:p>
          <w:p w:rsidR="003012AC" w:rsidRPr="00732ACB" w:rsidRDefault="00732ACB" w:rsidP="00BC4A76">
            <w:pPr>
              <w:spacing w:after="0" w:line="240" w:lineRule="auto"/>
              <w:jc w:val="center"/>
              <w:rPr>
                <w:rFonts w:ascii="Courier" w:eastAsia="Times New Roman" w:hAnsi="Courier" w:cs="Arial"/>
              </w:rPr>
            </w:pPr>
            <w:r w:rsidRPr="00732ACB">
              <w:rPr>
                <w:rFonts w:ascii="Courier" w:eastAsia="Times New Roman" w:hAnsi="Courier" w:cs="Arial"/>
              </w:rPr>
              <w:t>TOTAL</w:t>
            </w:r>
          </w:p>
          <w:p w:rsidR="00732ACB" w:rsidRDefault="00732ACB" w:rsidP="00BC4A76">
            <w:pPr>
              <w:spacing w:after="0" w:line="240" w:lineRule="auto"/>
              <w:jc w:val="center"/>
              <w:rPr>
                <w:rFonts w:ascii="Courier" w:eastAsia="Times New Roman" w:hAnsi="Courier" w:cs="Arial"/>
                <w:sz w:val="18"/>
                <w:szCs w:val="18"/>
              </w:rPr>
            </w:pPr>
          </w:p>
          <w:p w:rsidR="00732ACB" w:rsidRPr="0051408B" w:rsidRDefault="00732ACB" w:rsidP="00BC4A76">
            <w:pPr>
              <w:spacing w:after="0" w:line="240" w:lineRule="auto"/>
              <w:jc w:val="center"/>
              <w:rPr>
                <w:rFonts w:ascii="Courier" w:eastAsia="Times New Roman" w:hAnsi="Courier" w:cs="Arial"/>
                <w:sz w:val="18"/>
                <w:szCs w:val="18"/>
              </w:rPr>
            </w:pPr>
          </w:p>
        </w:tc>
        <w:tc>
          <w:tcPr>
            <w:tcW w:w="850" w:type="dxa"/>
            <w:tcBorders>
              <w:top w:val="nil"/>
              <w:left w:val="nil"/>
              <w:bottom w:val="nil"/>
              <w:right w:val="nil"/>
            </w:tcBorders>
            <w:shd w:val="clear" w:color="auto" w:fill="auto"/>
            <w:noWrap/>
            <w:vAlign w:val="bottom"/>
            <w:hideMark/>
          </w:tcPr>
          <w:p w:rsidR="003012AC" w:rsidRPr="0051408B" w:rsidRDefault="003012AC" w:rsidP="00BC4A76">
            <w:pPr>
              <w:spacing w:after="0" w:line="240" w:lineRule="auto"/>
              <w:jc w:val="center"/>
              <w:rPr>
                <w:rFonts w:ascii="Courier" w:eastAsia="Times New Roman" w:hAnsi="Courier" w:cs="Arial"/>
                <w:sz w:val="18"/>
                <w:szCs w:val="18"/>
              </w:rPr>
            </w:pPr>
          </w:p>
        </w:tc>
        <w:tc>
          <w:tcPr>
            <w:tcW w:w="851" w:type="dxa"/>
            <w:tcBorders>
              <w:top w:val="nil"/>
              <w:left w:val="nil"/>
              <w:bottom w:val="nil"/>
              <w:right w:val="nil"/>
            </w:tcBorders>
            <w:shd w:val="clear" w:color="auto" w:fill="auto"/>
            <w:noWrap/>
            <w:vAlign w:val="bottom"/>
            <w:hideMark/>
          </w:tcPr>
          <w:p w:rsidR="003012AC" w:rsidRPr="0051408B" w:rsidRDefault="003012AC" w:rsidP="00BC4A76">
            <w:pPr>
              <w:spacing w:after="0" w:line="240" w:lineRule="auto"/>
              <w:rPr>
                <w:rFonts w:ascii="Courier" w:eastAsia="Times New Roman" w:hAnsi="Courier" w:cs="Times New Roman"/>
                <w:sz w:val="20"/>
                <w:szCs w:val="20"/>
              </w:rPr>
            </w:pPr>
          </w:p>
        </w:tc>
        <w:tc>
          <w:tcPr>
            <w:tcW w:w="850" w:type="dxa"/>
            <w:tcBorders>
              <w:top w:val="nil"/>
              <w:left w:val="nil"/>
              <w:bottom w:val="nil"/>
              <w:right w:val="nil"/>
            </w:tcBorders>
            <w:shd w:val="clear" w:color="auto" w:fill="auto"/>
            <w:noWrap/>
            <w:vAlign w:val="bottom"/>
            <w:hideMark/>
          </w:tcPr>
          <w:p w:rsidR="003012AC" w:rsidRPr="0051408B" w:rsidRDefault="003012AC" w:rsidP="00BC4A76">
            <w:pPr>
              <w:spacing w:after="0" w:line="240" w:lineRule="auto"/>
              <w:rPr>
                <w:rFonts w:ascii="Courier" w:eastAsia="Times New Roman" w:hAnsi="Courier" w:cs="Times New Roman"/>
                <w:sz w:val="20"/>
                <w:szCs w:val="20"/>
              </w:rPr>
            </w:pPr>
          </w:p>
        </w:tc>
        <w:tc>
          <w:tcPr>
            <w:tcW w:w="992" w:type="dxa"/>
            <w:tcBorders>
              <w:top w:val="nil"/>
              <w:left w:val="nil"/>
              <w:bottom w:val="nil"/>
              <w:right w:val="nil"/>
            </w:tcBorders>
            <w:shd w:val="clear" w:color="auto" w:fill="auto"/>
            <w:noWrap/>
            <w:vAlign w:val="bottom"/>
            <w:hideMark/>
          </w:tcPr>
          <w:p w:rsidR="003012AC" w:rsidRPr="0051408B" w:rsidRDefault="003012AC" w:rsidP="00BC4A76">
            <w:pPr>
              <w:spacing w:after="0" w:line="240" w:lineRule="auto"/>
              <w:rPr>
                <w:rFonts w:ascii="Courier" w:eastAsia="Times New Roman" w:hAnsi="Courier" w:cs="Times New Roman"/>
                <w:sz w:val="20"/>
                <w:szCs w:val="20"/>
              </w:rPr>
            </w:pPr>
          </w:p>
        </w:tc>
        <w:tc>
          <w:tcPr>
            <w:tcW w:w="1051" w:type="dxa"/>
            <w:tcBorders>
              <w:top w:val="nil"/>
              <w:left w:val="nil"/>
              <w:bottom w:val="nil"/>
              <w:right w:val="nil"/>
            </w:tcBorders>
            <w:shd w:val="clear" w:color="auto" w:fill="auto"/>
            <w:noWrap/>
            <w:vAlign w:val="bottom"/>
            <w:hideMark/>
          </w:tcPr>
          <w:p w:rsidR="003012AC" w:rsidRPr="0051408B" w:rsidRDefault="003012AC" w:rsidP="00BC4A76">
            <w:pPr>
              <w:spacing w:after="0" w:line="240" w:lineRule="auto"/>
              <w:rPr>
                <w:rFonts w:ascii="Courier" w:eastAsia="Times New Roman" w:hAnsi="Courier" w:cs="Times New Roman"/>
                <w:sz w:val="20"/>
                <w:szCs w:val="20"/>
              </w:rPr>
            </w:pPr>
          </w:p>
        </w:tc>
      </w:tr>
      <w:tr w:rsidR="003012AC" w:rsidRPr="0051408B" w:rsidTr="00BC4A76">
        <w:trPr>
          <w:trHeight w:val="710"/>
        </w:trPr>
        <w:tc>
          <w:tcPr>
            <w:tcW w:w="2977" w:type="dxa"/>
            <w:vMerge/>
            <w:tcBorders>
              <w:top w:val="nil"/>
              <w:left w:val="nil"/>
              <w:bottom w:val="single" w:sz="4" w:space="0" w:color="993366"/>
              <w:right w:val="nil"/>
            </w:tcBorders>
            <w:vAlign w:val="center"/>
            <w:hideMark/>
          </w:tcPr>
          <w:p w:rsidR="003012AC" w:rsidRPr="0051408B" w:rsidRDefault="003012AC" w:rsidP="00BC4A76">
            <w:pPr>
              <w:spacing w:after="0" w:line="240" w:lineRule="auto"/>
              <w:rPr>
                <w:rFonts w:ascii="Courier" w:eastAsia="Times New Roman" w:hAnsi="Courier" w:cs="Arial"/>
                <w:sz w:val="18"/>
                <w:szCs w:val="18"/>
              </w:rPr>
            </w:pPr>
          </w:p>
        </w:tc>
        <w:tc>
          <w:tcPr>
            <w:tcW w:w="851" w:type="dxa"/>
            <w:vMerge/>
            <w:tcBorders>
              <w:top w:val="nil"/>
              <w:left w:val="single" w:sz="4" w:space="0" w:color="333333"/>
              <w:bottom w:val="single" w:sz="4" w:space="0" w:color="993366"/>
              <w:right w:val="nil"/>
            </w:tcBorders>
            <w:vAlign w:val="center"/>
            <w:hideMark/>
          </w:tcPr>
          <w:p w:rsidR="003012AC" w:rsidRPr="0051408B" w:rsidRDefault="003012AC" w:rsidP="00BC4A76">
            <w:pPr>
              <w:spacing w:after="0" w:line="240" w:lineRule="auto"/>
              <w:rPr>
                <w:rFonts w:ascii="Courier" w:eastAsia="Times New Roman" w:hAnsi="Courier" w:cs="Arial"/>
                <w:sz w:val="18"/>
                <w:szCs w:val="18"/>
              </w:rPr>
            </w:pPr>
          </w:p>
        </w:tc>
        <w:tc>
          <w:tcPr>
            <w:tcW w:w="850" w:type="dxa"/>
            <w:tcBorders>
              <w:top w:val="nil"/>
              <w:left w:val="nil"/>
              <w:bottom w:val="nil"/>
              <w:right w:val="nil"/>
            </w:tcBorders>
            <w:shd w:val="clear" w:color="auto" w:fill="auto"/>
            <w:vAlign w:val="center"/>
            <w:hideMark/>
          </w:tcPr>
          <w:p w:rsidR="003012AC" w:rsidRPr="0051408B" w:rsidRDefault="003012AC" w:rsidP="00BC4A76">
            <w:pPr>
              <w:spacing w:after="0" w:line="240" w:lineRule="auto"/>
              <w:rPr>
                <w:rFonts w:ascii="Courier" w:hAnsi="Courier" w:cs="Calibri"/>
                <w:color w:val="000000"/>
              </w:rPr>
            </w:pPr>
            <w:r w:rsidRPr="0051408B">
              <w:rPr>
                <w:rFonts w:ascii="Courier" w:hAnsi="Courier" w:cstheme="minorHAnsi"/>
                <w:color w:val="000000"/>
              </w:rPr>
              <w:t>BULL</w:t>
            </w:r>
          </w:p>
        </w:tc>
        <w:tc>
          <w:tcPr>
            <w:tcW w:w="851" w:type="dxa"/>
            <w:tcBorders>
              <w:top w:val="nil"/>
              <w:left w:val="nil"/>
              <w:bottom w:val="nil"/>
              <w:right w:val="nil"/>
            </w:tcBorders>
            <w:shd w:val="clear" w:color="auto" w:fill="auto"/>
            <w:vAlign w:val="center"/>
            <w:hideMark/>
          </w:tcPr>
          <w:p w:rsidR="003012AC" w:rsidRPr="0051408B" w:rsidRDefault="003012AC" w:rsidP="00BC4A76">
            <w:pPr>
              <w:spacing w:after="0" w:line="240" w:lineRule="auto"/>
              <w:rPr>
                <w:rFonts w:ascii="Courier" w:hAnsi="Courier" w:cs="Calibri"/>
                <w:color w:val="000000"/>
              </w:rPr>
            </w:pPr>
            <w:r w:rsidRPr="0051408B">
              <w:rPr>
                <w:rFonts w:ascii="Courier" w:hAnsi="Courier" w:cstheme="minorHAnsi"/>
                <w:color w:val="000000"/>
              </w:rPr>
              <w:t>AI</w:t>
            </w:r>
          </w:p>
        </w:tc>
        <w:tc>
          <w:tcPr>
            <w:tcW w:w="850" w:type="dxa"/>
            <w:tcBorders>
              <w:top w:val="nil"/>
              <w:left w:val="nil"/>
              <w:bottom w:val="nil"/>
              <w:right w:val="nil"/>
            </w:tcBorders>
            <w:shd w:val="clear" w:color="auto" w:fill="auto"/>
            <w:vAlign w:val="center"/>
            <w:hideMark/>
          </w:tcPr>
          <w:p w:rsidR="003012AC" w:rsidRPr="0051408B" w:rsidRDefault="003012AC" w:rsidP="00BC4A76">
            <w:pPr>
              <w:spacing w:after="0" w:line="240" w:lineRule="auto"/>
              <w:rPr>
                <w:rFonts w:ascii="Courier" w:hAnsi="Courier" w:cs="Calibri"/>
                <w:color w:val="000000"/>
              </w:rPr>
            </w:pPr>
            <w:r w:rsidRPr="0051408B">
              <w:rPr>
                <w:rFonts w:ascii="Courier" w:hAnsi="Courier" w:cstheme="minorHAnsi"/>
                <w:color w:val="000000"/>
              </w:rPr>
              <w:t>AI+GS</w:t>
            </w:r>
          </w:p>
        </w:tc>
        <w:tc>
          <w:tcPr>
            <w:tcW w:w="992" w:type="dxa"/>
            <w:tcBorders>
              <w:top w:val="nil"/>
              <w:left w:val="nil"/>
              <w:bottom w:val="nil"/>
              <w:right w:val="nil"/>
            </w:tcBorders>
            <w:shd w:val="clear" w:color="auto" w:fill="auto"/>
            <w:vAlign w:val="center"/>
            <w:hideMark/>
          </w:tcPr>
          <w:p w:rsidR="003012AC" w:rsidRPr="0051408B" w:rsidRDefault="003012AC" w:rsidP="00BC4A76">
            <w:pPr>
              <w:spacing w:after="0" w:line="240" w:lineRule="auto"/>
              <w:rPr>
                <w:rFonts w:ascii="Courier" w:hAnsi="Courier" w:cstheme="minorHAnsi"/>
                <w:color w:val="000000"/>
              </w:rPr>
            </w:pPr>
            <w:r w:rsidRPr="0051408B">
              <w:rPr>
                <w:rFonts w:ascii="Courier" w:hAnsi="Courier" w:cstheme="minorHAnsi"/>
                <w:color w:val="000000"/>
              </w:rPr>
              <w:t>AI+OPU</w:t>
            </w:r>
          </w:p>
          <w:p w:rsidR="003012AC" w:rsidRPr="0051408B" w:rsidRDefault="003012AC" w:rsidP="00BC4A76">
            <w:pPr>
              <w:spacing w:after="0" w:line="240" w:lineRule="auto"/>
              <w:rPr>
                <w:rFonts w:ascii="Courier" w:hAnsi="Courier" w:cs="Calibri"/>
                <w:color w:val="000000"/>
              </w:rPr>
            </w:pPr>
            <w:r w:rsidRPr="0051408B">
              <w:rPr>
                <w:rFonts w:ascii="Courier" w:hAnsi="Courier" w:cstheme="minorHAnsi"/>
                <w:color w:val="000000"/>
              </w:rPr>
              <w:t>/IVP</w:t>
            </w:r>
          </w:p>
        </w:tc>
        <w:tc>
          <w:tcPr>
            <w:tcW w:w="1051" w:type="dxa"/>
            <w:tcBorders>
              <w:top w:val="nil"/>
              <w:left w:val="nil"/>
              <w:bottom w:val="nil"/>
              <w:right w:val="nil"/>
            </w:tcBorders>
            <w:shd w:val="clear" w:color="auto" w:fill="auto"/>
            <w:vAlign w:val="center"/>
            <w:hideMark/>
          </w:tcPr>
          <w:p w:rsidR="003012AC" w:rsidRPr="0051408B" w:rsidRDefault="003012AC" w:rsidP="00BC4A76">
            <w:pPr>
              <w:spacing w:after="0" w:line="240" w:lineRule="auto"/>
              <w:rPr>
                <w:rFonts w:ascii="Courier" w:hAnsi="Courier" w:cstheme="minorHAnsi"/>
                <w:color w:val="000000"/>
              </w:rPr>
            </w:pPr>
            <w:r w:rsidRPr="0051408B">
              <w:rPr>
                <w:rFonts w:ascii="Courier" w:hAnsi="Courier" w:cstheme="minorHAnsi"/>
                <w:color w:val="000000"/>
              </w:rPr>
              <w:t>AI+</w:t>
            </w:r>
          </w:p>
          <w:p w:rsidR="003012AC" w:rsidRPr="0051408B" w:rsidRDefault="003012AC" w:rsidP="00BC4A76">
            <w:pPr>
              <w:spacing w:after="0" w:line="240" w:lineRule="auto"/>
              <w:rPr>
                <w:rFonts w:ascii="Courier" w:hAnsi="Courier" w:cstheme="minorHAnsi"/>
                <w:color w:val="000000"/>
              </w:rPr>
            </w:pPr>
            <w:r w:rsidRPr="0051408B">
              <w:rPr>
                <w:rFonts w:ascii="Courier" w:hAnsi="Courier" w:cstheme="minorHAnsi"/>
                <w:color w:val="000000"/>
              </w:rPr>
              <w:t>CLONING</w:t>
            </w:r>
          </w:p>
          <w:p w:rsidR="003012AC" w:rsidRPr="0051408B" w:rsidRDefault="003012AC" w:rsidP="00BC4A76">
            <w:pPr>
              <w:spacing w:after="0" w:line="240" w:lineRule="auto"/>
              <w:rPr>
                <w:rFonts w:ascii="Courier" w:hAnsi="Courier" w:cs="Calibri"/>
                <w:color w:val="000000"/>
              </w:rPr>
            </w:pPr>
            <w:r w:rsidRPr="0051408B">
              <w:rPr>
                <w:rFonts w:ascii="Courier" w:hAnsi="Courier" w:cstheme="minorHAnsi"/>
                <w:color w:val="000000"/>
              </w:rPr>
              <w:t>/GE</w:t>
            </w:r>
          </w:p>
        </w:tc>
      </w:tr>
      <w:tr w:rsidR="003012AC" w:rsidRPr="0051408B" w:rsidTr="00BC4A76">
        <w:trPr>
          <w:trHeight w:val="290"/>
        </w:trPr>
        <w:tc>
          <w:tcPr>
            <w:tcW w:w="2977" w:type="dxa"/>
            <w:tcBorders>
              <w:top w:val="nil"/>
              <w:left w:val="nil"/>
              <w:bottom w:val="single" w:sz="4" w:space="0" w:color="C0C0C0"/>
              <w:right w:val="nil"/>
            </w:tcBorders>
            <w:shd w:val="clear" w:color="auto" w:fill="auto"/>
            <w:hideMark/>
          </w:tcPr>
          <w:p w:rsidR="003012AC" w:rsidRPr="0051408B" w:rsidRDefault="003012AC" w:rsidP="003012A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No</w:t>
            </w:r>
          </w:p>
        </w:tc>
        <w:tc>
          <w:tcPr>
            <w:tcW w:w="851" w:type="dxa"/>
            <w:tcBorders>
              <w:top w:val="nil"/>
              <w:left w:val="single" w:sz="4" w:space="0" w:color="333333"/>
              <w:bottom w:val="single" w:sz="4" w:space="0" w:color="C0C0C0"/>
              <w:right w:val="nil"/>
            </w:tcBorders>
            <w:shd w:val="clear" w:color="auto" w:fill="auto"/>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71</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60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992"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10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80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r>
      <w:tr w:rsidR="003012AC" w:rsidRPr="0051408B" w:rsidTr="00BC4A76">
        <w:trPr>
          <w:trHeight w:val="460"/>
        </w:trPr>
        <w:tc>
          <w:tcPr>
            <w:tcW w:w="2977" w:type="dxa"/>
            <w:tcBorders>
              <w:top w:val="nil"/>
              <w:left w:val="nil"/>
              <w:bottom w:val="single" w:sz="4" w:space="0" w:color="C0C0C0"/>
              <w:right w:val="nil"/>
            </w:tcBorders>
            <w:shd w:val="clear" w:color="auto" w:fill="auto"/>
            <w:hideMark/>
          </w:tcPr>
          <w:p w:rsidR="003012AC" w:rsidRPr="0051408B" w:rsidRDefault="0051408B" w:rsidP="003012A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Yes,</w:t>
            </w:r>
            <w:r w:rsidR="003012AC" w:rsidRPr="0051408B">
              <w:rPr>
                <w:rFonts w:ascii="Courier" w:eastAsia="Times New Roman" w:hAnsi="Courier" w:cs="Arial"/>
                <w:sz w:val="18"/>
                <w:szCs w:val="18"/>
              </w:rPr>
              <w:t xml:space="preserve"> the questions about my intake of milk and other beverages. </w:t>
            </w:r>
          </w:p>
        </w:tc>
        <w:tc>
          <w:tcPr>
            <w:tcW w:w="851" w:type="dxa"/>
            <w:tcBorders>
              <w:top w:val="nil"/>
              <w:left w:val="single" w:sz="4" w:space="0" w:color="333333"/>
              <w:bottom w:val="single" w:sz="4" w:space="0" w:color="C0C0C0"/>
              <w:right w:val="nil"/>
            </w:tcBorders>
            <w:shd w:val="clear" w:color="auto" w:fill="auto"/>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11</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992"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10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r>
      <w:tr w:rsidR="003012AC" w:rsidRPr="0051408B" w:rsidTr="00BC4A76">
        <w:trPr>
          <w:trHeight w:val="460"/>
        </w:trPr>
        <w:tc>
          <w:tcPr>
            <w:tcW w:w="2977" w:type="dxa"/>
            <w:tcBorders>
              <w:top w:val="nil"/>
              <w:left w:val="nil"/>
              <w:bottom w:val="single" w:sz="4" w:space="0" w:color="C0C0C0"/>
              <w:right w:val="nil"/>
            </w:tcBorders>
            <w:shd w:val="clear" w:color="auto" w:fill="auto"/>
            <w:hideMark/>
          </w:tcPr>
          <w:p w:rsidR="003012AC" w:rsidRPr="0051408B" w:rsidRDefault="0051408B" w:rsidP="003012A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Yes,</w:t>
            </w:r>
            <w:r w:rsidR="003012AC" w:rsidRPr="0051408B">
              <w:rPr>
                <w:rFonts w:ascii="Courier" w:eastAsia="Times New Roman" w:hAnsi="Courier" w:cs="Arial"/>
                <w:sz w:val="18"/>
                <w:szCs w:val="18"/>
              </w:rPr>
              <w:t xml:space="preserve"> the questions about whether I have reduced my consumption of specific food groups. </w:t>
            </w:r>
          </w:p>
        </w:tc>
        <w:tc>
          <w:tcPr>
            <w:tcW w:w="851" w:type="dxa"/>
            <w:tcBorders>
              <w:top w:val="nil"/>
              <w:left w:val="single" w:sz="4" w:space="0" w:color="333333"/>
              <w:bottom w:val="single" w:sz="4" w:space="0" w:color="C0C0C0"/>
              <w:right w:val="nil"/>
            </w:tcBorders>
            <w:shd w:val="clear" w:color="auto" w:fill="auto"/>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6</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992"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10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r>
      <w:tr w:rsidR="003012AC" w:rsidRPr="0051408B" w:rsidTr="00BC4A76">
        <w:trPr>
          <w:trHeight w:val="460"/>
        </w:trPr>
        <w:tc>
          <w:tcPr>
            <w:tcW w:w="2977" w:type="dxa"/>
            <w:tcBorders>
              <w:top w:val="nil"/>
              <w:left w:val="nil"/>
              <w:bottom w:val="single" w:sz="4" w:space="0" w:color="C0C0C0"/>
              <w:right w:val="nil"/>
            </w:tcBorders>
            <w:shd w:val="clear" w:color="auto" w:fill="auto"/>
            <w:hideMark/>
          </w:tcPr>
          <w:p w:rsidR="003012AC" w:rsidRPr="0051408B" w:rsidRDefault="0051408B" w:rsidP="003012A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Yes,</w:t>
            </w:r>
            <w:r w:rsidR="003012AC" w:rsidRPr="0051408B">
              <w:rPr>
                <w:rFonts w:ascii="Courier" w:eastAsia="Times New Roman" w:hAnsi="Courier" w:cs="Arial"/>
                <w:sz w:val="18"/>
                <w:szCs w:val="18"/>
              </w:rPr>
              <w:t xml:space="preserve"> the questions about my attitudes to the use of technology and use of animals. </w:t>
            </w:r>
          </w:p>
        </w:tc>
        <w:tc>
          <w:tcPr>
            <w:tcW w:w="851" w:type="dxa"/>
            <w:tcBorders>
              <w:top w:val="nil"/>
              <w:left w:val="single" w:sz="4" w:space="0" w:color="333333"/>
              <w:bottom w:val="single" w:sz="4" w:space="0" w:color="C0C0C0"/>
              <w:right w:val="nil"/>
            </w:tcBorders>
            <w:shd w:val="clear" w:color="auto" w:fill="auto"/>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8</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992"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10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r>
      <w:tr w:rsidR="003012AC" w:rsidRPr="0051408B" w:rsidTr="00BC4A76">
        <w:trPr>
          <w:trHeight w:val="460"/>
        </w:trPr>
        <w:tc>
          <w:tcPr>
            <w:tcW w:w="2977" w:type="dxa"/>
            <w:tcBorders>
              <w:top w:val="nil"/>
              <w:left w:val="nil"/>
              <w:bottom w:val="single" w:sz="4" w:space="0" w:color="C0C0C0"/>
              <w:right w:val="nil"/>
            </w:tcBorders>
            <w:shd w:val="clear" w:color="auto" w:fill="auto"/>
            <w:hideMark/>
          </w:tcPr>
          <w:p w:rsidR="003012AC" w:rsidRPr="0051408B" w:rsidRDefault="0051408B" w:rsidP="003012A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Yes,</w:t>
            </w:r>
            <w:r w:rsidR="003012AC" w:rsidRPr="0051408B">
              <w:rPr>
                <w:rFonts w:ascii="Courier" w:eastAsia="Times New Roman" w:hAnsi="Courier" w:cs="Arial"/>
                <w:sz w:val="18"/>
                <w:szCs w:val="18"/>
              </w:rPr>
              <w:t xml:space="preserve"> the questions about my attitude to the dairy sector and dairy production. </w:t>
            </w:r>
          </w:p>
        </w:tc>
        <w:tc>
          <w:tcPr>
            <w:tcW w:w="851" w:type="dxa"/>
            <w:tcBorders>
              <w:top w:val="nil"/>
              <w:left w:val="single" w:sz="4" w:space="0" w:color="333333"/>
              <w:bottom w:val="single" w:sz="4" w:space="0" w:color="C0C0C0"/>
              <w:right w:val="nil"/>
            </w:tcBorders>
            <w:shd w:val="clear" w:color="auto" w:fill="auto"/>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992"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10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r>
      <w:tr w:rsidR="003012AC" w:rsidRPr="0051408B" w:rsidTr="00BC4A76">
        <w:trPr>
          <w:trHeight w:val="460"/>
        </w:trPr>
        <w:tc>
          <w:tcPr>
            <w:tcW w:w="2977" w:type="dxa"/>
            <w:tcBorders>
              <w:top w:val="nil"/>
              <w:left w:val="nil"/>
              <w:bottom w:val="single" w:sz="4" w:space="0" w:color="C0C0C0"/>
              <w:right w:val="nil"/>
            </w:tcBorders>
            <w:shd w:val="clear" w:color="auto" w:fill="auto"/>
            <w:hideMark/>
          </w:tcPr>
          <w:p w:rsidR="003012AC" w:rsidRPr="0051408B" w:rsidRDefault="0051408B" w:rsidP="003012A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Yes,</w:t>
            </w:r>
            <w:r w:rsidR="003012AC" w:rsidRPr="0051408B">
              <w:rPr>
                <w:rFonts w:ascii="Courier" w:eastAsia="Times New Roman" w:hAnsi="Courier" w:cs="Arial"/>
                <w:sz w:val="18"/>
                <w:szCs w:val="18"/>
              </w:rPr>
              <w:t xml:space="preserve"> the questions about my knowledge about breeding work in milk production.</w:t>
            </w:r>
          </w:p>
        </w:tc>
        <w:tc>
          <w:tcPr>
            <w:tcW w:w="851" w:type="dxa"/>
            <w:tcBorders>
              <w:top w:val="nil"/>
              <w:left w:val="single" w:sz="4" w:space="0" w:color="333333"/>
              <w:bottom w:val="single" w:sz="4" w:space="0" w:color="C0C0C0"/>
              <w:right w:val="nil"/>
            </w:tcBorders>
            <w:shd w:val="clear" w:color="auto" w:fill="auto"/>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992"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10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r>
      <w:tr w:rsidR="003012AC" w:rsidRPr="0051408B" w:rsidTr="00BC4A76">
        <w:trPr>
          <w:trHeight w:val="460"/>
        </w:trPr>
        <w:tc>
          <w:tcPr>
            <w:tcW w:w="2977" w:type="dxa"/>
            <w:tcBorders>
              <w:top w:val="nil"/>
              <w:left w:val="nil"/>
              <w:bottom w:val="single" w:sz="4" w:space="0" w:color="C0C0C0"/>
              <w:right w:val="nil"/>
            </w:tcBorders>
            <w:shd w:val="clear" w:color="auto" w:fill="auto"/>
            <w:hideMark/>
          </w:tcPr>
          <w:p w:rsidR="003012AC" w:rsidRPr="0051408B" w:rsidRDefault="0051408B" w:rsidP="003012A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Yes,</w:t>
            </w:r>
            <w:r w:rsidR="003012AC" w:rsidRPr="0051408B">
              <w:rPr>
                <w:rFonts w:ascii="Courier" w:eastAsia="Times New Roman" w:hAnsi="Courier" w:cs="Arial"/>
                <w:sz w:val="18"/>
                <w:szCs w:val="18"/>
              </w:rPr>
              <w:t xml:space="preserve"> the questions about my attitude to breeding work (where there was a presentation about a specific breeding method and breeding goal). </w:t>
            </w:r>
          </w:p>
        </w:tc>
        <w:tc>
          <w:tcPr>
            <w:tcW w:w="851" w:type="dxa"/>
            <w:tcBorders>
              <w:top w:val="nil"/>
              <w:left w:val="single" w:sz="4" w:space="0" w:color="333333"/>
              <w:bottom w:val="single" w:sz="4" w:space="0" w:color="C0C0C0"/>
              <w:right w:val="nil"/>
            </w:tcBorders>
            <w:shd w:val="clear" w:color="auto" w:fill="auto"/>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11</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992"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10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r>
      <w:tr w:rsidR="003012AC" w:rsidRPr="0051408B" w:rsidTr="00BC4A76">
        <w:trPr>
          <w:trHeight w:val="290"/>
        </w:trPr>
        <w:tc>
          <w:tcPr>
            <w:tcW w:w="2977" w:type="dxa"/>
            <w:tcBorders>
              <w:top w:val="nil"/>
              <w:left w:val="nil"/>
              <w:bottom w:val="single" w:sz="4" w:space="0" w:color="993366"/>
              <w:right w:val="nil"/>
            </w:tcBorders>
            <w:shd w:val="clear" w:color="auto" w:fill="auto"/>
            <w:hideMark/>
          </w:tcPr>
          <w:p w:rsidR="003012AC" w:rsidRPr="0051408B" w:rsidRDefault="003012AC" w:rsidP="003012AC">
            <w:pPr>
              <w:spacing w:after="0" w:line="240" w:lineRule="auto"/>
              <w:rPr>
                <w:rFonts w:ascii="Courier" w:eastAsia="Times New Roman" w:hAnsi="Courier" w:cs="Arial"/>
                <w:sz w:val="18"/>
                <w:szCs w:val="18"/>
                <w:lang w:val="da-DK"/>
              </w:rPr>
            </w:pPr>
            <w:r w:rsidRPr="0051408B">
              <w:rPr>
                <w:rFonts w:ascii="Courier" w:eastAsia="Times New Roman" w:hAnsi="Courier" w:cs="Arial"/>
                <w:sz w:val="18"/>
                <w:szCs w:val="18"/>
                <w:lang w:val="da-DK"/>
              </w:rPr>
              <w:t> </w:t>
            </w:r>
          </w:p>
        </w:tc>
        <w:tc>
          <w:tcPr>
            <w:tcW w:w="851" w:type="dxa"/>
            <w:tcBorders>
              <w:top w:val="nil"/>
              <w:left w:val="single" w:sz="4" w:space="0" w:color="333333"/>
              <w:bottom w:val="single" w:sz="4" w:space="0" w:color="993366"/>
              <w:right w:val="nil"/>
            </w:tcBorders>
            <w:shd w:val="clear" w:color="auto" w:fill="auto"/>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121</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0" w:type="dxa"/>
            <w:tcBorders>
              <w:top w:val="nil"/>
              <w:left w:val="nil"/>
              <w:bottom w:val="nil"/>
              <w:right w:val="nil"/>
            </w:tcBorders>
            <w:shd w:val="clear" w:color="auto" w:fill="auto"/>
            <w:noWrap/>
            <w:vAlign w:val="bottom"/>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130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1" w:type="dxa"/>
            <w:tcBorders>
              <w:top w:val="nil"/>
              <w:left w:val="nil"/>
              <w:bottom w:val="nil"/>
              <w:right w:val="nil"/>
            </w:tcBorders>
            <w:shd w:val="clear" w:color="auto" w:fill="auto"/>
            <w:noWrap/>
            <w:vAlign w:val="bottom"/>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110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0" w:type="dxa"/>
            <w:tcBorders>
              <w:top w:val="nil"/>
              <w:left w:val="nil"/>
              <w:bottom w:val="nil"/>
              <w:right w:val="nil"/>
            </w:tcBorders>
            <w:shd w:val="clear" w:color="auto" w:fill="auto"/>
            <w:noWrap/>
            <w:vAlign w:val="bottom"/>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115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992" w:type="dxa"/>
            <w:tcBorders>
              <w:top w:val="nil"/>
              <w:left w:val="nil"/>
              <w:bottom w:val="nil"/>
              <w:right w:val="nil"/>
            </w:tcBorders>
            <w:shd w:val="clear" w:color="auto" w:fill="auto"/>
            <w:noWrap/>
            <w:vAlign w:val="bottom"/>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132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1051" w:type="dxa"/>
            <w:tcBorders>
              <w:top w:val="nil"/>
              <w:left w:val="nil"/>
              <w:bottom w:val="nil"/>
              <w:right w:val="nil"/>
            </w:tcBorders>
            <w:shd w:val="clear" w:color="auto" w:fill="auto"/>
            <w:noWrap/>
            <w:vAlign w:val="bottom"/>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117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r>
    </w:tbl>
    <w:p w:rsidR="00B27AAD" w:rsidRDefault="00B27AAD" w:rsidP="003A6034">
      <w:pPr>
        <w:spacing w:after="0" w:line="240" w:lineRule="auto"/>
        <w:rPr>
          <w:rFonts w:ascii="Courier" w:hAnsi="Courier" w:cs="Courier New"/>
          <w:b/>
          <w:sz w:val="26"/>
          <w:szCs w:val="26"/>
          <w:lang w:val="da-DK"/>
        </w:rPr>
      </w:pPr>
    </w:p>
    <w:p w:rsidR="00B27AAD" w:rsidRDefault="00B27AAD">
      <w:pPr>
        <w:rPr>
          <w:rFonts w:ascii="Courier" w:hAnsi="Courier" w:cs="Courier New"/>
          <w:b/>
          <w:sz w:val="26"/>
          <w:szCs w:val="26"/>
          <w:lang w:val="da-DK"/>
        </w:rPr>
      </w:pPr>
      <w:r>
        <w:rPr>
          <w:rFonts w:ascii="Courier" w:hAnsi="Courier" w:cs="Courier New"/>
          <w:b/>
          <w:sz w:val="26"/>
          <w:szCs w:val="26"/>
          <w:lang w:val="da-DK"/>
        </w:rPr>
        <w:br w:type="page"/>
      </w:r>
    </w:p>
    <w:p w:rsidR="003373B6" w:rsidRDefault="003373B6" w:rsidP="003A6034">
      <w:pPr>
        <w:spacing w:after="0" w:line="240" w:lineRule="auto"/>
        <w:rPr>
          <w:rFonts w:ascii="Courier" w:hAnsi="Courier" w:cs="Courier New"/>
          <w:b/>
          <w:sz w:val="26"/>
          <w:szCs w:val="26"/>
          <w:lang w:val="da-DK"/>
        </w:rPr>
      </w:pPr>
    </w:p>
    <w:p w:rsidR="007E2775" w:rsidRPr="00B27AAD" w:rsidRDefault="00642410" w:rsidP="007E2775">
      <w:pPr>
        <w:spacing w:after="0" w:line="240" w:lineRule="auto"/>
        <w:rPr>
          <w:rFonts w:ascii="Courier" w:hAnsi="Courier" w:cs="Courier New"/>
          <w:sz w:val="26"/>
          <w:szCs w:val="26"/>
        </w:rPr>
      </w:pPr>
      <w:r w:rsidRPr="00B27AAD">
        <w:rPr>
          <w:rFonts w:ascii="Courier" w:hAnsi="Courier" w:cs="Courier New"/>
          <w:b/>
          <w:sz w:val="26"/>
          <w:szCs w:val="26"/>
        </w:rPr>
        <w:t xml:space="preserve">Table </w:t>
      </w:r>
      <w:r w:rsidR="00B27AAD" w:rsidRPr="00B27AAD">
        <w:rPr>
          <w:rFonts w:ascii="Courier" w:hAnsi="Courier" w:cs="Courier New"/>
          <w:b/>
          <w:sz w:val="26"/>
          <w:szCs w:val="26"/>
        </w:rPr>
        <w:t>2.4</w:t>
      </w:r>
      <w:r w:rsidRPr="00B27AAD">
        <w:rPr>
          <w:rFonts w:ascii="Courier" w:hAnsi="Courier" w:cs="Courier New"/>
          <w:b/>
          <w:sz w:val="26"/>
          <w:szCs w:val="26"/>
        </w:rPr>
        <w:t xml:space="preserve"> </w:t>
      </w:r>
      <w:r w:rsidRPr="00B27AAD">
        <w:rPr>
          <w:rFonts w:ascii="Courier" w:hAnsi="Courier" w:cs="Courier New"/>
          <w:sz w:val="26"/>
          <w:szCs w:val="26"/>
        </w:rPr>
        <w:t>Risk of response fatigue</w:t>
      </w:r>
      <w:r w:rsidR="00B27AAD">
        <w:rPr>
          <w:rFonts w:ascii="Courier" w:hAnsi="Courier" w:cs="Courier New"/>
          <w:sz w:val="26"/>
          <w:szCs w:val="26"/>
        </w:rPr>
        <w:t xml:space="preserve"> </w:t>
      </w:r>
      <w:r w:rsidR="007E2775" w:rsidRPr="00B27AAD">
        <w:rPr>
          <w:rFonts w:ascii="Courier" w:hAnsi="Courier" w:cs="Courier New"/>
          <w:sz w:val="26"/>
          <w:szCs w:val="26"/>
        </w:rPr>
        <w:t>- divided into breeding method (n=201)</w:t>
      </w:r>
    </w:p>
    <w:p w:rsidR="00642410" w:rsidRPr="00B27AAD" w:rsidRDefault="00642410" w:rsidP="003A6034">
      <w:pPr>
        <w:spacing w:after="0" w:line="240" w:lineRule="auto"/>
        <w:rPr>
          <w:rFonts w:ascii="Courier" w:hAnsi="Courier" w:cs="Courier New"/>
          <w:b/>
          <w:sz w:val="26"/>
          <w:szCs w:val="26"/>
        </w:rPr>
      </w:pPr>
    </w:p>
    <w:tbl>
      <w:tblPr>
        <w:tblW w:w="8422" w:type="dxa"/>
        <w:tblLook w:val="04A0" w:firstRow="1" w:lastRow="0" w:firstColumn="1" w:lastColumn="0" w:noHBand="0" w:noVBand="1"/>
      </w:tblPr>
      <w:tblGrid>
        <w:gridCol w:w="2817"/>
        <w:gridCol w:w="877"/>
        <w:gridCol w:w="850"/>
        <w:gridCol w:w="851"/>
        <w:gridCol w:w="877"/>
        <w:gridCol w:w="1009"/>
        <w:gridCol w:w="1141"/>
      </w:tblGrid>
      <w:tr w:rsidR="003012AC" w:rsidRPr="0051408B" w:rsidTr="00BC4A76">
        <w:trPr>
          <w:trHeight w:val="290"/>
        </w:trPr>
        <w:tc>
          <w:tcPr>
            <w:tcW w:w="2977" w:type="dxa"/>
            <w:vMerge w:val="restart"/>
            <w:tcBorders>
              <w:top w:val="nil"/>
              <w:left w:val="nil"/>
              <w:bottom w:val="single" w:sz="4" w:space="0" w:color="993366"/>
              <w:right w:val="nil"/>
            </w:tcBorders>
            <w:shd w:val="clear" w:color="000000" w:fill="92D050"/>
            <w:vAlign w:val="bottom"/>
            <w:hideMark/>
          </w:tcPr>
          <w:p w:rsidR="003012AC" w:rsidRDefault="003012AC" w:rsidP="003012AC">
            <w:pPr>
              <w:spacing w:after="0" w:line="240" w:lineRule="auto"/>
              <w:rPr>
                <w:rFonts w:ascii="Courier" w:eastAsia="Times New Roman" w:hAnsi="Courier" w:cs="Arial"/>
                <w:b/>
                <w:sz w:val="18"/>
                <w:szCs w:val="18"/>
              </w:rPr>
            </w:pPr>
            <w:r w:rsidRPr="0051408B">
              <w:rPr>
                <w:rFonts w:ascii="Courier" w:eastAsia="Times New Roman" w:hAnsi="Courier" w:cs="Arial"/>
                <w:b/>
                <w:sz w:val="18"/>
                <w:szCs w:val="18"/>
              </w:rPr>
              <w:t xml:space="preserve">Was there anywhere you thought that there were too many questions? </w:t>
            </w:r>
          </w:p>
          <w:p w:rsidR="00B27AAD" w:rsidRPr="0051408B" w:rsidRDefault="00B27AAD" w:rsidP="003012AC">
            <w:pPr>
              <w:spacing w:after="0" w:line="240" w:lineRule="auto"/>
              <w:rPr>
                <w:rFonts w:ascii="Courier" w:eastAsia="Times New Roman" w:hAnsi="Courier" w:cs="Arial"/>
                <w:b/>
                <w:sz w:val="18"/>
                <w:szCs w:val="18"/>
              </w:rPr>
            </w:pPr>
            <w:r w:rsidRPr="0051408B">
              <w:rPr>
                <w:rFonts w:ascii="Courier" w:eastAsia="Times New Roman" w:hAnsi="Courier" w:cs="Arial"/>
                <w:b/>
                <w:sz w:val="18"/>
                <w:szCs w:val="18"/>
              </w:rPr>
              <w:t>(tick all that apply)</w:t>
            </w:r>
          </w:p>
        </w:tc>
        <w:tc>
          <w:tcPr>
            <w:tcW w:w="851" w:type="dxa"/>
            <w:vMerge w:val="restart"/>
            <w:tcBorders>
              <w:top w:val="nil"/>
              <w:left w:val="single" w:sz="4" w:space="0" w:color="333333"/>
              <w:bottom w:val="single" w:sz="4" w:space="0" w:color="993366"/>
              <w:right w:val="nil"/>
            </w:tcBorders>
            <w:shd w:val="clear" w:color="auto" w:fill="auto"/>
            <w:vAlign w:val="bottom"/>
            <w:hideMark/>
          </w:tcPr>
          <w:p w:rsidR="00732ACB" w:rsidRPr="00732ACB" w:rsidRDefault="00732ACB" w:rsidP="00732ACB">
            <w:pPr>
              <w:spacing w:after="0" w:line="240" w:lineRule="auto"/>
              <w:jc w:val="center"/>
              <w:rPr>
                <w:rFonts w:ascii="Courier" w:eastAsia="Times New Roman" w:hAnsi="Courier" w:cs="Arial"/>
              </w:rPr>
            </w:pPr>
            <w:r w:rsidRPr="00732ACB">
              <w:rPr>
                <w:rFonts w:ascii="Courier" w:eastAsia="Times New Roman" w:hAnsi="Courier" w:cs="Arial"/>
              </w:rPr>
              <w:t>TOTAL</w:t>
            </w:r>
          </w:p>
          <w:p w:rsidR="003012AC" w:rsidRPr="0051408B" w:rsidRDefault="003012AC" w:rsidP="003012AC">
            <w:pPr>
              <w:spacing w:after="0" w:line="240" w:lineRule="auto"/>
              <w:jc w:val="center"/>
              <w:rPr>
                <w:rFonts w:ascii="Courier" w:eastAsia="Times New Roman" w:hAnsi="Courier" w:cs="Arial"/>
                <w:sz w:val="18"/>
                <w:szCs w:val="18"/>
              </w:rPr>
            </w:pPr>
          </w:p>
        </w:tc>
        <w:tc>
          <w:tcPr>
            <w:tcW w:w="850" w:type="dxa"/>
            <w:tcBorders>
              <w:top w:val="nil"/>
              <w:left w:val="nil"/>
              <w:bottom w:val="nil"/>
              <w:right w:val="nil"/>
            </w:tcBorders>
            <w:shd w:val="clear" w:color="auto" w:fill="auto"/>
            <w:noWrap/>
            <w:vAlign w:val="bottom"/>
            <w:hideMark/>
          </w:tcPr>
          <w:p w:rsidR="003012AC" w:rsidRPr="0051408B" w:rsidRDefault="003012AC" w:rsidP="003012AC">
            <w:pPr>
              <w:spacing w:after="0" w:line="240" w:lineRule="auto"/>
              <w:jc w:val="center"/>
              <w:rPr>
                <w:rFonts w:ascii="Courier" w:eastAsia="Times New Roman" w:hAnsi="Courier" w:cs="Arial"/>
                <w:sz w:val="18"/>
                <w:szCs w:val="18"/>
              </w:rPr>
            </w:pPr>
          </w:p>
        </w:tc>
        <w:tc>
          <w:tcPr>
            <w:tcW w:w="851" w:type="dxa"/>
            <w:tcBorders>
              <w:top w:val="nil"/>
              <w:left w:val="nil"/>
              <w:bottom w:val="nil"/>
              <w:right w:val="nil"/>
            </w:tcBorders>
            <w:shd w:val="clear" w:color="auto" w:fill="auto"/>
            <w:noWrap/>
            <w:vAlign w:val="bottom"/>
            <w:hideMark/>
          </w:tcPr>
          <w:p w:rsidR="003012AC" w:rsidRPr="0051408B" w:rsidRDefault="003012AC" w:rsidP="003012AC">
            <w:pPr>
              <w:spacing w:after="0" w:line="240" w:lineRule="auto"/>
              <w:rPr>
                <w:rFonts w:ascii="Courier" w:eastAsia="Times New Roman" w:hAnsi="Courier" w:cs="Times New Roman"/>
                <w:sz w:val="20"/>
                <w:szCs w:val="20"/>
              </w:rPr>
            </w:pPr>
          </w:p>
        </w:tc>
        <w:tc>
          <w:tcPr>
            <w:tcW w:w="850" w:type="dxa"/>
            <w:tcBorders>
              <w:top w:val="nil"/>
              <w:left w:val="nil"/>
              <w:bottom w:val="nil"/>
              <w:right w:val="nil"/>
            </w:tcBorders>
            <w:shd w:val="clear" w:color="auto" w:fill="auto"/>
            <w:noWrap/>
            <w:vAlign w:val="bottom"/>
            <w:hideMark/>
          </w:tcPr>
          <w:p w:rsidR="003012AC" w:rsidRPr="0051408B" w:rsidRDefault="003012AC" w:rsidP="003012AC">
            <w:pPr>
              <w:spacing w:after="0" w:line="240" w:lineRule="auto"/>
              <w:rPr>
                <w:rFonts w:ascii="Courier" w:eastAsia="Times New Roman" w:hAnsi="Courier" w:cs="Times New Roman"/>
                <w:sz w:val="20"/>
                <w:szCs w:val="20"/>
              </w:rPr>
            </w:pPr>
          </w:p>
        </w:tc>
        <w:tc>
          <w:tcPr>
            <w:tcW w:w="992" w:type="dxa"/>
            <w:tcBorders>
              <w:top w:val="nil"/>
              <w:left w:val="nil"/>
              <w:bottom w:val="nil"/>
              <w:right w:val="nil"/>
            </w:tcBorders>
            <w:shd w:val="clear" w:color="auto" w:fill="auto"/>
            <w:noWrap/>
            <w:vAlign w:val="bottom"/>
            <w:hideMark/>
          </w:tcPr>
          <w:p w:rsidR="003012AC" w:rsidRPr="0051408B" w:rsidRDefault="003012AC" w:rsidP="003012AC">
            <w:pPr>
              <w:spacing w:after="0" w:line="240" w:lineRule="auto"/>
              <w:rPr>
                <w:rFonts w:ascii="Courier" w:eastAsia="Times New Roman" w:hAnsi="Courier" w:cs="Times New Roman"/>
                <w:sz w:val="20"/>
                <w:szCs w:val="20"/>
              </w:rPr>
            </w:pPr>
          </w:p>
        </w:tc>
        <w:tc>
          <w:tcPr>
            <w:tcW w:w="1051" w:type="dxa"/>
            <w:tcBorders>
              <w:top w:val="nil"/>
              <w:left w:val="nil"/>
              <w:bottom w:val="nil"/>
              <w:right w:val="nil"/>
            </w:tcBorders>
            <w:shd w:val="clear" w:color="auto" w:fill="auto"/>
            <w:noWrap/>
            <w:vAlign w:val="bottom"/>
            <w:hideMark/>
          </w:tcPr>
          <w:p w:rsidR="003012AC" w:rsidRPr="0051408B" w:rsidRDefault="003012AC" w:rsidP="003012AC">
            <w:pPr>
              <w:spacing w:after="0" w:line="240" w:lineRule="auto"/>
              <w:rPr>
                <w:rFonts w:ascii="Courier" w:eastAsia="Times New Roman" w:hAnsi="Courier" w:cs="Times New Roman"/>
                <w:sz w:val="20"/>
                <w:szCs w:val="20"/>
              </w:rPr>
            </w:pPr>
          </w:p>
        </w:tc>
      </w:tr>
      <w:tr w:rsidR="003012AC" w:rsidRPr="0051408B" w:rsidTr="00BC4A76">
        <w:trPr>
          <w:trHeight w:val="710"/>
        </w:trPr>
        <w:tc>
          <w:tcPr>
            <w:tcW w:w="2977" w:type="dxa"/>
            <w:vMerge/>
            <w:tcBorders>
              <w:top w:val="nil"/>
              <w:left w:val="nil"/>
              <w:bottom w:val="single" w:sz="4" w:space="0" w:color="993366"/>
              <w:right w:val="nil"/>
            </w:tcBorders>
            <w:vAlign w:val="center"/>
            <w:hideMark/>
          </w:tcPr>
          <w:p w:rsidR="003012AC" w:rsidRPr="0051408B" w:rsidRDefault="003012AC" w:rsidP="00BC4A76">
            <w:pPr>
              <w:spacing w:after="0" w:line="240" w:lineRule="auto"/>
              <w:rPr>
                <w:rFonts w:ascii="Courier" w:eastAsia="Times New Roman" w:hAnsi="Courier" w:cs="Arial"/>
                <w:sz w:val="18"/>
                <w:szCs w:val="18"/>
              </w:rPr>
            </w:pPr>
          </w:p>
        </w:tc>
        <w:tc>
          <w:tcPr>
            <w:tcW w:w="851" w:type="dxa"/>
            <w:vMerge/>
            <w:tcBorders>
              <w:top w:val="nil"/>
              <w:left w:val="single" w:sz="4" w:space="0" w:color="333333"/>
              <w:bottom w:val="single" w:sz="4" w:space="0" w:color="993366"/>
              <w:right w:val="nil"/>
            </w:tcBorders>
            <w:vAlign w:val="center"/>
            <w:hideMark/>
          </w:tcPr>
          <w:p w:rsidR="003012AC" w:rsidRPr="0051408B" w:rsidRDefault="003012AC" w:rsidP="00BC4A76">
            <w:pPr>
              <w:spacing w:after="0" w:line="240" w:lineRule="auto"/>
              <w:rPr>
                <w:rFonts w:ascii="Courier" w:eastAsia="Times New Roman" w:hAnsi="Courier" w:cs="Arial"/>
                <w:sz w:val="18"/>
                <w:szCs w:val="18"/>
              </w:rPr>
            </w:pPr>
          </w:p>
        </w:tc>
        <w:tc>
          <w:tcPr>
            <w:tcW w:w="850" w:type="dxa"/>
            <w:tcBorders>
              <w:top w:val="nil"/>
              <w:left w:val="nil"/>
              <w:bottom w:val="nil"/>
              <w:right w:val="nil"/>
            </w:tcBorders>
            <w:shd w:val="clear" w:color="auto" w:fill="auto"/>
            <w:vAlign w:val="center"/>
            <w:hideMark/>
          </w:tcPr>
          <w:p w:rsidR="003012AC" w:rsidRPr="0051408B" w:rsidRDefault="003012AC" w:rsidP="00BC4A76">
            <w:pPr>
              <w:spacing w:after="0" w:line="240" w:lineRule="auto"/>
              <w:rPr>
                <w:rFonts w:ascii="Courier" w:hAnsi="Courier" w:cs="Calibri"/>
                <w:color w:val="000000"/>
              </w:rPr>
            </w:pPr>
            <w:r w:rsidRPr="0051408B">
              <w:rPr>
                <w:rFonts w:ascii="Courier" w:hAnsi="Courier" w:cstheme="minorHAnsi"/>
                <w:color w:val="000000"/>
              </w:rPr>
              <w:t>BULL</w:t>
            </w:r>
          </w:p>
        </w:tc>
        <w:tc>
          <w:tcPr>
            <w:tcW w:w="851" w:type="dxa"/>
            <w:tcBorders>
              <w:top w:val="nil"/>
              <w:left w:val="nil"/>
              <w:bottom w:val="nil"/>
              <w:right w:val="nil"/>
            </w:tcBorders>
            <w:shd w:val="clear" w:color="auto" w:fill="auto"/>
            <w:vAlign w:val="center"/>
            <w:hideMark/>
          </w:tcPr>
          <w:p w:rsidR="003012AC" w:rsidRPr="0051408B" w:rsidRDefault="003012AC" w:rsidP="00BC4A76">
            <w:pPr>
              <w:spacing w:after="0" w:line="240" w:lineRule="auto"/>
              <w:rPr>
                <w:rFonts w:ascii="Courier" w:hAnsi="Courier" w:cs="Calibri"/>
                <w:color w:val="000000"/>
              </w:rPr>
            </w:pPr>
            <w:r w:rsidRPr="0051408B">
              <w:rPr>
                <w:rFonts w:ascii="Courier" w:hAnsi="Courier" w:cstheme="minorHAnsi"/>
                <w:color w:val="000000"/>
              </w:rPr>
              <w:t>AI</w:t>
            </w:r>
          </w:p>
        </w:tc>
        <w:tc>
          <w:tcPr>
            <w:tcW w:w="850" w:type="dxa"/>
            <w:tcBorders>
              <w:top w:val="nil"/>
              <w:left w:val="nil"/>
              <w:bottom w:val="nil"/>
              <w:right w:val="nil"/>
            </w:tcBorders>
            <w:shd w:val="clear" w:color="auto" w:fill="auto"/>
            <w:vAlign w:val="center"/>
            <w:hideMark/>
          </w:tcPr>
          <w:p w:rsidR="003012AC" w:rsidRPr="0051408B" w:rsidRDefault="003012AC" w:rsidP="00BC4A76">
            <w:pPr>
              <w:spacing w:after="0" w:line="240" w:lineRule="auto"/>
              <w:rPr>
                <w:rFonts w:ascii="Courier" w:hAnsi="Courier" w:cs="Calibri"/>
                <w:color w:val="000000"/>
              </w:rPr>
            </w:pPr>
            <w:r w:rsidRPr="0051408B">
              <w:rPr>
                <w:rFonts w:ascii="Courier" w:hAnsi="Courier" w:cstheme="minorHAnsi"/>
                <w:color w:val="000000"/>
              </w:rPr>
              <w:t>AI+GS</w:t>
            </w:r>
          </w:p>
        </w:tc>
        <w:tc>
          <w:tcPr>
            <w:tcW w:w="992" w:type="dxa"/>
            <w:tcBorders>
              <w:top w:val="nil"/>
              <w:left w:val="nil"/>
              <w:bottom w:val="nil"/>
              <w:right w:val="nil"/>
            </w:tcBorders>
            <w:shd w:val="clear" w:color="auto" w:fill="auto"/>
            <w:vAlign w:val="center"/>
            <w:hideMark/>
          </w:tcPr>
          <w:p w:rsidR="003012AC" w:rsidRPr="0051408B" w:rsidRDefault="003012AC" w:rsidP="00BC4A76">
            <w:pPr>
              <w:spacing w:after="0" w:line="240" w:lineRule="auto"/>
              <w:rPr>
                <w:rFonts w:ascii="Courier" w:hAnsi="Courier" w:cstheme="minorHAnsi"/>
                <w:color w:val="000000"/>
              </w:rPr>
            </w:pPr>
            <w:r w:rsidRPr="0051408B">
              <w:rPr>
                <w:rFonts w:ascii="Courier" w:hAnsi="Courier" w:cstheme="minorHAnsi"/>
                <w:color w:val="000000"/>
              </w:rPr>
              <w:t>AI+OPU</w:t>
            </w:r>
          </w:p>
          <w:p w:rsidR="003012AC" w:rsidRPr="0051408B" w:rsidRDefault="003012AC" w:rsidP="00BC4A76">
            <w:pPr>
              <w:spacing w:after="0" w:line="240" w:lineRule="auto"/>
              <w:rPr>
                <w:rFonts w:ascii="Courier" w:hAnsi="Courier" w:cs="Calibri"/>
                <w:color w:val="000000"/>
              </w:rPr>
            </w:pPr>
            <w:r w:rsidRPr="0051408B">
              <w:rPr>
                <w:rFonts w:ascii="Courier" w:hAnsi="Courier" w:cstheme="minorHAnsi"/>
                <w:color w:val="000000"/>
              </w:rPr>
              <w:t>/IVP</w:t>
            </w:r>
          </w:p>
        </w:tc>
        <w:tc>
          <w:tcPr>
            <w:tcW w:w="1051" w:type="dxa"/>
            <w:tcBorders>
              <w:top w:val="nil"/>
              <w:left w:val="nil"/>
              <w:bottom w:val="nil"/>
              <w:right w:val="nil"/>
            </w:tcBorders>
            <w:shd w:val="clear" w:color="auto" w:fill="auto"/>
            <w:vAlign w:val="center"/>
            <w:hideMark/>
          </w:tcPr>
          <w:p w:rsidR="003012AC" w:rsidRPr="0051408B" w:rsidRDefault="003012AC" w:rsidP="00BC4A76">
            <w:pPr>
              <w:spacing w:after="0" w:line="240" w:lineRule="auto"/>
              <w:rPr>
                <w:rFonts w:ascii="Courier" w:hAnsi="Courier" w:cstheme="minorHAnsi"/>
                <w:color w:val="000000"/>
              </w:rPr>
            </w:pPr>
            <w:r w:rsidRPr="0051408B">
              <w:rPr>
                <w:rFonts w:ascii="Courier" w:hAnsi="Courier" w:cstheme="minorHAnsi"/>
                <w:color w:val="000000"/>
              </w:rPr>
              <w:t>AI+</w:t>
            </w:r>
          </w:p>
          <w:p w:rsidR="003012AC" w:rsidRPr="0051408B" w:rsidRDefault="003012AC" w:rsidP="00BC4A76">
            <w:pPr>
              <w:spacing w:after="0" w:line="240" w:lineRule="auto"/>
              <w:rPr>
                <w:rFonts w:ascii="Courier" w:hAnsi="Courier" w:cstheme="minorHAnsi"/>
                <w:color w:val="000000"/>
              </w:rPr>
            </w:pPr>
            <w:r w:rsidRPr="0051408B">
              <w:rPr>
                <w:rFonts w:ascii="Courier" w:hAnsi="Courier" w:cstheme="minorHAnsi"/>
                <w:color w:val="000000"/>
              </w:rPr>
              <w:t>CLONING</w:t>
            </w:r>
          </w:p>
          <w:p w:rsidR="003012AC" w:rsidRPr="0051408B" w:rsidRDefault="003012AC" w:rsidP="00BC4A76">
            <w:pPr>
              <w:spacing w:after="0" w:line="240" w:lineRule="auto"/>
              <w:rPr>
                <w:rFonts w:ascii="Courier" w:hAnsi="Courier" w:cs="Calibri"/>
                <w:color w:val="000000"/>
              </w:rPr>
            </w:pPr>
            <w:r w:rsidRPr="0051408B">
              <w:rPr>
                <w:rFonts w:ascii="Courier" w:hAnsi="Courier" w:cstheme="minorHAnsi"/>
                <w:color w:val="000000"/>
              </w:rPr>
              <w:t>/GE</w:t>
            </w:r>
          </w:p>
        </w:tc>
      </w:tr>
      <w:tr w:rsidR="003012AC" w:rsidRPr="0051408B" w:rsidTr="00BC4A76">
        <w:trPr>
          <w:trHeight w:val="290"/>
        </w:trPr>
        <w:tc>
          <w:tcPr>
            <w:tcW w:w="2977" w:type="dxa"/>
            <w:tcBorders>
              <w:top w:val="nil"/>
              <w:left w:val="nil"/>
              <w:bottom w:val="single" w:sz="4" w:space="0" w:color="C0C0C0"/>
              <w:right w:val="nil"/>
            </w:tcBorders>
            <w:shd w:val="clear" w:color="auto" w:fill="auto"/>
            <w:hideMark/>
          </w:tcPr>
          <w:p w:rsidR="003012AC" w:rsidRPr="0051408B" w:rsidRDefault="003012AC" w:rsidP="003012A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No</w:t>
            </w:r>
          </w:p>
        </w:tc>
        <w:tc>
          <w:tcPr>
            <w:tcW w:w="851" w:type="dxa"/>
            <w:tcBorders>
              <w:top w:val="nil"/>
              <w:left w:val="single" w:sz="4" w:space="0" w:color="333333"/>
              <w:bottom w:val="single" w:sz="4" w:space="0" w:color="C0C0C0"/>
              <w:right w:val="nil"/>
            </w:tcBorders>
            <w:shd w:val="clear" w:color="auto" w:fill="auto"/>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83</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82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67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87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992"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92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10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85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r>
      <w:tr w:rsidR="003012AC" w:rsidRPr="0051408B" w:rsidTr="00BC4A76">
        <w:trPr>
          <w:trHeight w:val="460"/>
        </w:trPr>
        <w:tc>
          <w:tcPr>
            <w:tcW w:w="2977" w:type="dxa"/>
            <w:tcBorders>
              <w:top w:val="nil"/>
              <w:left w:val="nil"/>
              <w:bottom w:val="single" w:sz="4" w:space="0" w:color="C0C0C0"/>
              <w:right w:val="nil"/>
            </w:tcBorders>
            <w:shd w:val="clear" w:color="auto" w:fill="auto"/>
            <w:hideMark/>
          </w:tcPr>
          <w:p w:rsidR="003012AC" w:rsidRPr="0051408B" w:rsidRDefault="0051408B" w:rsidP="003012A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Yes,</w:t>
            </w:r>
            <w:r w:rsidR="003012AC" w:rsidRPr="0051408B">
              <w:rPr>
                <w:rFonts w:ascii="Courier" w:eastAsia="Times New Roman" w:hAnsi="Courier" w:cs="Arial"/>
                <w:sz w:val="18"/>
                <w:szCs w:val="18"/>
              </w:rPr>
              <w:t xml:space="preserve"> the questions about my intake of milk and other beverages. </w:t>
            </w:r>
          </w:p>
        </w:tc>
        <w:tc>
          <w:tcPr>
            <w:tcW w:w="851" w:type="dxa"/>
            <w:tcBorders>
              <w:top w:val="nil"/>
              <w:left w:val="single" w:sz="4" w:space="0" w:color="333333"/>
              <w:bottom w:val="single" w:sz="4" w:space="0" w:color="C0C0C0"/>
              <w:right w:val="nil"/>
            </w:tcBorders>
            <w:shd w:val="clear" w:color="auto" w:fill="auto"/>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992"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10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r>
      <w:tr w:rsidR="003012AC" w:rsidRPr="0051408B" w:rsidTr="00BC4A76">
        <w:trPr>
          <w:trHeight w:val="460"/>
        </w:trPr>
        <w:tc>
          <w:tcPr>
            <w:tcW w:w="2977" w:type="dxa"/>
            <w:tcBorders>
              <w:top w:val="nil"/>
              <w:left w:val="nil"/>
              <w:bottom w:val="single" w:sz="4" w:space="0" w:color="C0C0C0"/>
              <w:right w:val="nil"/>
            </w:tcBorders>
            <w:shd w:val="clear" w:color="auto" w:fill="auto"/>
            <w:hideMark/>
          </w:tcPr>
          <w:p w:rsidR="003012AC" w:rsidRPr="0051408B" w:rsidRDefault="0051408B" w:rsidP="003012A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Yes,</w:t>
            </w:r>
            <w:r w:rsidR="003012AC" w:rsidRPr="0051408B">
              <w:rPr>
                <w:rFonts w:ascii="Courier" w:eastAsia="Times New Roman" w:hAnsi="Courier" w:cs="Arial"/>
                <w:sz w:val="18"/>
                <w:szCs w:val="18"/>
              </w:rPr>
              <w:t xml:space="preserve"> the questions about whether I have reduced my consumption of specific food groups. </w:t>
            </w:r>
          </w:p>
        </w:tc>
        <w:tc>
          <w:tcPr>
            <w:tcW w:w="851" w:type="dxa"/>
            <w:tcBorders>
              <w:top w:val="nil"/>
              <w:left w:val="single" w:sz="4" w:space="0" w:color="333333"/>
              <w:bottom w:val="single" w:sz="4" w:space="0" w:color="C0C0C0"/>
              <w:right w:val="nil"/>
            </w:tcBorders>
            <w:shd w:val="clear" w:color="auto" w:fill="auto"/>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992"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10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r>
      <w:tr w:rsidR="003012AC" w:rsidRPr="0051408B" w:rsidTr="00BC4A76">
        <w:trPr>
          <w:trHeight w:val="460"/>
        </w:trPr>
        <w:tc>
          <w:tcPr>
            <w:tcW w:w="2977" w:type="dxa"/>
            <w:tcBorders>
              <w:top w:val="nil"/>
              <w:left w:val="nil"/>
              <w:bottom w:val="single" w:sz="4" w:space="0" w:color="C0C0C0"/>
              <w:right w:val="nil"/>
            </w:tcBorders>
            <w:shd w:val="clear" w:color="auto" w:fill="auto"/>
            <w:hideMark/>
          </w:tcPr>
          <w:p w:rsidR="003012AC" w:rsidRPr="0051408B" w:rsidRDefault="0051408B" w:rsidP="003012A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Yes,</w:t>
            </w:r>
            <w:r w:rsidR="003012AC" w:rsidRPr="0051408B">
              <w:rPr>
                <w:rFonts w:ascii="Courier" w:eastAsia="Times New Roman" w:hAnsi="Courier" w:cs="Arial"/>
                <w:sz w:val="18"/>
                <w:szCs w:val="18"/>
              </w:rPr>
              <w:t xml:space="preserve"> the questions about my attitudes to the use of technology and use of animals. </w:t>
            </w:r>
          </w:p>
        </w:tc>
        <w:tc>
          <w:tcPr>
            <w:tcW w:w="851" w:type="dxa"/>
            <w:tcBorders>
              <w:top w:val="nil"/>
              <w:left w:val="single" w:sz="4" w:space="0" w:color="333333"/>
              <w:bottom w:val="single" w:sz="4" w:space="0" w:color="C0C0C0"/>
              <w:right w:val="nil"/>
            </w:tcBorders>
            <w:shd w:val="clear" w:color="auto" w:fill="auto"/>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992"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10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r>
      <w:tr w:rsidR="003012AC" w:rsidRPr="0051408B" w:rsidTr="00BC4A76">
        <w:trPr>
          <w:trHeight w:val="460"/>
        </w:trPr>
        <w:tc>
          <w:tcPr>
            <w:tcW w:w="2977" w:type="dxa"/>
            <w:tcBorders>
              <w:top w:val="nil"/>
              <w:left w:val="nil"/>
              <w:bottom w:val="single" w:sz="4" w:space="0" w:color="C0C0C0"/>
              <w:right w:val="nil"/>
            </w:tcBorders>
            <w:shd w:val="clear" w:color="auto" w:fill="auto"/>
            <w:hideMark/>
          </w:tcPr>
          <w:p w:rsidR="003012AC" w:rsidRPr="0051408B" w:rsidRDefault="0051408B" w:rsidP="003012A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Yes,</w:t>
            </w:r>
            <w:r w:rsidR="003012AC" w:rsidRPr="0051408B">
              <w:rPr>
                <w:rFonts w:ascii="Courier" w:eastAsia="Times New Roman" w:hAnsi="Courier" w:cs="Arial"/>
                <w:sz w:val="18"/>
                <w:szCs w:val="18"/>
              </w:rPr>
              <w:t xml:space="preserve"> the questions about my attitude to the dairy sector and dairy production. </w:t>
            </w:r>
          </w:p>
        </w:tc>
        <w:tc>
          <w:tcPr>
            <w:tcW w:w="851" w:type="dxa"/>
            <w:tcBorders>
              <w:top w:val="nil"/>
              <w:left w:val="single" w:sz="4" w:space="0" w:color="333333"/>
              <w:bottom w:val="single" w:sz="4" w:space="0" w:color="C0C0C0"/>
              <w:right w:val="nil"/>
            </w:tcBorders>
            <w:shd w:val="clear" w:color="auto" w:fill="auto"/>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4</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992"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10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r>
      <w:tr w:rsidR="003012AC" w:rsidRPr="0051408B" w:rsidTr="00BC4A76">
        <w:trPr>
          <w:trHeight w:val="460"/>
        </w:trPr>
        <w:tc>
          <w:tcPr>
            <w:tcW w:w="2977" w:type="dxa"/>
            <w:tcBorders>
              <w:top w:val="nil"/>
              <w:left w:val="nil"/>
              <w:bottom w:val="single" w:sz="4" w:space="0" w:color="C0C0C0"/>
              <w:right w:val="nil"/>
            </w:tcBorders>
            <w:shd w:val="clear" w:color="auto" w:fill="auto"/>
            <w:hideMark/>
          </w:tcPr>
          <w:p w:rsidR="003012AC" w:rsidRPr="0051408B" w:rsidRDefault="0051408B" w:rsidP="003012A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Yes,</w:t>
            </w:r>
            <w:r w:rsidR="003012AC" w:rsidRPr="0051408B">
              <w:rPr>
                <w:rFonts w:ascii="Courier" w:eastAsia="Times New Roman" w:hAnsi="Courier" w:cs="Arial"/>
                <w:sz w:val="18"/>
                <w:szCs w:val="18"/>
              </w:rPr>
              <w:t xml:space="preserve"> the questions about my knowledge about breeding work in milk production.</w:t>
            </w:r>
          </w:p>
        </w:tc>
        <w:tc>
          <w:tcPr>
            <w:tcW w:w="851" w:type="dxa"/>
            <w:tcBorders>
              <w:top w:val="nil"/>
              <w:left w:val="single" w:sz="4" w:space="0" w:color="333333"/>
              <w:bottom w:val="single" w:sz="4" w:space="0" w:color="C0C0C0"/>
              <w:right w:val="nil"/>
            </w:tcBorders>
            <w:shd w:val="clear" w:color="auto" w:fill="auto"/>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9</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992"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10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r>
      <w:tr w:rsidR="003012AC" w:rsidRPr="0051408B" w:rsidTr="00BC4A76">
        <w:trPr>
          <w:trHeight w:val="460"/>
        </w:trPr>
        <w:tc>
          <w:tcPr>
            <w:tcW w:w="2977" w:type="dxa"/>
            <w:tcBorders>
              <w:top w:val="nil"/>
              <w:left w:val="nil"/>
              <w:bottom w:val="single" w:sz="4" w:space="0" w:color="C0C0C0"/>
              <w:right w:val="nil"/>
            </w:tcBorders>
            <w:shd w:val="clear" w:color="auto" w:fill="auto"/>
            <w:hideMark/>
          </w:tcPr>
          <w:p w:rsidR="003012AC" w:rsidRPr="0051408B" w:rsidRDefault="0051408B" w:rsidP="003012AC">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Yes,</w:t>
            </w:r>
            <w:r w:rsidR="003012AC" w:rsidRPr="0051408B">
              <w:rPr>
                <w:rFonts w:ascii="Courier" w:eastAsia="Times New Roman" w:hAnsi="Courier" w:cs="Arial"/>
                <w:sz w:val="18"/>
                <w:szCs w:val="18"/>
              </w:rPr>
              <w:t xml:space="preserve"> the questions about my attitude to breeding work (where there was a presentation about a specific breeding method and breeding goal). </w:t>
            </w:r>
          </w:p>
        </w:tc>
        <w:tc>
          <w:tcPr>
            <w:tcW w:w="851" w:type="dxa"/>
            <w:tcBorders>
              <w:top w:val="nil"/>
              <w:left w:val="single" w:sz="4" w:space="0" w:color="333333"/>
              <w:bottom w:val="single" w:sz="4" w:space="0" w:color="C0C0C0"/>
              <w:right w:val="nil"/>
            </w:tcBorders>
            <w:shd w:val="clear" w:color="auto" w:fill="auto"/>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11</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20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0"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992"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1051" w:type="dxa"/>
            <w:tcBorders>
              <w:top w:val="single" w:sz="4" w:space="0" w:color="C0C0C0"/>
              <w:left w:val="nil"/>
              <w:bottom w:val="nil"/>
              <w:right w:val="single" w:sz="4" w:space="0" w:color="333333"/>
            </w:tcBorders>
            <w:shd w:val="clear" w:color="000000" w:fill="FFFFFF"/>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12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r>
      <w:tr w:rsidR="003012AC" w:rsidRPr="0051408B" w:rsidTr="00BC4A76">
        <w:trPr>
          <w:trHeight w:val="290"/>
        </w:trPr>
        <w:tc>
          <w:tcPr>
            <w:tcW w:w="2977" w:type="dxa"/>
            <w:tcBorders>
              <w:top w:val="nil"/>
              <w:left w:val="nil"/>
              <w:bottom w:val="single" w:sz="4" w:space="0" w:color="993366"/>
              <w:right w:val="nil"/>
            </w:tcBorders>
            <w:shd w:val="clear" w:color="auto" w:fill="auto"/>
            <w:hideMark/>
          </w:tcPr>
          <w:p w:rsidR="003012AC" w:rsidRPr="0051408B" w:rsidRDefault="003012AC" w:rsidP="003012AC">
            <w:pPr>
              <w:spacing w:after="0" w:line="240" w:lineRule="auto"/>
              <w:rPr>
                <w:rFonts w:ascii="Courier" w:eastAsia="Times New Roman" w:hAnsi="Courier" w:cs="Arial"/>
                <w:sz w:val="18"/>
                <w:szCs w:val="18"/>
                <w:lang w:val="da-DK"/>
              </w:rPr>
            </w:pPr>
            <w:r w:rsidRPr="0051408B">
              <w:rPr>
                <w:rFonts w:ascii="Courier" w:eastAsia="Times New Roman" w:hAnsi="Courier" w:cs="Arial"/>
                <w:sz w:val="18"/>
                <w:szCs w:val="18"/>
                <w:lang w:val="da-DK"/>
              </w:rPr>
              <w:t> </w:t>
            </w:r>
          </w:p>
        </w:tc>
        <w:tc>
          <w:tcPr>
            <w:tcW w:w="851" w:type="dxa"/>
            <w:tcBorders>
              <w:top w:val="nil"/>
              <w:left w:val="single" w:sz="4" w:space="0" w:color="333333"/>
              <w:bottom w:val="single" w:sz="4" w:space="0" w:color="993366"/>
              <w:right w:val="nil"/>
            </w:tcBorders>
            <w:shd w:val="clear" w:color="auto" w:fill="auto"/>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83</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850" w:type="dxa"/>
            <w:tcBorders>
              <w:top w:val="nil"/>
              <w:left w:val="nil"/>
              <w:bottom w:val="nil"/>
              <w:right w:val="nil"/>
            </w:tcBorders>
            <w:shd w:val="clear" w:color="auto" w:fill="auto"/>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82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1" w:type="dxa"/>
            <w:tcBorders>
              <w:top w:val="nil"/>
              <w:left w:val="nil"/>
              <w:bottom w:val="nil"/>
              <w:right w:val="nil"/>
            </w:tcBorders>
            <w:shd w:val="clear" w:color="auto" w:fill="auto"/>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67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850" w:type="dxa"/>
            <w:tcBorders>
              <w:top w:val="nil"/>
              <w:left w:val="nil"/>
              <w:bottom w:val="nil"/>
              <w:right w:val="nil"/>
            </w:tcBorders>
            <w:shd w:val="clear" w:color="auto" w:fill="auto"/>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87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992" w:type="dxa"/>
            <w:tcBorders>
              <w:top w:val="nil"/>
              <w:left w:val="nil"/>
              <w:bottom w:val="nil"/>
              <w:right w:val="nil"/>
            </w:tcBorders>
            <w:shd w:val="clear" w:color="auto" w:fill="auto"/>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92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1051" w:type="dxa"/>
            <w:tcBorders>
              <w:top w:val="nil"/>
              <w:left w:val="nil"/>
              <w:bottom w:val="nil"/>
              <w:right w:val="nil"/>
            </w:tcBorders>
            <w:shd w:val="clear" w:color="auto" w:fill="auto"/>
            <w:noWrap/>
            <w:hideMark/>
          </w:tcPr>
          <w:p w:rsidR="003012AC" w:rsidRPr="0051408B" w:rsidRDefault="003012AC" w:rsidP="003012AC">
            <w:pPr>
              <w:spacing w:after="0" w:line="240" w:lineRule="auto"/>
              <w:jc w:val="right"/>
              <w:rPr>
                <w:rFonts w:ascii="Courier" w:eastAsia="Times New Roman" w:hAnsi="Courier" w:cs="Arial"/>
                <w:sz w:val="18"/>
                <w:szCs w:val="18"/>
              </w:rPr>
            </w:pPr>
            <w:r w:rsidRPr="0051408B">
              <w:rPr>
                <w:rFonts w:ascii="Courier" w:eastAsia="Times New Roman" w:hAnsi="Courier" w:cs="Arial"/>
                <w:sz w:val="18"/>
                <w:szCs w:val="18"/>
              </w:rPr>
              <w:t>85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r>
    </w:tbl>
    <w:p w:rsidR="003012AC" w:rsidRPr="0051408B" w:rsidRDefault="003012AC" w:rsidP="003A6034">
      <w:pPr>
        <w:spacing w:after="0" w:line="240" w:lineRule="auto"/>
        <w:rPr>
          <w:rFonts w:ascii="Courier" w:hAnsi="Courier" w:cs="Courier New"/>
          <w:b/>
          <w:sz w:val="26"/>
          <w:szCs w:val="26"/>
          <w:lang w:val="da-DK"/>
        </w:rPr>
      </w:pPr>
    </w:p>
    <w:p w:rsidR="00BC4A76" w:rsidRPr="0051408B" w:rsidRDefault="00BC4A76">
      <w:pPr>
        <w:rPr>
          <w:rFonts w:ascii="Courier" w:hAnsi="Courier" w:cs="Courier New"/>
          <w:b/>
          <w:sz w:val="26"/>
          <w:szCs w:val="26"/>
          <w:lang w:val="da-DK"/>
        </w:rPr>
      </w:pPr>
    </w:p>
    <w:p w:rsidR="00BC4A76" w:rsidRPr="00B27AAD" w:rsidRDefault="00B27AAD" w:rsidP="00B27AAD">
      <w:pPr>
        <w:spacing w:after="0" w:line="240" w:lineRule="auto"/>
        <w:rPr>
          <w:rFonts w:ascii="Courier" w:hAnsi="Courier" w:cs="Courier New"/>
          <w:b/>
        </w:rPr>
      </w:pPr>
      <w:r w:rsidRPr="00B27AAD">
        <w:rPr>
          <w:rFonts w:ascii="Courier" w:hAnsi="Courier" w:cs="Courier New"/>
          <w:b/>
        </w:rPr>
        <w:t xml:space="preserve">TABLE 2.5 </w:t>
      </w:r>
      <w:r w:rsidRPr="00B27AAD">
        <w:rPr>
          <w:rFonts w:ascii="Courier" w:hAnsi="Courier" w:cs="Courier New"/>
        </w:rPr>
        <w:t>Stated understanding of the breeding work described in the vignettes –</w:t>
      </w:r>
      <w:r>
        <w:rPr>
          <w:rFonts w:ascii="Courier" w:hAnsi="Courier" w:cs="Courier New"/>
        </w:rPr>
        <w:t xml:space="preserve"> divided into breeding method (</w:t>
      </w:r>
      <w:r w:rsidRPr="00B27AAD">
        <w:rPr>
          <w:rFonts w:ascii="Courier" w:hAnsi="Courier" w:cs="Courier New"/>
        </w:rPr>
        <w:t>n=</w:t>
      </w:r>
      <w:r>
        <w:rPr>
          <w:rFonts w:ascii="Courier" w:hAnsi="Courier" w:cs="Courier New"/>
        </w:rPr>
        <w:t>201</w:t>
      </w:r>
      <w:r w:rsidRPr="00B27AAD">
        <w:rPr>
          <w:rFonts w:ascii="Courier" w:hAnsi="Courier" w:cs="Courier New"/>
        </w:rPr>
        <w:t>)</w:t>
      </w:r>
    </w:p>
    <w:tbl>
      <w:tblPr>
        <w:tblW w:w="5000" w:type="pct"/>
        <w:tblLook w:val="04A0" w:firstRow="1" w:lastRow="0" w:firstColumn="1" w:lastColumn="0" w:noHBand="0" w:noVBand="1"/>
      </w:tblPr>
      <w:tblGrid>
        <w:gridCol w:w="1681"/>
        <w:gridCol w:w="1365"/>
        <w:gridCol w:w="1098"/>
        <w:gridCol w:w="1405"/>
        <w:gridCol w:w="1297"/>
        <w:gridCol w:w="1297"/>
        <w:gridCol w:w="878"/>
      </w:tblGrid>
      <w:tr w:rsidR="0051408B" w:rsidRPr="0051408B" w:rsidTr="0051408B">
        <w:trPr>
          <w:trHeight w:val="659"/>
        </w:trPr>
        <w:tc>
          <w:tcPr>
            <w:tcW w:w="952" w:type="pct"/>
            <w:vMerge w:val="restart"/>
            <w:tcBorders>
              <w:top w:val="nil"/>
              <w:left w:val="nil"/>
              <w:bottom w:val="single" w:sz="4" w:space="0" w:color="993366"/>
              <w:right w:val="single" w:sz="4" w:space="0" w:color="auto"/>
            </w:tcBorders>
            <w:shd w:val="clear" w:color="auto" w:fill="auto"/>
            <w:vAlign w:val="bottom"/>
            <w:hideMark/>
          </w:tcPr>
          <w:p w:rsidR="0051408B" w:rsidRPr="00B27AAD" w:rsidRDefault="0051408B" w:rsidP="0051408B">
            <w:pPr>
              <w:spacing w:after="0" w:line="240" w:lineRule="auto"/>
              <w:rPr>
                <w:rFonts w:ascii="Courier" w:eastAsia="Times New Roman" w:hAnsi="Courier" w:cs="Arial"/>
                <w:sz w:val="18"/>
                <w:szCs w:val="18"/>
              </w:rPr>
            </w:pPr>
            <w:r w:rsidRPr="00B27AAD">
              <w:rPr>
                <w:rFonts w:ascii="Courier" w:eastAsia="Times New Roman" w:hAnsi="Courier" w:cs="Arial"/>
                <w:sz w:val="18"/>
                <w:szCs w:val="18"/>
              </w:rPr>
              <w:t>BREEDING METHOD</w:t>
            </w:r>
          </w:p>
        </w:tc>
        <w:tc>
          <w:tcPr>
            <w:tcW w:w="4048" w:type="pct"/>
            <w:gridSpan w:val="6"/>
            <w:tcBorders>
              <w:top w:val="nil"/>
              <w:left w:val="single" w:sz="4" w:space="0" w:color="auto"/>
              <w:bottom w:val="nil"/>
              <w:right w:val="single" w:sz="4" w:space="0" w:color="333333"/>
            </w:tcBorders>
            <w:shd w:val="clear" w:color="auto" w:fill="auto"/>
            <w:vAlign w:val="bottom"/>
            <w:hideMark/>
          </w:tcPr>
          <w:p w:rsidR="0051408B" w:rsidRPr="0051408B" w:rsidRDefault="0051408B" w:rsidP="0051408B">
            <w:pPr>
              <w:spacing w:after="0" w:line="240" w:lineRule="auto"/>
              <w:jc w:val="center"/>
              <w:rPr>
                <w:rFonts w:ascii="Courier" w:eastAsia="Times New Roman" w:hAnsi="Courier" w:cs="Arial"/>
                <w:sz w:val="24"/>
                <w:szCs w:val="24"/>
              </w:rPr>
            </w:pPr>
            <w:r w:rsidRPr="0051408B">
              <w:rPr>
                <w:rFonts w:ascii="Courier" w:eastAsia="Times New Roman" w:hAnsi="Courier" w:cs="Arial"/>
                <w:sz w:val="24"/>
                <w:szCs w:val="24"/>
              </w:rPr>
              <w:t>Which of the statements describes the best how well you understand the principles in the breeding work?</w:t>
            </w:r>
          </w:p>
        </w:tc>
      </w:tr>
      <w:tr w:rsidR="0051408B" w:rsidRPr="0051408B" w:rsidTr="0051408B">
        <w:trPr>
          <w:trHeight w:val="1685"/>
        </w:trPr>
        <w:tc>
          <w:tcPr>
            <w:tcW w:w="952" w:type="pct"/>
            <w:vMerge/>
            <w:tcBorders>
              <w:top w:val="nil"/>
              <w:left w:val="nil"/>
              <w:bottom w:val="single" w:sz="4" w:space="0" w:color="993366"/>
              <w:right w:val="single" w:sz="4" w:space="0" w:color="auto"/>
            </w:tcBorders>
            <w:shd w:val="clear" w:color="auto" w:fill="auto"/>
            <w:vAlign w:val="center"/>
            <w:hideMark/>
          </w:tcPr>
          <w:p w:rsidR="0051408B" w:rsidRPr="0051408B" w:rsidRDefault="0051408B" w:rsidP="0051408B">
            <w:pPr>
              <w:spacing w:after="0" w:line="240" w:lineRule="auto"/>
              <w:rPr>
                <w:rFonts w:ascii="Courier" w:eastAsia="Times New Roman" w:hAnsi="Courier" w:cs="Arial"/>
                <w:sz w:val="18"/>
                <w:szCs w:val="18"/>
              </w:rPr>
            </w:pPr>
          </w:p>
        </w:tc>
        <w:tc>
          <w:tcPr>
            <w:tcW w:w="777" w:type="pct"/>
            <w:tcBorders>
              <w:top w:val="nil"/>
              <w:left w:val="single" w:sz="4" w:space="0" w:color="auto"/>
              <w:bottom w:val="single" w:sz="4" w:space="0" w:color="993366"/>
              <w:right w:val="single" w:sz="4" w:space="0" w:color="333333"/>
            </w:tcBorders>
            <w:shd w:val="clear" w:color="auto" w:fill="auto"/>
            <w:vAlign w:val="bottom"/>
            <w:hideMark/>
          </w:tcPr>
          <w:p w:rsidR="0051408B" w:rsidRPr="0051408B" w:rsidRDefault="0051408B"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I have a very good under-standing</w:t>
            </w:r>
          </w:p>
        </w:tc>
        <w:tc>
          <w:tcPr>
            <w:tcW w:w="629" w:type="pct"/>
            <w:tcBorders>
              <w:top w:val="nil"/>
              <w:left w:val="nil"/>
              <w:bottom w:val="single" w:sz="4" w:space="0" w:color="993366"/>
              <w:right w:val="single" w:sz="4" w:space="0" w:color="333333"/>
            </w:tcBorders>
            <w:shd w:val="clear" w:color="auto" w:fill="auto"/>
            <w:vAlign w:val="bottom"/>
            <w:hideMark/>
          </w:tcPr>
          <w:p w:rsidR="0051408B" w:rsidRPr="0051408B" w:rsidRDefault="0051408B" w:rsidP="0051408B">
            <w:pPr>
              <w:spacing w:after="0" w:line="240" w:lineRule="auto"/>
              <w:jc w:val="center"/>
              <w:rPr>
                <w:rFonts w:ascii="Courier" w:eastAsia="Times New Roman" w:hAnsi="Courier" w:cs="Arial"/>
                <w:sz w:val="18"/>
                <w:szCs w:val="18"/>
                <w:lang w:val="da-DK"/>
              </w:rPr>
            </w:pPr>
            <w:r w:rsidRPr="0051408B">
              <w:rPr>
                <w:rFonts w:ascii="Courier" w:eastAsia="Times New Roman" w:hAnsi="Courier" w:cs="Arial"/>
                <w:sz w:val="18"/>
                <w:szCs w:val="18"/>
                <w:lang w:val="da-DK"/>
              </w:rPr>
              <w:t>I have an ok under-</w:t>
            </w:r>
          </w:p>
          <w:p w:rsidR="0051408B" w:rsidRPr="0051408B" w:rsidRDefault="0051408B" w:rsidP="0051408B">
            <w:pPr>
              <w:spacing w:after="0" w:line="240" w:lineRule="auto"/>
              <w:jc w:val="center"/>
              <w:rPr>
                <w:rFonts w:ascii="Courier" w:eastAsia="Times New Roman" w:hAnsi="Courier" w:cs="Arial"/>
                <w:sz w:val="18"/>
                <w:szCs w:val="18"/>
                <w:lang w:val="da-DK"/>
              </w:rPr>
            </w:pPr>
            <w:r w:rsidRPr="0051408B">
              <w:rPr>
                <w:rFonts w:ascii="Courier" w:eastAsia="Times New Roman" w:hAnsi="Courier" w:cs="Arial"/>
                <w:sz w:val="18"/>
                <w:szCs w:val="18"/>
                <w:lang w:val="da-DK"/>
              </w:rPr>
              <w:t>standing</w:t>
            </w:r>
          </w:p>
        </w:tc>
        <w:tc>
          <w:tcPr>
            <w:tcW w:w="785" w:type="pct"/>
            <w:tcBorders>
              <w:top w:val="nil"/>
              <w:left w:val="nil"/>
              <w:bottom w:val="single" w:sz="4" w:space="0" w:color="993366"/>
              <w:right w:val="single" w:sz="4" w:space="0" w:color="333333"/>
            </w:tcBorders>
            <w:shd w:val="clear" w:color="auto" w:fill="auto"/>
            <w:vAlign w:val="bottom"/>
            <w:hideMark/>
          </w:tcPr>
          <w:p w:rsidR="0051408B" w:rsidRPr="0051408B" w:rsidRDefault="0051408B"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I didn’t get all the details</w:t>
            </w:r>
            <w:r w:rsidR="00EB4FC0">
              <w:rPr>
                <w:rFonts w:ascii="Courier" w:eastAsia="Times New Roman" w:hAnsi="Courier" w:cs="Arial"/>
                <w:sz w:val="18"/>
                <w:szCs w:val="18"/>
              </w:rPr>
              <w:t>,</w:t>
            </w:r>
            <w:r w:rsidRPr="0051408B">
              <w:rPr>
                <w:rFonts w:ascii="Courier" w:eastAsia="Times New Roman" w:hAnsi="Courier" w:cs="Arial"/>
                <w:sz w:val="18"/>
                <w:szCs w:val="18"/>
              </w:rPr>
              <w:t xml:space="preserve"> but I understand the overall principles. </w:t>
            </w:r>
          </w:p>
        </w:tc>
        <w:tc>
          <w:tcPr>
            <w:tcW w:w="708" w:type="pct"/>
            <w:tcBorders>
              <w:top w:val="nil"/>
              <w:left w:val="nil"/>
              <w:bottom w:val="single" w:sz="4" w:space="0" w:color="993366"/>
              <w:right w:val="single" w:sz="4" w:space="0" w:color="333333"/>
            </w:tcBorders>
            <w:shd w:val="clear" w:color="auto" w:fill="auto"/>
            <w:vAlign w:val="bottom"/>
            <w:hideMark/>
          </w:tcPr>
          <w:p w:rsidR="0051408B" w:rsidRPr="0051408B" w:rsidRDefault="0051408B"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I didn’t understand much</w:t>
            </w:r>
            <w:r w:rsidR="00EB4FC0">
              <w:rPr>
                <w:rFonts w:ascii="Courier" w:eastAsia="Times New Roman" w:hAnsi="Courier" w:cs="Arial"/>
                <w:sz w:val="18"/>
                <w:szCs w:val="18"/>
              </w:rPr>
              <w:t>,</w:t>
            </w:r>
            <w:r w:rsidRPr="0051408B">
              <w:rPr>
                <w:rFonts w:ascii="Courier" w:eastAsia="Times New Roman" w:hAnsi="Courier" w:cs="Arial"/>
                <w:sz w:val="18"/>
                <w:szCs w:val="18"/>
              </w:rPr>
              <w:t xml:space="preserve"> but I have an ok sense of the overall principles</w:t>
            </w:r>
          </w:p>
        </w:tc>
        <w:tc>
          <w:tcPr>
            <w:tcW w:w="628" w:type="pct"/>
            <w:tcBorders>
              <w:top w:val="nil"/>
              <w:left w:val="nil"/>
              <w:bottom w:val="single" w:sz="4" w:space="0" w:color="993366"/>
              <w:right w:val="single" w:sz="4" w:space="0" w:color="333333"/>
            </w:tcBorders>
            <w:shd w:val="clear" w:color="auto" w:fill="auto"/>
            <w:vAlign w:val="bottom"/>
            <w:hideMark/>
          </w:tcPr>
          <w:p w:rsidR="0051408B" w:rsidRPr="0051408B" w:rsidRDefault="0051408B"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I don’t understand the principles</w:t>
            </w:r>
          </w:p>
        </w:tc>
        <w:tc>
          <w:tcPr>
            <w:tcW w:w="522" w:type="pct"/>
            <w:tcBorders>
              <w:top w:val="nil"/>
              <w:left w:val="nil"/>
              <w:bottom w:val="single" w:sz="4" w:space="0" w:color="993366"/>
              <w:right w:val="single" w:sz="4" w:space="0" w:color="333333"/>
            </w:tcBorders>
            <w:shd w:val="clear" w:color="auto" w:fill="auto"/>
            <w:vAlign w:val="bottom"/>
            <w:hideMark/>
          </w:tcPr>
          <w:p w:rsidR="0051408B" w:rsidRPr="0051408B" w:rsidRDefault="0051408B"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Other</w:t>
            </w:r>
          </w:p>
        </w:tc>
      </w:tr>
      <w:tr w:rsidR="0051408B" w:rsidRPr="0051408B" w:rsidTr="0051408B">
        <w:trPr>
          <w:trHeight w:val="290"/>
        </w:trPr>
        <w:tc>
          <w:tcPr>
            <w:tcW w:w="952" w:type="pct"/>
            <w:tcBorders>
              <w:top w:val="nil"/>
              <w:left w:val="nil"/>
              <w:bottom w:val="nil"/>
              <w:right w:val="single" w:sz="4" w:space="0" w:color="auto"/>
            </w:tcBorders>
            <w:shd w:val="clear" w:color="auto" w:fill="auto"/>
            <w:hideMark/>
          </w:tcPr>
          <w:p w:rsidR="00BC4A76" w:rsidRPr="0051408B" w:rsidRDefault="0051408B" w:rsidP="00BC4A76">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BULL</w:t>
            </w:r>
          </w:p>
        </w:tc>
        <w:tc>
          <w:tcPr>
            <w:tcW w:w="777" w:type="pct"/>
            <w:tcBorders>
              <w:top w:val="single" w:sz="4" w:space="0" w:color="C0C0C0"/>
              <w:left w:val="single" w:sz="4" w:space="0" w:color="auto"/>
              <w:bottom w:val="nil"/>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629" w:type="pct"/>
            <w:tcBorders>
              <w:top w:val="single" w:sz="4" w:space="0" w:color="C0C0C0"/>
              <w:left w:val="nil"/>
              <w:bottom w:val="nil"/>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32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785" w:type="pct"/>
            <w:tcBorders>
              <w:top w:val="single" w:sz="4" w:space="0" w:color="C0C0C0"/>
              <w:left w:val="nil"/>
              <w:bottom w:val="nil"/>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20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708" w:type="pct"/>
            <w:tcBorders>
              <w:top w:val="single" w:sz="4" w:space="0" w:color="C0C0C0"/>
              <w:left w:val="nil"/>
              <w:bottom w:val="nil"/>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22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628" w:type="pct"/>
            <w:tcBorders>
              <w:top w:val="single" w:sz="4" w:space="0" w:color="C0C0C0"/>
              <w:left w:val="nil"/>
              <w:bottom w:val="nil"/>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17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522" w:type="pct"/>
            <w:tcBorders>
              <w:top w:val="single" w:sz="4" w:space="0" w:color="C0C0C0"/>
              <w:left w:val="nil"/>
              <w:bottom w:val="nil"/>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r>
      <w:tr w:rsidR="0051408B" w:rsidRPr="0051408B" w:rsidTr="0051408B">
        <w:trPr>
          <w:trHeight w:val="290"/>
        </w:trPr>
        <w:tc>
          <w:tcPr>
            <w:tcW w:w="952" w:type="pct"/>
            <w:tcBorders>
              <w:top w:val="single" w:sz="4" w:space="0" w:color="C0C0C0"/>
              <w:left w:val="nil"/>
              <w:bottom w:val="nil"/>
              <w:right w:val="single" w:sz="4" w:space="0" w:color="auto"/>
            </w:tcBorders>
            <w:shd w:val="clear" w:color="auto" w:fill="auto"/>
            <w:hideMark/>
          </w:tcPr>
          <w:p w:rsidR="00BC4A76" w:rsidRPr="0051408B" w:rsidRDefault="00BC4A76" w:rsidP="0051408B">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 xml:space="preserve">AI </w:t>
            </w:r>
          </w:p>
        </w:tc>
        <w:tc>
          <w:tcPr>
            <w:tcW w:w="777" w:type="pct"/>
            <w:tcBorders>
              <w:top w:val="single" w:sz="4" w:space="0" w:color="C0C0C0"/>
              <w:left w:val="single" w:sz="4" w:space="0" w:color="auto"/>
              <w:bottom w:val="nil"/>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12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629" w:type="pct"/>
            <w:tcBorders>
              <w:top w:val="single" w:sz="4" w:space="0" w:color="C0C0C0"/>
              <w:left w:val="nil"/>
              <w:bottom w:val="nil"/>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50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785" w:type="pct"/>
            <w:tcBorders>
              <w:top w:val="single" w:sz="4" w:space="0" w:color="C0C0C0"/>
              <w:left w:val="nil"/>
              <w:bottom w:val="nil"/>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15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708" w:type="pct"/>
            <w:tcBorders>
              <w:top w:val="single" w:sz="4" w:space="0" w:color="C0C0C0"/>
              <w:left w:val="nil"/>
              <w:bottom w:val="nil"/>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10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628" w:type="pct"/>
            <w:tcBorders>
              <w:top w:val="single" w:sz="4" w:space="0" w:color="C0C0C0"/>
              <w:left w:val="nil"/>
              <w:bottom w:val="nil"/>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10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522" w:type="pct"/>
            <w:tcBorders>
              <w:top w:val="single" w:sz="4" w:space="0" w:color="C0C0C0"/>
              <w:left w:val="nil"/>
              <w:bottom w:val="nil"/>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r>
      <w:tr w:rsidR="0051408B" w:rsidRPr="0051408B" w:rsidTr="0051408B">
        <w:trPr>
          <w:trHeight w:val="290"/>
        </w:trPr>
        <w:tc>
          <w:tcPr>
            <w:tcW w:w="952" w:type="pct"/>
            <w:tcBorders>
              <w:top w:val="single" w:sz="4" w:space="0" w:color="C0C0C0"/>
              <w:left w:val="nil"/>
              <w:bottom w:val="nil"/>
              <w:right w:val="single" w:sz="4" w:space="0" w:color="auto"/>
            </w:tcBorders>
            <w:shd w:val="clear" w:color="auto" w:fill="auto"/>
            <w:hideMark/>
          </w:tcPr>
          <w:p w:rsidR="00BC4A76" w:rsidRPr="0051408B" w:rsidRDefault="0051408B" w:rsidP="0051408B">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AI+GS</w:t>
            </w:r>
          </w:p>
        </w:tc>
        <w:tc>
          <w:tcPr>
            <w:tcW w:w="777" w:type="pct"/>
            <w:tcBorders>
              <w:top w:val="single" w:sz="4" w:space="0" w:color="C0C0C0"/>
              <w:left w:val="single" w:sz="4" w:space="0" w:color="auto"/>
              <w:bottom w:val="nil"/>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12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629" w:type="pct"/>
            <w:tcBorders>
              <w:top w:val="single" w:sz="4" w:space="0" w:color="C0C0C0"/>
              <w:left w:val="nil"/>
              <w:bottom w:val="nil"/>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50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785" w:type="pct"/>
            <w:tcBorders>
              <w:top w:val="single" w:sz="4" w:space="0" w:color="C0C0C0"/>
              <w:left w:val="nil"/>
              <w:bottom w:val="nil"/>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15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708" w:type="pct"/>
            <w:tcBorders>
              <w:top w:val="single" w:sz="4" w:space="0" w:color="C0C0C0"/>
              <w:left w:val="nil"/>
              <w:bottom w:val="nil"/>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12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628" w:type="pct"/>
            <w:tcBorders>
              <w:top w:val="single" w:sz="4" w:space="0" w:color="C0C0C0"/>
              <w:left w:val="nil"/>
              <w:bottom w:val="nil"/>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522" w:type="pct"/>
            <w:tcBorders>
              <w:top w:val="single" w:sz="4" w:space="0" w:color="C0C0C0"/>
              <w:left w:val="nil"/>
              <w:bottom w:val="nil"/>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r>
      <w:tr w:rsidR="0051408B" w:rsidRPr="0051408B" w:rsidTr="0051408B">
        <w:trPr>
          <w:trHeight w:val="290"/>
        </w:trPr>
        <w:tc>
          <w:tcPr>
            <w:tcW w:w="952" w:type="pct"/>
            <w:tcBorders>
              <w:top w:val="single" w:sz="4" w:space="0" w:color="C0C0C0"/>
              <w:left w:val="nil"/>
              <w:bottom w:val="single" w:sz="4" w:space="0" w:color="C0C0C0"/>
              <w:right w:val="single" w:sz="4" w:space="0" w:color="auto"/>
            </w:tcBorders>
            <w:shd w:val="clear" w:color="auto" w:fill="auto"/>
            <w:hideMark/>
          </w:tcPr>
          <w:p w:rsidR="00BC4A76" w:rsidRPr="0051408B" w:rsidRDefault="0051408B" w:rsidP="0051408B">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AI+</w:t>
            </w:r>
            <w:r w:rsidR="00BC4A76" w:rsidRPr="0051408B">
              <w:rPr>
                <w:rFonts w:ascii="Courier" w:eastAsia="Times New Roman" w:hAnsi="Courier" w:cs="Arial"/>
                <w:sz w:val="18"/>
                <w:szCs w:val="18"/>
              </w:rPr>
              <w:t>OPU/IVP</w:t>
            </w:r>
          </w:p>
        </w:tc>
        <w:tc>
          <w:tcPr>
            <w:tcW w:w="777" w:type="pct"/>
            <w:tcBorders>
              <w:top w:val="single" w:sz="4" w:space="0" w:color="C0C0C0"/>
              <w:left w:val="single" w:sz="4" w:space="0" w:color="auto"/>
              <w:bottom w:val="single" w:sz="4" w:space="0" w:color="C0C0C0"/>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2</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629" w:type="pct"/>
            <w:tcBorders>
              <w:top w:val="single" w:sz="4" w:space="0" w:color="C0C0C0"/>
              <w:left w:val="nil"/>
              <w:bottom w:val="single" w:sz="4" w:space="0" w:color="C0C0C0"/>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47</w:t>
            </w:r>
            <w:r w:rsidR="0051408B" w:rsidRPr="0051408B">
              <w:rPr>
                <w:rFonts w:ascii="Courier" w:eastAsia="Times New Roman" w:hAnsi="Courier" w:cs="Arial"/>
                <w:sz w:val="18"/>
                <w:szCs w:val="18"/>
              </w:rPr>
              <w:t>.</w:t>
            </w:r>
            <w:r w:rsidRPr="0051408B">
              <w:rPr>
                <w:rFonts w:ascii="Courier" w:eastAsia="Times New Roman" w:hAnsi="Courier" w:cs="Arial"/>
                <w:sz w:val="18"/>
                <w:szCs w:val="18"/>
              </w:rPr>
              <w:t>5%</w:t>
            </w:r>
          </w:p>
        </w:tc>
        <w:tc>
          <w:tcPr>
            <w:tcW w:w="785" w:type="pct"/>
            <w:tcBorders>
              <w:top w:val="single" w:sz="4" w:space="0" w:color="C0C0C0"/>
              <w:left w:val="nil"/>
              <w:bottom w:val="single" w:sz="4" w:space="0" w:color="C0C0C0"/>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20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708" w:type="pct"/>
            <w:tcBorders>
              <w:top w:val="single" w:sz="4" w:space="0" w:color="C0C0C0"/>
              <w:left w:val="nil"/>
              <w:bottom w:val="single" w:sz="4" w:space="0" w:color="C0C0C0"/>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10</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628" w:type="pct"/>
            <w:tcBorders>
              <w:top w:val="single" w:sz="4" w:space="0" w:color="C0C0C0"/>
              <w:left w:val="nil"/>
              <w:bottom w:val="single" w:sz="4" w:space="0" w:color="C0C0C0"/>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15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c>
          <w:tcPr>
            <w:tcW w:w="522" w:type="pct"/>
            <w:tcBorders>
              <w:top w:val="single" w:sz="4" w:space="0" w:color="C0C0C0"/>
              <w:left w:val="nil"/>
              <w:bottom w:val="single" w:sz="4" w:space="0" w:color="C0C0C0"/>
              <w:right w:val="single" w:sz="4" w:space="0" w:color="333333"/>
            </w:tcBorders>
            <w:shd w:val="clear" w:color="auto" w:fill="auto"/>
            <w:noWrap/>
            <w:hideMark/>
          </w:tcPr>
          <w:p w:rsidR="00BC4A76" w:rsidRPr="0051408B" w:rsidRDefault="00BC4A76"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5</w:t>
            </w:r>
            <w:r w:rsidR="0051408B" w:rsidRPr="0051408B">
              <w:rPr>
                <w:rFonts w:ascii="Courier" w:eastAsia="Times New Roman" w:hAnsi="Courier" w:cs="Arial"/>
                <w:sz w:val="18"/>
                <w:szCs w:val="18"/>
              </w:rPr>
              <w:t>.</w:t>
            </w:r>
            <w:r w:rsidRPr="0051408B">
              <w:rPr>
                <w:rFonts w:ascii="Courier" w:eastAsia="Times New Roman" w:hAnsi="Courier" w:cs="Arial"/>
                <w:sz w:val="18"/>
                <w:szCs w:val="18"/>
              </w:rPr>
              <w:t>0%</w:t>
            </w:r>
          </w:p>
        </w:tc>
      </w:tr>
      <w:tr w:rsidR="0051408B" w:rsidRPr="0051408B" w:rsidTr="0051408B">
        <w:trPr>
          <w:trHeight w:val="290"/>
        </w:trPr>
        <w:tc>
          <w:tcPr>
            <w:tcW w:w="952" w:type="pct"/>
            <w:tcBorders>
              <w:top w:val="single" w:sz="4" w:space="0" w:color="C0C0C0"/>
              <w:left w:val="nil"/>
              <w:bottom w:val="single" w:sz="4" w:space="0" w:color="auto"/>
              <w:right w:val="single" w:sz="4" w:space="0" w:color="auto"/>
            </w:tcBorders>
            <w:shd w:val="clear" w:color="auto" w:fill="auto"/>
            <w:hideMark/>
          </w:tcPr>
          <w:p w:rsidR="0051408B" w:rsidRPr="0051408B" w:rsidRDefault="0051408B" w:rsidP="0051408B">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AI+CLONING/GE</w:t>
            </w:r>
          </w:p>
        </w:tc>
        <w:tc>
          <w:tcPr>
            <w:tcW w:w="777" w:type="pct"/>
            <w:tcBorders>
              <w:top w:val="single" w:sz="4" w:space="0" w:color="C0C0C0"/>
              <w:left w:val="single" w:sz="4" w:space="0" w:color="auto"/>
              <w:bottom w:val="single" w:sz="4" w:space="0" w:color="auto"/>
              <w:right w:val="single" w:sz="4" w:space="0" w:color="333333"/>
            </w:tcBorders>
            <w:shd w:val="clear" w:color="auto" w:fill="auto"/>
            <w:noWrap/>
            <w:hideMark/>
          </w:tcPr>
          <w:p w:rsidR="0051408B" w:rsidRPr="0051408B" w:rsidRDefault="0051408B"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17.1%</w:t>
            </w:r>
          </w:p>
        </w:tc>
        <w:tc>
          <w:tcPr>
            <w:tcW w:w="629" w:type="pct"/>
            <w:tcBorders>
              <w:top w:val="single" w:sz="4" w:space="0" w:color="C0C0C0"/>
              <w:left w:val="nil"/>
              <w:bottom w:val="single" w:sz="4" w:space="0" w:color="auto"/>
              <w:right w:val="single" w:sz="4" w:space="0" w:color="333333"/>
            </w:tcBorders>
            <w:shd w:val="clear" w:color="auto" w:fill="auto"/>
            <w:noWrap/>
            <w:hideMark/>
          </w:tcPr>
          <w:p w:rsidR="0051408B" w:rsidRPr="0051408B" w:rsidRDefault="0051408B"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39.0%</w:t>
            </w:r>
          </w:p>
        </w:tc>
        <w:tc>
          <w:tcPr>
            <w:tcW w:w="785" w:type="pct"/>
            <w:tcBorders>
              <w:top w:val="single" w:sz="4" w:space="0" w:color="C0C0C0"/>
              <w:left w:val="nil"/>
              <w:bottom w:val="single" w:sz="4" w:space="0" w:color="auto"/>
              <w:right w:val="single" w:sz="4" w:space="0" w:color="333333"/>
            </w:tcBorders>
            <w:shd w:val="clear" w:color="auto" w:fill="auto"/>
            <w:noWrap/>
            <w:hideMark/>
          </w:tcPr>
          <w:p w:rsidR="0051408B" w:rsidRPr="0051408B" w:rsidRDefault="0051408B"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34.1%</w:t>
            </w:r>
          </w:p>
        </w:tc>
        <w:tc>
          <w:tcPr>
            <w:tcW w:w="708" w:type="pct"/>
            <w:tcBorders>
              <w:top w:val="single" w:sz="4" w:space="0" w:color="C0C0C0"/>
              <w:left w:val="nil"/>
              <w:bottom w:val="single" w:sz="4" w:space="0" w:color="auto"/>
              <w:right w:val="single" w:sz="4" w:space="0" w:color="333333"/>
            </w:tcBorders>
            <w:shd w:val="clear" w:color="auto" w:fill="auto"/>
            <w:noWrap/>
            <w:hideMark/>
          </w:tcPr>
          <w:p w:rsidR="0051408B" w:rsidRPr="0051408B" w:rsidRDefault="0051408B"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7.3%</w:t>
            </w:r>
          </w:p>
        </w:tc>
        <w:tc>
          <w:tcPr>
            <w:tcW w:w="628" w:type="pct"/>
            <w:tcBorders>
              <w:top w:val="single" w:sz="4" w:space="0" w:color="C0C0C0"/>
              <w:left w:val="nil"/>
              <w:bottom w:val="single" w:sz="4" w:space="0" w:color="auto"/>
              <w:right w:val="single" w:sz="4" w:space="0" w:color="333333"/>
            </w:tcBorders>
            <w:shd w:val="clear" w:color="auto" w:fill="auto"/>
            <w:noWrap/>
            <w:hideMark/>
          </w:tcPr>
          <w:p w:rsidR="0051408B" w:rsidRPr="0051408B" w:rsidRDefault="0051408B"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2.4%</w:t>
            </w:r>
          </w:p>
        </w:tc>
        <w:tc>
          <w:tcPr>
            <w:tcW w:w="522" w:type="pct"/>
            <w:tcBorders>
              <w:top w:val="single" w:sz="4" w:space="0" w:color="C0C0C0"/>
              <w:left w:val="nil"/>
              <w:bottom w:val="single" w:sz="4" w:space="0" w:color="auto"/>
              <w:right w:val="single" w:sz="4" w:space="0" w:color="333333"/>
            </w:tcBorders>
            <w:shd w:val="clear" w:color="auto" w:fill="auto"/>
            <w:noWrap/>
            <w:hideMark/>
          </w:tcPr>
          <w:p w:rsidR="0051408B" w:rsidRPr="0051408B" w:rsidRDefault="0051408B"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0.0%</w:t>
            </w:r>
          </w:p>
        </w:tc>
      </w:tr>
      <w:tr w:rsidR="0051408B" w:rsidRPr="0051408B" w:rsidTr="0051408B">
        <w:trPr>
          <w:trHeight w:val="290"/>
        </w:trPr>
        <w:tc>
          <w:tcPr>
            <w:tcW w:w="952" w:type="pct"/>
            <w:tcBorders>
              <w:top w:val="single" w:sz="4" w:space="0" w:color="auto"/>
              <w:left w:val="nil"/>
              <w:bottom w:val="nil"/>
              <w:right w:val="single" w:sz="4" w:space="0" w:color="auto"/>
            </w:tcBorders>
            <w:shd w:val="clear" w:color="auto" w:fill="auto"/>
          </w:tcPr>
          <w:p w:rsidR="0051408B" w:rsidRPr="0051408B" w:rsidRDefault="0051408B" w:rsidP="0051408B">
            <w:pPr>
              <w:spacing w:after="0" w:line="240" w:lineRule="auto"/>
              <w:rPr>
                <w:rFonts w:ascii="Courier" w:eastAsia="Times New Roman" w:hAnsi="Courier" w:cs="Arial"/>
                <w:sz w:val="18"/>
                <w:szCs w:val="18"/>
              </w:rPr>
            </w:pPr>
            <w:r w:rsidRPr="0051408B">
              <w:rPr>
                <w:rFonts w:ascii="Courier" w:eastAsia="Times New Roman" w:hAnsi="Courier" w:cs="Arial"/>
                <w:sz w:val="18"/>
                <w:szCs w:val="18"/>
              </w:rPr>
              <w:t>TOTAL</w:t>
            </w:r>
          </w:p>
        </w:tc>
        <w:tc>
          <w:tcPr>
            <w:tcW w:w="777" w:type="pct"/>
            <w:tcBorders>
              <w:top w:val="single" w:sz="4" w:space="0" w:color="auto"/>
              <w:left w:val="single" w:sz="4" w:space="0" w:color="auto"/>
              <w:bottom w:val="nil"/>
              <w:right w:val="single" w:sz="4" w:space="0" w:color="333333"/>
            </w:tcBorders>
            <w:shd w:val="clear" w:color="auto" w:fill="auto"/>
            <w:noWrap/>
          </w:tcPr>
          <w:p w:rsidR="0051408B" w:rsidRPr="0051408B" w:rsidRDefault="0051408B"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10.4%</w:t>
            </w:r>
          </w:p>
        </w:tc>
        <w:tc>
          <w:tcPr>
            <w:tcW w:w="629" w:type="pct"/>
            <w:tcBorders>
              <w:top w:val="single" w:sz="4" w:space="0" w:color="auto"/>
              <w:left w:val="nil"/>
              <w:bottom w:val="nil"/>
              <w:right w:val="single" w:sz="4" w:space="0" w:color="333333"/>
            </w:tcBorders>
            <w:shd w:val="clear" w:color="auto" w:fill="auto"/>
            <w:noWrap/>
          </w:tcPr>
          <w:p w:rsidR="0051408B" w:rsidRPr="0051408B" w:rsidRDefault="0051408B"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43.8%</w:t>
            </w:r>
          </w:p>
        </w:tc>
        <w:tc>
          <w:tcPr>
            <w:tcW w:w="785" w:type="pct"/>
            <w:tcBorders>
              <w:top w:val="single" w:sz="4" w:space="0" w:color="auto"/>
              <w:left w:val="nil"/>
              <w:bottom w:val="nil"/>
              <w:right w:val="single" w:sz="4" w:space="0" w:color="333333"/>
            </w:tcBorders>
            <w:shd w:val="clear" w:color="auto" w:fill="auto"/>
            <w:noWrap/>
          </w:tcPr>
          <w:p w:rsidR="0051408B" w:rsidRPr="0051408B" w:rsidRDefault="0051408B"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20.9%</w:t>
            </w:r>
          </w:p>
        </w:tc>
        <w:tc>
          <w:tcPr>
            <w:tcW w:w="708" w:type="pct"/>
            <w:tcBorders>
              <w:top w:val="single" w:sz="4" w:space="0" w:color="auto"/>
              <w:left w:val="nil"/>
              <w:bottom w:val="nil"/>
              <w:right w:val="single" w:sz="4" w:space="0" w:color="333333"/>
            </w:tcBorders>
            <w:shd w:val="clear" w:color="auto" w:fill="auto"/>
            <w:noWrap/>
          </w:tcPr>
          <w:p w:rsidR="0051408B" w:rsidRPr="0051408B" w:rsidRDefault="0051408B"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12.4%</w:t>
            </w:r>
          </w:p>
        </w:tc>
        <w:tc>
          <w:tcPr>
            <w:tcW w:w="628" w:type="pct"/>
            <w:tcBorders>
              <w:top w:val="single" w:sz="4" w:space="0" w:color="auto"/>
              <w:left w:val="nil"/>
              <w:bottom w:val="nil"/>
              <w:right w:val="single" w:sz="4" w:space="0" w:color="333333"/>
            </w:tcBorders>
            <w:shd w:val="clear" w:color="auto" w:fill="auto"/>
            <w:noWrap/>
          </w:tcPr>
          <w:p w:rsidR="0051408B" w:rsidRPr="0051408B" w:rsidRDefault="0051408B"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10.0%</w:t>
            </w:r>
          </w:p>
        </w:tc>
        <w:tc>
          <w:tcPr>
            <w:tcW w:w="522" w:type="pct"/>
            <w:tcBorders>
              <w:top w:val="single" w:sz="4" w:space="0" w:color="auto"/>
              <w:left w:val="nil"/>
              <w:bottom w:val="nil"/>
              <w:right w:val="single" w:sz="4" w:space="0" w:color="333333"/>
            </w:tcBorders>
            <w:shd w:val="clear" w:color="auto" w:fill="auto"/>
            <w:noWrap/>
          </w:tcPr>
          <w:p w:rsidR="0051408B" w:rsidRPr="0051408B" w:rsidRDefault="0051408B" w:rsidP="0051408B">
            <w:pPr>
              <w:spacing w:after="0" w:line="240" w:lineRule="auto"/>
              <w:jc w:val="center"/>
              <w:rPr>
                <w:rFonts w:ascii="Courier" w:eastAsia="Times New Roman" w:hAnsi="Courier" w:cs="Arial"/>
                <w:sz w:val="18"/>
                <w:szCs w:val="18"/>
              </w:rPr>
            </w:pPr>
            <w:r w:rsidRPr="0051408B">
              <w:rPr>
                <w:rFonts w:ascii="Courier" w:eastAsia="Times New Roman" w:hAnsi="Courier" w:cs="Arial"/>
                <w:sz w:val="18"/>
                <w:szCs w:val="18"/>
              </w:rPr>
              <w:t>2.5%</w:t>
            </w:r>
          </w:p>
        </w:tc>
      </w:tr>
    </w:tbl>
    <w:p w:rsidR="003012AC" w:rsidRPr="0051408B" w:rsidRDefault="003012AC" w:rsidP="00BC4A76">
      <w:pPr>
        <w:rPr>
          <w:rFonts w:ascii="Courier" w:hAnsi="Courier" w:cs="Courier New"/>
          <w:b/>
          <w:sz w:val="26"/>
          <w:szCs w:val="26"/>
          <w:lang w:val="da-DK"/>
        </w:rPr>
      </w:pPr>
    </w:p>
    <w:sectPr w:rsidR="003012AC" w:rsidRPr="005140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EED" w:rsidRDefault="00771EED" w:rsidP="00295CF7">
      <w:pPr>
        <w:spacing w:after="0" w:line="240" w:lineRule="auto"/>
      </w:pPr>
      <w:r>
        <w:separator/>
      </w:r>
    </w:p>
  </w:endnote>
  <w:endnote w:type="continuationSeparator" w:id="0">
    <w:p w:rsidR="00771EED" w:rsidRDefault="00771EED" w:rsidP="00295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 Sans L">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EED" w:rsidRDefault="00771EED" w:rsidP="00295CF7">
      <w:pPr>
        <w:spacing w:after="0" w:line="240" w:lineRule="auto"/>
      </w:pPr>
      <w:r>
        <w:separator/>
      </w:r>
    </w:p>
  </w:footnote>
  <w:footnote w:type="continuationSeparator" w:id="0">
    <w:p w:rsidR="00771EED" w:rsidRDefault="00771EED" w:rsidP="00295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95F8A"/>
    <w:multiLevelType w:val="hybridMultilevel"/>
    <w:tmpl w:val="78B4F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activeWritingStyle w:appName="MSWord" w:lang="da-DK"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8E"/>
    <w:rsid w:val="00014EC9"/>
    <w:rsid w:val="000D19E1"/>
    <w:rsid w:val="000F264F"/>
    <w:rsid w:val="00102CC9"/>
    <w:rsid w:val="00123355"/>
    <w:rsid w:val="00130476"/>
    <w:rsid w:val="001316E3"/>
    <w:rsid w:val="00132C15"/>
    <w:rsid w:val="00184055"/>
    <w:rsid w:val="001A2C1B"/>
    <w:rsid w:val="001D1BCC"/>
    <w:rsid w:val="001E414F"/>
    <w:rsid w:val="002256AC"/>
    <w:rsid w:val="002260CC"/>
    <w:rsid w:val="002900E3"/>
    <w:rsid w:val="00295CF7"/>
    <w:rsid w:val="002C09E1"/>
    <w:rsid w:val="002C7032"/>
    <w:rsid w:val="002E218A"/>
    <w:rsid w:val="003012AC"/>
    <w:rsid w:val="00305211"/>
    <w:rsid w:val="003373B6"/>
    <w:rsid w:val="0038725A"/>
    <w:rsid w:val="003A6034"/>
    <w:rsid w:val="003F2424"/>
    <w:rsid w:val="00422331"/>
    <w:rsid w:val="00424F86"/>
    <w:rsid w:val="00480D7F"/>
    <w:rsid w:val="004A153D"/>
    <w:rsid w:val="00505D2B"/>
    <w:rsid w:val="00511616"/>
    <w:rsid w:val="00514029"/>
    <w:rsid w:val="0051408B"/>
    <w:rsid w:val="00555B42"/>
    <w:rsid w:val="00556911"/>
    <w:rsid w:val="0059545A"/>
    <w:rsid w:val="005A20F4"/>
    <w:rsid w:val="005B3EE6"/>
    <w:rsid w:val="005D65FA"/>
    <w:rsid w:val="005E1F8E"/>
    <w:rsid w:val="005E241C"/>
    <w:rsid w:val="005E30DC"/>
    <w:rsid w:val="00642410"/>
    <w:rsid w:val="006654A2"/>
    <w:rsid w:val="0068481C"/>
    <w:rsid w:val="006F4F53"/>
    <w:rsid w:val="006F60F8"/>
    <w:rsid w:val="0072168B"/>
    <w:rsid w:val="00732ACB"/>
    <w:rsid w:val="00742B2C"/>
    <w:rsid w:val="00753D7F"/>
    <w:rsid w:val="00771EED"/>
    <w:rsid w:val="007B25F7"/>
    <w:rsid w:val="007E2775"/>
    <w:rsid w:val="00803A56"/>
    <w:rsid w:val="008152CB"/>
    <w:rsid w:val="00852854"/>
    <w:rsid w:val="0087512A"/>
    <w:rsid w:val="008B5DFA"/>
    <w:rsid w:val="00904873"/>
    <w:rsid w:val="00922965"/>
    <w:rsid w:val="00942165"/>
    <w:rsid w:val="00986E93"/>
    <w:rsid w:val="009C7B42"/>
    <w:rsid w:val="00A66610"/>
    <w:rsid w:val="00A67712"/>
    <w:rsid w:val="00A9718A"/>
    <w:rsid w:val="00B27AAD"/>
    <w:rsid w:val="00B919E8"/>
    <w:rsid w:val="00BC174E"/>
    <w:rsid w:val="00BC4A76"/>
    <w:rsid w:val="00BC4D9D"/>
    <w:rsid w:val="00BC5010"/>
    <w:rsid w:val="00C64DCF"/>
    <w:rsid w:val="00D150D6"/>
    <w:rsid w:val="00D2510D"/>
    <w:rsid w:val="00D31385"/>
    <w:rsid w:val="00D94438"/>
    <w:rsid w:val="00DB78EA"/>
    <w:rsid w:val="00E104B8"/>
    <w:rsid w:val="00E329BD"/>
    <w:rsid w:val="00E60824"/>
    <w:rsid w:val="00E725F1"/>
    <w:rsid w:val="00EB4FC0"/>
    <w:rsid w:val="00EB7925"/>
    <w:rsid w:val="00F11A9D"/>
    <w:rsid w:val="00F433F4"/>
    <w:rsid w:val="00F56679"/>
    <w:rsid w:val="00F80602"/>
    <w:rsid w:val="00FE42B8"/>
    <w:rsid w:val="00FF299A"/>
    <w:rsid w:val="00FF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4C61"/>
  <w15:chartTrackingRefBased/>
  <w15:docId w15:val="{DA7E8B1D-965F-4F8E-9356-2225073E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5C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CF7"/>
    <w:rPr>
      <w:sz w:val="20"/>
      <w:szCs w:val="20"/>
    </w:rPr>
  </w:style>
  <w:style w:type="character" w:styleId="FootnoteReference">
    <w:name w:val="footnote reference"/>
    <w:basedOn w:val="DefaultParagraphFont"/>
    <w:uiPriority w:val="99"/>
    <w:semiHidden/>
    <w:unhideWhenUsed/>
    <w:rsid w:val="00295CF7"/>
    <w:rPr>
      <w:vertAlign w:val="superscript"/>
    </w:rPr>
  </w:style>
  <w:style w:type="paragraph" w:styleId="BalloonText">
    <w:name w:val="Balloon Text"/>
    <w:basedOn w:val="Normal"/>
    <w:link w:val="BalloonTextChar"/>
    <w:uiPriority w:val="99"/>
    <w:semiHidden/>
    <w:unhideWhenUsed/>
    <w:rsid w:val="00337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B6"/>
    <w:rPr>
      <w:rFonts w:ascii="Segoe UI" w:hAnsi="Segoe UI" w:cs="Segoe UI"/>
      <w:sz w:val="18"/>
      <w:szCs w:val="18"/>
    </w:rPr>
  </w:style>
  <w:style w:type="paragraph" w:styleId="ListParagraph">
    <w:name w:val="List Paragraph"/>
    <w:basedOn w:val="Normal"/>
    <w:uiPriority w:val="34"/>
    <w:qFormat/>
    <w:rsid w:val="00301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2809">
      <w:bodyDiv w:val="1"/>
      <w:marLeft w:val="0"/>
      <w:marRight w:val="0"/>
      <w:marTop w:val="0"/>
      <w:marBottom w:val="0"/>
      <w:divBdr>
        <w:top w:val="none" w:sz="0" w:space="0" w:color="auto"/>
        <w:left w:val="none" w:sz="0" w:space="0" w:color="auto"/>
        <w:bottom w:val="none" w:sz="0" w:space="0" w:color="auto"/>
        <w:right w:val="none" w:sz="0" w:space="0" w:color="auto"/>
      </w:divBdr>
    </w:div>
    <w:div w:id="397288550">
      <w:bodyDiv w:val="1"/>
      <w:marLeft w:val="0"/>
      <w:marRight w:val="0"/>
      <w:marTop w:val="0"/>
      <w:marBottom w:val="0"/>
      <w:divBdr>
        <w:top w:val="none" w:sz="0" w:space="0" w:color="auto"/>
        <w:left w:val="none" w:sz="0" w:space="0" w:color="auto"/>
        <w:bottom w:val="none" w:sz="0" w:space="0" w:color="auto"/>
        <w:right w:val="none" w:sz="0" w:space="0" w:color="auto"/>
      </w:divBdr>
    </w:div>
    <w:div w:id="426539231">
      <w:bodyDiv w:val="1"/>
      <w:marLeft w:val="0"/>
      <w:marRight w:val="0"/>
      <w:marTop w:val="0"/>
      <w:marBottom w:val="0"/>
      <w:divBdr>
        <w:top w:val="none" w:sz="0" w:space="0" w:color="auto"/>
        <w:left w:val="none" w:sz="0" w:space="0" w:color="auto"/>
        <w:bottom w:val="none" w:sz="0" w:space="0" w:color="auto"/>
        <w:right w:val="none" w:sz="0" w:space="0" w:color="auto"/>
      </w:divBdr>
    </w:div>
    <w:div w:id="432165367">
      <w:bodyDiv w:val="1"/>
      <w:marLeft w:val="0"/>
      <w:marRight w:val="0"/>
      <w:marTop w:val="0"/>
      <w:marBottom w:val="0"/>
      <w:divBdr>
        <w:top w:val="none" w:sz="0" w:space="0" w:color="auto"/>
        <w:left w:val="none" w:sz="0" w:space="0" w:color="auto"/>
        <w:bottom w:val="none" w:sz="0" w:space="0" w:color="auto"/>
        <w:right w:val="none" w:sz="0" w:space="0" w:color="auto"/>
      </w:divBdr>
    </w:div>
    <w:div w:id="518742022">
      <w:bodyDiv w:val="1"/>
      <w:marLeft w:val="0"/>
      <w:marRight w:val="0"/>
      <w:marTop w:val="0"/>
      <w:marBottom w:val="0"/>
      <w:divBdr>
        <w:top w:val="none" w:sz="0" w:space="0" w:color="auto"/>
        <w:left w:val="none" w:sz="0" w:space="0" w:color="auto"/>
        <w:bottom w:val="none" w:sz="0" w:space="0" w:color="auto"/>
        <w:right w:val="none" w:sz="0" w:space="0" w:color="auto"/>
      </w:divBdr>
    </w:div>
    <w:div w:id="689717441">
      <w:bodyDiv w:val="1"/>
      <w:marLeft w:val="0"/>
      <w:marRight w:val="0"/>
      <w:marTop w:val="0"/>
      <w:marBottom w:val="0"/>
      <w:divBdr>
        <w:top w:val="none" w:sz="0" w:space="0" w:color="auto"/>
        <w:left w:val="none" w:sz="0" w:space="0" w:color="auto"/>
        <w:bottom w:val="none" w:sz="0" w:space="0" w:color="auto"/>
        <w:right w:val="none" w:sz="0" w:space="0" w:color="auto"/>
      </w:divBdr>
    </w:div>
    <w:div w:id="944843406">
      <w:bodyDiv w:val="1"/>
      <w:marLeft w:val="0"/>
      <w:marRight w:val="0"/>
      <w:marTop w:val="0"/>
      <w:marBottom w:val="0"/>
      <w:divBdr>
        <w:top w:val="none" w:sz="0" w:space="0" w:color="auto"/>
        <w:left w:val="none" w:sz="0" w:space="0" w:color="auto"/>
        <w:bottom w:val="none" w:sz="0" w:space="0" w:color="auto"/>
        <w:right w:val="none" w:sz="0" w:space="0" w:color="auto"/>
      </w:divBdr>
    </w:div>
    <w:div w:id="1109546679">
      <w:bodyDiv w:val="1"/>
      <w:marLeft w:val="0"/>
      <w:marRight w:val="0"/>
      <w:marTop w:val="0"/>
      <w:marBottom w:val="0"/>
      <w:divBdr>
        <w:top w:val="none" w:sz="0" w:space="0" w:color="auto"/>
        <w:left w:val="none" w:sz="0" w:space="0" w:color="auto"/>
        <w:bottom w:val="none" w:sz="0" w:space="0" w:color="auto"/>
        <w:right w:val="none" w:sz="0" w:space="0" w:color="auto"/>
      </w:divBdr>
    </w:div>
    <w:div w:id="1138187530">
      <w:bodyDiv w:val="1"/>
      <w:marLeft w:val="0"/>
      <w:marRight w:val="0"/>
      <w:marTop w:val="0"/>
      <w:marBottom w:val="0"/>
      <w:divBdr>
        <w:top w:val="none" w:sz="0" w:space="0" w:color="auto"/>
        <w:left w:val="none" w:sz="0" w:space="0" w:color="auto"/>
        <w:bottom w:val="none" w:sz="0" w:space="0" w:color="auto"/>
        <w:right w:val="none" w:sz="0" w:space="0" w:color="auto"/>
      </w:divBdr>
    </w:div>
    <w:div w:id="1355380276">
      <w:bodyDiv w:val="1"/>
      <w:marLeft w:val="0"/>
      <w:marRight w:val="0"/>
      <w:marTop w:val="0"/>
      <w:marBottom w:val="0"/>
      <w:divBdr>
        <w:top w:val="none" w:sz="0" w:space="0" w:color="auto"/>
        <w:left w:val="none" w:sz="0" w:space="0" w:color="auto"/>
        <w:bottom w:val="none" w:sz="0" w:space="0" w:color="auto"/>
        <w:right w:val="none" w:sz="0" w:space="0" w:color="auto"/>
      </w:divBdr>
    </w:div>
    <w:div w:id="1560942176">
      <w:bodyDiv w:val="1"/>
      <w:marLeft w:val="0"/>
      <w:marRight w:val="0"/>
      <w:marTop w:val="0"/>
      <w:marBottom w:val="0"/>
      <w:divBdr>
        <w:top w:val="none" w:sz="0" w:space="0" w:color="auto"/>
        <w:left w:val="none" w:sz="0" w:space="0" w:color="auto"/>
        <w:bottom w:val="none" w:sz="0" w:space="0" w:color="auto"/>
        <w:right w:val="none" w:sz="0" w:space="0" w:color="auto"/>
      </w:divBdr>
    </w:div>
    <w:div w:id="190448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135E3-C3CC-4E9F-941E-9B2544A9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1464</Words>
  <Characters>7453</Characters>
  <Application>Microsoft Office Word</Application>
  <DocSecurity>0</DocSecurity>
  <Lines>677</Lines>
  <Paragraphs>495</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Bøker Lund</dc:creator>
  <cp:keywords/>
  <dc:description/>
  <cp:lastModifiedBy>Thomas Bøker Lund</cp:lastModifiedBy>
  <cp:revision>3</cp:revision>
  <dcterms:created xsi:type="dcterms:W3CDTF">2022-04-25T06:38:00Z</dcterms:created>
  <dcterms:modified xsi:type="dcterms:W3CDTF">2022-08-08T13:37:00Z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