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1382F" w14:textId="4E9626BE" w:rsidR="0089261B" w:rsidRDefault="00D03694" w:rsidP="00F803A6">
      <w:pPr>
        <w:spacing w:before="0" w:after="200" w:line="276" w:lineRule="auto"/>
      </w:pPr>
      <w:r>
        <w:t>Supplementary T</w:t>
      </w:r>
      <w:r w:rsidR="00FE60A5">
        <w:t xml:space="preserve">able </w:t>
      </w:r>
      <w:r>
        <w:t>1</w:t>
      </w:r>
      <w:r w:rsidR="00FE60A5">
        <w:t xml:space="preserve">. </w:t>
      </w:r>
      <w:r w:rsidR="00853F92" w:rsidRPr="00853F92">
        <w:t xml:space="preserve">Aleutian Islands and Bering Sea region </w:t>
      </w:r>
      <w:r w:rsidR="00D87305" w:rsidRPr="00DE2C18">
        <w:t>number of BIA scores per scoring metric by species</w:t>
      </w:r>
      <w:r w:rsidR="00D87305">
        <w:t xml:space="preserve"> and </w:t>
      </w:r>
      <w:r w:rsidR="00853F92">
        <w:t>s</w:t>
      </w:r>
      <w:r w:rsidR="00FE60A5">
        <w:t xml:space="preserve">ummary statistics of </w:t>
      </w:r>
      <w:r w:rsidR="00853F92">
        <w:t>scores</w:t>
      </w:r>
      <w:r w:rsidR="00FE60A5">
        <w:t xml:space="preserve">. </w:t>
      </w:r>
      <w:r w:rsidR="00FE60A5" w:rsidRPr="00DC740C">
        <w:t>Total</w:t>
      </w:r>
      <w:r w:rsidR="00992B0F">
        <w:t>s</w:t>
      </w:r>
      <w:r w:rsidR="00FE60A5" w:rsidRPr="00DC740C">
        <w:t xml:space="preserve"> include </w:t>
      </w:r>
      <w:r w:rsidR="00F803A6" w:rsidRPr="00DC740C">
        <w:t xml:space="preserve">the hierarchical BIA parent </w:t>
      </w:r>
      <w:r w:rsidR="00DC740C">
        <w:t>only</w:t>
      </w:r>
      <w:r w:rsidR="00992B0F">
        <w:t xml:space="preserve"> and do not include the child BIA</w:t>
      </w:r>
      <w:r w:rsidR="00F803A6" w:rsidRPr="00DC740C">
        <w:t>.</w:t>
      </w:r>
      <w:r w:rsidR="00F803A6">
        <w:t xml:space="preserve"> </w:t>
      </w:r>
      <w:r w:rsidR="00F803A6">
        <w:fldChar w:fldCharType="begin"/>
      </w:r>
      <w:r w:rsidR="00F803A6">
        <w:instrText xml:space="preserve"> LINK </w:instrText>
      </w:r>
      <w:r w:rsidR="006425D3">
        <w:instrText xml:space="preserve">Excel.Sheet.12 "C:\\Users\\amelia.brower\\Work\\COMIDA.BWASP\\2021\\BIA 2nd round\\Bering-Aleutians BIA v2\\manuscript\\stats.xlsx" "stats tables!R3C1:R11C23" </w:instrText>
      </w:r>
      <w:r w:rsidR="00F803A6">
        <w:instrText xml:space="preserve">\a \f 4 \h </w:instrText>
      </w:r>
      <w:r w:rsidR="00F803A6">
        <w:fldChar w:fldCharType="separate"/>
      </w:r>
    </w:p>
    <w:tbl>
      <w:tblPr>
        <w:tblW w:w="11620" w:type="dxa"/>
        <w:tblLook w:val="04A0" w:firstRow="1" w:lastRow="0" w:firstColumn="1" w:lastColumn="0" w:noHBand="0" w:noVBand="1"/>
      </w:tblPr>
      <w:tblGrid>
        <w:gridCol w:w="2180"/>
        <w:gridCol w:w="780"/>
        <w:gridCol w:w="257"/>
        <w:gridCol w:w="308"/>
        <w:gridCol w:w="308"/>
        <w:gridCol w:w="308"/>
        <w:gridCol w:w="690"/>
        <w:gridCol w:w="534"/>
        <w:gridCol w:w="895"/>
        <w:gridCol w:w="260"/>
        <w:gridCol w:w="308"/>
        <w:gridCol w:w="308"/>
        <w:gridCol w:w="308"/>
        <w:gridCol w:w="690"/>
        <w:gridCol w:w="534"/>
        <w:gridCol w:w="895"/>
        <w:gridCol w:w="260"/>
        <w:gridCol w:w="308"/>
        <w:gridCol w:w="308"/>
        <w:gridCol w:w="308"/>
        <w:gridCol w:w="690"/>
        <w:gridCol w:w="534"/>
        <w:gridCol w:w="895"/>
      </w:tblGrid>
      <w:tr w:rsidR="0089261B" w:rsidRPr="0089261B" w14:paraId="4F619111" w14:textId="77777777" w:rsidTr="0089261B">
        <w:trPr>
          <w:divId w:val="424497730"/>
          <w:trHeight w:val="480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26A1E" w14:textId="38298071" w:rsidR="0089261B" w:rsidRPr="0089261B" w:rsidRDefault="0089261B" w:rsidP="0089261B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70DEAC6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Total BIAs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F47AA7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258DE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Importance Score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834C1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CD6E9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Intensity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D79CA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62FB8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Data Support</w:t>
            </w:r>
          </w:p>
        </w:tc>
      </w:tr>
      <w:tr w:rsidR="008F14C3" w:rsidRPr="0089261B" w14:paraId="634CC306" w14:textId="77777777" w:rsidTr="0089261B">
        <w:trPr>
          <w:divId w:val="424497730"/>
          <w:trHeight w:val="24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071051" w14:textId="77777777" w:rsidR="0089261B" w:rsidRPr="0089261B" w:rsidRDefault="0089261B" w:rsidP="0089261B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09D6C8" w14:textId="77777777" w:rsidR="0089261B" w:rsidRPr="0089261B" w:rsidRDefault="0089261B" w:rsidP="0089261B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818B19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C2331E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2FFB9D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D47739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EA098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Mean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93CDB9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STD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47F844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0C1C2D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A1AB2A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30224D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A0DF15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9AECE3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Mean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7EAC83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STD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ACF495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2FCD8C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D5065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32190C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F799A2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CD9F23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Mean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5EDFE6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STD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C060C3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Median</w:t>
            </w:r>
          </w:p>
        </w:tc>
      </w:tr>
      <w:tr w:rsidR="008F14C3" w:rsidRPr="0089261B" w14:paraId="5D9EAE21" w14:textId="77777777" w:rsidTr="0089261B">
        <w:trPr>
          <w:divId w:val="424497730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2A123" w14:textId="77777777" w:rsidR="0089261B" w:rsidRPr="0089261B" w:rsidRDefault="0089261B" w:rsidP="0089261B">
            <w:pPr>
              <w:spacing w:before="0"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Beluga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C7B08" w14:textId="7E02CD71" w:rsidR="0089261B" w:rsidRPr="0089261B" w:rsidRDefault="008F14C3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8A80A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36213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62F99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CB900" w14:textId="274FB8C7" w:rsidR="0089261B" w:rsidRPr="0089261B" w:rsidRDefault="008F14C3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22C95" w14:textId="51F30DEC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</w:t>
            </w:r>
            <w:r w:rsidR="008F14C3">
              <w:rPr>
                <w:rFonts w:ascii="Calibri Light" w:hAnsi="Calibri Light" w:cs="Calibri Light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54C70" w14:textId="0445B142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</w:t>
            </w:r>
            <w:r w:rsidR="008F14C3">
              <w:rPr>
                <w:rFonts w:ascii="Calibri Light" w:hAnsi="Calibri Light" w:cs="Calibri Light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22559" w14:textId="7D178488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</w:t>
            </w:r>
            <w:r w:rsidR="008F14C3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FBE2B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F54C3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367D9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3D3B6" w14:textId="43FB8E82" w:rsidR="0089261B" w:rsidRPr="0089261B" w:rsidRDefault="008F14C3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DCBD4" w14:textId="6AE5CD38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</w:t>
            </w:r>
            <w:r w:rsidR="008F14C3">
              <w:rPr>
                <w:rFonts w:ascii="Calibri Light" w:hAnsi="Calibri Light" w:cs="Calibri Light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14E45" w14:textId="2058A619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</w:t>
            </w:r>
            <w:r w:rsidR="008F14C3">
              <w:rPr>
                <w:rFonts w:ascii="Calibri Light" w:hAnsi="Calibri Light" w:cs="Calibri Light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48722" w14:textId="1C3C0EF9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</w:t>
            </w:r>
            <w:r w:rsidR="008F14C3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0E392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6FEB4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60EBD" w14:textId="789274A9" w:rsidR="0089261B" w:rsidRPr="0089261B" w:rsidRDefault="008F14C3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05036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202A8" w14:textId="70B1309F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</w:t>
            </w:r>
            <w:r w:rsidR="008F14C3">
              <w:rPr>
                <w:rFonts w:ascii="Calibri Light" w:hAnsi="Calibri Light" w:cs="Calibri Light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CB51C" w14:textId="589854F2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0.4</w:t>
            </w:r>
            <w:r w:rsidR="008F14C3">
              <w:rPr>
                <w:rFonts w:ascii="Calibri Light" w:hAnsi="Calibri Light" w:cs="Calibri Light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CB0FD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</w:t>
            </w:r>
          </w:p>
        </w:tc>
      </w:tr>
      <w:tr w:rsidR="008F14C3" w:rsidRPr="0089261B" w14:paraId="3933ACAE" w14:textId="77777777" w:rsidTr="0089261B">
        <w:trPr>
          <w:divId w:val="424497730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B081F" w14:textId="77777777" w:rsidR="0089261B" w:rsidRPr="0089261B" w:rsidRDefault="0089261B" w:rsidP="0089261B">
            <w:pPr>
              <w:spacing w:before="0"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Bowhead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68D4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93F24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835C6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3C3C5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A4A6A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582ED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C7D56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131C5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F3120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C7B4F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341A5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A1667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A67DA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EE88B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BE7E0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B4BE0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A9F7F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5C425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2A6C4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4998D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382E0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09E3F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</w:t>
            </w:r>
          </w:p>
        </w:tc>
      </w:tr>
      <w:tr w:rsidR="008F14C3" w:rsidRPr="0089261B" w14:paraId="1312C969" w14:textId="77777777" w:rsidTr="0089261B">
        <w:trPr>
          <w:divId w:val="424497730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4683B" w14:textId="77777777" w:rsidR="0089261B" w:rsidRPr="0089261B" w:rsidRDefault="0089261B" w:rsidP="0089261B">
            <w:pPr>
              <w:spacing w:before="0"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Fin whale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F4AD2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6144A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4FEA0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90C40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7E211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898D1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B6051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AEDD3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28ECC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CE51A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DEABE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352C4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AF793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8C274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8C63D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9F3CC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A8039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5DD81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F6CB1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97914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69F46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9244F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1.0</w:t>
            </w:r>
          </w:p>
        </w:tc>
      </w:tr>
      <w:tr w:rsidR="008F14C3" w:rsidRPr="0089261B" w14:paraId="1A6DF9E0" w14:textId="77777777" w:rsidTr="0089261B">
        <w:trPr>
          <w:divId w:val="424497730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58B66" w14:textId="77777777" w:rsidR="0089261B" w:rsidRPr="0089261B" w:rsidRDefault="0089261B" w:rsidP="0089261B">
            <w:pPr>
              <w:spacing w:before="0"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Gray whale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1A21D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53F7A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0F86C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71D8D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58DA8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81AEF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DFF72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D69DF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33EFE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482D7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C79E1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C654F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766DC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1D39F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06276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E31B2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53190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B281E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EF9B1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DB945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947DD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69ACF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1.0</w:t>
            </w:r>
          </w:p>
        </w:tc>
      </w:tr>
      <w:tr w:rsidR="008F14C3" w:rsidRPr="0089261B" w14:paraId="0D554BA6" w14:textId="77777777" w:rsidTr="0089261B">
        <w:trPr>
          <w:divId w:val="424497730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7D7D3" w14:textId="77777777" w:rsidR="0089261B" w:rsidRPr="0089261B" w:rsidRDefault="0089261B" w:rsidP="0089261B">
            <w:pPr>
              <w:spacing w:before="0"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Humpback whale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F7E24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6DF4D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17DF8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A4346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3A667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38C51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AE387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7A5A9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B025D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66594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3B6A9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32758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92C6A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9C95C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E82CB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CA4AE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64F27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73787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9FDE6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E41D0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F998F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2EA5B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</w:t>
            </w:r>
          </w:p>
        </w:tc>
      </w:tr>
      <w:tr w:rsidR="008F14C3" w:rsidRPr="0089261B" w14:paraId="3EBAFF1F" w14:textId="77777777" w:rsidTr="0089261B">
        <w:trPr>
          <w:divId w:val="424497730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3E7B0" w14:textId="77777777" w:rsidR="0089261B" w:rsidRPr="0089261B" w:rsidRDefault="0089261B" w:rsidP="0089261B">
            <w:pPr>
              <w:spacing w:before="0"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North Pacific Right Whale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C103E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81B66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00215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C9401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6C2EE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0F2C2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DF58F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25D2C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D1BE1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357BD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9C5B4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24E47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1C300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29C3C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07D58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560C1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D8009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5D4C0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FB0C7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D92D8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72610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BF321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1.5</w:t>
            </w:r>
          </w:p>
        </w:tc>
      </w:tr>
      <w:tr w:rsidR="008F14C3" w:rsidRPr="0089261B" w14:paraId="4AEB18F6" w14:textId="77777777" w:rsidTr="0089261B">
        <w:trPr>
          <w:divId w:val="424497730"/>
          <w:trHeight w:val="3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DA22B4" w14:textId="77777777" w:rsidR="0089261B" w:rsidRPr="0089261B" w:rsidRDefault="0089261B" w:rsidP="0089261B">
            <w:pPr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sz w:val="18"/>
                <w:szCs w:val="18"/>
              </w:rPr>
              <w:t>Sperm Whale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721016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DFD46A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E4B7BA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6956E1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36B668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005DE3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1ED0D0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3DA570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00866B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316A59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C9AA02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8BC1C1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94D756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5F05C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B2C566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4BBAF0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4F5DB5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CABE66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F71A22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26457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C03D37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F93821" w14:textId="77777777" w:rsidR="0089261B" w:rsidRPr="0089261B" w:rsidRDefault="0089261B" w:rsidP="0089261B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926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</w:t>
            </w:r>
          </w:p>
        </w:tc>
      </w:tr>
    </w:tbl>
    <w:p w14:paraId="49E96108" w14:textId="20CE0DE7" w:rsidR="00D87305" w:rsidRDefault="00F803A6">
      <w:pPr>
        <w:spacing w:before="0" w:after="200" w:line="276" w:lineRule="auto"/>
        <w:contextualSpacing/>
      </w:pPr>
      <w:r>
        <w:fldChar w:fldCharType="end"/>
      </w:r>
    </w:p>
    <w:tbl>
      <w:tblPr>
        <w:tblW w:w="8010" w:type="dxa"/>
        <w:tblLook w:val="04A0" w:firstRow="1" w:lastRow="0" w:firstColumn="1" w:lastColumn="0" w:noHBand="0" w:noVBand="1"/>
      </w:tblPr>
      <w:tblGrid>
        <w:gridCol w:w="2180"/>
        <w:gridCol w:w="979"/>
        <w:gridCol w:w="502"/>
        <w:gridCol w:w="499"/>
        <w:gridCol w:w="499"/>
        <w:gridCol w:w="380"/>
        <w:gridCol w:w="308"/>
        <w:gridCol w:w="308"/>
        <w:gridCol w:w="308"/>
        <w:gridCol w:w="828"/>
        <w:gridCol w:w="534"/>
        <w:gridCol w:w="770"/>
      </w:tblGrid>
      <w:tr w:rsidR="00D87305" w:rsidRPr="00D87305" w14:paraId="10A3B6D7" w14:textId="77777777" w:rsidTr="00CD630E">
        <w:trPr>
          <w:trHeight w:val="480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E312B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030F0D2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Total     BIAs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39CF4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87305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Spatio</w:t>
            </w:r>
            <w:proofErr w:type="spellEnd"/>
            <w:r w:rsidRPr="00D87305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-Temporal Variability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90F5C" w14:textId="77777777" w:rsidR="00D87305" w:rsidRPr="00D87305" w:rsidRDefault="00D87305" w:rsidP="00D87305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F2AA3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Boundary Certainty</w:t>
            </w:r>
          </w:p>
        </w:tc>
      </w:tr>
      <w:tr w:rsidR="00D87305" w:rsidRPr="00D87305" w14:paraId="322BE413" w14:textId="77777777" w:rsidTr="00CD630E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AA00E3" w14:textId="77777777" w:rsidR="00D87305" w:rsidRPr="00D87305" w:rsidRDefault="00D87305" w:rsidP="00D87305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F0F9CD" w14:textId="77777777" w:rsidR="00D87305" w:rsidRPr="00D87305" w:rsidRDefault="00D87305" w:rsidP="00D87305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AC18B2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3C3BBB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CC5152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588F34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7AA49F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0A1C5E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EEE2E4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832D21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Mean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671ED5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STD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16B508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Median</w:t>
            </w:r>
          </w:p>
        </w:tc>
      </w:tr>
      <w:tr w:rsidR="00D87305" w:rsidRPr="00D87305" w14:paraId="3D05C237" w14:textId="77777777" w:rsidTr="00CD630E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98398" w14:textId="77777777" w:rsidR="00D87305" w:rsidRPr="00D87305" w:rsidRDefault="00D87305" w:rsidP="00D87305">
            <w:pPr>
              <w:spacing w:before="0"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Beluga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A3E21" w14:textId="1FA46319" w:rsidR="00D87305" w:rsidRPr="00D87305" w:rsidRDefault="008F14C3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E3EA5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624CB" w14:textId="355E66E7" w:rsidR="00D87305" w:rsidRPr="00D87305" w:rsidRDefault="008F14C3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E6C52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E40E8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CEA2F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0E81D" w14:textId="0B703EED" w:rsidR="00D87305" w:rsidRPr="00D87305" w:rsidRDefault="008F14C3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56E9D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13ADB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B9169" w14:textId="6BFA007E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</w:t>
            </w:r>
            <w:r w:rsidR="008F14C3">
              <w:rPr>
                <w:rFonts w:ascii="Calibri Light" w:hAnsi="Calibri Light" w:cs="Calibri Light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66FA5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</w:t>
            </w:r>
          </w:p>
        </w:tc>
      </w:tr>
      <w:tr w:rsidR="00D87305" w:rsidRPr="00D87305" w14:paraId="40EFA749" w14:textId="77777777" w:rsidTr="00CD630E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89771" w14:textId="77777777" w:rsidR="00D87305" w:rsidRPr="00D87305" w:rsidRDefault="00D87305" w:rsidP="00D87305">
            <w:pPr>
              <w:spacing w:before="0"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Bowhead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68D42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61A8E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5A3E9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DF1E4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5A647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89B3A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7EB11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1D3B4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362C8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14395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A9C6C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</w:t>
            </w:r>
          </w:p>
        </w:tc>
      </w:tr>
      <w:tr w:rsidR="00D87305" w:rsidRPr="00D87305" w14:paraId="62FC99EF" w14:textId="77777777" w:rsidTr="00CD630E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1835F" w14:textId="77777777" w:rsidR="00D87305" w:rsidRPr="00D87305" w:rsidRDefault="00D87305" w:rsidP="00D87305">
            <w:pPr>
              <w:spacing w:before="0"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Fin whale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9A3EA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1F7AA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6FC51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A8332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7F1DB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6061E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5A981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49666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AAD68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B4D44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0056B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1.0</w:t>
            </w:r>
          </w:p>
        </w:tc>
      </w:tr>
      <w:tr w:rsidR="00D87305" w:rsidRPr="00D87305" w14:paraId="58A6F552" w14:textId="77777777" w:rsidTr="00CD630E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A4B48" w14:textId="77777777" w:rsidR="00D87305" w:rsidRPr="00D87305" w:rsidRDefault="00D87305" w:rsidP="00D87305">
            <w:pPr>
              <w:spacing w:before="0"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Gray whale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6BA63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92867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FD95A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214AF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03FE3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FB7CA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A8F6F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D6100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F285F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CA983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00118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1.0</w:t>
            </w:r>
          </w:p>
        </w:tc>
      </w:tr>
      <w:tr w:rsidR="00D87305" w:rsidRPr="00D87305" w14:paraId="618EBB73" w14:textId="77777777" w:rsidTr="00CD630E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E3185" w14:textId="77777777" w:rsidR="00D87305" w:rsidRPr="00D87305" w:rsidRDefault="00D87305" w:rsidP="00D87305">
            <w:pPr>
              <w:spacing w:before="0"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Humpback whale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E6FEA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8517B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A9D9F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DB09B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D0DF7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D868A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F0C63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B0AE8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E310F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CF0EE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3A430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1.5</w:t>
            </w:r>
          </w:p>
        </w:tc>
      </w:tr>
      <w:tr w:rsidR="00D87305" w:rsidRPr="00D87305" w14:paraId="23B868F9" w14:textId="77777777" w:rsidTr="00CD630E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A07D7" w14:textId="77777777" w:rsidR="00D87305" w:rsidRPr="00D87305" w:rsidRDefault="00D87305" w:rsidP="00D87305">
            <w:pPr>
              <w:spacing w:before="0"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North Pacific Right Whale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B8D82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09C3B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63B68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1D28F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78042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02252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15C0F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59519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5BE45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11CE8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EC0D5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1.5</w:t>
            </w:r>
          </w:p>
        </w:tc>
      </w:tr>
      <w:tr w:rsidR="00D87305" w:rsidRPr="00D87305" w14:paraId="34271462" w14:textId="77777777" w:rsidTr="00CD630E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9FD7C5" w14:textId="77777777" w:rsidR="00D87305" w:rsidRPr="00D87305" w:rsidRDefault="00D87305" w:rsidP="00D87305">
            <w:pPr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sz w:val="18"/>
                <w:szCs w:val="18"/>
              </w:rPr>
              <w:t>Sperm Whale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258D10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A17940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B56F4E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7BE220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9E907C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19BAFD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2762DC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0881C9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68037E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5ABBD7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4CA06" w14:textId="77777777" w:rsidR="00D87305" w:rsidRPr="00D87305" w:rsidRDefault="00D87305" w:rsidP="00D87305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8730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1.5</w:t>
            </w:r>
          </w:p>
        </w:tc>
      </w:tr>
    </w:tbl>
    <w:p w14:paraId="3C892A11" w14:textId="0E6D6BEC" w:rsidR="00DC2FF7" w:rsidRDefault="00DC2FF7">
      <w:r>
        <w:br w:type="page"/>
      </w:r>
    </w:p>
    <w:p w14:paraId="4DE238D4" w14:textId="43C60AEE" w:rsidR="0089261B" w:rsidRDefault="00D03694" w:rsidP="003E651A">
      <w:pPr>
        <w:spacing w:before="0" w:after="200" w:line="276" w:lineRule="auto"/>
        <w:contextualSpacing/>
      </w:pPr>
      <w:r>
        <w:lastRenderedPageBreak/>
        <w:t xml:space="preserve">Supplementary </w:t>
      </w:r>
      <w:r w:rsidR="003E651A">
        <w:t xml:space="preserve">Table </w:t>
      </w:r>
      <w:r>
        <w:t>2</w:t>
      </w:r>
      <w:r w:rsidR="003E651A">
        <w:t xml:space="preserve">. </w:t>
      </w:r>
      <w:r w:rsidR="00853F92" w:rsidRPr="00DE2C18">
        <w:t>Aleutian Islands and Bering Sea region</w:t>
      </w:r>
      <w:r w:rsidR="00853F92">
        <w:t xml:space="preserve"> s</w:t>
      </w:r>
      <w:r w:rsidR="003E651A" w:rsidRPr="003E651A">
        <w:t xml:space="preserve">ummary statistics of BIA scores </w:t>
      </w:r>
      <w:r w:rsidR="00853F92">
        <w:t>by</w:t>
      </w:r>
      <w:r w:rsidR="003E651A" w:rsidRPr="003E651A">
        <w:t xml:space="preserve"> scoring metric of Importance, Intensi</w:t>
      </w:r>
      <w:r w:rsidR="003E651A">
        <w:t>ty, and Data Support per BIA type</w:t>
      </w:r>
      <w:r w:rsidR="003E651A" w:rsidRPr="003E651A">
        <w:t xml:space="preserve">. </w:t>
      </w:r>
      <w:r w:rsidR="003E651A" w:rsidRPr="00DC740C">
        <w:t xml:space="preserve">Totals include the hierarchical BIA parent </w:t>
      </w:r>
      <w:r w:rsidR="00DC740C" w:rsidRPr="00DC740C">
        <w:t>only</w:t>
      </w:r>
      <w:r w:rsidR="00992B0F">
        <w:t xml:space="preserve"> and do not include the child BIA</w:t>
      </w:r>
      <w:r w:rsidR="003E651A" w:rsidRPr="00DC740C">
        <w:t>.</w:t>
      </w:r>
      <w:r w:rsidR="003E651A">
        <w:fldChar w:fldCharType="begin"/>
      </w:r>
      <w:r w:rsidR="003E651A">
        <w:instrText xml:space="preserve"> LINK </w:instrText>
      </w:r>
      <w:r w:rsidR="006425D3">
        <w:instrText xml:space="preserve">Excel.Sheet.12 "C:\\Users\\amelia.brower\\Work\\COMIDA.BWASP\\2021\\BIA 2nd round\\Bering-Aleutians BIA v2\\manuscript\\stats.xlsx" "stats tables!R3C37:R8C59" </w:instrText>
      </w:r>
      <w:r w:rsidR="003E651A">
        <w:instrText xml:space="preserve">\a \f 4 \h </w:instrText>
      </w:r>
      <w:r w:rsidR="0089261B">
        <w:instrText xml:space="preserve"> \* MERGEFORMAT </w:instrText>
      </w:r>
      <w:r w:rsidR="003E651A">
        <w:fldChar w:fldCharType="separate"/>
      </w:r>
    </w:p>
    <w:p w14:paraId="19F0FFF9" w14:textId="340F6BAC" w:rsidR="005A5C2A" w:rsidRDefault="003E651A" w:rsidP="00230FD1">
      <w:pPr>
        <w:spacing w:before="0" w:after="200" w:line="276" w:lineRule="auto"/>
        <w:contextualSpacing/>
      </w:pPr>
      <w:r>
        <w:fldChar w:fldCharType="end"/>
      </w:r>
      <w:r w:rsidR="00916C5A">
        <w:fldChar w:fldCharType="begin"/>
      </w:r>
      <w:r w:rsidR="00916C5A">
        <w:instrText xml:space="preserve"> LINK </w:instrText>
      </w:r>
      <w:r w:rsidR="006425D3">
        <w:instrText xml:space="preserve">Excel.Sheet.12 "C:\\Users\\amelia.brower\\Work\\COMIDA.BWASP\\2021\\BIA 2nd round\\Bering-Aleutians BIA v2\\manuscript\\stats.xlsx" "stats tables!R3C36:R8C58" </w:instrText>
      </w:r>
      <w:r w:rsidR="00916C5A">
        <w:instrText xml:space="preserve">\a \f 4 \h </w:instrText>
      </w:r>
      <w:r w:rsidR="005A5C2A">
        <w:instrText xml:space="preserve"> \* MERGEFORMAT </w:instrText>
      </w:r>
      <w:r w:rsidR="00916C5A">
        <w:fldChar w:fldCharType="end"/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960"/>
        <w:gridCol w:w="581"/>
        <w:gridCol w:w="298"/>
        <w:gridCol w:w="433"/>
        <w:gridCol w:w="433"/>
        <w:gridCol w:w="433"/>
        <w:gridCol w:w="636"/>
        <w:gridCol w:w="534"/>
        <w:gridCol w:w="770"/>
        <w:gridCol w:w="300"/>
        <w:gridCol w:w="433"/>
        <w:gridCol w:w="433"/>
        <w:gridCol w:w="433"/>
        <w:gridCol w:w="636"/>
        <w:gridCol w:w="534"/>
        <w:gridCol w:w="770"/>
        <w:gridCol w:w="300"/>
        <w:gridCol w:w="433"/>
        <w:gridCol w:w="433"/>
        <w:gridCol w:w="433"/>
        <w:gridCol w:w="636"/>
        <w:gridCol w:w="534"/>
        <w:gridCol w:w="770"/>
      </w:tblGrid>
      <w:tr w:rsidR="00230FD1" w:rsidRPr="00230FD1" w14:paraId="3D474BDC" w14:textId="77777777" w:rsidTr="00230FD1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CEE5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BF1F61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Total BIAs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38D33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C9DF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Importance Score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6306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D67E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Intensity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562D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AAE2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Data Support</w:t>
            </w:r>
          </w:p>
        </w:tc>
      </w:tr>
      <w:tr w:rsidR="00230FD1" w:rsidRPr="00230FD1" w14:paraId="79FAED48" w14:textId="77777777" w:rsidTr="00230FD1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613C2" w14:textId="77777777" w:rsidR="00230FD1" w:rsidRPr="00230FD1" w:rsidRDefault="00230FD1" w:rsidP="00230FD1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BIA Type</w:t>
            </w:r>
          </w:p>
        </w:tc>
        <w:tc>
          <w:tcPr>
            <w:tcW w:w="5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A0EC57" w14:textId="77777777" w:rsidR="00230FD1" w:rsidRPr="00230FD1" w:rsidRDefault="00230FD1" w:rsidP="00230FD1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97B0FA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D4BE7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591AB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2222A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58552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Mean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84905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STD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6216E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D3FEB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9F4BC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EAC62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80E83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16214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Mean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C4C5D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STD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A8758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7199B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E1299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C2F67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3741F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A7A7D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Mean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9F435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STD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A9D8D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Median</w:t>
            </w:r>
          </w:p>
        </w:tc>
      </w:tr>
      <w:tr w:rsidR="00230FD1" w:rsidRPr="00230FD1" w14:paraId="79CA370E" w14:textId="77777777" w:rsidTr="00230F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D2CD" w14:textId="541CE6F4" w:rsidR="00230FD1" w:rsidRPr="00230FD1" w:rsidRDefault="00230FD1" w:rsidP="00230FD1">
            <w:pPr>
              <w:spacing w:before="0"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F</w:t>
            </w:r>
            <w:r w:rsidR="00A919EC">
              <w:rPr>
                <w:rFonts w:ascii="Calibri Light" w:hAnsi="Calibri Light" w:cs="Calibri Light"/>
                <w:color w:val="000000"/>
                <w:sz w:val="18"/>
                <w:szCs w:val="18"/>
              </w:rPr>
              <w:t>-</w:t>
            </w: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CED3" w14:textId="708FD45D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  <w:r w:rsidR="001540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5204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235E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A4AC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0498" w14:textId="261F84B1" w:rsidR="00230FD1" w:rsidRPr="00230FD1" w:rsidRDefault="0015401B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1835" w14:textId="3A6CE894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</w:t>
            </w:r>
            <w:r w:rsidR="00050652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83B2" w14:textId="571904C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0.7</w:t>
            </w:r>
            <w:r w:rsidR="00050652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005C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81D7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0CB2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B83E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097A" w14:textId="32F8C5C8" w:rsidR="00230FD1" w:rsidRPr="00230FD1" w:rsidRDefault="0015401B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56D3" w14:textId="6BEB26AE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</w:t>
            </w:r>
            <w:r w:rsidR="00050652">
              <w:rPr>
                <w:rFonts w:ascii="Calibri Light" w:hAnsi="Calibri Light" w:cs="Calibri Light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BDC3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A4E6" w14:textId="18285FF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</w:t>
            </w:r>
            <w:r w:rsidR="00050652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FB33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9FE1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581A" w14:textId="0DD17733" w:rsidR="00230FD1" w:rsidRPr="00230FD1" w:rsidRDefault="0015401B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9D5C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A9F1" w14:textId="65DD9841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1.8</w:t>
            </w:r>
            <w:r w:rsidR="00050652">
              <w:rPr>
                <w:rFonts w:ascii="Calibri Light" w:hAnsi="Calibri Light" w:cs="Calibri Light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5307" w14:textId="637020E5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0.6</w:t>
            </w:r>
            <w:r w:rsidR="00050652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EA2A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</w:t>
            </w:r>
          </w:p>
        </w:tc>
      </w:tr>
      <w:tr w:rsidR="00230FD1" w:rsidRPr="00230FD1" w14:paraId="7149E436" w14:textId="77777777" w:rsidTr="00230F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F0035" w14:textId="3AE7FA36" w:rsidR="00230FD1" w:rsidRPr="00230FD1" w:rsidRDefault="00230FD1" w:rsidP="00230FD1">
            <w:pPr>
              <w:spacing w:before="0"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M</w:t>
            </w:r>
            <w:r w:rsidR="00A919EC">
              <w:rPr>
                <w:rFonts w:ascii="Calibri Light" w:hAnsi="Calibri Light" w:cs="Calibri Light"/>
                <w:color w:val="000000"/>
                <w:sz w:val="18"/>
                <w:szCs w:val="18"/>
              </w:rPr>
              <w:t>-</w:t>
            </w: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CF4B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2226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E499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7E6D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E1F4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3CFD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6663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D1CF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D720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DA2B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5A8C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65CD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6B78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E07E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0C07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429C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1AE3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437E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081F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74D1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2A73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6447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1.0</w:t>
            </w:r>
          </w:p>
        </w:tc>
      </w:tr>
      <w:tr w:rsidR="00230FD1" w:rsidRPr="00230FD1" w14:paraId="4334BD45" w14:textId="77777777" w:rsidTr="00230F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4E574" w14:textId="6127BF33" w:rsidR="00230FD1" w:rsidRPr="00230FD1" w:rsidRDefault="00230FD1" w:rsidP="00230FD1">
            <w:pPr>
              <w:spacing w:before="0"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S</w:t>
            </w:r>
            <w:r w:rsidR="00A919EC">
              <w:rPr>
                <w:rFonts w:ascii="Calibri Light" w:hAnsi="Calibri Light" w:cs="Calibri Light"/>
                <w:color w:val="000000"/>
                <w:sz w:val="18"/>
                <w:szCs w:val="18"/>
              </w:rPr>
              <w:t>-</w:t>
            </w: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541B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55CB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193F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712F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F61D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686F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697C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5C23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9D5B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829B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1FEA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4945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C02C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253D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530D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F4E9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6AA8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8AF9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2110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3BE8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FCA4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CC63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3.0</w:t>
            </w:r>
          </w:p>
        </w:tc>
      </w:tr>
      <w:tr w:rsidR="00230FD1" w:rsidRPr="00230FD1" w14:paraId="4FE8093F" w14:textId="77777777" w:rsidTr="00230F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DC899" w14:textId="22A1332D" w:rsidR="00230FD1" w:rsidRPr="00230FD1" w:rsidRDefault="00230FD1" w:rsidP="00230FD1">
            <w:pPr>
              <w:spacing w:before="0"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R</w:t>
            </w:r>
            <w:r w:rsidR="00A919EC">
              <w:rPr>
                <w:rFonts w:ascii="Calibri Light" w:hAnsi="Calibri Light" w:cs="Calibri Light"/>
                <w:color w:val="000000"/>
                <w:sz w:val="18"/>
                <w:szCs w:val="18"/>
              </w:rPr>
              <w:t>-</w:t>
            </w: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568D5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35F4A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B5E4A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D36DE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EB165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86C39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C9C34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13409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5F924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39293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AE997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03E0A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8ECF7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75F5A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1CC33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39C78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65633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5BB9E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B8C1E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B2E11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333D7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8AE00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</w:tr>
    </w:tbl>
    <w:p w14:paraId="20847D8A" w14:textId="6586E7C0" w:rsidR="00230FD1" w:rsidRDefault="00230FD1" w:rsidP="003E651A">
      <w:pPr>
        <w:spacing w:before="0" w:after="200" w:line="276" w:lineRule="auto"/>
        <w:contextualSpacing/>
      </w:pPr>
    </w:p>
    <w:tbl>
      <w:tblPr>
        <w:tblW w:w="6320" w:type="dxa"/>
        <w:tblLook w:val="04A0" w:firstRow="1" w:lastRow="0" w:firstColumn="1" w:lastColumn="0" w:noHBand="0" w:noVBand="1"/>
      </w:tblPr>
      <w:tblGrid>
        <w:gridCol w:w="961"/>
        <w:gridCol w:w="581"/>
        <w:gridCol w:w="300"/>
        <w:gridCol w:w="506"/>
        <w:gridCol w:w="506"/>
        <w:gridCol w:w="506"/>
        <w:gridCol w:w="340"/>
        <w:gridCol w:w="433"/>
        <w:gridCol w:w="433"/>
        <w:gridCol w:w="433"/>
        <w:gridCol w:w="636"/>
        <w:gridCol w:w="534"/>
        <w:gridCol w:w="770"/>
      </w:tblGrid>
      <w:tr w:rsidR="00230FD1" w:rsidRPr="00230FD1" w14:paraId="71A2A24F" w14:textId="77777777" w:rsidTr="00230FD1">
        <w:trPr>
          <w:trHeight w:val="480"/>
        </w:trPr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0D2B4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7300661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Total BIAs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71798C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0E68C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Spatio</w:t>
            </w:r>
            <w:proofErr w:type="spellEnd"/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-Temporal Variability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957E8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E5153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Boundary Certainty</w:t>
            </w:r>
          </w:p>
        </w:tc>
      </w:tr>
      <w:tr w:rsidR="00230FD1" w:rsidRPr="00230FD1" w14:paraId="488B39B1" w14:textId="77777777" w:rsidTr="00230FD1">
        <w:trPr>
          <w:trHeight w:val="240"/>
        </w:trPr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39A3A5" w14:textId="77777777" w:rsidR="00230FD1" w:rsidRPr="00230FD1" w:rsidRDefault="00230FD1" w:rsidP="00230FD1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BIA Type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4796A1" w14:textId="77777777" w:rsidR="00230FD1" w:rsidRPr="00230FD1" w:rsidRDefault="00230FD1" w:rsidP="00230FD1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6A8656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B08801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5E6461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3DCB28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A7A947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15EA46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C96555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4148EB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972D72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Mean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B75298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STD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E86584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Median</w:t>
            </w:r>
          </w:p>
        </w:tc>
      </w:tr>
      <w:tr w:rsidR="00230FD1" w:rsidRPr="00230FD1" w14:paraId="07B54B50" w14:textId="77777777" w:rsidTr="00230FD1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112BF" w14:textId="036B18C1" w:rsidR="00230FD1" w:rsidRPr="00230FD1" w:rsidRDefault="00230FD1" w:rsidP="00230FD1">
            <w:pPr>
              <w:spacing w:before="0"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F</w:t>
            </w:r>
            <w:r w:rsidR="00A919EC">
              <w:rPr>
                <w:rFonts w:ascii="Calibri Light" w:hAnsi="Calibri Light" w:cs="Calibri Light"/>
                <w:color w:val="000000"/>
                <w:sz w:val="18"/>
                <w:szCs w:val="18"/>
              </w:rPr>
              <w:t>-</w:t>
            </w: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8DBE4" w14:textId="1F1299FE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  <w:r w:rsidR="001540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87DA4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8BED2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D2147" w14:textId="3400C4D1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  <w:r w:rsidR="0015401B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29A55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76AD1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9E01F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7B30A" w14:textId="084F580C" w:rsidR="00230FD1" w:rsidRPr="00230FD1" w:rsidRDefault="0015401B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C8629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3B2BA" w14:textId="21028518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1.6</w:t>
            </w:r>
            <w:r w:rsidR="00050652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C6F9E" w14:textId="01D7F626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0.4</w:t>
            </w:r>
            <w:r w:rsidR="00050652">
              <w:rPr>
                <w:rFonts w:ascii="Calibri Light" w:hAnsi="Calibri Light" w:cs="Calibri Light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30FE4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</w:t>
            </w:r>
          </w:p>
        </w:tc>
      </w:tr>
      <w:tr w:rsidR="00230FD1" w:rsidRPr="00230FD1" w14:paraId="23AD4E05" w14:textId="77777777" w:rsidTr="00230FD1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6F95B" w14:textId="3DF6484A" w:rsidR="00230FD1" w:rsidRPr="00230FD1" w:rsidRDefault="00230FD1" w:rsidP="00230FD1">
            <w:pPr>
              <w:spacing w:before="0"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M</w:t>
            </w:r>
            <w:r w:rsidR="00A919EC">
              <w:rPr>
                <w:rFonts w:ascii="Calibri Light" w:hAnsi="Calibri Light" w:cs="Calibri Light"/>
                <w:color w:val="000000"/>
                <w:sz w:val="18"/>
                <w:szCs w:val="18"/>
              </w:rPr>
              <w:t>-</w:t>
            </w: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8ED5C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6EE17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8B203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1E5C6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897BF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26AC8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73FD1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80181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E7DC3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BA21F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73189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45066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1.0</w:t>
            </w:r>
          </w:p>
        </w:tc>
      </w:tr>
      <w:tr w:rsidR="00230FD1" w:rsidRPr="00230FD1" w14:paraId="00642893" w14:textId="77777777" w:rsidTr="00230FD1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6DE1F" w14:textId="5C4003A6" w:rsidR="00230FD1" w:rsidRPr="00230FD1" w:rsidRDefault="00230FD1" w:rsidP="00230FD1">
            <w:pPr>
              <w:spacing w:before="0"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S</w:t>
            </w:r>
            <w:r w:rsidR="00A919EC">
              <w:rPr>
                <w:rFonts w:ascii="Calibri Light" w:hAnsi="Calibri Light" w:cs="Calibri Light"/>
                <w:color w:val="000000"/>
                <w:sz w:val="18"/>
                <w:szCs w:val="18"/>
              </w:rPr>
              <w:t>-</w:t>
            </w: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42FF8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0F55E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1DA70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5B283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E0B6E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94B81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29E2F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B308B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1F233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58717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C3ACC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87BD9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3.0</w:t>
            </w:r>
          </w:p>
        </w:tc>
      </w:tr>
      <w:tr w:rsidR="00230FD1" w:rsidRPr="00230FD1" w14:paraId="086507C5" w14:textId="77777777" w:rsidTr="00230FD1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7542BB" w14:textId="6A12764A" w:rsidR="00230FD1" w:rsidRPr="00230FD1" w:rsidRDefault="00230FD1" w:rsidP="00230FD1">
            <w:pPr>
              <w:spacing w:before="0" w:after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R</w:t>
            </w:r>
            <w:r w:rsidR="00A919EC">
              <w:rPr>
                <w:rFonts w:ascii="Calibri Light" w:hAnsi="Calibri Light" w:cs="Calibri Light"/>
                <w:color w:val="000000"/>
                <w:sz w:val="18"/>
                <w:szCs w:val="18"/>
              </w:rPr>
              <w:t>-</w:t>
            </w: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8DC3AC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986723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B998C3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262BCE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6B7C2A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873A8A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DD8D76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88ACBB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5732A3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3E739A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E5B35D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1EB725" w14:textId="77777777" w:rsidR="00230FD1" w:rsidRPr="00230FD1" w:rsidRDefault="00230FD1" w:rsidP="00230FD1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230FD1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</w:t>
            </w:r>
          </w:p>
        </w:tc>
      </w:tr>
    </w:tbl>
    <w:p w14:paraId="5A6B8238" w14:textId="67CF8DEC" w:rsidR="00FE60A5" w:rsidRDefault="00FE60A5" w:rsidP="003E651A">
      <w:pPr>
        <w:spacing w:before="0" w:after="200" w:line="276" w:lineRule="auto"/>
        <w:sectPr w:rsidR="00FE60A5" w:rsidSect="00612F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282" w:right="1138" w:bottom="1181" w:left="1138" w:header="288" w:footer="504" w:gutter="0"/>
          <w:cols w:space="720"/>
          <w:docGrid w:linePitch="326"/>
        </w:sectPr>
      </w:pPr>
    </w:p>
    <w:p w14:paraId="24B43FAE" w14:textId="052C9F87" w:rsidR="00C42FE3" w:rsidRDefault="00D03694">
      <w:bookmarkStart w:id="0" w:name="_GoBack"/>
      <w:r>
        <w:lastRenderedPageBreak/>
        <w:t xml:space="preserve">Supplementary </w:t>
      </w:r>
      <w:r w:rsidR="0004544A">
        <w:t xml:space="preserve">Table </w:t>
      </w:r>
      <w:r>
        <w:t>3</w:t>
      </w:r>
      <w:r w:rsidR="0004544A">
        <w:t xml:space="preserve">. </w:t>
      </w:r>
      <w:r w:rsidR="00EF146F" w:rsidRPr="00EF146F">
        <w:t>Aleutian Island and Bering Sea region watch</w:t>
      </w:r>
      <w:r w:rsidR="00A919EC">
        <w:t xml:space="preserve"> </w:t>
      </w:r>
      <w:r w:rsidR="00EF146F" w:rsidRPr="00EF146F">
        <w:t xml:space="preserve">list </w:t>
      </w:r>
      <w:r w:rsidR="00A919EC">
        <w:t>area</w:t>
      </w:r>
      <w:r w:rsidR="00EF146F" w:rsidRPr="00EF146F">
        <w:t xml:space="preserve">s by species and BIA type, with general locations, scores, and </w:t>
      </w:r>
      <w:bookmarkEnd w:id="0"/>
      <w:r w:rsidR="00EF146F" w:rsidRPr="00EF146F">
        <w:t>designated months. IS = Importance Score, Int. = Intensity, DS = Data Support, STV = Spatiotemporal Variability, BC = Boundary Certainty</w:t>
      </w:r>
      <w:r w:rsidR="00AF3920">
        <w:t>, TA = Transboundary Across</w:t>
      </w:r>
      <w:r w:rsidR="00EF146F" w:rsidRPr="00EF146F">
        <w:t>.</w:t>
      </w:r>
    </w:p>
    <w:tbl>
      <w:tblPr>
        <w:tblW w:w="13680" w:type="dxa"/>
        <w:tblLayout w:type="fixed"/>
        <w:tblLook w:val="04A0" w:firstRow="1" w:lastRow="0" w:firstColumn="1" w:lastColumn="0" w:noHBand="0" w:noVBand="1"/>
      </w:tblPr>
      <w:tblGrid>
        <w:gridCol w:w="119"/>
        <w:gridCol w:w="1557"/>
        <w:gridCol w:w="1654"/>
        <w:gridCol w:w="801"/>
        <w:gridCol w:w="2709"/>
        <w:gridCol w:w="360"/>
        <w:gridCol w:w="400"/>
        <w:gridCol w:w="400"/>
        <w:gridCol w:w="400"/>
        <w:gridCol w:w="400"/>
        <w:gridCol w:w="187"/>
        <w:gridCol w:w="187"/>
        <w:gridCol w:w="187"/>
        <w:gridCol w:w="187"/>
        <w:gridCol w:w="186"/>
        <w:gridCol w:w="133"/>
        <w:gridCol w:w="239"/>
        <w:gridCol w:w="48"/>
        <w:gridCol w:w="250"/>
        <w:gridCol w:w="112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48"/>
        <w:gridCol w:w="512"/>
      </w:tblGrid>
      <w:tr w:rsidR="00C205C9" w:rsidRPr="00EF146F" w14:paraId="7F8E52F6" w14:textId="68FAEEB7" w:rsidTr="009878FE">
        <w:trPr>
          <w:trHeight w:val="285"/>
        </w:trPr>
        <w:tc>
          <w:tcPr>
            <w:tcW w:w="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56632AC6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56CC23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BIA Label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863EBC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Stock or Population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C5A3BA5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Type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CAEDB7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Descriptive Name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B25683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IS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51C3B4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Int.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71C0F0D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DS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A7A5F4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STV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3A5326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BC</w:t>
            </w:r>
          </w:p>
        </w:tc>
        <w:tc>
          <w:tcPr>
            <w:tcW w:w="432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38C7C6E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Months Active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4C48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</w:tr>
      <w:tr w:rsidR="00C205C9" w:rsidRPr="00EF146F" w14:paraId="24562CDF" w14:textId="3515993C" w:rsidTr="009878FE">
        <w:trPr>
          <w:trHeight w:val="285"/>
        </w:trPr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1211A0C1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14:paraId="4950C97B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14:paraId="3B4E4475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14:paraId="44A50F00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14:paraId="0B3D4C51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14:paraId="49A586AF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14:paraId="6E2CB772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14:paraId="44868261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14:paraId="7744A7B7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14:paraId="1FE30793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3A6620D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10C69C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4430E6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B8D2D3D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20D4098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173F357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84B2E9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74641F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D5DCA5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2295AF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794191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11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7925866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12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4733B" w14:textId="7D323DEE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TA</w:t>
            </w:r>
          </w:p>
        </w:tc>
      </w:tr>
      <w:tr w:rsidR="00C205C9" w:rsidRPr="00EF146F" w14:paraId="72218E29" w14:textId="77E56F81" w:rsidTr="009878FE">
        <w:trPr>
          <w:trHeight w:val="285"/>
        </w:trPr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190419D1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Beluga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D5F203F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564E90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B4B963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DCEA76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BF9EC9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DF56D0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B65D85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D29D0E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68412B4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272717F1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21CE52C4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0349F75B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47A322D8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587C8891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3C901A30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F497269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3FB71138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6D1C5A8C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3CA9874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3E47940D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5B077E94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498FD506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2DEC182E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55685DBF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1FE15BB4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2387D0C6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2C61013D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20795BAD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6ABEBF81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32C5B8E4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6652D46C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12AC2C06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7F3963C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</w:tr>
      <w:tr w:rsidR="00C205C9" w:rsidRPr="00EF146F" w14:paraId="180C49D1" w14:textId="16D744B4" w:rsidTr="009878FE">
        <w:trPr>
          <w:trHeight w:val="63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0C57ACA4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A86B8DE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R-BIA0-d-b1-ABS048-0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D6ED35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Eastern Beaufort Sea, Eastern Chukchi Sea, Eastern Bering Sea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FAEC7B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F315F4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EBS, ECS, &amp; EB/NS Wintering grounds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421C4F2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E8D45B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CB75F9B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1DBA20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1E32BB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31141DB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81863C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AB7738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AD7AD0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3F16AF9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645B85B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6262828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0DF5C7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3EB74E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AF0D82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4A10AE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12C761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1BA59D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514997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251463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2FEDAA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618425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BB5EA7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CF1599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2068E5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090221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47958F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E57294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0D6E34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noWrap/>
            <w:tcMar>
              <w:left w:w="14" w:type="dxa"/>
              <w:right w:w="14" w:type="dxa"/>
            </w:tcMar>
            <w:vAlign w:val="center"/>
            <w:hideMark/>
          </w:tcPr>
          <w:p w14:paraId="6ED90E73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</w:tcPr>
          <w:p w14:paraId="5B737D1D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</w:tr>
      <w:tr w:rsidR="004F43A5" w:rsidRPr="00EF146F" w14:paraId="3B543BE8" w14:textId="7893A590" w:rsidTr="00C205C9">
        <w:trPr>
          <w:trHeight w:val="28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2A788A1A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D56E39B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S-BIA0-d-b1-ABS047-0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9669B2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Bristol Bay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05C26E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A4C402E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Bristol Bay - winter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A4718A0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4888BE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56B748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66262E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7799F3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FDE1CF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70AA9C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6F1FA336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BC534B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47854D0B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5FE967AD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183B3908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307B1F0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942095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56D67E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138218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16BD1C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05B719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F20C36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6F45C2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780C81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2891ED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1708A3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5748DE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375541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7283A3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D4E48D7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F4D396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60A0AB7D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48" w:type="dxa"/>
            <w:noWrap/>
            <w:tcMar>
              <w:left w:w="14" w:type="dxa"/>
              <w:right w:w="14" w:type="dxa"/>
            </w:tcMar>
            <w:vAlign w:val="center"/>
            <w:hideMark/>
          </w:tcPr>
          <w:p w14:paraId="0EDFD0A6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</w:tcPr>
          <w:p w14:paraId="534371F5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</w:tr>
      <w:tr w:rsidR="00C205C9" w:rsidRPr="00EF146F" w14:paraId="2488AC33" w14:textId="5D77AC87" w:rsidTr="009878FE">
        <w:trPr>
          <w:trHeight w:val="285"/>
        </w:trPr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298B17B0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Bowhead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8187DB3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E9B0FCC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DB9E1C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F181D0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B1EB88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499560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987101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D81BE6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572C3D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ED01F6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1521F9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691D37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36A7B9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714E16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718A63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7ADEF8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6CB4D4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05FCBC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61A1D6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2E6355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499DCE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DBCFCB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636B33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B85550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51C2C3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4D9DE3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52E33A7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880617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026E26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EC74AC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E8D70B7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32A0767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E6ADC0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3229FC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C205C9" w:rsidRPr="00EF146F" w14:paraId="784F7C81" w14:textId="72590609" w:rsidTr="009878FE">
        <w:trPr>
          <w:trHeight w:val="28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2A42F353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57D85FA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M-BIA0-?-b1-ABS020-0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B89A4F5" w14:textId="6F137C80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Calibri Light" w:eastAsia="Yu Mincho" w:hAnsi="Calibri Light" w:cs="Calibri Light"/>
                <w:color w:val="000000"/>
                <w:sz w:val="16"/>
                <w:szCs w:val="16"/>
                <w:lang w:eastAsia="ja-JP"/>
              </w:rPr>
              <w:t>Bering-Chukchi-Beaufort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A8A1C6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F6F72C0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Chukotka Coast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19234D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1014CE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9F03A5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FFB288B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14F5B6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C71C300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352AF4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61A9C7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5F2710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0E7F36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D71EE5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6D26337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035115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EE81B9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9764A0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0A033C9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393880B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7ADC83D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0E7A00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0F22A0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542CBC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E90291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B86666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E14271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62D29E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DAD366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90C925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257D32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E4D339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noWrap/>
            <w:tcMar>
              <w:left w:w="14" w:type="dxa"/>
              <w:right w:w="14" w:type="dxa"/>
            </w:tcMar>
            <w:vAlign w:val="center"/>
            <w:hideMark/>
          </w:tcPr>
          <w:p w14:paraId="12C05A28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</w:tcPr>
          <w:p w14:paraId="5C49788F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</w:tr>
      <w:tr w:rsidR="00C205C9" w:rsidRPr="00EF146F" w14:paraId="27EF7C89" w14:textId="09A2F85E" w:rsidTr="009878FE">
        <w:trPr>
          <w:trHeight w:val="28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1C68681D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C6ECEC3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M-BIA0-e-b1-ABS057-0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1FF11D0" w14:textId="599C371B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Calibri Light" w:eastAsia="Yu Mincho" w:hAnsi="Calibri Light" w:cs="Calibri Light"/>
                <w:color w:val="000000"/>
                <w:sz w:val="16"/>
                <w:szCs w:val="16"/>
                <w:lang w:eastAsia="ja-JP"/>
              </w:rPr>
              <w:t>Bering-Chukchi-Beaufort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15B45E2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594C98B" w14:textId="5A2D605F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St. Matthew Island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 xml:space="preserve"> - Northbound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8049630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3028E3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416F1EE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F4C0D67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3AB0F5E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479792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32A2F4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4657E2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4A58E8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E5AEF7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1A1C18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58A70AB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5B115066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24631B2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9ED4EE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FF9F56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3491ED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73088C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BFB109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9B7EE0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032A07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142B19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6A50A0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47EDCF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1F0374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784FA7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3890A5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B5D4E3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58D914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noWrap/>
            <w:tcMar>
              <w:left w:w="14" w:type="dxa"/>
              <w:right w:w="14" w:type="dxa"/>
            </w:tcMar>
            <w:vAlign w:val="center"/>
            <w:hideMark/>
          </w:tcPr>
          <w:p w14:paraId="230C3F92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</w:tcPr>
          <w:p w14:paraId="4C1EEFA3" w14:textId="1BAAC885" w:rsidR="00C205C9" w:rsidRPr="00D5774C" w:rsidRDefault="00D5774C" w:rsidP="00EF146F">
            <w:pPr>
              <w:spacing w:before="0" w:after="0"/>
              <w:rPr>
                <w:rFonts w:ascii="Calibri Light" w:hAnsi="Calibri Light" w:cs="Calibri Light"/>
                <w:sz w:val="16"/>
                <w:szCs w:val="16"/>
                <w:lang w:eastAsia="ja-JP"/>
              </w:rPr>
            </w:pPr>
            <w:r w:rsidRPr="00D5774C">
              <w:rPr>
                <w:rFonts w:ascii="Calibri Light" w:hAnsi="Calibri Light" w:cs="Calibri Light"/>
                <w:sz w:val="16"/>
                <w:szCs w:val="16"/>
                <w:lang w:eastAsia="ja-JP"/>
              </w:rPr>
              <w:t>ARC</w:t>
            </w:r>
          </w:p>
        </w:tc>
      </w:tr>
      <w:tr w:rsidR="004F43A5" w:rsidRPr="00EF146F" w14:paraId="07BDBD0B" w14:textId="59DC109D" w:rsidTr="00C205C9">
        <w:trPr>
          <w:trHeight w:val="28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29896BF6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7FF8E31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R-BIA0-e-b1-ABS021-0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1FEAEC4" w14:textId="58FAE358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Calibri Light" w:eastAsia="Yu Mincho" w:hAnsi="Calibri Light" w:cs="Calibri Light"/>
                <w:color w:val="000000"/>
                <w:sz w:val="16"/>
                <w:szCs w:val="16"/>
                <w:lang w:eastAsia="ja-JP"/>
              </w:rPr>
              <w:t>Bering-Chukchi-Beaufort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2835B2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R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44E0CF0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Southeast Bering Sea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1533E7D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190F916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1B072E6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93493FB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11DE765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1342C4B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03807A38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2DD677E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32D852F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FF3DA3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3907864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0B78698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BB35A8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AA4905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641FBE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C6A6DE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A079A6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0BB269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6C3C857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FE9A40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1463BA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E6BDF8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B6AC75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A6DF5C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77B7ED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7BE790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1365A8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D3C14C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4F71747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noWrap/>
            <w:tcMar>
              <w:left w:w="14" w:type="dxa"/>
              <w:right w:w="14" w:type="dxa"/>
            </w:tcMar>
            <w:vAlign w:val="center"/>
            <w:hideMark/>
          </w:tcPr>
          <w:p w14:paraId="3644C81C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</w:tcPr>
          <w:p w14:paraId="6A762D0D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</w:tr>
      <w:tr w:rsidR="00C205C9" w:rsidRPr="00EF146F" w14:paraId="6A99ECA0" w14:textId="52AB39A4" w:rsidTr="009878FE">
        <w:trPr>
          <w:trHeight w:val="285"/>
        </w:trPr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150A0925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Dall's Porpoise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D0D821F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A45A325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C90B20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609E25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43C5DB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AE363C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078D67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6C94E8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3D6781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5C91B0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F1E1F1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19B05B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336902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F44DFC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049338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349927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88588D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5DFB297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1D328D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CD1AB3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2A2869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0133E3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D47275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DBC05A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131861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3F344C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6A2675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F62BD9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A10D73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31D7F7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DB00FA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655A3E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E7DC92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DCF345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4F43A5" w:rsidRPr="00EF146F" w14:paraId="09A3F97C" w14:textId="611735A2" w:rsidTr="00C205C9">
        <w:trPr>
          <w:trHeight w:val="28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2E1796DC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A033C81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F-BIA0-d-b1-ABS049-0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934FEC0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Alaska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11DD615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0AA9E4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Bering Sea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C87AC10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BE0D59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B6E5AA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3992C0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63B2DE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75D18E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991979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17203E7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E0C92A7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362F36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6215F8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959DFF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7F0A84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6742DB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20BA13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5334E152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EB4E9E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6D7EC21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32EA12B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58DD3FF6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3AEBAAC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E02F857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52FE2B5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BD0E398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7B8334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0933A5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B3169B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1B0F94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D57FF5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noWrap/>
            <w:tcMar>
              <w:left w:w="14" w:type="dxa"/>
              <w:right w:w="14" w:type="dxa"/>
            </w:tcMar>
            <w:vAlign w:val="center"/>
            <w:hideMark/>
          </w:tcPr>
          <w:p w14:paraId="63ECAC89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</w:tcPr>
          <w:p w14:paraId="52716DC1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</w:tr>
      <w:tr w:rsidR="00C205C9" w:rsidRPr="00EF146F" w14:paraId="208EB3EB" w14:textId="648C6026" w:rsidTr="009878FE">
        <w:trPr>
          <w:trHeight w:val="285"/>
        </w:trPr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2A6CB3B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Fin Whale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3CF97B0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DFAFB27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081D43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FB6518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061F62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92C9E1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FBAB2F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870DEA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D19E76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5D06D7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803FD1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C104DA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880607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00118F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528431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4A3284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24CA13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0D216D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6C24D9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727182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1D5A36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BE9573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1C4B64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292541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2B1691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B1AB7E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B0D28F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2E9CA9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E0D356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BC5AB2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94298D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AEEE62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A00ECF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851863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4F43A5" w:rsidRPr="00EF146F" w14:paraId="310E4016" w14:textId="6A97DCB3" w:rsidTr="00C205C9">
        <w:trPr>
          <w:trHeight w:val="28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1D98F419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FD91FA1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F-BIA0-d-b1-ABS033-0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79F0DF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Northeast Pacific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BE7E2E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9F94CEE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Bristol Bay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C090E1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26E7B12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3743EE6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D9DE3D5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D3A39F8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DCEC5E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08AC42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692C2A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743A33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8D9730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91E017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F2C42F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01127A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D2A7D5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218613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56E55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CA9B47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057E2DD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54B1C322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4297DF5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5761083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408420F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7F22D9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0CB4BED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22C8FA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290ABC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319BEA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DB4586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AB0165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noWrap/>
            <w:tcMar>
              <w:left w:w="14" w:type="dxa"/>
              <w:right w:w="14" w:type="dxa"/>
            </w:tcMar>
            <w:vAlign w:val="center"/>
            <w:hideMark/>
          </w:tcPr>
          <w:p w14:paraId="10553CE8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</w:tcPr>
          <w:p w14:paraId="5EFAB9AF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</w:tr>
      <w:tr w:rsidR="004F43A5" w:rsidRPr="00EF146F" w14:paraId="27FD0BAA" w14:textId="53B255AD" w:rsidTr="00C205C9">
        <w:trPr>
          <w:trHeight w:val="28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0ABD617D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E51B58E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F-BIA0-d-b1-ABS035-0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FAEC47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Northeast Pacific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EB37500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59C593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Southcentral Bering Sea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A167E9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C048116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3D91557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A14771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E2A321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3D113D7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6F31DC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7CB6DF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2462F1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9894C17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338D3D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622BB0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D6D440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3D75D2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81DFCE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17D2D2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A39D9D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48677250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4399330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6747E78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4C89877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531F029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67B39905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002552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48A323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4B5D29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E5C6D1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AD2698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526DC7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noWrap/>
            <w:tcMar>
              <w:left w:w="14" w:type="dxa"/>
              <w:right w:w="14" w:type="dxa"/>
            </w:tcMar>
            <w:vAlign w:val="center"/>
            <w:hideMark/>
          </w:tcPr>
          <w:p w14:paraId="1EE3E60C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</w:tcPr>
          <w:p w14:paraId="7B8DA549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</w:tr>
      <w:tr w:rsidR="004F43A5" w:rsidRPr="00EF146F" w14:paraId="3A1F6E44" w14:textId="040AE0C0" w:rsidTr="00C205C9">
        <w:trPr>
          <w:trHeight w:val="28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31B5402A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16B6912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F-BIA0-d-b1-ABS037-0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0AA9AE6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Northeast Pacific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C054EB6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2A957D6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BS1 Mooring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59B7DA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930C330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EBCFFF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3B3DC4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6156E5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F362F4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C0C1C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9D713B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B1B0E7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807E38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1B046C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298E61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EBFBBF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C9C15F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B03164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07A2CB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A12EFB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382AA3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6C8504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DBB8C68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0F062D8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B0C586B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3A907AB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697FC45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FB5B20B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687C14B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B332CE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54DBEB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429AE3AD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48" w:type="dxa"/>
            <w:noWrap/>
            <w:tcMar>
              <w:left w:w="14" w:type="dxa"/>
              <w:right w:w="14" w:type="dxa"/>
            </w:tcMar>
            <w:vAlign w:val="center"/>
            <w:hideMark/>
          </w:tcPr>
          <w:p w14:paraId="4B1D324C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</w:tcPr>
          <w:p w14:paraId="305CE9B6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</w:tr>
      <w:tr w:rsidR="004F43A5" w:rsidRPr="00EF146F" w14:paraId="4442F6BD" w14:textId="777EBB4A" w:rsidTr="00C205C9">
        <w:trPr>
          <w:trHeight w:val="28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62D60CAE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8B15138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M-BIA0-d-b1-ABS034-0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5859B4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Northeast Pacific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1A3972B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BEAF6F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BS4 &amp; BS6 Moorings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010E08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282AA62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9CF377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D8E8FE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132ED4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69C49EC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370BC256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592B1DC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66215E0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9207E52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E9AD27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4895F1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513091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64FC517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D48DD1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F57B8F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35FB93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A524D5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26F2B2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DD7316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338E820D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D1FF37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4DCB94F6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161E89E5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C9CD89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182D7D0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423736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F0E1C4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5B602ABB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48" w:type="dxa"/>
            <w:noWrap/>
            <w:tcMar>
              <w:left w:w="14" w:type="dxa"/>
              <w:right w:w="14" w:type="dxa"/>
            </w:tcMar>
            <w:vAlign w:val="center"/>
            <w:hideMark/>
          </w:tcPr>
          <w:p w14:paraId="13543ED9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</w:tcPr>
          <w:p w14:paraId="53E3ED5C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</w:tr>
      <w:tr w:rsidR="004F43A5" w:rsidRPr="00EF146F" w14:paraId="2FA8CCF9" w14:textId="6A15B66A" w:rsidTr="00C205C9">
        <w:trPr>
          <w:trHeight w:val="28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5344BCE9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F102325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M-BIA0-d-b1-ABS039-0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920F68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Northeast Pacific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09E090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9CC70A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NM1 Mooring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30AE28E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3A23AC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1B4B76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CEDF57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FEDBAE7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E281B5E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3AEAAE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EDF643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B156FD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06FA83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6948F5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C4C864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EC9158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34CE3C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7CAC7B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95CBEE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61379D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435ADC7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A589D7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49E70F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6D619D08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54D2372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1F9B1875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1C05FDF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CEC04A8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57B6F67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1B6DC27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CCA5FC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AC8CAC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noWrap/>
            <w:tcMar>
              <w:left w:w="14" w:type="dxa"/>
              <w:right w:w="14" w:type="dxa"/>
            </w:tcMar>
            <w:vAlign w:val="center"/>
            <w:hideMark/>
          </w:tcPr>
          <w:p w14:paraId="64190A30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</w:tcPr>
          <w:p w14:paraId="5E03F219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</w:tr>
      <w:tr w:rsidR="00C205C9" w:rsidRPr="00EF146F" w14:paraId="2B4CF174" w14:textId="586B9102" w:rsidTr="009878FE">
        <w:trPr>
          <w:trHeight w:val="285"/>
        </w:trPr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9CC37C2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Gray Whale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A83FC5F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4759BC2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EE533B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9FF112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942258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9A607B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1825A8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0D8F57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E4CD38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45CD0D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7C3C0D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BCA971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612CE5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A825437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4E5AAC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9D67F2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4D988D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863490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3F4FF0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8E8DB4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83118E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E95DF5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6A4E82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F6A6C0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0BEC57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1AA7BA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455FD6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1E6FC2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5647D0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B1D17A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620949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AF05C0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207AB8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1A6D11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C205C9" w:rsidRPr="00EF146F" w14:paraId="2227879F" w14:textId="67B0579D" w:rsidTr="009878FE">
        <w:trPr>
          <w:trHeight w:val="28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41D7AFA7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A7A8292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F-BIA0-?-b1-ABS024-0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8EFD9E8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Eastern North Pacific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4875BF8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7E005E6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Alaska Peninsula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84F030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A32E48D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D76CEF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1EF8A9E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DA5869E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22A5696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D48744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FA1EC6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1F7547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86FDDF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6A29E2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799233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8E880E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AA5A677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FEFCB9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D634290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63FD8A2B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10AA773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6ABC8B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740624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C084957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4F263E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1EE56F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F8B7D0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5493977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52E374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90AE58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2150E6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CD5E6B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noWrap/>
            <w:tcMar>
              <w:left w:w="14" w:type="dxa"/>
              <w:right w:w="14" w:type="dxa"/>
            </w:tcMar>
            <w:vAlign w:val="center"/>
            <w:hideMark/>
          </w:tcPr>
          <w:p w14:paraId="750028BB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</w:tcPr>
          <w:p w14:paraId="731E1054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</w:tr>
      <w:tr w:rsidR="00C205C9" w:rsidRPr="00EF146F" w14:paraId="1F219CBD" w14:textId="63654EBD" w:rsidTr="009878FE">
        <w:trPr>
          <w:trHeight w:val="28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618A91A3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C0200DE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F-BIA0-?-b1-ABS052-0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3E818A5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Eastern North Pacific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A063D2B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C65828B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St. Lawrence Island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D4E0C3B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637DF1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87757C5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56EDA3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8B5311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A28138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E82A87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584D4E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3E9C58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A4B39F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2FC5B0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63C02C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742E50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C5936D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59A25F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5AEFCE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528D5A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4A9A2AA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17645770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F7B31A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342E0A26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5482C25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CD2673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ECDEE9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D47C3C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52E220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5DC28A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A0F8A4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138547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noWrap/>
            <w:tcMar>
              <w:left w:w="14" w:type="dxa"/>
              <w:right w:w="14" w:type="dxa"/>
            </w:tcMar>
            <w:vAlign w:val="center"/>
            <w:hideMark/>
          </w:tcPr>
          <w:p w14:paraId="790DBD3C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</w:tcPr>
          <w:p w14:paraId="408A9BFA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</w:tr>
      <w:tr w:rsidR="00C205C9" w:rsidRPr="00EF146F" w14:paraId="60EA9D83" w14:textId="208E8E34" w:rsidTr="009878FE">
        <w:trPr>
          <w:trHeight w:val="285"/>
        </w:trPr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6786AE8A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Harbor Porpoise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4E2C098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A036699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F84048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6AF709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37E07F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504B62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0CB94D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D1A8E5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ED3985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68726C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9E87C5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6F6BE5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2F1EEC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662C8F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6C5C40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BFD9E1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BA629D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09F653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DFA8F4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057554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16F97B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11C9C0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19B84A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63BC92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EA11E5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615870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2EB1EA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104664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0D3A72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2C141D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B079C7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E0956F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75B341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7F2263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4F43A5" w:rsidRPr="00EF146F" w14:paraId="425B071C" w14:textId="3FB04D0B" w:rsidTr="00C205C9">
        <w:trPr>
          <w:trHeight w:val="42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23A9A327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DE4CC9C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F-BIA0-d-b1-ABS050-0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D8A546B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Bering Sea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ED534E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45A9BCB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Southeast Bering Sea &amp; Bristol Bay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3177E7B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75C1650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2D0EEE7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469E6DD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DCA890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DF8664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D779DB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0EB122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5237E3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DADD1F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05D72D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C0C323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AF069F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41CE7D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3F7F4A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6A71B608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7614B6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5A96FAA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6D1B782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51DDE1B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4829DA8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08B0BF0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F9DA83D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E4C228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9D62E6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8BEDB3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CECB6D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02FBC4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257165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noWrap/>
            <w:tcMar>
              <w:left w:w="14" w:type="dxa"/>
              <w:right w:w="14" w:type="dxa"/>
            </w:tcMar>
            <w:vAlign w:val="center"/>
            <w:hideMark/>
          </w:tcPr>
          <w:p w14:paraId="72019917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</w:tcPr>
          <w:p w14:paraId="698862A7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</w:tr>
      <w:tr w:rsidR="00C205C9" w:rsidRPr="00EF146F" w14:paraId="58315D46" w14:textId="303DA1B2" w:rsidTr="009878FE">
        <w:trPr>
          <w:trHeight w:val="285"/>
        </w:trPr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392C8B79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Humpback Whale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EF73AD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935A212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997478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B9F1E3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256211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D3FF00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8E82EB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E55B53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916E84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EDA0D9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E472D5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BA46A1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D876A7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F0D581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DF8340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5F1D98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A33AF3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BD6C02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8958D5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C5B931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027202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808DAC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6BE962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893526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6CCF30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F94945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20B689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AB7DE97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AE3251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713B6B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A550A2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B746B0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C3B40C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770FB4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4F43A5" w:rsidRPr="00EF146F" w14:paraId="196FF6D4" w14:textId="54640BC3" w:rsidTr="00C205C9">
        <w:trPr>
          <w:trHeight w:val="42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8D422BD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D45A478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F-BIA0-d-b1-ABS029-0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3C37A8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Western North Pacific or Central North Pacific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D3FFB96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AA3770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M4, BS2, M5 Moorings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C1ABAC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87B958B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824D30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7BFC19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2721A0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E5DD237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605666FD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DB9DE0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E87EF37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FF0D2D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4D5755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C0398B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107A0D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CB14C1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8BFEF5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64E655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3892175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57954322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143D5ED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116C691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0708BBC0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5177C27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102E858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07983B55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628EAA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1ABF843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403F8FE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617FDEDD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0195B79B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48" w:type="dxa"/>
            <w:noWrap/>
            <w:tcMar>
              <w:left w:w="14" w:type="dxa"/>
              <w:right w:w="14" w:type="dxa"/>
            </w:tcMar>
            <w:vAlign w:val="center"/>
            <w:hideMark/>
          </w:tcPr>
          <w:p w14:paraId="67B15753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</w:tcPr>
          <w:p w14:paraId="1D240A30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</w:tr>
      <w:tr w:rsidR="004F43A5" w:rsidRPr="00EF146F" w14:paraId="3C8F42B7" w14:textId="0AA79ED2" w:rsidTr="00C205C9">
        <w:trPr>
          <w:trHeight w:val="42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75CE2A0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16F1C7F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F-BIA0-d-b1-ABS030-0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EA4FE17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Western North Pacific or Central North Pacific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AB49CE8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DF46757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M8 &amp; BS1 Moorings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42D669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C4D38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5F35F0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4921F0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4BC6CC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BA64BC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5B6461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CABEC1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A8D4BB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99E234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2BD959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E21BB6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F1FDCB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46391E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AE2208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0006459E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0BA973F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ED2EC6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C4F857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B781B37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39B8DF5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045C64E6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679774B0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3864796D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01931D3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03D5BAC7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396B234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5E3669D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688668E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48" w:type="dxa"/>
            <w:noWrap/>
            <w:tcMar>
              <w:left w:w="14" w:type="dxa"/>
              <w:right w:w="14" w:type="dxa"/>
            </w:tcMar>
            <w:vAlign w:val="center"/>
            <w:hideMark/>
          </w:tcPr>
          <w:p w14:paraId="0772D73C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</w:tcPr>
          <w:p w14:paraId="5B84876C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</w:tr>
      <w:tr w:rsidR="004F43A5" w:rsidRPr="00EF146F" w14:paraId="7B794D3F" w14:textId="064C2FBA" w:rsidTr="00C205C9">
        <w:trPr>
          <w:trHeight w:val="42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376ED0B8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149FF88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F-BIA0-d-b1-ABS031-0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EDCD25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Western North Pacific or Central North Pacific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87DDD1E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F98CACD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NM1 Mooring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3A8DA8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FD49F3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AED257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6C27B27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DFB60D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FBF9BA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4C35DA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5ED103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294A09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AE1B60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011A12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F5F66C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9F78B0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89D938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031E29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14CF4D78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6FDBC36B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5CE4CB5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505AF652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4CA87677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5D5826D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1AF98F9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305DD88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4310902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6D774225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133169B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69B0AD00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9E9C2F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7E8B7F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noWrap/>
            <w:tcMar>
              <w:left w:w="14" w:type="dxa"/>
              <w:right w:w="14" w:type="dxa"/>
            </w:tcMar>
            <w:vAlign w:val="center"/>
            <w:hideMark/>
          </w:tcPr>
          <w:p w14:paraId="15E6A12E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</w:tcPr>
          <w:p w14:paraId="33CF9EDB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</w:tr>
      <w:tr w:rsidR="00C205C9" w:rsidRPr="00EF146F" w14:paraId="556274DC" w14:textId="3F0DF872" w:rsidTr="009878FE">
        <w:trPr>
          <w:trHeight w:val="42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14:paraId="65B701C4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8CBA4A7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7787C72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44B2330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191D95B" w14:textId="77777777" w:rsidR="00C205C9" w:rsidRPr="00EF146F" w:rsidRDefault="00C205C9" w:rsidP="009878FE">
            <w:pPr>
              <w:spacing w:before="0" w:after="0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34C47A2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064E7F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A22FD7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B619950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A4373E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8C2E0C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735129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A1834A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DA9C5A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510C50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F6469B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A37DA0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BB4553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036504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EB1EB0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A92AA28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796C45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DF6B7D7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CF7671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A3B52E5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0E7FE1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F0BD5EE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41AE4EE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6CD2D4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84F5DE0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7D14D17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38748B7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7FD7AC2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25B3BF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1195F1B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</w:tcPr>
          <w:p w14:paraId="160112CC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</w:tr>
      <w:tr w:rsidR="00C205C9" w:rsidRPr="00EF146F" w14:paraId="5F23A738" w14:textId="423AC65E" w:rsidTr="009878FE">
        <w:trPr>
          <w:trHeight w:val="285"/>
        </w:trPr>
        <w:tc>
          <w:tcPr>
            <w:tcW w:w="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E4E47C5" w14:textId="77777777" w:rsidR="00C205C9" w:rsidRPr="00EF146F" w:rsidRDefault="00C205C9" w:rsidP="002C20D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C245797" w14:textId="77777777" w:rsidR="00C205C9" w:rsidRPr="00EF146F" w:rsidRDefault="00C205C9" w:rsidP="002C20D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BIA Label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940FB9F" w14:textId="77777777" w:rsidR="00C205C9" w:rsidRPr="00EF146F" w:rsidRDefault="00C205C9" w:rsidP="002C20D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Stock or Population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D01CC58" w14:textId="77777777" w:rsidR="00C205C9" w:rsidRPr="00EF146F" w:rsidRDefault="00C205C9" w:rsidP="002C20D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Type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9090DAF" w14:textId="77777777" w:rsidR="00C205C9" w:rsidRPr="00EF146F" w:rsidRDefault="00C205C9" w:rsidP="002C20D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Descriptive Name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B5EB184" w14:textId="77777777" w:rsidR="00C205C9" w:rsidRPr="00EF146F" w:rsidRDefault="00C205C9" w:rsidP="002C20D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IS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ACCDE9B" w14:textId="77777777" w:rsidR="00C205C9" w:rsidRPr="00EF146F" w:rsidRDefault="00C205C9" w:rsidP="002C20D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Int.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084CF5B" w14:textId="77777777" w:rsidR="00C205C9" w:rsidRPr="00EF146F" w:rsidRDefault="00C205C9" w:rsidP="002C20D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DS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21390E0" w14:textId="77777777" w:rsidR="00C205C9" w:rsidRPr="00EF146F" w:rsidRDefault="00C205C9" w:rsidP="002C20D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STV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3A9D1C4" w14:textId="77777777" w:rsidR="00C205C9" w:rsidRPr="00EF146F" w:rsidRDefault="00C205C9" w:rsidP="002C20D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BC</w:t>
            </w:r>
          </w:p>
        </w:tc>
        <w:tc>
          <w:tcPr>
            <w:tcW w:w="432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4E137B9" w14:textId="77777777" w:rsidR="00C205C9" w:rsidRPr="00EF146F" w:rsidRDefault="00C205C9" w:rsidP="002C20D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Months Active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8EF12" w14:textId="77777777" w:rsidR="00C205C9" w:rsidRPr="00EF146F" w:rsidRDefault="00C205C9" w:rsidP="002C20D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</w:tr>
      <w:tr w:rsidR="00C205C9" w:rsidRPr="00EF146F" w14:paraId="06C383E0" w14:textId="14586719" w:rsidTr="009878FE">
        <w:trPr>
          <w:trHeight w:val="285"/>
        </w:trPr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75D30893" w14:textId="77777777" w:rsidR="00C205C9" w:rsidRPr="00EF146F" w:rsidRDefault="00C205C9" w:rsidP="002C20D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14:paraId="3BFCEB8F" w14:textId="77777777" w:rsidR="00C205C9" w:rsidRPr="00EF146F" w:rsidRDefault="00C205C9" w:rsidP="002C20D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14:paraId="70E5A609" w14:textId="77777777" w:rsidR="00C205C9" w:rsidRPr="00EF146F" w:rsidRDefault="00C205C9" w:rsidP="002C20D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14:paraId="351FA659" w14:textId="77777777" w:rsidR="00C205C9" w:rsidRPr="00EF146F" w:rsidRDefault="00C205C9" w:rsidP="002C20D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14:paraId="1A3D8092" w14:textId="77777777" w:rsidR="00C205C9" w:rsidRPr="00EF146F" w:rsidRDefault="00C205C9" w:rsidP="002C20D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14:paraId="447A2B85" w14:textId="77777777" w:rsidR="00C205C9" w:rsidRPr="00EF146F" w:rsidRDefault="00C205C9" w:rsidP="002C20D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14:paraId="1DE455ED" w14:textId="77777777" w:rsidR="00C205C9" w:rsidRPr="00EF146F" w:rsidRDefault="00C205C9" w:rsidP="002C20D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14:paraId="5BC118F2" w14:textId="77777777" w:rsidR="00C205C9" w:rsidRPr="00EF146F" w:rsidRDefault="00C205C9" w:rsidP="002C20D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14:paraId="19E6F06E" w14:textId="77777777" w:rsidR="00C205C9" w:rsidRPr="00EF146F" w:rsidRDefault="00C205C9" w:rsidP="002C20D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14:paraId="4BA270BF" w14:textId="77777777" w:rsidR="00C205C9" w:rsidRPr="00EF146F" w:rsidRDefault="00C205C9" w:rsidP="002C20D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1CC1F7C" w14:textId="77777777" w:rsidR="00C205C9" w:rsidRPr="00EF146F" w:rsidRDefault="00C205C9" w:rsidP="002C20D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EE0B88D" w14:textId="77777777" w:rsidR="00C205C9" w:rsidRPr="00EF146F" w:rsidRDefault="00C205C9" w:rsidP="002C20D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E14F7A1" w14:textId="77777777" w:rsidR="00C205C9" w:rsidRPr="00EF146F" w:rsidRDefault="00C205C9" w:rsidP="002C20D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56C9F72" w14:textId="77777777" w:rsidR="00C205C9" w:rsidRPr="00EF146F" w:rsidRDefault="00C205C9" w:rsidP="002C20D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32DCEF3" w14:textId="77777777" w:rsidR="00C205C9" w:rsidRPr="00EF146F" w:rsidRDefault="00C205C9" w:rsidP="002C20D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F6927C1" w14:textId="77777777" w:rsidR="00C205C9" w:rsidRPr="00EF146F" w:rsidRDefault="00C205C9" w:rsidP="002C20D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026EB09" w14:textId="77777777" w:rsidR="00C205C9" w:rsidRPr="00EF146F" w:rsidRDefault="00C205C9" w:rsidP="002C20D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0137C88" w14:textId="77777777" w:rsidR="00C205C9" w:rsidRPr="00EF146F" w:rsidRDefault="00C205C9" w:rsidP="002C20D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69D3317" w14:textId="77777777" w:rsidR="00C205C9" w:rsidRPr="00EF146F" w:rsidRDefault="00C205C9" w:rsidP="002C20D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7BDD05A" w14:textId="77777777" w:rsidR="00C205C9" w:rsidRPr="00EF146F" w:rsidRDefault="00C205C9" w:rsidP="002C20D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7EEBBC0" w14:textId="77777777" w:rsidR="00C205C9" w:rsidRPr="00EF146F" w:rsidRDefault="00C205C9" w:rsidP="002C20D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11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CA59149" w14:textId="77777777" w:rsidR="00C205C9" w:rsidRPr="00EF146F" w:rsidRDefault="00C205C9" w:rsidP="002C20D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12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7F098" w14:textId="21325F2E" w:rsidR="00C205C9" w:rsidRPr="00EF146F" w:rsidRDefault="00C205C9" w:rsidP="002C20DF">
            <w:pPr>
              <w:spacing w:before="0" w:after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TA</w:t>
            </w:r>
          </w:p>
        </w:tc>
      </w:tr>
      <w:tr w:rsidR="00C205C9" w:rsidRPr="00EF146F" w14:paraId="0BDCD99D" w14:textId="7A55A7C5" w:rsidTr="009878FE">
        <w:trPr>
          <w:trHeight w:val="285"/>
        </w:trPr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6E88B18F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Minke Whale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D109AF0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1149086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CF94C6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2F40E1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7CC5A1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5A851B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5537F8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F50DBD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C0E0FC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281501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5EA5EB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B41778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992CA4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F67295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3AA9C4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339C17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9C0714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6C6E30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70121E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17F170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3A43007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D3625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471AAA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7ACC84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A8BE5B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3F897D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2E5DE5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78F4AC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F35983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61CEBC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E8E899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D420EB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A3B9C0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312256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4F43A5" w:rsidRPr="00C205C9" w14:paraId="5BE8D539" w14:textId="2A30DAF9" w:rsidTr="00C205C9">
        <w:trPr>
          <w:trHeight w:val="28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32950A31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AB4CF72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F-BIA0-d-b1-ABS051-0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587137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Alaska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A03A2C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887F27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Aleutian Islands/Bering Sea/Chukchi Sea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26CF6E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949B11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B1AEA9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2A7522B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807F9E2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50A512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7D763C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D1B049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08BB2A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A527BE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9690E37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E530E2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353299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86FCDF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43E42F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39C0FB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512CCD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4D49689D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143F295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56212A45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515F8018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57C1E93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451BD9C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587EDDD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1610870D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319B55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C4DDC1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20114E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E8BC4B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noWrap/>
            <w:tcMar>
              <w:left w:w="14" w:type="dxa"/>
              <w:right w:w="14" w:type="dxa"/>
            </w:tcMar>
            <w:vAlign w:val="center"/>
            <w:hideMark/>
          </w:tcPr>
          <w:p w14:paraId="0307C3A2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</w:tcPr>
          <w:p w14:paraId="2F4D490A" w14:textId="2C8B79EA" w:rsidR="00C205C9" w:rsidRPr="009878FE" w:rsidRDefault="00C205C9" w:rsidP="00EF146F">
            <w:pPr>
              <w:spacing w:before="0" w:after="0"/>
              <w:rPr>
                <w:rFonts w:ascii="Calibri Light" w:hAnsi="Calibri Light"/>
                <w:sz w:val="16"/>
                <w:szCs w:val="16"/>
                <w:lang w:eastAsia="ja-JP"/>
              </w:rPr>
            </w:pPr>
            <w:r w:rsidRPr="009878FE">
              <w:rPr>
                <w:rFonts w:ascii="Calibri Light" w:hAnsi="Calibri Light"/>
                <w:sz w:val="16"/>
                <w:szCs w:val="16"/>
                <w:lang w:eastAsia="ja-JP"/>
              </w:rPr>
              <w:t>ARC</w:t>
            </w:r>
          </w:p>
        </w:tc>
      </w:tr>
      <w:tr w:rsidR="00C205C9" w:rsidRPr="00EF146F" w14:paraId="3325696A" w14:textId="42F7E285" w:rsidTr="009878FE">
        <w:trPr>
          <w:trHeight w:val="285"/>
        </w:trPr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0E48CE78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North Pacific Right Whale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A258526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C71B515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13CBBE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201352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36107C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C73A19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B0A673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92732C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FD2D44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627850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52775D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5E1D06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3055BA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F99299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1DE957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3182AB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12B11A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C50505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025EC7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9ECB40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8C2FF2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BC3738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432EAC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0651EF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260F72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CF6EA8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78F7EC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6FF744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11DB04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B00427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402FC0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18AFA0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BA77AF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AB9D2A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4F43A5" w:rsidRPr="00EF146F" w14:paraId="6789920B" w14:textId="05D2E4FA" w:rsidTr="00C205C9">
        <w:trPr>
          <w:trHeight w:val="42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3D49E1DF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66B0419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F-BIA0-e-b1-ABS042-0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28915F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Eastern North Pacific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01D5BC2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155FAF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Northern Bering BS1 Mooring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A88C4B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BF09B06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877DB2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91FDDF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693CC75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F17A26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8BD696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582AD6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14224D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18C850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6D8427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17AE92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34E9AA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98F3E8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75E765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DEDE0E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9D927D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0AD9AEE2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5C16D6C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33AD02E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32517BE2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B0A5AA6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5744926E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B2772D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6592E4CB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4F602BDE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377FC19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B334EF8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A695D0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noWrap/>
            <w:tcMar>
              <w:left w:w="14" w:type="dxa"/>
              <w:right w:w="14" w:type="dxa"/>
            </w:tcMar>
            <w:vAlign w:val="center"/>
            <w:hideMark/>
          </w:tcPr>
          <w:p w14:paraId="7721D231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</w:tcPr>
          <w:p w14:paraId="06A706EB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</w:tr>
      <w:tr w:rsidR="004F43A5" w:rsidRPr="00EF146F" w14:paraId="515F50E6" w14:textId="50C10C68" w:rsidTr="00C205C9">
        <w:trPr>
          <w:trHeight w:val="28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23B48DBC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0AE21B0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F-BIA0-e-b1-ABS043-0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34F4637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Eastern North Pacific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3456752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899AF98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BS2 Mooring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AF24F42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D76652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E7D65B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BB3856D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1129B1D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1D56C5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3A955E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250C5F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FC7B97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C24276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207CA5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FE97EF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BB86EA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D7A9C0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3C035F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FE44AB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413D2A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47845D8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3C03F0B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E373216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689755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02688F4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004CB757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1A22285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B72C175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6C747AF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4B9F6C2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E04834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E2E4C8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noWrap/>
            <w:tcMar>
              <w:left w:w="14" w:type="dxa"/>
              <w:right w:w="14" w:type="dxa"/>
            </w:tcMar>
            <w:vAlign w:val="center"/>
            <w:hideMark/>
          </w:tcPr>
          <w:p w14:paraId="613BE223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</w:tcPr>
          <w:p w14:paraId="1905E3FA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</w:tr>
      <w:tr w:rsidR="00C205C9" w:rsidRPr="00EF146F" w14:paraId="33B3F6BB" w14:textId="12079A68" w:rsidTr="009878FE">
        <w:trPr>
          <w:trHeight w:val="285"/>
        </w:trPr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50AF6EE1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Sperm Whale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53D9A15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74D0A7E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1986F2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FECC37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912C09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F72071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487C33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759137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F4C60B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0275E4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15928D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481299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A2512A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B4A064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1DFE207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4EF19A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3B735B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69398F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76061D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796900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6215B33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8B4A5D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54C168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30933E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319E0B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2CFA42D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2DA334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7EF12D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9B1FA2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BD772CB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35BBA6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109CC8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FF8B7E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8BB3E2E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C205C9" w:rsidRPr="00EF146F" w14:paraId="0230455C" w14:textId="524D3F9B" w:rsidTr="009878FE">
        <w:trPr>
          <w:trHeight w:val="28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1A0D32D6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763F97D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F-BIA0-?-b1-ABS054-0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166D74D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North Pacific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15E62DE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D03937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Aleutian Islands - winter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D3D64F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757658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EDEF606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A911DA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C2C881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36E6339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6CE185B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2D432D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41B06A0E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7E17B25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03E0F0A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7D3A8E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E02AD0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7B5F2D0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A30F1A5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2B3503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418F876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D00C6B1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1D3700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77CD25F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A9F519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D09E7D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0102914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704B56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AB0727C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E24C3E8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37C7259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83B9CB7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1F81742" w14:textId="77777777" w:rsidR="00C205C9" w:rsidRPr="00EF146F" w:rsidRDefault="00C205C9" w:rsidP="00EF146F">
            <w:pPr>
              <w:spacing w:before="0" w:after="0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8" w:type="dxa"/>
            <w:noWrap/>
            <w:tcMar>
              <w:left w:w="14" w:type="dxa"/>
              <w:right w:w="14" w:type="dxa"/>
            </w:tcMar>
            <w:vAlign w:val="center"/>
            <w:hideMark/>
          </w:tcPr>
          <w:p w14:paraId="35A125B4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</w:tcPr>
          <w:p w14:paraId="788DEF6D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</w:tr>
      <w:tr w:rsidR="00C205C9" w:rsidRPr="00EF146F" w14:paraId="277CF9E7" w14:textId="78272BCB" w:rsidTr="009878FE">
        <w:trPr>
          <w:trHeight w:val="285"/>
        </w:trPr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  <w:hideMark/>
          </w:tcPr>
          <w:p w14:paraId="10E17B2B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53EE290" w14:textId="77777777" w:rsidR="00C205C9" w:rsidRPr="00EF146F" w:rsidRDefault="00C205C9" w:rsidP="00EF146F">
            <w:pPr>
              <w:spacing w:before="0" w:after="0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F-BIA0-?-b1-ABS056-0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88672C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North Pacific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8EED6B2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F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DAF5BA8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Aleutian Basin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B5C129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641635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58E28C7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9BF1808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309DE86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AA789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2E0543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30C1128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0FB0E6F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A65AF8A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A0BF43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7A576FD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1D2B5E8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B9951A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3DD9136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618AB0C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B66AA7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CA5D55E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0F75DF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7CDC1535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22267B9B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3960ABC5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tcMar>
              <w:left w:w="14" w:type="dxa"/>
              <w:right w:w="14" w:type="dxa"/>
            </w:tcMar>
            <w:vAlign w:val="center"/>
            <w:hideMark/>
          </w:tcPr>
          <w:p w14:paraId="4CAA82D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BFBFBF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469C5D3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8D6FC15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A916F98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872FC61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E48C6C5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8FE2984" w14:textId="77777777" w:rsidR="00C205C9" w:rsidRPr="00EF146F" w:rsidRDefault="00C205C9" w:rsidP="00EF146F">
            <w:pPr>
              <w:spacing w:before="0"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</w:pPr>
            <w:r w:rsidRPr="00EF146F">
              <w:rPr>
                <w:rFonts w:ascii="Calibri Light" w:hAnsi="Calibri Light" w:cs="Calibri Light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8" w:type="dxa"/>
            <w:tcBorders>
              <w:bottom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  <w:hideMark/>
          </w:tcPr>
          <w:p w14:paraId="698B7E66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11C80D0D" w14:textId="77777777" w:rsidR="00C205C9" w:rsidRPr="00EF146F" w:rsidRDefault="00C205C9" w:rsidP="00EF146F">
            <w:pPr>
              <w:spacing w:before="0" w:after="0"/>
              <w:rPr>
                <w:sz w:val="20"/>
                <w:szCs w:val="20"/>
                <w:lang w:eastAsia="ja-JP"/>
              </w:rPr>
            </w:pPr>
          </w:p>
        </w:tc>
      </w:tr>
    </w:tbl>
    <w:p w14:paraId="09CE4332" w14:textId="3DB23A33" w:rsidR="00C42FE3" w:rsidRDefault="00C42FE3" w:rsidP="009878FE">
      <w:pPr>
        <w:rPr>
          <w:b/>
        </w:rPr>
      </w:pPr>
    </w:p>
    <w:sectPr w:rsidR="00C42FE3" w:rsidSect="00612FDB">
      <w:pgSz w:w="15840" w:h="12240" w:orient="landscape"/>
      <w:pgMar w:top="1282" w:right="1138" w:bottom="1181" w:left="1138" w:header="288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FA46C" w14:textId="77777777" w:rsidR="00C65EDB" w:rsidRDefault="00C65EDB">
      <w:pPr>
        <w:spacing w:before="0" w:after="0"/>
      </w:pPr>
      <w:r>
        <w:separator/>
      </w:r>
    </w:p>
  </w:endnote>
  <w:endnote w:type="continuationSeparator" w:id="0">
    <w:p w14:paraId="09A467D3" w14:textId="77777777" w:rsidR="00C65EDB" w:rsidRDefault="00C65E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0F3F0" w14:textId="77777777" w:rsidR="007F0C72" w:rsidRDefault="007F0C7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/>
      <w:rPr>
        <w:color w:val="C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802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921D0" w14:textId="41E3F2C9" w:rsidR="007F0C72" w:rsidRDefault="007F0C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F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787A7C" w14:textId="77777777" w:rsidR="007F0C72" w:rsidRDefault="007F0C7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/>
      <w:rPr>
        <w:b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256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1B37B" w14:textId="387FC7F6" w:rsidR="007F0C72" w:rsidRDefault="007F0C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F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D10938" w14:textId="77777777" w:rsidR="007F0C72" w:rsidRDefault="007F0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7062E" w14:textId="77777777" w:rsidR="00C65EDB" w:rsidRDefault="00C65EDB">
      <w:pPr>
        <w:spacing w:before="0" w:after="0"/>
      </w:pPr>
      <w:r>
        <w:separator/>
      </w:r>
    </w:p>
  </w:footnote>
  <w:footnote w:type="continuationSeparator" w:id="0">
    <w:p w14:paraId="3EE6992B" w14:textId="77777777" w:rsidR="00C65EDB" w:rsidRDefault="00C65E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3206F" w14:textId="77777777" w:rsidR="007F0C72" w:rsidRDefault="007F0C7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b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2F5FE" w14:textId="77777777" w:rsidR="007F0C72" w:rsidRDefault="007F0C7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b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10D66" w14:textId="77777777" w:rsidR="007F0C72" w:rsidRDefault="007F0C7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b/>
        <w:color w:val="000000"/>
      </w:rPr>
    </w:pPr>
    <w:r>
      <w:rPr>
        <w:b/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17D8A"/>
    <w:multiLevelType w:val="multilevel"/>
    <w:tmpl w:val="ED14AB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E3"/>
    <w:rsid w:val="0000106B"/>
    <w:rsid w:val="0004167B"/>
    <w:rsid w:val="0004544A"/>
    <w:rsid w:val="00050652"/>
    <w:rsid w:val="000D0916"/>
    <w:rsid w:val="000D4446"/>
    <w:rsid w:val="000D5269"/>
    <w:rsid w:val="000F5844"/>
    <w:rsid w:val="0013374A"/>
    <w:rsid w:val="0015401B"/>
    <w:rsid w:val="001755E1"/>
    <w:rsid w:val="001A366B"/>
    <w:rsid w:val="001C706B"/>
    <w:rsid w:val="001D2898"/>
    <w:rsid w:val="001F3F72"/>
    <w:rsid w:val="0023090B"/>
    <w:rsid w:val="00230FD1"/>
    <w:rsid w:val="002551B9"/>
    <w:rsid w:val="00267B4F"/>
    <w:rsid w:val="002812B4"/>
    <w:rsid w:val="002C20DF"/>
    <w:rsid w:val="002C477B"/>
    <w:rsid w:val="002F2C94"/>
    <w:rsid w:val="0030649F"/>
    <w:rsid w:val="003876C2"/>
    <w:rsid w:val="003E651A"/>
    <w:rsid w:val="00412336"/>
    <w:rsid w:val="00412FFF"/>
    <w:rsid w:val="0041402C"/>
    <w:rsid w:val="004319F5"/>
    <w:rsid w:val="00454310"/>
    <w:rsid w:val="004553A7"/>
    <w:rsid w:val="00482DFB"/>
    <w:rsid w:val="004971E6"/>
    <w:rsid w:val="004972A2"/>
    <w:rsid w:val="004A1130"/>
    <w:rsid w:val="004E426A"/>
    <w:rsid w:val="004F43A5"/>
    <w:rsid w:val="004F6434"/>
    <w:rsid w:val="00521AB0"/>
    <w:rsid w:val="00530ABD"/>
    <w:rsid w:val="0055038D"/>
    <w:rsid w:val="00567A10"/>
    <w:rsid w:val="005848AD"/>
    <w:rsid w:val="00593072"/>
    <w:rsid w:val="005A5C2A"/>
    <w:rsid w:val="005E0111"/>
    <w:rsid w:val="00603753"/>
    <w:rsid w:val="00612FDB"/>
    <w:rsid w:val="00621B6C"/>
    <w:rsid w:val="00622F72"/>
    <w:rsid w:val="00624D19"/>
    <w:rsid w:val="00631F51"/>
    <w:rsid w:val="00634D0C"/>
    <w:rsid w:val="006425D3"/>
    <w:rsid w:val="006670E7"/>
    <w:rsid w:val="00680BD8"/>
    <w:rsid w:val="006D73AB"/>
    <w:rsid w:val="00776FC4"/>
    <w:rsid w:val="007A1613"/>
    <w:rsid w:val="007E77F3"/>
    <w:rsid w:val="007F0C72"/>
    <w:rsid w:val="00851304"/>
    <w:rsid w:val="00853F92"/>
    <w:rsid w:val="008771CB"/>
    <w:rsid w:val="0089261B"/>
    <w:rsid w:val="008B5F3D"/>
    <w:rsid w:val="008C296F"/>
    <w:rsid w:val="008F14C3"/>
    <w:rsid w:val="0090267F"/>
    <w:rsid w:val="00916C5A"/>
    <w:rsid w:val="00946E0E"/>
    <w:rsid w:val="0096627E"/>
    <w:rsid w:val="00981C08"/>
    <w:rsid w:val="009878FE"/>
    <w:rsid w:val="00992B0F"/>
    <w:rsid w:val="00996DE8"/>
    <w:rsid w:val="00996EEA"/>
    <w:rsid w:val="009A0968"/>
    <w:rsid w:val="009B3EB9"/>
    <w:rsid w:val="00A4720A"/>
    <w:rsid w:val="00A73092"/>
    <w:rsid w:val="00A75FE2"/>
    <w:rsid w:val="00A76C73"/>
    <w:rsid w:val="00A919EC"/>
    <w:rsid w:val="00AC1857"/>
    <w:rsid w:val="00AD292D"/>
    <w:rsid w:val="00AF3920"/>
    <w:rsid w:val="00AF7AA3"/>
    <w:rsid w:val="00B313BC"/>
    <w:rsid w:val="00B54643"/>
    <w:rsid w:val="00B55320"/>
    <w:rsid w:val="00B65B31"/>
    <w:rsid w:val="00BA5B78"/>
    <w:rsid w:val="00BC7C2C"/>
    <w:rsid w:val="00C205C9"/>
    <w:rsid w:val="00C25D47"/>
    <w:rsid w:val="00C26BAD"/>
    <w:rsid w:val="00C42FE3"/>
    <w:rsid w:val="00C65EDB"/>
    <w:rsid w:val="00C90DA4"/>
    <w:rsid w:val="00C9106F"/>
    <w:rsid w:val="00CB4D30"/>
    <w:rsid w:val="00CC625E"/>
    <w:rsid w:val="00CD3780"/>
    <w:rsid w:val="00CD5993"/>
    <w:rsid w:val="00CD630E"/>
    <w:rsid w:val="00D03694"/>
    <w:rsid w:val="00D2693A"/>
    <w:rsid w:val="00D3582E"/>
    <w:rsid w:val="00D36746"/>
    <w:rsid w:val="00D5774C"/>
    <w:rsid w:val="00D67C0A"/>
    <w:rsid w:val="00D84591"/>
    <w:rsid w:val="00D87305"/>
    <w:rsid w:val="00D924EB"/>
    <w:rsid w:val="00D95AD5"/>
    <w:rsid w:val="00DC2FF7"/>
    <w:rsid w:val="00DC740C"/>
    <w:rsid w:val="00DD2161"/>
    <w:rsid w:val="00DE2C18"/>
    <w:rsid w:val="00DF1A2A"/>
    <w:rsid w:val="00E0038A"/>
    <w:rsid w:val="00E14B1C"/>
    <w:rsid w:val="00E45A24"/>
    <w:rsid w:val="00E61094"/>
    <w:rsid w:val="00E72720"/>
    <w:rsid w:val="00E95798"/>
    <w:rsid w:val="00EC0BB4"/>
    <w:rsid w:val="00EF0B8E"/>
    <w:rsid w:val="00EF146F"/>
    <w:rsid w:val="00EF41A9"/>
    <w:rsid w:val="00F325EF"/>
    <w:rsid w:val="00F5405E"/>
    <w:rsid w:val="00F74BBA"/>
    <w:rsid w:val="00F803A6"/>
    <w:rsid w:val="00F8679D"/>
    <w:rsid w:val="00F96EE8"/>
    <w:rsid w:val="00F97F5B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E68EB1"/>
  <w15:docId w15:val="{B0266153-F2AB-4D8C-89B3-AFA60F2F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/>
      <w:ind w:left="567" w:hanging="567"/>
      <w:outlineLvl w:val="0"/>
    </w:pPr>
    <w:rPr>
      <w:b/>
    </w:rPr>
  </w:style>
  <w:style w:type="paragraph" w:styleId="Heading2">
    <w:name w:val="heading 2"/>
    <w:basedOn w:val="Normal"/>
    <w:next w:val="Normal"/>
    <w:pPr>
      <w:spacing w:before="240" w:after="200"/>
      <w:ind w:left="567" w:hanging="567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40" w:after="120"/>
      <w:ind w:left="567" w:hanging="567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40" w:after="120"/>
      <w:ind w:left="567" w:hanging="567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40" w:after="120"/>
      <w:ind w:left="567" w:hanging="567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3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spacing w:before="240"/>
    </w:pPr>
    <w:rPr>
      <w:b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7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7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12B4"/>
    <w:pPr>
      <w:spacing w:before="0" w:after="0"/>
    </w:pPr>
  </w:style>
  <w:style w:type="numbering" w:customStyle="1" w:styleId="NoList1">
    <w:name w:val="No List1"/>
    <w:next w:val="NoList"/>
    <w:uiPriority w:val="99"/>
    <w:semiHidden/>
    <w:unhideWhenUsed/>
    <w:rsid w:val="00EF146F"/>
  </w:style>
  <w:style w:type="character" w:styleId="Hyperlink">
    <w:name w:val="Hyperlink"/>
    <w:basedOn w:val="DefaultParagraphFont"/>
    <w:uiPriority w:val="99"/>
    <w:semiHidden/>
    <w:unhideWhenUsed/>
    <w:rsid w:val="00EF146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46F"/>
    <w:rPr>
      <w:color w:val="954F72"/>
      <w:u w:val="single"/>
    </w:rPr>
  </w:style>
  <w:style w:type="paragraph" w:customStyle="1" w:styleId="msonormal0">
    <w:name w:val="msonormal"/>
    <w:basedOn w:val="Normal"/>
    <w:rsid w:val="00EF146F"/>
    <w:pPr>
      <w:spacing w:before="100" w:beforeAutospacing="1" w:after="100" w:afterAutospacing="1"/>
    </w:pPr>
    <w:rPr>
      <w:lang w:eastAsia="ja-JP"/>
    </w:rPr>
  </w:style>
  <w:style w:type="paragraph" w:customStyle="1" w:styleId="xl65">
    <w:name w:val="xl65"/>
    <w:basedOn w:val="Normal"/>
    <w:rsid w:val="00EF146F"/>
    <w:pPr>
      <w:spacing w:before="100" w:beforeAutospacing="1" w:after="100" w:afterAutospacing="1"/>
    </w:pPr>
    <w:rPr>
      <w:rFonts w:ascii="Calibri Light" w:hAnsi="Calibri Light" w:cs="Calibri Light"/>
      <w:sz w:val="18"/>
      <w:szCs w:val="18"/>
      <w:lang w:eastAsia="ja-JP"/>
    </w:rPr>
  </w:style>
  <w:style w:type="paragraph" w:customStyle="1" w:styleId="xl66">
    <w:name w:val="xl66"/>
    <w:basedOn w:val="Normal"/>
    <w:rsid w:val="00EF146F"/>
    <w:pPr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sz w:val="18"/>
      <w:szCs w:val="18"/>
      <w:lang w:eastAsia="ja-JP"/>
    </w:rPr>
  </w:style>
  <w:style w:type="paragraph" w:customStyle="1" w:styleId="xl67">
    <w:name w:val="xl67"/>
    <w:basedOn w:val="Normal"/>
    <w:rsid w:val="00EF146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b/>
      <w:bCs/>
      <w:sz w:val="18"/>
      <w:szCs w:val="18"/>
      <w:lang w:eastAsia="ja-JP"/>
    </w:rPr>
  </w:style>
  <w:style w:type="paragraph" w:customStyle="1" w:styleId="xl68">
    <w:name w:val="xl68"/>
    <w:basedOn w:val="Normal"/>
    <w:rsid w:val="00EF146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b/>
      <w:bCs/>
      <w:sz w:val="18"/>
      <w:szCs w:val="18"/>
      <w:lang w:eastAsia="ja-JP"/>
    </w:rPr>
  </w:style>
  <w:style w:type="paragraph" w:customStyle="1" w:styleId="xl69">
    <w:name w:val="xl69"/>
    <w:basedOn w:val="Normal"/>
    <w:rsid w:val="00EF146F"/>
    <w:pPr>
      <w:spacing w:before="100" w:beforeAutospacing="1" w:after="100" w:afterAutospacing="1"/>
    </w:pPr>
    <w:rPr>
      <w:rFonts w:ascii="Calibri Light" w:hAnsi="Calibri Light" w:cs="Calibri Light"/>
      <w:b/>
      <w:bCs/>
      <w:sz w:val="18"/>
      <w:szCs w:val="18"/>
      <w:lang w:eastAsia="ja-JP"/>
    </w:rPr>
  </w:style>
  <w:style w:type="paragraph" w:customStyle="1" w:styleId="xl70">
    <w:name w:val="xl70"/>
    <w:basedOn w:val="Normal"/>
    <w:rsid w:val="00EF146F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hAnsi="Calibri Light" w:cs="Calibri Light"/>
      <w:b/>
      <w:bCs/>
      <w:sz w:val="18"/>
      <w:szCs w:val="18"/>
      <w:lang w:eastAsia="ja-JP"/>
    </w:rPr>
  </w:style>
  <w:style w:type="paragraph" w:customStyle="1" w:styleId="xl71">
    <w:name w:val="xl71"/>
    <w:basedOn w:val="Normal"/>
    <w:rsid w:val="00EF146F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/>
    </w:pPr>
    <w:rPr>
      <w:rFonts w:ascii="Calibri Light" w:hAnsi="Calibri Light" w:cs="Calibri Light"/>
      <w:b/>
      <w:bCs/>
      <w:sz w:val="18"/>
      <w:szCs w:val="18"/>
      <w:lang w:eastAsia="ja-JP"/>
    </w:rPr>
  </w:style>
  <w:style w:type="paragraph" w:customStyle="1" w:styleId="xl72">
    <w:name w:val="xl72"/>
    <w:basedOn w:val="Normal"/>
    <w:rsid w:val="00EF146F"/>
    <w:pPr>
      <w:pBdr>
        <w:top w:val="single" w:sz="4" w:space="0" w:color="auto"/>
      </w:pBdr>
      <w:spacing w:before="100" w:beforeAutospacing="1" w:after="100" w:afterAutospacing="1"/>
    </w:pPr>
    <w:rPr>
      <w:rFonts w:ascii="Calibri Light" w:hAnsi="Calibri Light" w:cs="Calibri Light"/>
      <w:b/>
      <w:bCs/>
      <w:sz w:val="18"/>
      <w:szCs w:val="18"/>
      <w:lang w:eastAsia="ja-JP"/>
    </w:rPr>
  </w:style>
  <w:style w:type="paragraph" w:customStyle="1" w:styleId="xl73">
    <w:name w:val="xl73"/>
    <w:basedOn w:val="Normal"/>
    <w:rsid w:val="00EF146F"/>
    <w:pPr>
      <w:pBdr>
        <w:top w:val="single" w:sz="4" w:space="0" w:color="999999"/>
      </w:pBdr>
      <w:spacing w:before="100" w:beforeAutospacing="1" w:after="100" w:afterAutospacing="1"/>
    </w:pPr>
    <w:rPr>
      <w:rFonts w:ascii="Calibri Light" w:hAnsi="Calibri Light" w:cs="Calibri Light"/>
      <w:b/>
      <w:bCs/>
      <w:sz w:val="18"/>
      <w:szCs w:val="18"/>
      <w:lang w:eastAsia="ja-JP"/>
    </w:rPr>
  </w:style>
  <w:style w:type="paragraph" w:customStyle="1" w:styleId="xl74">
    <w:name w:val="xl74"/>
    <w:basedOn w:val="Normal"/>
    <w:rsid w:val="00EF146F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/>
    </w:pPr>
    <w:rPr>
      <w:rFonts w:ascii="Calibri Light" w:hAnsi="Calibri Light" w:cs="Calibri Light"/>
      <w:sz w:val="18"/>
      <w:szCs w:val="18"/>
      <w:lang w:eastAsia="ja-JP"/>
    </w:rPr>
  </w:style>
  <w:style w:type="paragraph" w:customStyle="1" w:styleId="xl75">
    <w:name w:val="xl75"/>
    <w:basedOn w:val="Normal"/>
    <w:rsid w:val="00EF146F"/>
    <w:pPr>
      <w:pBdr>
        <w:top w:val="single" w:sz="4" w:space="0" w:color="999999"/>
      </w:pBdr>
      <w:spacing w:before="100" w:beforeAutospacing="1" w:after="100" w:afterAutospacing="1"/>
    </w:pPr>
    <w:rPr>
      <w:rFonts w:ascii="Calibri Light" w:hAnsi="Calibri Light" w:cs="Calibri Light"/>
      <w:sz w:val="18"/>
      <w:szCs w:val="18"/>
      <w:lang w:eastAsia="ja-JP"/>
    </w:rPr>
  </w:style>
  <w:style w:type="paragraph" w:customStyle="1" w:styleId="xl76">
    <w:name w:val="xl76"/>
    <w:basedOn w:val="Normal"/>
    <w:rsid w:val="00EF146F"/>
    <w:pPr>
      <w:spacing w:before="100" w:beforeAutospacing="1" w:after="100" w:afterAutospacing="1"/>
    </w:pPr>
    <w:rPr>
      <w:rFonts w:ascii="Calibri Light" w:hAnsi="Calibri Light" w:cs="Calibri Light"/>
      <w:sz w:val="18"/>
      <w:szCs w:val="18"/>
      <w:lang w:eastAsia="ja-JP"/>
    </w:rPr>
  </w:style>
  <w:style w:type="paragraph" w:customStyle="1" w:styleId="xl77">
    <w:name w:val="xl77"/>
    <w:basedOn w:val="Normal"/>
    <w:rsid w:val="00EF146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Calibri Light" w:hAnsi="Calibri Light" w:cs="Calibri Light"/>
      <w:b/>
      <w:bCs/>
      <w:sz w:val="18"/>
      <w:szCs w:val="18"/>
      <w:lang w:eastAsia="ja-JP"/>
    </w:rPr>
  </w:style>
  <w:style w:type="paragraph" w:customStyle="1" w:styleId="xl78">
    <w:name w:val="xl78"/>
    <w:basedOn w:val="Normal"/>
    <w:rsid w:val="00EF146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 Light" w:hAnsi="Calibri Light" w:cs="Calibri Light"/>
      <w:b/>
      <w:bCs/>
      <w:sz w:val="18"/>
      <w:szCs w:val="18"/>
      <w:lang w:eastAsia="ja-JP"/>
    </w:rPr>
  </w:style>
  <w:style w:type="paragraph" w:customStyle="1" w:styleId="xl79">
    <w:name w:val="xl79"/>
    <w:basedOn w:val="Normal"/>
    <w:rsid w:val="00EF146F"/>
    <w:pPr>
      <w:spacing w:before="100" w:beforeAutospacing="1" w:after="100" w:afterAutospacing="1"/>
      <w:textAlignment w:val="center"/>
    </w:pPr>
    <w:rPr>
      <w:rFonts w:ascii="Calibri Light" w:hAnsi="Calibri Light" w:cs="Calibri Light"/>
      <w:sz w:val="18"/>
      <w:szCs w:val="18"/>
      <w:lang w:eastAsia="ja-JP"/>
    </w:rPr>
  </w:style>
  <w:style w:type="paragraph" w:customStyle="1" w:styleId="xl80">
    <w:name w:val="xl80"/>
    <w:basedOn w:val="Normal"/>
    <w:rsid w:val="00EF146F"/>
    <w:pPr>
      <w:spacing w:before="100" w:beforeAutospacing="1" w:after="100" w:afterAutospacing="1"/>
      <w:textAlignment w:val="center"/>
    </w:pPr>
    <w:rPr>
      <w:rFonts w:ascii="Calibri Light" w:hAnsi="Calibri Light" w:cs="Calibri Light"/>
      <w:sz w:val="18"/>
      <w:szCs w:val="18"/>
      <w:lang w:eastAsia="ja-JP"/>
    </w:rPr>
  </w:style>
  <w:style w:type="paragraph" w:customStyle="1" w:styleId="xl81">
    <w:name w:val="xl81"/>
    <w:basedOn w:val="Normal"/>
    <w:rsid w:val="00EF146F"/>
    <w:pPr>
      <w:pBdr>
        <w:left w:val="single" w:sz="4" w:space="0" w:color="999999"/>
        <w:bottom w:val="single" w:sz="4" w:space="0" w:color="999999"/>
      </w:pBdr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sz w:val="16"/>
      <w:szCs w:val="16"/>
      <w:lang w:eastAsia="ja-JP"/>
    </w:rPr>
  </w:style>
  <w:style w:type="paragraph" w:customStyle="1" w:styleId="xl82">
    <w:name w:val="xl82"/>
    <w:basedOn w:val="Normal"/>
    <w:rsid w:val="00EF146F"/>
    <w:pPr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sz w:val="16"/>
      <w:szCs w:val="16"/>
      <w:lang w:eastAsia="ja-JP"/>
    </w:rPr>
  </w:style>
  <w:style w:type="paragraph" w:customStyle="1" w:styleId="xl83">
    <w:name w:val="xl83"/>
    <w:basedOn w:val="Normal"/>
    <w:rsid w:val="00EF146F"/>
    <w:pPr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sz w:val="16"/>
      <w:szCs w:val="16"/>
      <w:lang w:eastAsia="ja-JP"/>
    </w:rPr>
  </w:style>
  <w:style w:type="paragraph" w:customStyle="1" w:styleId="xl84">
    <w:name w:val="xl84"/>
    <w:basedOn w:val="Normal"/>
    <w:rsid w:val="00EF146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ja-JP"/>
    </w:rPr>
  </w:style>
  <w:style w:type="paragraph" w:customStyle="1" w:styleId="xl85">
    <w:name w:val="xl85"/>
    <w:basedOn w:val="Normal"/>
    <w:rsid w:val="00EF146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ja-JP"/>
    </w:rPr>
  </w:style>
  <w:style w:type="paragraph" w:customStyle="1" w:styleId="xl86">
    <w:name w:val="xl86"/>
    <w:basedOn w:val="Normal"/>
    <w:rsid w:val="00EF146F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hAnsi="Calibri Light" w:cs="Calibri Light"/>
      <w:b/>
      <w:bCs/>
      <w:sz w:val="16"/>
      <w:szCs w:val="16"/>
      <w:lang w:eastAsia="ja-JP"/>
    </w:rPr>
  </w:style>
  <w:style w:type="paragraph" w:customStyle="1" w:styleId="xl87">
    <w:name w:val="xl87"/>
    <w:basedOn w:val="Normal"/>
    <w:rsid w:val="00EF146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sz w:val="16"/>
      <w:szCs w:val="16"/>
      <w:lang w:eastAsia="ja-JP"/>
    </w:rPr>
  </w:style>
  <w:style w:type="paragraph" w:customStyle="1" w:styleId="xl88">
    <w:name w:val="xl88"/>
    <w:basedOn w:val="Normal"/>
    <w:rsid w:val="00EF146F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hAnsi="Calibri Light" w:cs="Calibri Light"/>
      <w:b/>
      <w:bCs/>
      <w:sz w:val="16"/>
      <w:szCs w:val="16"/>
      <w:lang w:eastAsia="ja-JP"/>
    </w:rPr>
  </w:style>
  <w:style w:type="paragraph" w:customStyle="1" w:styleId="xl89">
    <w:name w:val="xl89"/>
    <w:basedOn w:val="Normal"/>
    <w:rsid w:val="00EF146F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hAnsi="Calibri Light" w:cs="Calibri Light"/>
      <w:sz w:val="16"/>
      <w:szCs w:val="16"/>
      <w:lang w:eastAsia="ja-JP"/>
    </w:rPr>
  </w:style>
  <w:style w:type="paragraph" w:customStyle="1" w:styleId="xl90">
    <w:name w:val="xl90"/>
    <w:basedOn w:val="Normal"/>
    <w:rsid w:val="00EF146F"/>
    <w:pPr>
      <w:pBdr>
        <w:bottom w:val="single" w:sz="4" w:space="0" w:color="999999"/>
        <w:right w:val="single" w:sz="4" w:space="0" w:color="999999"/>
      </w:pBdr>
      <w:spacing w:before="100" w:beforeAutospacing="1" w:after="100" w:afterAutospacing="1"/>
    </w:pPr>
    <w:rPr>
      <w:rFonts w:ascii="Calibri Light" w:hAnsi="Calibri Light" w:cs="Calibri Light"/>
      <w:b/>
      <w:bCs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4167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4167B"/>
  </w:style>
  <w:style w:type="character" w:styleId="LineNumber">
    <w:name w:val="line number"/>
    <w:basedOn w:val="DefaultParagraphFont"/>
    <w:uiPriority w:val="99"/>
    <w:semiHidden/>
    <w:unhideWhenUsed/>
    <w:rsid w:val="0049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78CE0-436A-4635-ADE9-1B58DFAF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AFSC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Amelia.Brower</dc:creator>
  <cp:lastModifiedBy>Kristine Crizelle Devillena</cp:lastModifiedBy>
  <cp:revision>5</cp:revision>
  <dcterms:created xsi:type="dcterms:W3CDTF">2022-09-24T18:18:00Z</dcterms:created>
  <dcterms:modified xsi:type="dcterms:W3CDTF">2022-12-01T12:58:00Z</dcterms:modified>
</cp:coreProperties>
</file>