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E365" w14:textId="77777777" w:rsidR="008300C7" w:rsidRPr="00D90DB4" w:rsidRDefault="008300C7" w:rsidP="008300C7">
      <w:pPr>
        <w:rPr>
          <w:rFonts w:cstheme="minorHAnsi"/>
          <w:lang w:val="en-US"/>
        </w:rPr>
      </w:pPr>
    </w:p>
    <w:p w14:paraId="6971745A" w14:textId="4DF556C9" w:rsidR="008300C7" w:rsidRPr="00D90DB4" w:rsidRDefault="008300C7" w:rsidP="008300C7">
      <w:pPr>
        <w:rPr>
          <w:rFonts w:cstheme="minorHAnsi"/>
          <w:b/>
          <w:lang w:val="en-US"/>
        </w:rPr>
      </w:pPr>
      <w:r w:rsidRPr="00D90DB4">
        <w:rPr>
          <w:rFonts w:cstheme="minorHAnsi"/>
          <w:b/>
          <w:lang w:val="en-US"/>
        </w:rPr>
        <w:t xml:space="preserve">Supplementary File: </w:t>
      </w:r>
      <w:r w:rsidRPr="00D90DB4">
        <w:rPr>
          <w:rFonts w:cstheme="minorHAnsi"/>
          <w:b/>
          <w:szCs w:val="24"/>
        </w:rPr>
        <w:t>Traditional beliefs, practices and migration: A risk to malaria transmission in rural</w:t>
      </w:r>
      <w:r w:rsidRPr="00D90DB4">
        <w:rPr>
          <w:rFonts w:cstheme="minorHAnsi"/>
          <w:b/>
          <w:bCs/>
          <w:szCs w:val="24"/>
        </w:rPr>
        <w:t xml:space="preserve"> </w:t>
      </w:r>
      <w:r w:rsidRPr="00D90DB4">
        <w:rPr>
          <w:rFonts w:cstheme="minorHAnsi"/>
          <w:b/>
          <w:szCs w:val="24"/>
        </w:rPr>
        <w:t>Nepal</w:t>
      </w:r>
    </w:p>
    <w:p w14:paraId="408998A8" w14:textId="77777777" w:rsidR="008300C7" w:rsidRPr="00D90DB4" w:rsidRDefault="008300C7" w:rsidP="008300C7">
      <w:pPr>
        <w:ind w:right="-188"/>
        <w:jc w:val="both"/>
        <w:rPr>
          <w:rFonts w:cstheme="minorHAnsi"/>
          <w:b/>
          <w:bCs/>
          <w:szCs w:val="24"/>
        </w:rPr>
      </w:pPr>
    </w:p>
    <w:p w14:paraId="70AFC4D8" w14:textId="77777777" w:rsidR="00C266EA" w:rsidRPr="00D90DB4" w:rsidRDefault="00C266EA" w:rsidP="00C266EA">
      <w:pPr>
        <w:spacing w:line="480" w:lineRule="auto"/>
        <w:ind w:right="-188"/>
        <w:jc w:val="both"/>
        <w:rPr>
          <w:rFonts w:cstheme="minorHAnsi"/>
          <w:b/>
          <w:szCs w:val="24"/>
          <w:vertAlign w:val="superscript"/>
        </w:rPr>
      </w:pPr>
      <w:r w:rsidRPr="00D90DB4">
        <w:rPr>
          <w:rFonts w:cstheme="minorHAnsi"/>
          <w:b/>
          <w:szCs w:val="24"/>
        </w:rPr>
        <w:t xml:space="preserve">Kiran Raj Awasthi </w:t>
      </w:r>
      <w:proofErr w:type="gramStart"/>
      <w:r w:rsidRPr="00D90DB4">
        <w:rPr>
          <w:rFonts w:cstheme="minorHAnsi"/>
          <w:b/>
          <w:szCs w:val="24"/>
          <w:vertAlign w:val="superscript"/>
        </w:rPr>
        <w:t>1,*</w:t>
      </w:r>
      <w:proofErr w:type="gramEnd"/>
      <w:r w:rsidRPr="00D90DB4">
        <w:rPr>
          <w:rFonts w:cstheme="minorHAnsi"/>
          <w:b/>
          <w:szCs w:val="24"/>
        </w:rPr>
        <w:t xml:space="preserve">, Jonine Jancey </w:t>
      </w:r>
      <w:r w:rsidRPr="00D90DB4">
        <w:rPr>
          <w:rFonts w:cstheme="minorHAnsi"/>
          <w:b/>
          <w:szCs w:val="24"/>
          <w:vertAlign w:val="superscript"/>
        </w:rPr>
        <w:t>1</w:t>
      </w:r>
      <w:r w:rsidRPr="00D90DB4">
        <w:rPr>
          <w:rFonts w:cstheme="minorHAnsi"/>
          <w:b/>
          <w:szCs w:val="24"/>
        </w:rPr>
        <w:t xml:space="preserve">, Archie C. A. Clements </w:t>
      </w:r>
      <w:r w:rsidRPr="00D90DB4">
        <w:rPr>
          <w:rFonts w:cstheme="minorHAnsi"/>
          <w:b/>
          <w:szCs w:val="24"/>
          <w:vertAlign w:val="superscript"/>
        </w:rPr>
        <w:t>1,2,3</w:t>
      </w:r>
      <w:r w:rsidRPr="00D90DB4">
        <w:rPr>
          <w:rFonts w:cstheme="minorHAnsi"/>
          <w:b/>
          <w:szCs w:val="24"/>
        </w:rPr>
        <w:t>, Rohit Kumar Sah</w:t>
      </w:r>
      <w:r w:rsidRPr="00D90DB4">
        <w:rPr>
          <w:rFonts w:cstheme="minorHAnsi"/>
          <w:b/>
          <w:szCs w:val="24"/>
          <w:vertAlign w:val="superscript"/>
        </w:rPr>
        <w:t>4</w:t>
      </w:r>
      <w:r w:rsidRPr="00D90DB4">
        <w:rPr>
          <w:rFonts w:cstheme="minorHAnsi"/>
          <w:b/>
          <w:szCs w:val="24"/>
        </w:rPr>
        <w:t>, Madan Prasad Koirala</w:t>
      </w:r>
      <w:r w:rsidRPr="00D90DB4">
        <w:rPr>
          <w:rFonts w:cstheme="minorHAnsi"/>
          <w:b/>
          <w:szCs w:val="24"/>
          <w:vertAlign w:val="superscript"/>
        </w:rPr>
        <w:t>4</w:t>
      </w:r>
      <w:r w:rsidRPr="00D90DB4">
        <w:rPr>
          <w:rFonts w:cstheme="minorHAnsi"/>
          <w:b/>
          <w:szCs w:val="24"/>
        </w:rPr>
        <w:t>, Binay Chalise</w:t>
      </w:r>
      <w:r w:rsidRPr="00D90DB4">
        <w:rPr>
          <w:rFonts w:cstheme="minorHAnsi"/>
          <w:b/>
          <w:szCs w:val="24"/>
          <w:vertAlign w:val="superscript"/>
        </w:rPr>
        <w:t>5</w:t>
      </w:r>
      <w:r w:rsidRPr="00D90DB4">
        <w:rPr>
          <w:rFonts w:cstheme="minorHAnsi"/>
          <w:b/>
          <w:szCs w:val="24"/>
        </w:rPr>
        <w:t xml:space="preserve">, Justine E. Leavy </w:t>
      </w:r>
      <w:r w:rsidRPr="00D90DB4">
        <w:rPr>
          <w:rFonts w:cstheme="minorHAnsi"/>
          <w:b/>
          <w:szCs w:val="24"/>
          <w:vertAlign w:val="superscript"/>
        </w:rPr>
        <w:t>1</w:t>
      </w:r>
    </w:p>
    <w:p w14:paraId="221F8D21" w14:textId="77777777" w:rsidR="00C266EA" w:rsidRPr="00D90DB4" w:rsidRDefault="00C266EA" w:rsidP="00C266EA">
      <w:pPr>
        <w:jc w:val="both"/>
        <w:rPr>
          <w:rFonts w:cstheme="minorHAnsi"/>
          <w:i/>
          <w:iCs/>
          <w:sz w:val="20"/>
          <w:szCs w:val="20"/>
        </w:rPr>
      </w:pPr>
      <w:r w:rsidRPr="00D90DB4">
        <w:rPr>
          <w:rFonts w:cstheme="minorHAnsi"/>
          <w:i/>
          <w:iCs/>
          <w:sz w:val="20"/>
          <w:szCs w:val="20"/>
          <w:vertAlign w:val="superscript"/>
        </w:rPr>
        <w:t xml:space="preserve">1 </w:t>
      </w:r>
      <w:r w:rsidRPr="00D90DB4">
        <w:rPr>
          <w:rFonts w:cstheme="minorHAnsi"/>
          <w:i/>
          <w:iCs/>
          <w:sz w:val="20"/>
          <w:szCs w:val="20"/>
        </w:rPr>
        <w:t>Curtin School of Population Health, Curtin University, GPO Box U1987, Perth, WA 6845, Australia</w:t>
      </w:r>
    </w:p>
    <w:p w14:paraId="2F75EBCD" w14:textId="77777777" w:rsidR="00C266EA" w:rsidRPr="00D90DB4" w:rsidRDefault="00C266EA" w:rsidP="00C266EA">
      <w:pPr>
        <w:rPr>
          <w:rFonts w:cstheme="minorHAnsi"/>
          <w:i/>
          <w:iCs/>
          <w:sz w:val="20"/>
          <w:szCs w:val="20"/>
        </w:rPr>
      </w:pPr>
      <w:r w:rsidRPr="00D90DB4">
        <w:rPr>
          <w:rFonts w:cstheme="minorHAnsi"/>
          <w:i/>
          <w:iCs/>
          <w:sz w:val="20"/>
          <w:szCs w:val="20"/>
          <w:vertAlign w:val="superscript"/>
        </w:rPr>
        <w:t>2</w:t>
      </w:r>
      <w:r w:rsidRPr="00D90DB4">
        <w:rPr>
          <w:rFonts w:cstheme="minorHAnsi"/>
          <w:i/>
          <w:iCs/>
          <w:sz w:val="20"/>
          <w:szCs w:val="20"/>
        </w:rPr>
        <w:t>Telethon Kids Institute, Perth, Western Australia, Australia</w:t>
      </w:r>
    </w:p>
    <w:p w14:paraId="59E3F5E2" w14:textId="77777777" w:rsidR="00C266EA" w:rsidRPr="00D90DB4" w:rsidRDefault="00C266EA" w:rsidP="00C266EA">
      <w:pPr>
        <w:rPr>
          <w:rFonts w:cstheme="minorHAnsi"/>
          <w:i/>
          <w:iCs/>
          <w:sz w:val="20"/>
          <w:szCs w:val="20"/>
        </w:rPr>
      </w:pPr>
      <w:r w:rsidRPr="00D90DB4">
        <w:rPr>
          <w:rFonts w:cstheme="minorHAnsi"/>
          <w:i/>
          <w:iCs/>
          <w:sz w:val="20"/>
          <w:szCs w:val="20"/>
          <w:vertAlign w:val="superscript"/>
        </w:rPr>
        <w:t>3</w:t>
      </w:r>
      <w:r w:rsidRPr="00D90DB4">
        <w:rPr>
          <w:rFonts w:cstheme="minorHAnsi"/>
          <w:i/>
          <w:iCs/>
          <w:sz w:val="20"/>
          <w:szCs w:val="20"/>
        </w:rPr>
        <w:t>Peninsula Medical School, University of Plymouth, Plymouth, United Kingdom</w:t>
      </w:r>
    </w:p>
    <w:p w14:paraId="195CB3D9" w14:textId="77777777" w:rsidR="00C266EA" w:rsidRPr="00D90DB4" w:rsidRDefault="00C266EA" w:rsidP="00C266EA">
      <w:pPr>
        <w:jc w:val="both"/>
        <w:rPr>
          <w:rFonts w:cstheme="minorHAnsi"/>
          <w:i/>
          <w:iCs/>
          <w:sz w:val="20"/>
          <w:szCs w:val="20"/>
          <w:vertAlign w:val="superscript"/>
        </w:rPr>
      </w:pPr>
      <w:r w:rsidRPr="00D90DB4">
        <w:rPr>
          <w:rFonts w:cstheme="minorHAnsi"/>
          <w:i/>
          <w:iCs/>
          <w:sz w:val="20"/>
          <w:szCs w:val="20"/>
          <w:vertAlign w:val="superscript"/>
        </w:rPr>
        <w:t xml:space="preserve">4 </w:t>
      </w:r>
      <w:r w:rsidRPr="00D90DB4">
        <w:rPr>
          <w:rFonts w:cstheme="minorHAnsi"/>
          <w:i/>
          <w:iCs/>
          <w:sz w:val="20"/>
          <w:szCs w:val="20"/>
        </w:rPr>
        <w:t xml:space="preserve">National Malaria Program, </w:t>
      </w:r>
      <w:proofErr w:type="spellStart"/>
      <w:r w:rsidRPr="00D90DB4">
        <w:rPr>
          <w:rFonts w:cstheme="minorHAnsi"/>
          <w:i/>
          <w:iCs/>
          <w:sz w:val="20"/>
          <w:szCs w:val="20"/>
        </w:rPr>
        <w:t>Karnali</w:t>
      </w:r>
      <w:proofErr w:type="spellEnd"/>
      <w:r w:rsidRPr="00D90DB4">
        <w:rPr>
          <w:rFonts w:cstheme="minorHAnsi"/>
          <w:i/>
          <w:iCs/>
          <w:sz w:val="20"/>
          <w:szCs w:val="20"/>
        </w:rPr>
        <w:t xml:space="preserve"> Province Field Office, Nepal</w:t>
      </w:r>
    </w:p>
    <w:p w14:paraId="146C5005" w14:textId="77777777" w:rsidR="00C266EA" w:rsidRPr="00D90DB4" w:rsidRDefault="00C266EA" w:rsidP="00C266EA">
      <w:pPr>
        <w:jc w:val="both"/>
        <w:rPr>
          <w:rFonts w:cstheme="minorHAnsi"/>
          <w:i/>
          <w:iCs/>
          <w:sz w:val="20"/>
          <w:szCs w:val="20"/>
        </w:rPr>
      </w:pPr>
      <w:r w:rsidRPr="00D90DB4">
        <w:rPr>
          <w:rFonts w:cstheme="minorHAnsi"/>
          <w:i/>
          <w:iCs/>
          <w:sz w:val="20"/>
          <w:szCs w:val="20"/>
          <w:vertAlign w:val="superscript"/>
        </w:rPr>
        <w:t xml:space="preserve">5 </w:t>
      </w:r>
      <w:r w:rsidRPr="00D90DB4">
        <w:rPr>
          <w:rFonts w:cstheme="minorHAnsi"/>
          <w:i/>
          <w:iCs/>
          <w:sz w:val="20"/>
          <w:szCs w:val="20"/>
        </w:rPr>
        <w:t xml:space="preserve">Graduate School for International Development and Cooperation, Hiroshima University, 739-0043, Hiroshima, Japan </w:t>
      </w:r>
    </w:p>
    <w:p w14:paraId="43987C1E" w14:textId="77777777" w:rsidR="008300C7" w:rsidRPr="00D90DB4" w:rsidRDefault="008300C7" w:rsidP="008300C7">
      <w:pPr>
        <w:rPr>
          <w:rFonts w:cstheme="minorHAnsi"/>
          <w:szCs w:val="24"/>
        </w:rPr>
      </w:pPr>
    </w:p>
    <w:p w14:paraId="4BDE5DFE" w14:textId="77777777" w:rsidR="008300C7" w:rsidRPr="00D90DB4" w:rsidRDefault="008300C7" w:rsidP="008300C7">
      <w:pPr>
        <w:rPr>
          <w:rFonts w:cstheme="minorHAnsi"/>
          <w:b/>
          <w:szCs w:val="24"/>
        </w:rPr>
      </w:pPr>
      <w:r w:rsidRPr="00D90DB4">
        <w:rPr>
          <w:rFonts w:cstheme="minorHAnsi"/>
          <w:b/>
          <w:szCs w:val="24"/>
        </w:rPr>
        <w:t xml:space="preserve">* Correspondence: </w:t>
      </w:r>
    </w:p>
    <w:p w14:paraId="2D12F41C" w14:textId="4BAE324A" w:rsidR="008300C7" w:rsidRPr="00D90DB4" w:rsidRDefault="000B75E7" w:rsidP="008300C7">
      <w:pPr>
        <w:rPr>
          <w:rFonts w:cstheme="minorHAnsi"/>
          <w:b/>
          <w:szCs w:val="24"/>
        </w:rPr>
      </w:pPr>
      <w:r>
        <w:rPr>
          <w:rFonts w:cstheme="minorHAnsi"/>
          <w:bCs/>
          <w:szCs w:val="24"/>
        </w:rPr>
        <w:t>Kiran Raj Awasthi (</w:t>
      </w:r>
      <w:r w:rsidR="008300C7" w:rsidRPr="00D90DB4">
        <w:rPr>
          <w:rFonts w:cstheme="minorHAnsi"/>
          <w:bCs/>
          <w:szCs w:val="24"/>
        </w:rPr>
        <w:t>KRA</w:t>
      </w:r>
      <w:proofErr w:type="gramStart"/>
      <w:r>
        <w:rPr>
          <w:rFonts w:cstheme="minorHAnsi"/>
          <w:bCs/>
          <w:szCs w:val="24"/>
        </w:rPr>
        <w:t>)</w:t>
      </w:r>
      <w:r w:rsidR="008300C7" w:rsidRPr="00D90DB4">
        <w:rPr>
          <w:rFonts w:cstheme="minorHAnsi"/>
          <w:szCs w:val="24"/>
        </w:rPr>
        <w:t xml:space="preserve"> </w:t>
      </w:r>
      <w:r>
        <w:rPr>
          <w:rFonts w:cstheme="minorHAnsi"/>
          <w:szCs w:val="24"/>
        </w:rPr>
        <w:t>:</w:t>
      </w:r>
      <w:proofErr w:type="gramEnd"/>
      <w:r>
        <w:rPr>
          <w:rFonts w:cstheme="minorHAnsi"/>
          <w:szCs w:val="24"/>
        </w:rPr>
        <w:t xml:space="preserve"> </w:t>
      </w:r>
      <w:hyperlink r:id="rId4" w:history="1">
        <w:r w:rsidR="008300C7" w:rsidRPr="00D90DB4">
          <w:rPr>
            <w:rStyle w:val="Hyperlink"/>
            <w:rFonts w:cstheme="minorHAnsi"/>
            <w:szCs w:val="24"/>
          </w:rPr>
          <w:t>kiran.awasthi@curtin.edu.au</w:t>
        </w:r>
      </w:hyperlink>
    </w:p>
    <w:p w14:paraId="4B2BA90B" w14:textId="77777777" w:rsidR="008300C7" w:rsidRPr="00D90DB4" w:rsidRDefault="008300C7" w:rsidP="008300C7">
      <w:pPr>
        <w:rPr>
          <w:rFonts w:cstheme="minorHAnsi"/>
          <w:lang w:val="en-US"/>
        </w:rPr>
      </w:pPr>
    </w:p>
    <w:p w14:paraId="6500E0C9" w14:textId="77777777" w:rsidR="008300C7" w:rsidRPr="00D90DB4" w:rsidRDefault="008300C7" w:rsidP="008300C7">
      <w:pPr>
        <w:rPr>
          <w:rFonts w:cstheme="minorHAnsi"/>
          <w:lang w:val="en-US"/>
        </w:rPr>
      </w:pPr>
    </w:p>
    <w:p w14:paraId="6DBC7E65" w14:textId="0B6ED0E2" w:rsidR="008300C7" w:rsidRPr="00D90DB4" w:rsidRDefault="008300C7" w:rsidP="008300C7">
      <w:pPr>
        <w:rPr>
          <w:rFonts w:cstheme="minorHAnsi"/>
          <w:b/>
          <w:bCs/>
          <w:lang w:val="en-US"/>
        </w:rPr>
      </w:pPr>
      <w:r w:rsidRPr="00D90DB4">
        <w:rPr>
          <w:rFonts w:cstheme="minorHAnsi"/>
          <w:b/>
          <w:bCs/>
          <w:lang w:val="en-US"/>
        </w:rPr>
        <w:t>Figure 1: Qualitative Theme</w:t>
      </w:r>
      <w:r w:rsidR="00C16860" w:rsidRPr="00D90DB4">
        <w:rPr>
          <w:rFonts w:cstheme="minorHAnsi"/>
          <w:b/>
          <w:bCs/>
          <w:lang w:val="en-US"/>
        </w:rPr>
        <w:t>s</w:t>
      </w:r>
      <w:r w:rsidRPr="00D90DB4">
        <w:rPr>
          <w:rFonts w:cstheme="minorHAnsi"/>
          <w:b/>
          <w:bCs/>
          <w:lang w:val="en-US"/>
        </w:rPr>
        <w:t xml:space="preserve"> Overview</w:t>
      </w:r>
    </w:p>
    <w:p w14:paraId="7349E0CC" w14:textId="77777777" w:rsidR="008300C7" w:rsidRPr="00D90DB4" w:rsidRDefault="008300C7" w:rsidP="008300C7">
      <w:pPr>
        <w:rPr>
          <w:rFonts w:cstheme="minorHAnsi"/>
          <w:lang w:val="en-US"/>
        </w:rPr>
      </w:pPr>
    </w:p>
    <w:p w14:paraId="7441F8E7" w14:textId="77777777" w:rsidR="008300C7" w:rsidRPr="00D90DB4" w:rsidRDefault="008300C7" w:rsidP="008300C7">
      <w:pPr>
        <w:rPr>
          <w:rFonts w:cstheme="minorHAnsi"/>
          <w:lang w:val="en-US"/>
        </w:rPr>
      </w:pPr>
    </w:p>
    <w:p w14:paraId="7A9C7361" w14:textId="6E8F85B1" w:rsidR="008431CF" w:rsidRPr="00D90DB4" w:rsidRDefault="008300C7" w:rsidP="008300C7">
      <w:pPr>
        <w:rPr>
          <w:rFonts w:cstheme="minorHAnsi"/>
        </w:rPr>
      </w:pPr>
      <w:r w:rsidRPr="00D90DB4">
        <w:rPr>
          <w:rFonts w:cstheme="minorHAnsi"/>
          <w:noProof/>
          <w:lang w:val="en-AU" w:eastAsia="en-AU"/>
        </w:rPr>
        <w:drawing>
          <wp:inline distT="0" distB="0" distL="0" distR="0" wp14:anchorId="0F682403" wp14:editId="293A52C5">
            <wp:extent cx="5943600" cy="30772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77210"/>
                    </a:xfrm>
                    <a:prstGeom prst="rect">
                      <a:avLst/>
                    </a:prstGeom>
                    <a:noFill/>
                    <a:ln>
                      <a:noFill/>
                    </a:ln>
                  </pic:spPr>
                </pic:pic>
              </a:graphicData>
            </a:graphic>
          </wp:inline>
        </w:drawing>
      </w:r>
    </w:p>
    <w:p w14:paraId="1308B856" w14:textId="50947769" w:rsidR="008300C7" w:rsidRPr="00D90DB4" w:rsidRDefault="008300C7" w:rsidP="008300C7">
      <w:pPr>
        <w:rPr>
          <w:rFonts w:cstheme="minorHAnsi"/>
        </w:rPr>
      </w:pPr>
    </w:p>
    <w:p w14:paraId="50595EE0" w14:textId="77777777" w:rsidR="00D90DB4" w:rsidRDefault="00D90DB4" w:rsidP="008300C7">
      <w:pPr>
        <w:rPr>
          <w:rFonts w:cstheme="minorHAnsi"/>
          <w:b/>
          <w:bCs/>
        </w:rPr>
      </w:pPr>
    </w:p>
    <w:p w14:paraId="1039CA1B" w14:textId="77777777" w:rsidR="00D90DB4" w:rsidRDefault="00D90DB4" w:rsidP="008300C7">
      <w:pPr>
        <w:rPr>
          <w:rFonts w:cstheme="minorHAnsi"/>
          <w:b/>
          <w:bCs/>
        </w:rPr>
      </w:pPr>
    </w:p>
    <w:p w14:paraId="0AF47497" w14:textId="77777777" w:rsidR="00D90DB4" w:rsidRDefault="00D90DB4" w:rsidP="008300C7">
      <w:pPr>
        <w:rPr>
          <w:rFonts w:cstheme="minorHAnsi"/>
          <w:b/>
          <w:bCs/>
        </w:rPr>
      </w:pPr>
    </w:p>
    <w:p w14:paraId="56029AA7" w14:textId="77777777" w:rsidR="00D90DB4" w:rsidRDefault="00D90DB4" w:rsidP="008300C7">
      <w:pPr>
        <w:rPr>
          <w:rFonts w:cstheme="minorHAnsi"/>
          <w:b/>
          <w:bCs/>
        </w:rPr>
      </w:pPr>
    </w:p>
    <w:p w14:paraId="717ACFEA" w14:textId="77777777" w:rsidR="00D90DB4" w:rsidRDefault="00D90DB4" w:rsidP="008300C7">
      <w:pPr>
        <w:rPr>
          <w:rFonts w:cstheme="minorHAnsi"/>
          <w:b/>
          <w:bCs/>
        </w:rPr>
      </w:pPr>
    </w:p>
    <w:p w14:paraId="4EA4D32A" w14:textId="77777777" w:rsidR="00D90DB4" w:rsidRDefault="00D90DB4" w:rsidP="008300C7">
      <w:pPr>
        <w:rPr>
          <w:rFonts w:cstheme="minorHAnsi"/>
          <w:b/>
          <w:bCs/>
        </w:rPr>
      </w:pPr>
    </w:p>
    <w:p w14:paraId="23E1D632" w14:textId="77777777" w:rsidR="00D90DB4" w:rsidRDefault="00D90DB4" w:rsidP="008300C7">
      <w:pPr>
        <w:rPr>
          <w:rFonts w:cstheme="minorHAnsi"/>
          <w:b/>
          <w:bCs/>
        </w:rPr>
      </w:pPr>
    </w:p>
    <w:p w14:paraId="06D5E14A" w14:textId="77777777" w:rsidR="00D90DB4" w:rsidRDefault="00D90DB4" w:rsidP="008300C7">
      <w:pPr>
        <w:rPr>
          <w:rFonts w:cstheme="minorHAnsi"/>
          <w:b/>
          <w:bCs/>
        </w:rPr>
      </w:pPr>
    </w:p>
    <w:p w14:paraId="20B12FFB" w14:textId="77777777" w:rsidR="00D90DB4" w:rsidRDefault="00D90DB4" w:rsidP="008300C7">
      <w:pPr>
        <w:rPr>
          <w:rFonts w:cstheme="minorHAnsi"/>
          <w:b/>
          <w:bCs/>
        </w:rPr>
      </w:pPr>
    </w:p>
    <w:p w14:paraId="03AD5313" w14:textId="77777777" w:rsidR="00D90DB4" w:rsidRDefault="00D90DB4" w:rsidP="008300C7">
      <w:pPr>
        <w:rPr>
          <w:rFonts w:cstheme="minorHAnsi"/>
          <w:b/>
          <w:bCs/>
        </w:rPr>
      </w:pPr>
    </w:p>
    <w:p w14:paraId="694EB4FE" w14:textId="77777777" w:rsidR="00D02919" w:rsidRDefault="00D02919" w:rsidP="008300C7">
      <w:pPr>
        <w:rPr>
          <w:rFonts w:cstheme="minorHAnsi"/>
          <w:b/>
          <w:bCs/>
        </w:rPr>
      </w:pPr>
    </w:p>
    <w:p w14:paraId="779B7231" w14:textId="354C6364" w:rsidR="000B75E7" w:rsidRPr="000B75E7" w:rsidRDefault="001C72E7" w:rsidP="004821D9">
      <w:pPr>
        <w:rPr>
          <w:rFonts w:cstheme="minorHAnsi"/>
          <w:b/>
          <w:szCs w:val="24"/>
        </w:rPr>
      </w:pPr>
      <w:r>
        <w:rPr>
          <w:rFonts w:cstheme="minorHAnsi"/>
          <w:b/>
          <w:szCs w:val="24"/>
        </w:rPr>
        <w:lastRenderedPageBreak/>
        <w:t>Figure 2</w:t>
      </w:r>
      <w:r w:rsidR="000B75E7" w:rsidRPr="000B75E7">
        <w:rPr>
          <w:rFonts w:cstheme="minorHAnsi"/>
          <w:b/>
          <w:szCs w:val="24"/>
        </w:rPr>
        <w:t xml:space="preserve">: </w:t>
      </w:r>
      <w:proofErr w:type="spellStart"/>
      <w:r w:rsidR="000B75E7" w:rsidRPr="000B75E7">
        <w:rPr>
          <w:rFonts w:cstheme="minorHAnsi"/>
          <w:b/>
          <w:szCs w:val="24"/>
        </w:rPr>
        <w:t>Chhaupadi</w:t>
      </w:r>
      <w:proofErr w:type="spellEnd"/>
      <w:r w:rsidR="000B75E7" w:rsidRPr="000B75E7">
        <w:rPr>
          <w:rFonts w:cstheme="minorHAnsi"/>
          <w:b/>
          <w:szCs w:val="24"/>
        </w:rPr>
        <w:t xml:space="preserve"> and </w:t>
      </w:r>
      <w:proofErr w:type="spellStart"/>
      <w:r w:rsidR="000B75E7" w:rsidRPr="000B75E7">
        <w:rPr>
          <w:rFonts w:cstheme="minorHAnsi"/>
          <w:b/>
          <w:szCs w:val="24"/>
        </w:rPr>
        <w:t>Chaugoth</w:t>
      </w:r>
      <w:proofErr w:type="spellEnd"/>
      <w:r w:rsidR="000B75E7" w:rsidRPr="000B75E7">
        <w:rPr>
          <w:rFonts w:cstheme="minorHAnsi"/>
          <w:b/>
          <w:szCs w:val="24"/>
        </w:rPr>
        <w:t xml:space="preserve"> </w:t>
      </w:r>
    </w:p>
    <w:p w14:paraId="395E88A7" w14:textId="7AAD3253" w:rsidR="00255E94" w:rsidRDefault="00255E94" w:rsidP="004821D9">
      <w:pPr>
        <w:rPr>
          <w:rFonts w:cstheme="minorHAnsi"/>
          <w:szCs w:val="24"/>
        </w:rPr>
      </w:pPr>
    </w:p>
    <w:p w14:paraId="7B78DD57" w14:textId="36CE9062" w:rsidR="004821D9" w:rsidRDefault="004821D9" w:rsidP="004821D9">
      <w:pPr>
        <w:rPr>
          <w:rFonts w:cstheme="minorHAnsi"/>
          <w:szCs w:val="24"/>
        </w:rPr>
      </w:pPr>
      <w:r w:rsidRPr="000D1AC1">
        <w:rPr>
          <w:rFonts w:cstheme="minorHAnsi"/>
          <w:noProof/>
          <w:szCs w:val="24"/>
          <w:lang w:val="en-AU" w:eastAsia="en-AU"/>
        </w:rPr>
        <w:drawing>
          <wp:anchor distT="0" distB="0" distL="114300" distR="114300" simplePos="0" relativeHeight="251659264" behindDoc="1" locked="0" layoutInCell="1" allowOverlap="1" wp14:anchorId="30BA485F" wp14:editId="7AF3E7AC">
            <wp:simplePos x="0" y="0"/>
            <wp:positionH relativeFrom="column">
              <wp:posOffset>1847850</wp:posOffset>
            </wp:positionH>
            <wp:positionV relativeFrom="paragraph">
              <wp:posOffset>40005</wp:posOffset>
            </wp:positionV>
            <wp:extent cx="3234690" cy="2941320"/>
            <wp:effectExtent l="0" t="0" r="3810" b="0"/>
            <wp:wrapTight wrapText="bothSides">
              <wp:wrapPolygon edited="0">
                <wp:start x="0" y="0"/>
                <wp:lineTo x="0" y="21404"/>
                <wp:lineTo x="21498" y="21404"/>
                <wp:lineTo x="21498" y="0"/>
                <wp:lineTo x="0" y="0"/>
              </wp:wrapPolygon>
            </wp:wrapTight>
            <wp:docPr id="1" name="Picture 1" descr="C:\Users\15838254\Desktop\Frontiers\Chaugo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838254\Desktop\Frontiers\Chaugoth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4690" cy="294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AC1">
        <w:rPr>
          <w:rFonts w:cstheme="minorHAnsi"/>
          <w:b/>
          <w:noProof/>
          <w:szCs w:val="24"/>
          <w:lang w:val="en-AU" w:eastAsia="en-AU"/>
        </w:rPr>
        <w:drawing>
          <wp:inline distT="0" distB="0" distL="0" distR="0" wp14:anchorId="76CBA077" wp14:editId="62A72E03">
            <wp:extent cx="1732280" cy="2988660"/>
            <wp:effectExtent l="0" t="0" r="1270" b="2540"/>
            <wp:docPr id="3" name="Picture 3" descr="C:\Users\15838254\Desktop\Candidacy documents\PPT pictures\received_7434145597394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838254\Desktop\Candidacy documents\PPT pictures\received_74341455973948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914" cy="3024259"/>
                    </a:xfrm>
                    <a:prstGeom prst="rect">
                      <a:avLst/>
                    </a:prstGeom>
                    <a:noFill/>
                    <a:ln>
                      <a:noFill/>
                    </a:ln>
                  </pic:spPr>
                </pic:pic>
              </a:graphicData>
            </a:graphic>
          </wp:inline>
        </w:drawing>
      </w:r>
    </w:p>
    <w:p w14:paraId="66D05AD3" w14:textId="73E79848" w:rsidR="004821D9" w:rsidRDefault="004821D9" w:rsidP="004821D9">
      <w:pPr>
        <w:rPr>
          <w:rFonts w:cstheme="minorHAnsi"/>
          <w:szCs w:val="24"/>
        </w:rPr>
      </w:pPr>
    </w:p>
    <w:p w14:paraId="6239332E" w14:textId="16C9E7D6" w:rsidR="004821D9" w:rsidRDefault="00255E94" w:rsidP="004821D9">
      <w:pPr>
        <w:rPr>
          <w:lang w:val="en-US"/>
        </w:rPr>
      </w:pPr>
      <w:r w:rsidRPr="000D1AC1">
        <w:rPr>
          <w:rFonts w:eastAsia="Times New Roman" w:cstheme="minorHAnsi"/>
          <w:noProof/>
          <w:snapToGrid w:val="0"/>
          <w:color w:val="000000"/>
          <w:w w:val="0"/>
          <w:szCs w:val="24"/>
          <w:u w:color="000000"/>
          <w:bdr w:val="none" w:sz="0" w:space="0" w:color="000000"/>
          <w:shd w:val="clear" w:color="000000" w:fill="000000"/>
          <w:lang w:val="en-AU" w:eastAsia="en-AU"/>
        </w:rPr>
        <w:drawing>
          <wp:anchor distT="0" distB="0" distL="114300" distR="114300" simplePos="0" relativeHeight="251660288" behindDoc="1" locked="0" layoutInCell="1" allowOverlap="1" wp14:anchorId="01C1CE2A" wp14:editId="301833E6">
            <wp:simplePos x="0" y="0"/>
            <wp:positionH relativeFrom="margin">
              <wp:align>left</wp:align>
            </wp:positionH>
            <wp:positionV relativeFrom="paragraph">
              <wp:posOffset>6985</wp:posOffset>
            </wp:positionV>
            <wp:extent cx="2454275" cy="2654300"/>
            <wp:effectExtent l="0" t="0" r="3175" b="0"/>
            <wp:wrapTight wrapText="bothSides">
              <wp:wrapPolygon edited="0">
                <wp:start x="0" y="0"/>
                <wp:lineTo x="0" y="21393"/>
                <wp:lineTo x="21460" y="21393"/>
                <wp:lineTo x="21460" y="0"/>
                <wp:lineTo x="0" y="0"/>
              </wp:wrapPolygon>
            </wp:wrapTight>
            <wp:docPr id="8" name="Picture 8" descr="C:\Users\15838254\Desktop\Frontiers\Chaugo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838254\Desktop\Frontiers\Chaugoth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275"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1D9" w:rsidRPr="000D1AC1">
        <w:rPr>
          <w:rFonts w:cstheme="minorHAnsi"/>
          <w:noProof/>
          <w:szCs w:val="24"/>
          <w:lang w:val="en-AU" w:eastAsia="en-AU"/>
        </w:rPr>
        <w:drawing>
          <wp:inline distT="0" distB="0" distL="0" distR="0" wp14:anchorId="6B154131" wp14:editId="31A31601">
            <wp:extent cx="2514600" cy="2698750"/>
            <wp:effectExtent l="0" t="0" r="0" b="6350"/>
            <wp:docPr id="7" name="Picture 7" descr="C:\Users\15838254\Desktop\Frontiers\Chaugo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838254\Desktop\Frontiers\Chaugoth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724" cy="2706396"/>
                    </a:xfrm>
                    <a:prstGeom prst="rect">
                      <a:avLst/>
                    </a:prstGeom>
                    <a:noFill/>
                    <a:ln>
                      <a:noFill/>
                    </a:ln>
                  </pic:spPr>
                </pic:pic>
              </a:graphicData>
            </a:graphic>
          </wp:inline>
        </w:drawing>
      </w:r>
    </w:p>
    <w:p w14:paraId="659F54FC" w14:textId="2C8C4461" w:rsidR="00255E94" w:rsidRDefault="00255E94" w:rsidP="004821D9">
      <w:pPr>
        <w:rPr>
          <w:lang w:val="en-US"/>
        </w:rPr>
      </w:pPr>
    </w:p>
    <w:p w14:paraId="46D1058B" w14:textId="08829D98" w:rsidR="00255E94" w:rsidRDefault="00255E94" w:rsidP="00255E94">
      <w:pPr>
        <w:rPr>
          <w:rFonts w:cstheme="minorHAnsi"/>
          <w:szCs w:val="24"/>
        </w:rPr>
      </w:pPr>
      <w:r w:rsidRPr="000B75E7">
        <w:rPr>
          <w:rFonts w:cstheme="minorHAnsi"/>
          <w:b/>
          <w:szCs w:val="24"/>
        </w:rPr>
        <w:t>Source:</w:t>
      </w:r>
      <w:r>
        <w:rPr>
          <w:rFonts w:cstheme="minorHAnsi"/>
          <w:szCs w:val="24"/>
        </w:rPr>
        <w:t xml:space="preserve"> KRA, Photos were taken on 16</w:t>
      </w:r>
      <w:r w:rsidRPr="00255E94">
        <w:rPr>
          <w:rFonts w:cstheme="minorHAnsi"/>
          <w:szCs w:val="24"/>
          <w:vertAlign w:val="superscript"/>
        </w:rPr>
        <w:t>th</w:t>
      </w:r>
      <w:r>
        <w:rPr>
          <w:rFonts w:cstheme="minorHAnsi"/>
          <w:szCs w:val="24"/>
        </w:rPr>
        <w:t xml:space="preserve"> November</w:t>
      </w:r>
      <w:r w:rsidR="000B75E7">
        <w:rPr>
          <w:rFonts w:cstheme="minorHAnsi"/>
          <w:szCs w:val="24"/>
        </w:rPr>
        <w:t xml:space="preserve"> (top left)</w:t>
      </w:r>
      <w:r>
        <w:rPr>
          <w:rFonts w:cstheme="minorHAnsi"/>
          <w:szCs w:val="24"/>
        </w:rPr>
        <w:t xml:space="preserve"> 2018 and 28</w:t>
      </w:r>
      <w:r w:rsidRPr="00255E94">
        <w:rPr>
          <w:rFonts w:cstheme="minorHAnsi"/>
          <w:szCs w:val="24"/>
          <w:vertAlign w:val="superscript"/>
        </w:rPr>
        <w:t>th</w:t>
      </w:r>
      <w:r>
        <w:rPr>
          <w:rFonts w:cstheme="minorHAnsi"/>
          <w:szCs w:val="24"/>
        </w:rPr>
        <w:t xml:space="preserve"> October 2021</w:t>
      </w:r>
      <w:r w:rsidR="000B75E7">
        <w:rPr>
          <w:rFonts w:cstheme="minorHAnsi"/>
          <w:szCs w:val="24"/>
        </w:rPr>
        <w:t xml:space="preserve"> (remaining three)</w:t>
      </w:r>
    </w:p>
    <w:p w14:paraId="1C28083E" w14:textId="77777777" w:rsidR="00255E94" w:rsidRPr="00CD517A" w:rsidRDefault="00255E94" w:rsidP="004821D9">
      <w:pPr>
        <w:rPr>
          <w:lang w:val="en-US"/>
        </w:rPr>
      </w:pPr>
    </w:p>
    <w:p w14:paraId="476D6671" w14:textId="7D7A145B" w:rsidR="004821D9" w:rsidRDefault="00255E94" w:rsidP="004821D9">
      <w:pPr>
        <w:rPr>
          <w:lang w:val="en-US"/>
        </w:rPr>
      </w:pPr>
      <w:r w:rsidRPr="000B75E7">
        <w:rPr>
          <w:b/>
          <w:lang w:val="en-US"/>
        </w:rPr>
        <w:t>Description:</w:t>
      </w:r>
      <w:r>
        <w:rPr>
          <w:lang w:val="en-US"/>
        </w:rPr>
        <w:t xml:space="preserve"> The first photo (tope left) shows a woman staying in a </w:t>
      </w:r>
      <w:proofErr w:type="spellStart"/>
      <w:r>
        <w:rPr>
          <w:lang w:val="en-US"/>
        </w:rPr>
        <w:t>Chaugoth</w:t>
      </w:r>
      <w:proofErr w:type="spellEnd"/>
      <w:r>
        <w:rPr>
          <w:lang w:val="en-US"/>
        </w:rPr>
        <w:t xml:space="preserve"> during her menstruation. The remaining three pictures show a typical </w:t>
      </w:r>
      <w:proofErr w:type="spellStart"/>
      <w:r>
        <w:rPr>
          <w:lang w:val="en-US"/>
        </w:rPr>
        <w:t>Chuagoth</w:t>
      </w:r>
      <w:proofErr w:type="spellEnd"/>
      <w:r>
        <w:rPr>
          <w:lang w:val="en-US"/>
        </w:rPr>
        <w:t xml:space="preserve"> in Mugu. As seen in the second picture (top right), there is no door or proper ventilation. The third picture (below left) shows the minimal space to allow the use of LLINs or ITNs. The </w:t>
      </w:r>
      <w:r w:rsidR="000B75E7">
        <w:rPr>
          <w:lang w:val="en-US"/>
        </w:rPr>
        <w:t>fourth</w:t>
      </w:r>
      <w:r>
        <w:rPr>
          <w:lang w:val="en-US"/>
        </w:rPr>
        <w:t xml:space="preserve"> picture (below right) shows the proximity of the goat shed to the </w:t>
      </w:r>
      <w:proofErr w:type="spellStart"/>
      <w:r>
        <w:rPr>
          <w:lang w:val="en-US"/>
        </w:rPr>
        <w:t>Chaug</w:t>
      </w:r>
      <w:r w:rsidR="000B75E7">
        <w:rPr>
          <w:lang w:val="en-US"/>
        </w:rPr>
        <w:t>oth</w:t>
      </w:r>
      <w:proofErr w:type="spellEnd"/>
      <w:r w:rsidR="000B75E7">
        <w:rPr>
          <w:lang w:val="en-US"/>
        </w:rPr>
        <w:t>.</w:t>
      </w:r>
    </w:p>
    <w:p w14:paraId="4E8DC4C6" w14:textId="77777777" w:rsidR="001C72E7" w:rsidRDefault="004821D9" w:rsidP="001C72E7">
      <w:pPr>
        <w:rPr>
          <w:rFonts w:cstheme="minorHAnsi"/>
          <w:b/>
          <w:bCs/>
        </w:rPr>
      </w:pPr>
      <w:r>
        <w:rPr>
          <w:lang w:val="en-US"/>
        </w:rPr>
        <w:br w:type="column"/>
      </w:r>
      <w:r w:rsidR="001C72E7" w:rsidRPr="00D90DB4">
        <w:rPr>
          <w:rFonts w:cstheme="minorHAnsi"/>
          <w:b/>
          <w:bCs/>
        </w:rPr>
        <w:lastRenderedPageBreak/>
        <w:t xml:space="preserve">Figure 2: Traditional dwellings in </w:t>
      </w:r>
      <w:proofErr w:type="spellStart"/>
      <w:r w:rsidR="001C72E7">
        <w:rPr>
          <w:rFonts w:cstheme="minorHAnsi"/>
          <w:b/>
          <w:bCs/>
        </w:rPr>
        <w:t>Rigga</w:t>
      </w:r>
      <w:proofErr w:type="spellEnd"/>
      <w:r w:rsidR="001C72E7">
        <w:rPr>
          <w:rFonts w:cstheme="minorHAnsi"/>
          <w:b/>
          <w:bCs/>
        </w:rPr>
        <w:t xml:space="preserve"> village,</w:t>
      </w:r>
      <w:r w:rsidR="001C72E7" w:rsidRPr="00D90DB4">
        <w:rPr>
          <w:rFonts w:cstheme="minorHAnsi"/>
          <w:b/>
          <w:bCs/>
        </w:rPr>
        <w:t xml:space="preserve"> Nepal</w:t>
      </w:r>
    </w:p>
    <w:p w14:paraId="2FC2CAC7" w14:textId="77777777" w:rsidR="001C72E7" w:rsidRPr="00D90DB4" w:rsidRDefault="001C72E7" w:rsidP="001C72E7">
      <w:pPr>
        <w:rPr>
          <w:rFonts w:cstheme="minorHAnsi"/>
          <w:b/>
          <w:bCs/>
        </w:rPr>
      </w:pPr>
    </w:p>
    <w:p w14:paraId="5EEA0EE1" w14:textId="77777777" w:rsidR="001C72E7" w:rsidRDefault="001C72E7" w:rsidP="001C72E7">
      <w:pPr>
        <w:rPr>
          <w:rFonts w:cstheme="minorHAnsi"/>
        </w:rPr>
      </w:pPr>
      <w:r w:rsidRPr="000D1AC1">
        <w:rPr>
          <w:rFonts w:cstheme="minorHAnsi"/>
          <w:b/>
          <w:noProof/>
          <w:szCs w:val="24"/>
          <w:lang w:val="en-AU" w:eastAsia="en-AU"/>
        </w:rPr>
        <w:drawing>
          <wp:inline distT="0" distB="0" distL="0" distR="0" wp14:anchorId="2F869F9F" wp14:editId="5AA66AFB">
            <wp:extent cx="4777484" cy="2689245"/>
            <wp:effectExtent l="0" t="0" r="4445" b="0"/>
            <wp:docPr id="4" name="Picture 4" descr="C:\Users\15838254\Desktop\PPT pictures\P_20180816_11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838254\Desktop\PPT pictures\P_20180816_1111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9045" cy="2690124"/>
                    </a:xfrm>
                    <a:prstGeom prst="rect">
                      <a:avLst/>
                    </a:prstGeom>
                    <a:noFill/>
                    <a:ln>
                      <a:noFill/>
                    </a:ln>
                  </pic:spPr>
                </pic:pic>
              </a:graphicData>
            </a:graphic>
          </wp:inline>
        </w:drawing>
      </w:r>
    </w:p>
    <w:p w14:paraId="5449BEBB" w14:textId="77777777" w:rsidR="001C72E7" w:rsidRDefault="001C72E7" w:rsidP="001C72E7">
      <w:pPr>
        <w:rPr>
          <w:rFonts w:cstheme="minorHAnsi"/>
        </w:rPr>
      </w:pPr>
    </w:p>
    <w:p w14:paraId="2C26E27A" w14:textId="77777777" w:rsidR="001C72E7" w:rsidRDefault="001C72E7" w:rsidP="001C72E7">
      <w:pPr>
        <w:rPr>
          <w:rFonts w:cstheme="minorHAnsi"/>
        </w:rPr>
      </w:pPr>
      <w:r w:rsidRPr="00D02919">
        <w:rPr>
          <w:rFonts w:cstheme="minorHAnsi"/>
          <w:b/>
          <w:i/>
        </w:rPr>
        <w:t>Source:</w:t>
      </w:r>
      <w:r>
        <w:rPr>
          <w:rFonts w:cstheme="minorHAnsi"/>
        </w:rPr>
        <w:t xml:space="preserve"> KRA, Photo was taken on 25</w:t>
      </w:r>
      <w:r w:rsidRPr="00255E94">
        <w:rPr>
          <w:rFonts w:cstheme="minorHAnsi"/>
          <w:vertAlign w:val="superscript"/>
        </w:rPr>
        <w:t>th</w:t>
      </w:r>
      <w:r>
        <w:rPr>
          <w:rFonts w:cstheme="minorHAnsi"/>
        </w:rPr>
        <w:t xml:space="preserve"> April 2018</w:t>
      </w:r>
    </w:p>
    <w:p w14:paraId="6ACB344A" w14:textId="77777777" w:rsidR="001C72E7" w:rsidRPr="00D90DB4" w:rsidRDefault="001C72E7" w:rsidP="001C72E7">
      <w:pPr>
        <w:rPr>
          <w:rFonts w:cstheme="minorHAnsi"/>
        </w:rPr>
      </w:pPr>
      <w:r w:rsidRPr="00D02919">
        <w:rPr>
          <w:rFonts w:cstheme="minorHAnsi"/>
          <w:b/>
          <w:i/>
        </w:rPr>
        <w:t>Description:</w:t>
      </w:r>
      <w:r>
        <w:rPr>
          <w:rFonts w:cstheme="minorHAnsi"/>
        </w:rPr>
        <w:t xml:space="preserve"> The above photo shows a typical village house in </w:t>
      </w:r>
      <w:proofErr w:type="spellStart"/>
      <w:r>
        <w:rPr>
          <w:rFonts w:cstheme="minorHAnsi"/>
        </w:rPr>
        <w:t>Rigga</w:t>
      </w:r>
      <w:proofErr w:type="spellEnd"/>
      <w:r>
        <w:rPr>
          <w:rFonts w:cstheme="minorHAnsi"/>
        </w:rPr>
        <w:t xml:space="preserve"> village, the study site. The bottom floor is the cow shed whilst people live on the first floor.</w:t>
      </w:r>
    </w:p>
    <w:p w14:paraId="10A1F026" w14:textId="77777777" w:rsidR="001C72E7" w:rsidRPr="00D90DB4" w:rsidRDefault="001C72E7" w:rsidP="001C72E7">
      <w:pPr>
        <w:rPr>
          <w:rFonts w:cstheme="minorHAnsi"/>
        </w:rPr>
      </w:pPr>
    </w:p>
    <w:p w14:paraId="3F7BE67F" w14:textId="3D62FF51" w:rsidR="008300C7" w:rsidRDefault="008300C7" w:rsidP="004821D9">
      <w:pPr>
        <w:rPr>
          <w:rFonts w:cstheme="minorHAnsi"/>
        </w:rPr>
      </w:pPr>
    </w:p>
    <w:p w14:paraId="19E9A1FE" w14:textId="32F83F67" w:rsidR="001C72E7" w:rsidRDefault="001C72E7" w:rsidP="004821D9">
      <w:pPr>
        <w:rPr>
          <w:rFonts w:cstheme="minorHAnsi"/>
        </w:rPr>
      </w:pPr>
    </w:p>
    <w:p w14:paraId="78A519BF" w14:textId="70D9B197" w:rsidR="001C72E7" w:rsidRDefault="001C72E7" w:rsidP="004821D9">
      <w:pPr>
        <w:rPr>
          <w:rFonts w:cstheme="minorHAnsi"/>
        </w:rPr>
      </w:pPr>
    </w:p>
    <w:p w14:paraId="6A7EDBC6" w14:textId="1FC226C1" w:rsidR="001C72E7" w:rsidRDefault="001C72E7" w:rsidP="004821D9">
      <w:pPr>
        <w:rPr>
          <w:rFonts w:cstheme="minorHAnsi"/>
        </w:rPr>
      </w:pPr>
    </w:p>
    <w:p w14:paraId="76557C32" w14:textId="488A924F" w:rsidR="001C72E7" w:rsidRDefault="001C72E7" w:rsidP="004821D9">
      <w:pPr>
        <w:rPr>
          <w:rFonts w:cstheme="minorHAnsi"/>
        </w:rPr>
      </w:pPr>
    </w:p>
    <w:p w14:paraId="071BBC31" w14:textId="4E0F4EF5" w:rsidR="001C72E7" w:rsidRDefault="001C72E7" w:rsidP="004821D9">
      <w:pPr>
        <w:rPr>
          <w:rFonts w:cstheme="minorHAnsi"/>
        </w:rPr>
      </w:pPr>
    </w:p>
    <w:p w14:paraId="3C54FED2" w14:textId="23C094C2" w:rsidR="001C72E7" w:rsidRDefault="001C72E7" w:rsidP="004821D9">
      <w:pPr>
        <w:rPr>
          <w:rFonts w:cstheme="minorHAnsi"/>
        </w:rPr>
      </w:pPr>
    </w:p>
    <w:p w14:paraId="2E17A17B" w14:textId="5B9ABEB4" w:rsidR="001C72E7" w:rsidRDefault="001C72E7" w:rsidP="004821D9">
      <w:pPr>
        <w:rPr>
          <w:rFonts w:cstheme="minorHAnsi"/>
        </w:rPr>
      </w:pPr>
    </w:p>
    <w:p w14:paraId="5A92E31E" w14:textId="501FED09" w:rsidR="001C72E7" w:rsidRDefault="001C72E7" w:rsidP="004821D9">
      <w:pPr>
        <w:rPr>
          <w:rFonts w:cstheme="minorHAnsi"/>
        </w:rPr>
      </w:pPr>
    </w:p>
    <w:p w14:paraId="73D544C3" w14:textId="57BBEC84" w:rsidR="001C72E7" w:rsidRDefault="001C72E7" w:rsidP="004821D9">
      <w:pPr>
        <w:rPr>
          <w:rFonts w:cstheme="minorHAnsi"/>
        </w:rPr>
      </w:pPr>
    </w:p>
    <w:p w14:paraId="5F6D7192" w14:textId="04AAE448" w:rsidR="001C72E7" w:rsidRDefault="001C72E7" w:rsidP="004821D9">
      <w:pPr>
        <w:rPr>
          <w:rFonts w:cstheme="minorHAnsi"/>
        </w:rPr>
      </w:pPr>
    </w:p>
    <w:p w14:paraId="2B044366" w14:textId="5D9A5E18" w:rsidR="001C72E7" w:rsidRDefault="001C72E7" w:rsidP="004821D9">
      <w:pPr>
        <w:rPr>
          <w:rFonts w:cstheme="minorHAnsi"/>
        </w:rPr>
      </w:pPr>
    </w:p>
    <w:p w14:paraId="0618A7D9" w14:textId="7AEBDD3C" w:rsidR="001C72E7" w:rsidRDefault="001C72E7" w:rsidP="004821D9">
      <w:pPr>
        <w:rPr>
          <w:rFonts w:cstheme="minorHAnsi"/>
        </w:rPr>
      </w:pPr>
    </w:p>
    <w:p w14:paraId="459349D9" w14:textId="3E84D7D5" w:rsidR="001C72E7" w:rsidRDefault="001C72E7" w:rsidP="004821D9">
      <w:pPr>
        <w:rPr>
          <w:rFonts w:cstheme="minorHAnsi"/>
        </w:rPr>
      </w:pPr>
    </w:p>
    <w:p w14:paraId="0958E398" w14:textId="321FF032" w:rsidR="001C72E7" w:rsidRDefault="001C72E7" w:rsidP="004821D9">
      <w:pPr>
        <w:rPr>
          <w:rFonts w:cstheme="minorHAnsi"/>
        </w:rPr>
      </w:pPr>
    </w:p>
    <w:p w14:paraId="0E4E8DED" w14:textId="76A775D1" w:rsidR="001C72E7" w:rsidRDefault="001C72E7" w:rsidP="004821D9">
      <w:pPr>
        <w:rPr>
          <w:rFonts w:cstheme="minorHAnsi"/>
        </w:rPr>
      </w:pPr>
    </w:p>
    <w:p w14:paraId="115FC006" w14:textId="21566BA4" w:rsidR="001C72E7" w:rsidRDefault="001C72E7" w:rsidP="004821D9">
      <w:pPr>
        <w:rPr>
          <w:rFonts w:cstheme="minorHAnsi"/>
        </w:rPr>
      </w:pPr>
    </w:p>
    <w:p w14:paraId="0B6C34AB" w14:textId="512D3F8A" w:rsidR="001C72E7" w:rsidRDefault="001C72E7" w:rsidP="004821D9">
      <w:pPr>
        <w:rPr>
          <w:rFonts w:cstheme="minorHAnsi"/>
        </w:rPr>
      </w:pPr>
    </w:p>
    <w:p w14:paraId="4FEB6C8B" w14:textId="15B0016A" w:rsidR="001C72E7" w:rsidRDefault="001C72E7" w:rsidP="004821D9">
      <w:pPr>
        <w:rPr>
          <w:rFonts w:cstheme="minorHAnsi"/>
        </w:rPr>
      </w:pPr>
    </w:p>
    <w:p w14:paraId="1C330F16" w14:textId="6DD66EB8" w:rsidR="001C72E7" w:rsidRDefault="001C72E7" w:rsidP="004821D9">
      <w:pPr>
        <w:rPr>
          <w:rFonts w:cstheme="minorHAnsi"/>
        </w:rPr>
      </w:pPr>
    </w:p>
    <w:p w14:paraId="56627DBB" w14:textId="1B7E5690" w:rsidR="001C72E7" w:rsidRDefault="001C72E7" w:rsidP="004821D9">
      <w:pPr>
        <w:rPr>
          <w:rFonts w:cstheme="minorHAnsi"/>
        </w:rPr>
      </w:pPr>
    </w:p>
    <w:p w14:paraId="58CB8DCE" w14:textId="140BFA38" w:rsidR="001C72E7" w:rsidRDefault="001C72E7" w:rsidP="004821D9">
      <w:pPr>
        <w:rPr>
          <w:rFonts w:cstheme="minorHAnsi"/>
        </w:rPr>
      </w:pPr>
    </w:p>
    <w:p w14:paraId="2A8AFCC7" w14:textId="31102E3E" w:rsidR="001C72E7" w:rsidRDefault="001C72E7" w:rsidP="004821D9">
      <w:pPr>
        <w:rPr>
          <w:rFonts w:cstheme="minorHAnsi"/>
        </w:rPr>
      </w:pPr>
    </w:p>
    <w:p w14:paraId="54CAD318" w14:textId="04112001" w:rsidR="001C72E7" w:rsidRDefault="001C72E7" w:rsidP="004821D9">
      <w:pPr>
        <w:rPr>
          <w:rFonts w:cstheme="minorHAnsi"/>
        </w:rPr>
      </w:pPr>
    </w:p>
    <w:p w14:paraId="20058980" w14:textId="0F78C3C0" w:rsidR="001C72E7" w:rsidRDefault="001C72E7" w:rsidP="004821D9">
      <w:pPr>
        <w:rPr>
          <w:rFonts w:cstheme="minorHAnsi"/>
        </w:rPr>
      </w:pPr>
    </w:p>
    <w:p w14:paraId="26FA64D5" w14:textId="6EFB0F2D" w:rsidR="001C72E7" w:rsidRDefault="001C72E7" w:rsidP="004821D9">
      <w:pPr>
        <w:rPr>
          <w:rFonts w:cstheme="minorHAnsi"/>
        </w:rPr>
      </w:pPr>
    </w:p>
    <w:p w14:paraId="30821C59" w14:textId="0A86447F" w:rsidR="001C72E7" w:rsidRDefault="001C72E7" w:rsidP="004821D9">
      <w:pPr>
        <w:rPr>
          <w:rFonts w:cstheme="minorHAnsi"/>
        </w:rPr>
      </w:pPr>
    </w:p>
    <w:p w14:paraId="5BFE7E86" w14:textId="4D48B1F8" w:rsidR="001C72E7" w:rsidRDefault="001C72E7" w:rsidP="004821D9">
      <w:pPr>
        <w:rPr>
          <w:rFonts w:cstheme="minorHAnsi"/>
        </w:rPr>
      </w:pPr>
    </w:p>
    <w:p w14:paraId="78E06862" w14:textId="54116A04" w:rsidR="001C72E7" w:rsidRDefault="001C72E7" w:rsidP="004821D9">
      <w:pPr>
        <w:rPr>
          <w:rFonts w:cstheme="minorHAnsi"/>
        </w:rPr>
      </w:pPr>
    </w:p>
    <w:p w14:paraId="2BD64BAB" w14:textId="2D8DEF10" w:rsidR="008300C7" w:rsidRPr="00D90DB4" w:rsidRDefault="008300C7" w:rsidP="008300C7">
      <w:pPr>
        <w:rPr>
          <w:rFonts w:cstheme="minorHAnsi"/>
          <w:b/>
          <w:bCs/>
          <w:lang w:val="en-US"/>
        </w:rPr>
      </w:pPr>
      <w:r w:rsidRPr="00D90DB4">
        <w:rPr>
          <w:rFonts w:cstheme="minorHAnsi"/>
          <w:b/>
          <w:bCs/>
          <w:lang w:val="en-US"/>
        </w:rPr>
        <w:lastRenderedPageBreak/>
        <w:t>Table1: One-on one interview participants characteristics (n=25)</w:t>
      </w:r>
    </w:p>
    <w:p w14:paraId="3918FBB9" w14:textId="77777777" w:rsidR="00D90DB4" w:rsidRPr="00D90DB4" w:rsidRDefault="00D90DB4" w:rsidP="008300C7">
      <w:pPr>
        <w:rPr>
          <w:rFonts w:cstheme="minorHAnsi"/>
          <w:b/>
          <w:bCs/>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472"/>
      </w:tblGrid>
      <w:tr w:rsidR="00831B2F" w:rsidRPr="00D90DB4" w14:paraId="52A73711" w14:textId="77777777" w:rsidTr="006E0976">
        <w:tc>
          <w:tcPr>
            <w:tcW w:w="0" w:type="auto"/>
            <w:tcBorders>
              <w:top w:val="single" w:sz="4" w:space="0" w:color="auto"/>
              <w:bottom w:val="single" w:sz="4" w:space="0" w:color="auto"/>
            </w:tcBorders>
          </w:tcPr>
          <w:p w14:paraId="0470C22E" w14:textId="617224BB" w:rsidR="00831B2F" w:rsidRPr="00D90DB4" w:rsidRDefault="00EE1D7C" w:rsidP="008300C7">
            <w:pPr>
              <w:rPr>
                <w:rFonts w:asciiTheme="minorHAnsi" w:hAnsiTheme="minorHAnsi" w:cstheme="minorHAnsi"/>
                <w:b/>
                <w:bCs/>
                <w:lang w:val="en-US"/>
              </w:rPr>
            </w:pPr>
            <w:r w:rsidRPr="00D90DB4">
              <w:rPr>
                <w:rFonts w:asciiTheme="minorHAnsi" w:hAnsiTheme="minorHAnsi" w:cstheme="minorHAnsi"/>
                <w:b/>
                <w:bCs/>
                <w:lang w:val="en-US"/>
              </w:rPr>
              <w:t>Demographics</w:t>
            </w:r>
          </w:p>
        </w:tc>
        <w:tc>
          <w:tcPr>
            <w:tcW w:w="0" w:type="auto"/>
            <w:tcBorders>
              <w:top w:val="single" w:sz="4" w:space="0" w:color="auto"/>
              <w:bottom w:val="single" w:sz="4" w:space="0" w:color="auto"/>
            </w:tcBorders>
          </w:tcPr>
          <w:p w14:paraId="74D60C6A" w14:textId="0EBC6731" w:rsidR="00831B2F" w:rsidRPr="00D90DB4" w:rsidRDefault="00EE1D7C" w:rsidP="008300C7">
            <w:pPr>
              <w:rPr>
                <w:rFonts w:asciiTheme="minorHAnsi" w:hAnsiTheme="minorHAnsi" w:cstheme="minorHAnsi"/>
                <w:b/>
                <w:bCs/>
                <w:lang w:val="en-US"/>
              </w:rPr>
            </w:pPr>
            <w:r w:rsidRPr="00D90DB4">
              <w:rPr>
                <w:rFonts w:asciiTheme="minorHAnsi" w:hAnsiTheme="minorHAnsi" w:cstheme="minorHAnsi"/>
                <w:b/>
                <w:bCs/>
                <w:lang w:val="en-US"/>
              </w:rPr>
              <w:t>(n)</w:t>
            </w:r>
          </w:p>
        </w:tc>
      </w:tr>
      <w:tr w:rsidR="00831B2F" w:rsidRPr="00D90DB4" w14:paraId="72501A5C" w14:textId="77777777" w:rsidTr="006E0976">
        <w:tc>
          <w:tcPr>
            <w:tcW w:w="0" w:type="auto"/>
            <w:tcBorders>
              <w:top w:val="single" w:sz="4" w:space="0" w:color="auto"/>
            </w:tcBorders>
          </w:tcPr>
          <w:p w14:paraId="73F86B0D" w14:textId="78DAE4C0" w:rsidR="00831B2F" w:rsidRPr="00D90DB4" w:rsidRDefault="00EE1D7C" w:rsidP="008300C7">
            <w:pPr>
              <w:rPr>
                <w:rFonts w:asciiTheme="minorHAnsi" w:hAnsiTheme="minorHAnsi" w:cstheme="minorHAnsi"/>
                <w:b/>
                <w:bCs/>
                <w:lang w:val="en-US"/>
              </w:rPr>
            </w:pPr>
            <w:r w:rsidRPr="00D90DB4">
              <w:rPr>
                <w:rFonts w:asciiTheme="minorHAnsi" w:hAnsiTheme="minorHAnsi" w:cstheme="minorHAnsi"/>
                <w:b/>
                <w:bCs/>
                <w:lang w:val="en-US"/>
              </w:rPr>
              <w:t>Sex</w:t>
            </w:r>
          </w:p>
        </w:tc>
        <w:tc>
          <w:tcPr>
            <w:tcW w:w="0" w:type="auto"/>
            <w:tcBorders>
              <w:top w:val="single" w:sz="4" w:space="0" w:color="auto"/>
            </w:tcBorders>
          </w:tcPr>
          <w:p w14:paraId="1C2FD6CC" w14:textId="77777777" w:rsidR="00831B2F" w:rsidRPr="00D90DB4" w:rsidRDefault="00831B2F" w:rsidP="008300C7">
            <w:pPr>
              <w:rPr>
                <w:rFonts w:asciiTheme="minorHAnsi" w:hAnsiTheme="minorHAnsi" w:cstheme="minorHAnsi"/>
                <w:b/>
                <w:bCs/>
                <w:lang w:val="en-US"/>
              </w:rPr>
            </w:pPr>
          </w:p>
        </w:tc>
      </w:tr>
      <w:tr w:rsidR="00831B2F" w:rsidRPr="00D90DB4" w14:paraId="7BD17AE9" w14:textId="77777777" w:rsidTr="006E0976">
        <w:tc>
          <w:tcPr>
            <w:tcW w:w="0" w:type="auto"/>
          </w:tcPr>
          <w:p w14:paraId="06103BDA" w14:textId="6B364DD1" w:rsidR="00831B2F" w:rsidRPr="00D90DB4" w:rsidRDefault="00EE1D7C" w:rsidP="008300C7">
            <w:pPr>
              <w:rPr>
                <w:rFonts w:asciiTheme="minorHAnsi" w:hAnsiTheme="minorHAnsi" w:cstheme="minorHAnsi"/>
                <w:lang w:val="en-US"/>
              </w:rPr>
            </w:pPr>
            <w:r w:rsidRPr="00D90DB4">
              <w:rPr>
                <w:rFonts w:asciiTheme="minorHAnsi" w:hAnsiTheme="minorHAnsi" w:cstheme="minorHAnsi"/>
                <w:lang w:val="en-US"/>
              </w:rPr>
              <w:t>Male</w:t>
            </w:r>
          </w:p>
        </w:tc>
        <w:tc>
          <w:tcPr>
            <w:tcW w:w="0" w:type="auto"/>
          </w:tcPr>
          <w:p w14:paraId="37D4DA8F" w14:textId="692D43C1" w:rsidR="00831B2F" w:rsidRPr="00D90DB4" w:rsidRDefault="00EE1D7C" w:rsidP="008300C7">
            <w:pPr>
              <w:rPr>
                <w:rFonts w:asciiTheme="minorHAnsi" w:hAnsiTheme="minorHAnsi" w:cstheme="minorHAnsi"/>
                <w:b/>
                <w:bCs/>
                <w:lang w:val="en-US"/>
              </w:rPr>
            </w:pPr>
            <w:r w:rsidRPr="00D90DB4">
              <w:rPr>
                <w:rFonts w:asciiTheme="minorHAnsi" w:hAnsiTheme="minorHAnsi" w:cstheme="minorHAnsi"/>
                <w:b/>
                <w:bCs/>
                <w:lang w:val="en-US"/>
              </w:rPr>
              <w:t>10</w:t>
            </w:r>
          </w:p>
        </w:tc>
      </w:tr>
      <w:tr w:rsidR="00831B2F" w:rsidRPr="00D90DB4" w14:paraId="7363FF74" w14:textId="77777777" w:rsidTr="006E0976">
        <w:tc>
          <w:tcPr>
            <w:tcW w:w="0" w:type="auto"/>
          </w:tcPr>
          <w:p w14:paraId="2E652A1E" w14:textId="73DD9716" w:rsidR="00831B2F" w:rsidRPr="00D90DB4" w:rsidRDefault="00EE1D7C" w:rsidP="008300C7">
            <w:pPr>
              <w:rPr>
                <w:rFonts w:asciiTheme="minorHAnsi" w:hAnsiTheme="minorHAnsi" w:cstheme="minorHAnsi"/>
                <w:lang w:val="en-US"/>
              </w:rPr>
            </w:pPr>
            <w:r w:rsidRPr="00D90DB4">
              <w:rPr>
                <w:rFonts w:asciiTheme="minorHAnsi" w:hAnsiTheme="minorHAnsi" w:cstheme="minorHAnsi"/>
                <w:lang w:val="en-US"/>
              </w:rPr>
              <w:t>Female</w:t>
            </w:r>
          </w:p>
        </w:tc>
        <w:tc>
          <w:tcPr>
            <w:tcW w:w="0" w:type="auto"/>
          </w:tcPr>
          <w:p w14:paraId="7A0D82E8" w14:textId="2977047C" w:rsidR="00831B2F" w:rsidRPr="00D90DB4" w:rsidRDefault="00EE1D7C" w:rsidP="008300C7">
            <w:pPr>
              <w:rPr>
                <w:rFonts w:asciiTheme="minorHAnsi" w:hAnsiTheme="minorHAnsi" w:cstheme="minorHAnsi"/>
                <w:b/>
                <w:bCs/>
                <w:lang w:val="en-US"/>
              </w:rPr>
            </w:pPr>
            <w:r w:rsidRPr="00D90DB4">
              <w:rPr>
                <w:rFonts w:asciiTheme="minorHAnsi" w:hAnsiTheme="minorHAnsi" w:cstheme="minorHAnsi"/>
                <w:b/>
                <w:bCs/>
                <w:lang w:val="en-US"/>
              </w:rPr>
              <w:t>15</w:t>
            </w:r>
          </w:p>
        </w:tc>
      </w:tr>
      <w:tr w:rsidR="00831B2F" w:rsidRPr="00D90DB4" w14:paraId="71090687" w14:textId="77777777" w:rsidTr="006E0976">
        <w:tc>
          <w:tcPr>
            <w:tcW w:w="0" w:type="auto"/>
          </w:tcPr>
          <w:p w14:paraId="5E4C0B09" w14:textId="3647229E" w:rsidR="00831B2F" w:rsidRPr="00D90DB4" w:rsidRDefault="00EE1D7C" w:rsidP="008300C7">
            <w:pPr>
              <w:rPr>
                <w:rFonts w:asciiTheme="minorHAnsi" w:hAnsiTheme="minorHAnsi" w:cstheme="minorHAnsi"/>
                <w:b/>
                <w:bCs/>
                <w:lang w:val="en-US"/>
              </w:rPr>
            </w:pPr>
            <w:r w:rsidRPr="00D90DB4">
              <w:rPr>
                <w:rFonts w:asciiTheme="minorHAnsi" w:hAnsiTheme="minorHAnsi" w:cstheme="minorHAnsi"/>
                <w:b/>
                <w:bCs/>
                <w:lang w:val="en-US"/>
              </w:rPr>
              <w:t>Type of family</w:t>
            </w:r>
          </w:p>
        </w:tc>
        <w:tc>
          <w:tcPr>
            <w:tcW w:w="0" w:type="auto"/>
          </w:tcPr>
          <w:p w14:paraId="265048E3" w14:textId="77777777" w:rsidR="00831B2F" w:rsidRPr="00D90DB4" w:rsidRDefault="00831B2F" w:rsidP="008300C7">
            <w:pPr>
              <w:rPr>
                <w:rFonts w:asciiTheme="minorHAnsi" w:hAnsiTheme="minorHAnsi" w:cstheme="minorHAnsi"/>
                <w:b/>
                <w:bCs/>
                <w:lang w:val="en-US"/>
              </w:rPr>
            </w:pPr>
          </w:p>
        </w:tc>
      </w:tr>
      <w:tr w:rsidR="00EE1D7C" w:rsidRPr="00D90DB4" w14:paraId="7C791B9A" w14:textId="77777777" w:rsidTr="006E0976">
        <w:tc>
          <w:tcPr>
            <w:tcW w:w="0" w:type="auto"/>
          </w:tcPr>
          <w:p w14:paraId="024C4FA0" w14:textId="32048453" w:rsidR="00EE1D7C" w:rsidRPr="00D90DB4" w:rsidRDefault="00EE1D7C" w:rsidP="00EE1D7C">
            <w:pPr>
              <w:rPr>
                <w:rFonts w:asciiTheme="minorHAnsi" w:hAnsiTheme="minorHAnsi" w:cstheme="minorHAnsi"/>
                <w:b/>
                <w:bCs/>
                <w:lang w:val="en-US"/>
              </w:rPr>
            </w:pPr>
            <w:r w:rsidRPr="00D90DB4">
              <w:rPr>
                <w:rFonts w:asciiTheme="minorHAnsi" w:hAnsiTheme="minorHAnsi" w:cstheme="minorHAnsi"/>
                <w:bCs/>
                <w:lang w:eastAsia="en-AU"/>
              </w:rPr>
              <w:t>Nuclear family (less than two generations in one house)</w:t>
            </w:r>
          </w:p>
        </w:tc>
        <w:tc>
          <w:tcPr>
            <w:tcW w:w="0" w:type="auto"/>
          </w:tcPr>
          <w:p w14:paraId="449753DD" w14:textId="701A2F93" w:rsidR="00EE1D7C" w:rsidRPr="00D90DB4" w:rsidRDefault="006E0976" w:rsidP="00EE1D7C">
            <w:pPr>
              <w:rPr>
                <w:rFonts w:asciiTheme="minorHAnsi" w:hAnsiTheme="minorHAnsi" w:cstheme="minorHAnsi"/>
                <w:b/>
                <w:bCs/>
                <w:lang w:val="en-US"/>
              </w:rPr>
            </w:pPr>
            <w:r w:rsidRPr="00D90DB4">
              <w:rPr>
                <w:rFonts w:asciiTheme="minorHAnsi" w:hAnsiTheme="minorHAnsi" w:cstheme="minorHAnsi"/>
                <w:b/>
                <w:bCs/>
                <w:lang w:val="en-US"/>
              </w:rPr>
              <w:t>10</w:t>
            </w:r>
          </w:p>
        </w:tc>
      </w:tr>
      <w:tr w:rsidR="00EE1D7C" w:rsidRPr="00D90DB4" w14:paraId="2FAFD9DF" w14:textId="77777777" w:rsidTr="006E0976">
        <w:tc>
          <w:tcPr>
            <w:tcW w:w="0" w:type="auto"/>
          </w:tcPr>
          <w:p w14:paraId="4D24DD61" w14:textId="3402016E" w:rsidR="00EE1D7C" w:rsidRPr="00D90DB4" w:rsidRDefault="00EE1D7C" w:rsidP="00EE1D7C">
            <w:pPr>
              <w:rPr>
                <w:rFonts w:asciiTheme="minorHAnsi" w:hAnsiTheme="minorHAnsi" w:cstheme="minorHAnsi"/>
                <w:b/>
                <w:bCs/>
                <w:lang w:val="en-US"/>
              </w:rPr>
            </w:pPr>
            <w:r w:rsidRPr="00D90DB4">
              <w:rPr>
                <w:rFonts w:asciiTheme="minorHAnsi" w:hAnsiTheme="minorHAnsi" w:cstheme="minorHAnsi"/>
                <w:bCs/>
                <w:lang w:eastAsia="en-AU"/>
              </w:rPr>
              <w:t>Extended family (three or more generations in one house)</w:t>
            </w:r>
          </w:p>
        </w:tc>
        <w:tc>
          <w:tcPr>
            <w:tcW w:w="0" w:type="auto"/>
          </w:tcPr>
          <w:p w14:paraId="1A4DA496" w14:textId="12F30C07" w:rsidR="00EE1D7C" w:rsidRPr="00D90DB4" w:rsidRDefault="006E0976" w:rsidP="00EE1D7C">
            <w:pPr>
              <w:rPr>
                <w:rFonts w:asciiTheme="minorHAnsi" w:hAnsiTheme="minorHAnsi" w:cstheme="minorHAnsi"/>
                <w:b/>
                <w:bCs/>
                <w:lang w:val="en-US"/>
              </w:rPr>
            </w:pPr>
            <w:r w:rsidRPr="00D90DB4">
              <w:rPr>
                <w:rFonts w:asciiTheme="minorHAnsi" w:hAnsiTheme="minorHAnsi" w:cstheme="minorHAnsi"/>
                <w:b/>
                <w:bCs/>
                <w:lang w:val="en-US"/>
              </w:rPr>
              <w:t>15</w:t>
            </w:r>
          </w:p>
        </w:tc>
      </w:tr>
      <w:tr w:rsidR="00EE1D7C" w:rsidRPr="00D90DB4" w14:paraId="2FA5B621" w14:textId="77777777" w:rsidTr="006E0976">
        <w:tc>
          <w:tcPr>
            <w:tcW w:w="0" w:type="auto"/>
          </w:tcPr>
          <w:p w14:paraId="08460F84" w14:textId="07CD2111" w:rsidR="00EE1D7C" w:rsidRPr="00D90DB4" w:rsidRDefault="00EE1D7C" w:rsidP="00EE1D7C">
            <w:pPr>
              <w:rPr>
                <w:rFonts w:asciiTheme="minorHAnsi" w:hAnsiTheme="minorHAnsi" w:cstheme="minorHAnsi"/>
                <w:b/>
                <w:bCs/>
                <w:lang w:val="en-US"/>
              </w:rPr>
            </w:pPr>
            <w:r w:rsidRPr="00D90DB4">
              <w:rPr>
                <w:rFonts w:asciiTheme="minorHAnsi" w:hAnsiTheme="minorHAnsi" w:cstheme="minorHAnsi"/>
                <w:b/>
                <w:bCs/>
                <w:lang w:val="en-US"/>
              </w:rPr>
              <w:t>Family size</w:t>
            </w:r>
          </w:p>
        </w:tc>
        <w:tc>
          <w:tcPr>
            <w:tcW w:w="0" w:type="auto"/>
          </w:tcPr>
          <w:p w14:paraId="02CDE3B8" w14:textId="77777777" w:rsidR="00EE1D7C" w:rsidRPr="00D90DB4" w:rsidRDefault="00EE1D7C" w:rsidP="00EE1D7C">
            <w:pPr>
              <w:rPr>
                <w:rFonts w:asciiTheme="minorHAnsi" w:hAnsiTheme="minorHAnsi" w:cstheme="minorHAnsi"/>
                <w:b/>
                <w:bCs/>
                <w:lang w:val="en-US"/>
              </w:rPr>
            </w:pPr>
          </w:p>
        </w:tc>
      </w:tr>
      <w:tr w:rsidR="00EE1D7C" w:rsidRPr="00D90DB4" w14:paraId="6B46616D" w14:textId="77777777" w:rsidTr="006E0976">
        <w:tc>
          <w:tcPr>
            <w:tcW w:w="0" w:type="auto"/>
          </w:tcPr>
          <w:p w14:paraId="3C48AF70" w14:textId="65BA4A37" w:rsidR="00EE1D7C" w:rsidRPr="00D90DB4" w:rsidRDefault="00EE1D7C" w:rsidP="00EE1D7C">
            <w:pPr>
              <w:rPr>
                <w:rFonts w:asciiTheme="minorHAnsi" w:hAnsiTheme="minorHAnsi" w:cstheme="minorHAnsi"/>
                <w:b/>
                <w:bCs/>
                <w:lang w:val="en-US"/>
              </w:rPr>
            </w:pPr>
            <w:r w:rsidRPr="00D90DB4">
              <w:rPr>
                <w:rFonts w:asciiTheme="minorHAnsi" w:hAnsiTheme="minorHAnsi" w:cstheme="minorHAnsi"/>
                <w:bCs/>
                <w:lang w:eastAsia="en-AU"/>
              </w:rPr>
              <w:t>Small family (&lt; 5 members)</w:t>
            </w:r>
          </w:p>
        </w:tc>
        <w:tc>
          <w:tcPr>
            <w:tcW w:w="0" w:type="auto"/>
          </w:tcPr>
          <w:p w14:paraId="4B7F3CA5" w14:textId="11211341" w:rsidR="00EE1D7C" w:rsidRPr="00D90DB4" w:rsidRDefault="006E0976" w:rsidP="00EE1D7C">
            <w:pPr>
              <w:rPr>
                <w:rFonts w:asciiTheme="minorHAnsi" w:hAnsiTheme="minorHAnsi" w:cstheme="minorHAnsi"/>
                <w:b/>
                <w:bCs/>
                <w:lang w:val="en-US"/>
              </w:rPr>
            </w:pPr>
            <w:r w:rsidRPr="00D90DB4">
              <w:rPr>
                <w:rFonts w:asciiTheme="minorHAnsi" w:hAnsiTheme="minorHAnsi" w:cstheme="minorHAnsi"/>
                <w:b/>
                <w:bCs/>
                <w:lang w:val="en-US"/>
              </w:rPr>
              <w:t>5</w:t>
            </w:r>
          </w:p>
        </w:tc>
      </w:tr>
      <w:tr w:rsidR="00EE1D7C" w:rsidRPr="00D90DB4" w14:paraId="76934119" w14:textId="77777777" w:rsidTr="006E0976">
        <w:tc>
          <w:tcPr>
            <w:tcW w:w="0" w:type="auto"/>
          </w:tcPr>
          <w:p w14:paraId="03C83EF9" w14:textId="50D0F493" w:rsidR="00EE1D7C" w:rsidRPr="00D90DB4" w:rsidRDefault="00EE1D7C" w:rsidP="00EE1D7C">
            <w:pPr>
              <w:rPr>
                <w:rFonts w:asciiTheme="minorHAnsi" w:hAnsiTheme="minorHAnsi" w:cstheme="minorHAnsi"/>
                <w:b/>
                <w:bCs/>
                <w:lang w:val="en-US"/>
              </w:rPr>
            </w:pPr>
            <w:r w:rsidRPr="00D90DB4">
              <w:rPr>
                <w:rFonts w:asciiTheme="minorHAnsi" w:hAnsiTheme="minorHAnsi" w:cstheme="minorHAnsi"/>
                <w:bCs/>
                <w:lang w:eastAsia="en-AU"/>
              </w:rPr>
              <w:t>Large Family (≥ 5 members)</w:t>
            </w:r>
          </w:p>
        </w:tc>
        <w:tc>
          <w:tcPr>
            <w:tcW w:w="0" w:type="auto"/>
          </w:tcPr>
          <w:p w14:paraId="34247B19" w14:textId="550FD897" w:rsidR="00EE1D7C" w:rsidRPr="00D90DB4" w:rsidRDefault="006E0976" w:rsidP="00EE1D7C">
            <w:pPr>
              <w:rPr>
                <w:rFonts w:asciiTheme="minorHAnsi" w:hAnsiTheme="minorHAnsi" w:cstheme="minorHAnsi"/>
                <w:b/>
                <w:bCs/>
                <w:lang w:val="en-US"/>
              </w:rPr>
            </w:pPr>
            <w:r w:rsidRPr="00D90DB4">
              <w:rPr>
                <w:rFonts w:asciiTheme="minorHAnsi" w:hAnsiTheme="minorHAnsi" w:cstheme="minorHAnsi"/>
                <w:b/>
                <w:bCs/>
                <w:lang w:val="en-US"/>
              </w:rPr>
              <w:t>20</w:t>
            </w:r>
          </w:p>
        </w:tc>
      </w:tr>
    </w:tbl>
    <w:p w14:paraId="672C59D1" w14:textId="77777777" w:rsidR="00831B2F" w:rsidRPr="00D90DB4" w:rsidRDefault="00831B2F" w:rsidP="008300C7">
      <w:pPr>
        <w:rPr>
          <w:rFonts w:cstheme="minorHAnsi"/>
          <w:b/>
          <w:bCs/>
          <w:lang w:val="en-US"/>
        </w:rPr>
      </w:pPr>
    </w:p>
    <w:p w14:paraId="0A3187BA" w14:textId="77777777" w:rsidR="008300C7" w:rsidRPr="00D90DB4" w:rsidRDefault="008300C7" w:rsidP="008300C7">
      <w:pPr>
        <w:rPr>
          <w:rFonts w:cstheme="minorHAnsi"/>
          <w:lang w:val="en-US"/>
        </w:rPr>
      </w:pPr>
    </w:p>
    <w:p w14:paraId="3B6D3136" w14:textId="28D0919D" w:rsidR="008300C7" w:rsidRPr="00D90DB4" w:rsidRDefault="008300C7" w:rsidP="008300C7">
      <w:pPr>
        <w:widowControl w:val="0"/>
        <w:autoSpaceDE w:val="0"/>
        <w:autoSpaceDN w:val="0"/>
        <w:adjustRightInd w:val="0"/>
        <w:rPr>
          <w:rFonts w:cstheme="minorHAnsi"/>
          <w:b/>
          <w:bCs/>
          <w:szCs w:val="24"/>
        </w:rPr>
      </w:pPr>
      <w:r w:rsidRPr="00D90DB4">
        <w:rPr>
          <w:rFonts w:cstheme="minorHAnsi"/>
          <w:b/>
          <w:bCs/>
          <w:szCs w:val="24"/>
        </w:rPr>
        <w:t xml:space="preserve">Table </w:t>
      </w:r>
      <w:r w:rsidR="00D90DB4" w:rsidRPr="00D90DB4">
        <w:rPr>
          <w:rFonts w:cstheme="minorHAnsi"/>
          <w:b/>
          <w:bCs/>
          <w:szCs w:val="24"/>
        </w:rPr>
        <w:t>2</w:t>
      </w:r>
      <w:r w:rsidRPr="00D90DB4">
        <w:rPr>
          <w:rFonts w:cstheme="minorHAnsi"/>
          <w:b/>
          <w:bCs/>
          <w:szCs w:val="24"/>
        </w:rPr>
        <w:t xml:space="preserve">: Household survey: </w:t>
      </w:r>
      <w:r w:rsidR="00D46461">
        <w:rPr>
          <w:rFonts w:cstheme="minorHAnsi"/>
          <w:b/>
          <w:bCs/>
          <w:szCs w:val="24"/>
        </w:rPr>
        <w:t>socio-</w:t>
      </w:r>
      <w:r w:rsidR="00DA603E" w:rsidRPr="00D90DB4">
        <w:rPr>
          <w:rFonts w:cstheme="minorHAnsi"/>
          <w:b/>
          <w:bCs/>
          <w:szCs w:val="24"/>
        </w:rPr>
        <w:t xml:space="preserve">demographics, </w:t>
      </w:r>
      <w:r w:rsidR="00D46461" w:rsidRPr="00D90DB4">
        <w:rPr>
          <w:rFonts w:cstheme="minorHAnsi"/>
          <w:b/>
          <w:bCs/>
          <w:szCs w:val="24"/>
        </w:rPr>
        <w:t>beliefs towards malaria treatment</w:t>
      </w:r>
      <w:r w:rsidR="00D46461">
        <w:rPr>
          <w:rFonts w:cstheme="minorHAnsi"/>
          <w:b/>
          <w:bCs/>
          <w:szCs w:val="24"/>
        </w:rPr>
        <w:t xml:space="preserve">, attitude, </w:t>
      </w:r>
      <w:proofErr w:type="gramStart"/>
      <w:r w:rsidR="00D46461">
        <w:rPr>
          <w:rFonts w:cstheme="minorHAnsi"/>
          <w:b/>
          <w:bCs/>
          <w:szCs w:val="24"/>
        </w:rPr>
        <w:t xml:space="preserve">and </w:t>
      </w:r>
      <w:r w:rsidR="00D46461" w:rsidRPr="00D90DB4">
        <w:rPr>
          <w:rFonts w:cstheme="minorHAnsi"/>
          <w:b/>
          <w:bCs/>
          <w:szCs w:val="24"/>
        </w:rPr>
        <w:t xml:space="preserve"> </w:t>
      </w:r>
      <w:r w:rsidRPr="00D90DB4">
        <w:rPr>
          <w:rFonts w:cstheme="minorHAnsi"/>
          <w:b/>
          <w:bCs/>
          <w:szCs w:val="24"/>
        </w:rPr>
        <w:t>sleeping</w:t>
      </w:r>
      <w:proofErr w:type="gramEnd"/>
      <w:r w:rsidRPr="00D90DB4">
        <w:rPr>
          <w:rFonts w:cstheme="minorHAnsi"/>
          <w:b/>
          <w:bCs/>
          <w:szCs w:val="24"/>
        </w:rPr>
        <w:t xml:space="preserve"> practices (n=218)</w:t>
      </w:r>
    </w:p>
    <w:p w14:paraId="33AAAEF5" w14:textId="5C600B87" w:rsidR="008300C7" w:rsidRPr="00D90DB4" w:rsidRDefault="008300C7" w:rsidP="008300C7">
      <w:pPr>
        <w:widowControl w:val="0"/>
        <w:autoSpaceDE w:val="0"/>
        <w:autoSpaceDN w:val="0"/>
        <w:adjustRightInd w:val="0"/>
        <w:rPr>
          <w:rFonts w:cstheme="minorHAnsi"/>
          <w:b/>
          <w:bCs/>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185"/>
      </w:tblGrid>
      <w:tr w:rsidR="008300C7" w:rsidRPr="00D90DB4" w14:paraId="1A5E551B" w14:textId="77777777" w:rsidTr="00636224">
        <w:tc>
          <w:tcPr>
            <w:tcW w:w="7230" w:type="dxa"/>
            <w:tcBorders>
              <w:top w:val="single" w:sz="4" w:space="0" w:color="auto"/>
              <w:bottom w:val="nil"/>
            </w:tcBorders>
            <w:shd w:val="clear" w:color="auto" w:fill="FFF2CC" w:themeFill="accent4" w:themeFillTint="33"/>
          </w:tcPr>
          <w:p w14:paraId="71D30F96" w14:textId="7CB2E0A2" w:rsidR="008300C7" w:rsidRPr="00D90DB4" w:rsidRDefault="00636224" w:rsidP="008300C7">
            <w:pPr>
              <w:widowControl w:val="0"/>
              <w:autoSpaceDE w:val="0"/>
              <w:autoSpaceDN w:val="0"/>
              <w:adjustRightInd w:val="0"/>
              <w:rPr>
                <w:rFonts w:asciiTheme="minorHAnsi" w:hAnsiTheme="minorHAnsi" w:cstheme="minorHAnsi"/>
                <w:b/>
                <w:bCs/>
              </w:rPr>
            </w:pPr>
            <w:r w:rsidRPr="00D90DB4">
              <w:rPr>
                <w:rFonts w:asciiTheme="minorHAnsi" w:hAnsiTheme="minorHAnsi" w:cstheme="minorHAnsi"/>
                <w:b/>
                <w:bCs/>
              </w:rPr>
              <w:t>Demographics</w:t>
            </w:r>
          </w:p>
        </w:tc>
        <w:tc>
          <w:tcPr>
            <w:tcW w:w="0" w:type="auto"/>
            <w:tcBorders>
              <w:top w:val="single" w:sz="4" w:space="0" w:color="auto"/>
              <w:bottom w:val="nil"/>
            </w:tcBorders>
            <w:shd w:val="clear" w:color="auto" w:fill="FFF2CC" w:themeFill="accent4" w:themeFillTint="33"/>
          </w:tcPr>
          <w:p w14:paraId="4909DC89" w14:textId="20389C02" w:rsidR="008300C7" w:rsidRPr="00D90DB4" w:rsidRDefault="008300C7" w:rsidP="00C266EA">
            <w:pPr>
              <w:widowControl w:val="0"/>
              <w:autoSpaceDE w:val="0"/>
              <w:autoSpaceDN w:val="0"/>
              <w:adjustRightInd w:val="0"/>
              <w:ind w:right="-152" w:hanging="710"/>
              <w:jc w:val="center"/>
              <w:rPr>
                <w:rFonts w:asciiTheme="minorHAnsi" w:hAnsiTheme="minorHAnsi" w:cstheme="minorHAnsi"/>
                <w:b/>
                <w:bCs/>
              </w:rPr>
            </w:pPr>
            <w:r w:rsidRPr="00D90DB4">
              <w:rPr>
                <w:rFonts w:asciiTheme="minorHAnsi" w:hAnsiTheme="minorHAnsi" w:cstheme="minorHAnsi"/>
                <w:b/>
                <w:bCs/>
              </w:rPr>
              <w:t>n (%)</w:t>
            </w:r>
          </w:p>
        </w:tc>
      </w:tr>
      <w:tr w:rsidR="001C09FB" w:rsidRPr="00D90DB4" w14:paraId="72A7E0F6" w14:textId="77777777" w:rsidTr="00C266EA">
        <w:tc>
          <w:tcPr>
            <w:tcW w:w="7230" w:type="dxa"/>
            <w:tcBorders>
              <w:top w:val="single" w:sz="4" w:space="0" w:color="auto"/>
            </w:tcBorders>
          </w:tcPr>
          <w:p w14:paraId="4FCC73FE" w14:textId="65D4980A" w:rsidR="0034711F" w:rsidRPr="00D90DB4" w:rsidRDefault="001C09FB" w:rsidP="008300C7">
            <w:pPr>
              <w:widowControl w:val="0"/>
              <w:autoSpaceDE w:val="0"/>
              <w:autoSpaceDN w:val="0"/>
              <w:adjustRightInd w:val="0"/>
              <w:rPr>
                <w:rFonts w:asciiTheme="minorHAnsi" w:hAnsiTheme="minorHAnsi" w:cstheme="minorHAnsi"/>
                <w:b/>
                <w:bCs/>
              </w:rPr>
            </w:pPr>
            <w:r w:rsidRPr="00D90DB4">
              <w:rPr>
                <w:rFonts w:asciiTheme="minorHAnsi" w:hAnsiTheme="minorHAnsi" w:cstheme="minorHAnsi"/>
                <w:b/>
                <w:bCs/>
              </w:rPr>
              <w:t>Sex</w:t>
            </w:r>
          </w:p>
        </w:tc>
        <w:tc>
          <w:tcPr>
            <w:tcW w:w="0" w:type="auto"/>
            <w:tcBorders>
              <w:top w:val="single" w:sz="4" w:space="0" w:color="auto"/>
            </w:tcBorders>
          </w:tcPr>
          <w:p w14:paraId="718ABDFF" w14:textId="77777777" w:rsidR="001C09FB" w:rsidRPr="00D90DB4" w:rsidRDefault="001C09FB" w:rsidP="008300C7">
            <w:pPr>
              <w:widowControl w:val="0"/>
              <w:autoSpaceDE w:val="0"/>
              <w:autoSpaceDN w:val="0"/>
              <w:adjustRightInd w:val="0"/>
              <w:jc w:val="center"/>
              <w:rPr>
                <w:rFonts w:asciiTheme="minorHAnsi" w:hAnsiTheme="minorHAnsi" w:cstheme="minorHAnsi"/>
                <w:b/>
                <w:bCs/>
              </w:rPr>
            </w:pPr>
          </w:p>
        </w:tc>
      </w:tr>
      <w:tr w:rsidR="001C09FB" w:rsidRPr="00D90DB4" w14:paraId="54DBBD53" w14:textId="77777777" w:rsidTr="00C266EA">
        <w:tc>
          <w:tcPr>
            <w:tcW w:w="7230" w:type="dxa"/>
          </w:tcPr>
          <w:p w14:paraId="5A91F97E" w14:textId="39F5BAA7" w:rsidR="001C09FB" w:rsidRPr="00D90DB4" w:rsidRDefault="0034711F" w:rsidP="008300C7">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Male</w:t>
            </w:r>
          </w:p>
        </w:tc>
        <w:tc>
          <w:tcPr>
            <w:tcW w:w="0" w:type="auto"/>
          </w:tcPr>
          <w:p w14:paraId="2D1D3735" w14:textId="2803CD89" w:rsidR="001C09FB" w:rsidRPr="00D90DB4" w:rsidRDefault="00C266EA" w:rsidP="008300C7">
            <w:pPr>
              <w:widowControl w:val="0"/>
              <w:autoSpaceDE w:val="0"/>
              <w:autoSpaceDN w:val="0"/>
              <w:adjustRightInd w:val="0"/>
              <w:jc w:val="center"/>
              <w:rPr>
                <w:rFonts w:asciiTheme="minorHAnsi" w:hAnsiTheme="minorHAnsi" w:cstheme="minorHAnsi"/>
                <w:bCs/>
                <w:sz w:val="20"/>
                <w:szCs w:val="20"/>
              </w:rPr>
            </w:pPr>
            <w:r w:rsidRPr="00D90DB4">
              <w:rPr>
                <w:rFonts w:asciiTheme="minorHAnsi" w:hAnsiTheme="minorHAnsi" w:cstheme="minorHAnsi"/>
                <w:bCs/>
                <w:sz w:val="20"/>
                <w:szCs w:val="20"/>
              </w:rPr>
              <w:t>108 (49.5%)</w:t>
            </w:r>
          </w:p>
        </w:tc>
      </w:tr>
      <w:tr w:rsidR="001C09FB" w:rsidRPr="00D90DB4" w14:paraId="77DF652B" w14:textId="77777777" w:rsidTr="00C266EA">
        <w:tc>
          <w:tcPr>
            <w:tcW w:w="7230" w:type="dxa"/>
          </w:tcPr>
          <w:p w14:paraId="15223259" w14:textId="72805E7F" w:rsidR="001C09FB" w:rsidRPr="00D90DB4" w:rsidRDefault="0034711F" w:rsidP="008300C7">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Female</w:t>
            </w:r>
          </w:p>
        </w:tc>
        <w:tc>
          <w:tcPr>
            <w:tcW w:w="0" w:type="auto"/>
          </w:tcPr>
          <w:p w14:paraId="5BF2421E" w14:textId="2DFB9805" w:rsidR="001C09FB" w:rsidRPr="00D90DB4" w:rsidRDefault="00C266EA" w:rsidP="008300C7">
            <w:pPr>
              <w:widowControl w:val="0"/>
              <w:autoSpaceDE w:val="0"/>
              <w:autoSpaceDN w:val="0"/>
              <w:adjustRightInd w:val="0"/>
              <w:jc w:val="center"/>
              <w:rPr>
                <w:rFonts w:asciiTheme="minorHAnsi" w:hAnsiTheme="minorHAnsi" w:cstheme="minorHAnsi"/>
                <w:bCs/>
                <w:sz w:val="20"/>
                <w:szCs w:val="20"/>
              </w:rPr>
            </w:pPr>
            <w:r w:rsidRPr="00D90DB4">
              <w:rPr>
                <w:rFonts w:asciiTheme="minorHAnsi" w:hAnsiTheme="minorHAnsi" w:cstheme="minorHAnsi"/>
                <w:bCs/>
                <w:sz w:val="20"/>
                <w:szCs w:val="20"/>
              </w:rPr>
              <w:t>110 (50.5%)</w:t>
            </w:r>
          </w:p>
        </w:tc>
      </w:tr>
      <w:tr w:rsidR="001C09FB" w:rsidRPr="00D90DB4" w14:paraId="2398A4F7" w14:textId="77777777" w:rsidTr="00C266EA">
        <w:tc>
          <w:tcPr>
            <w:tcW w:w="7230" w:type="dxa"/>
          </w:tcPr>
          <w:p w14:paraId="5F49932C" w14:textId="013E0A86" w:rsidR="001C09FB" w:rsidRPr="00D90DB4" w:rsidRDefault="0034711F" w:rsidP="008300C7">
            <w:pPr>
              <w:widowControl w:val="0"/>
              <w:autoSpaceDE w:val="0"/>
              <w:autoSpaceDN w:val="0"/>
              <w:adjustRightInd w:val="0"/>
              <w:rPr>
                <w:rFonts w:asciiTheme="minorHAnsi" w:hAnsiTheme="minorHAnsi" w:cstheme="minorHAnsi"/>
                <w:b/>
                <w:bCs/>
              </w:rPr>
            </w:pPr>
            <w:r w:rsidRPr="00D90DB4">
              <w:rPr>
                <w:rFonts w:asciiTheme="minorHAnsi" w:hAnsiTheme="minorHAnsi" w:cstheme="minorHAnsi"/>
                <w:b/>
                <w:bCs/>
              </w:rPr>
              <w:t>Age (years)</w:t>
            </w:r>
          </w:p>
        </w:tc>
        <w:tc>
          <w:tcPr>
            <w:tcW w:w="0" w:type="auto"/>
          </w:tcPr>
          <w:p w14:paraId="249FDAC6" w14:textId="77777777" w:rsidR="001C09FB" w:rsidRPr="00D90DB4" w:rsidRDefault="001C09FB" w:rsidP="008300C7">
            <w:pPr>
              <w:widowControl w:val="0"/>
              <w:autoSpaceDE w:val="0"/>
              <w:autoSpaceDN w:val="0"/>
              <w:adjustRightInd w:val="0"/>
              <w:jc w:val="center"/>
              <w:rPr>
                <w:rFonts w:asciiTheme="minorHAnsi" w:hAnsiTheme="minorHAnsi" w:cstheme="minorHAnsi"/>
                <w:b/>
                <w:bCs/>
              </w:rPr>
            </w:pPr>
          </w:p>
        </w:tc>
      </w:tr>
      <w:tr w:rsidR="00C266EA" w:rsidRPr="00D90DB4" w14:paraId="57B73A0E" w14:textId="77777777" w:rsidTr="00D3416C">
        <w:tc>
          <w:tcPr>
            <w:tcW w:w="7230" w:type="dxa"/>
            <w:vAlign w:val="bottom"/>
          </w:tcPr>
          <w:p w14:paraId="182E53AE" w14:textId="4D6872F8" w:rsidR="00C266EA" w:rsidRPr="00D90DB4" w:rsidRDefault="00C266EA" w:rsidP="00C266EA">
            <w:pPr>
              <w:widowControl w:val="0"/>
              <w:autoSpaceDE w:val="0"/>
              <w:autoSpaceDN w:val="0"/>
              <w:adjustRightInd w:val="0"/>
              <w:rPr>
                <w:rFonts w:asciiTheme="minorHAnsi" w:hAnsiTheme="minorHAnsi" w:cstheme="minorHAnsi"/>
                <w:sz w:val="20"/>
                <w:szCs w:val="20"/>
              </w:rPr>
            </w:pPr>
            <w:r w:rsidRPr="00C266EA">
              <w:rPr>
                <w:rFonts w:asciiTheme="minorHAnsi" w:eastAsia="Times New Roman" w:hAnsiTheme="minorHAnsi" w:cstheme="minorHAnsi"/>
                <w:color w:val="000000"/>
                <w:sz w:val="20"/>
                <w:szCs w:val="20"/>
                <w:lang w:val="en-AU" w:eastAsia="en-AU"/>
              </w:rPr>
              <w:t xml:space="preserve">15-30 </w:t>
            </w:r>
          </w:p>
        </w:tc>
        <w:tc>
          <w:tcPr>
            <w:tcW w:w="0" w:type="auto"/>
            <w:vAlign w:val="bottom"/>
          </w:tcPr>
          <w:p w14:paraId="444CF747" w14:textId="4FBD2E02" w:rsidR="00C266EA" w:rsidRPr="00D90DB4" w:rsidRDefault="00C266EA" w:rsidP="00C266EA">
            <w:pPr>
              <w:widowControl w:val="0"/>
              <w:autoSpaceDE w:val="0"/>
              <w:autoSpaceDN w:val="0"/>
              <w:adjustRightInd w:val="0"/>
              <w:jc w:val="center"/>
              <w:rPr>
                <w:rFonts w:asciiTheme="minorHAnsi" w:hAnsiTheme="minorHAnsi" w:cstheme="minorHAnsi"/>
                <w:b/>
                <w:bCs/>
                <w:sz w:val="20"/>
                <w:szCs w:val="20"/>
              </w:rPr>
            </w:pPr>
            <w:r w:rsidRPr="00C266EA">
              <w:rPr>
                <w:rFonts w:asciiTheme="minorHAnsi" w:eastAsia="Times New Roman" w:hAnsiTheme="minorHAnsi" w:cstheme="minorHAnsi"/>
                <w:color w:val="000000"/>
                <w:sz w:val="20"/>
                <w:szCs w:val="20"/>
                <w:lang w:val="en-AU" w:eastAsia="en-AU"/>
              </w:rPr>
              <w:t>55</w:t>
            </w:r>
            <w:r w:rsidRPr="00D90DB4">
              <w:rPr>
                <w:rFonts w:asciiTheme="minorHAnsi" w:eastAsia="Times New Roman" w:hAnsiTheme="minorHAnsi" w:cstheme="minorHAnsi"/>
                <w:color w:val="000000"/>
                <w:sz w:val="20"/>
                <w:szCs w:val="20"/>
                <w:lang w:val="en-AU" w:eastAsia="en-AU"/>
              </w:rPr>
              <w:t xml:space="preserve"> (25.2%)</w:t>
            </w:r>
          </w:p>
        </w:tc>
      </w:tr>
      <w:tr w:rsidR="00C266EA" w:rsidRPr="00D90DB4" w14:paraId="1F455235" w14:textId="77777777" w:rsidTr="00D3416C">
        <w:tc>
          <w:tcPr>
            <w:tcW w:w="7230" w:type="dxa"/>
            <w:vAlign w:val="bottom"/>
          </w:tcPr>
          <w:p w14:paraId="352FDA9E" w14:textId="4D4BA540" w:rsidR="00C266EA" w:rsidRPr="00D90DB4" w:rsidRDefault="00C266EA" w:rsidP="00C266EA">
            <w:pPr>
              <w:widowControl w:val="0"/>
              <w:autoSpaceDE w:val="0"/>
              <w:autoSpaceDN w:val="0"/>
              <w:adjustRightInd w:val="0"/>
              <w:rPr>
                <w:rFonts w:asciiTheme="minorHAnsi" w:hAnsiTheme="minorHAnsi" w:cstheme="minorHAnsi"/>
                <w:sz w:val="20"/>
                <w:szCs w:val="20"/>
              </w:rPr>
            </w:pPr>
            <w:r w:rsidRPr="00C266EA">
              <w:rPr>
                <w:rFonts w:asciiTheme="minorHAnsi" w:eastAsia="Times New Roman" w:hAnsiTheme="minorHAnsi" w:cstheme="minorHAnsi"/>
                <w:color w:val="000000"/>
                <w:sz w:val="20"/>
                <w:szCs w:val="20"/>
                <w:lang w:val="en-AU" w:eastAsia="en-AU"/>
              </w:rPr>
              <w:t xml:space="preserve">31-40 </w:t>
            </w:r>
          </w:p>
        </w:tc>
        <w:tc>
          <w:tcPr>
            <w:tcW w:w="0" w:type="auto"/>
            <w:vAlign w:val="bottom"/>
          </w:tcPr>
          <w:p w14:paraId="07E2B4F8" w14:textId="2168634D" w:rsidR="00C266EA" w:rsidRPr="00D90DB4" w:rsidRDefault="00C266EA" w:rsidP="00C266EA">
            <w:pPr>
              <w:widowControl w:val="0"/>
              <w:autoSpaceDE w:val="0"/>
              <w:autoSpaceDN w:val="0"/>
              <w:adjustRightInd w:val="0"/>
              <w:jc w:val="center"/>
              <w:rPr>
                <w:rFonts w:asciiTheme="minorHAnsi" w:hAnsiTheme="minorHAnsi" w:cstheme="minorHAnsi"/>
                <w:b/>
                <w:bCs/>
                <w:sz w:val="20"/>
                <w:szCs w:val="20"/>
              </w:rPr>
            </w:pPr>
            <w:r w:rsidRPr="00C266EA">
              <w:rPr>
                <w:rFonts w:asciiTheme="minorHAnsi" w:eastAsia="Times New Roman" w:hAnsiTheme="minorHAnsi" w:cstheme="minorHAnsi"/>
                <w:color w:val="000000"/>
                <w:sz w:val="20"/>
                <w:szCs w:val="20"/>
                <w:lang w:val="en-AU" w:eastAsia="en-AU"/>
              </w:rPr>
              <w:t>48</w:t>
            </w:r>
            <w:r w:rsidRPr="00D90DB4">
              <w:rPr>
                <w:rFonts w:asciiTheme="minorHAnsi" w:eastAsia="Times New Roman" w:hAnsiTheme="minorHAnsi" w:cstheme="minorHAnsi"/>
                <w:color w:val="000000"/>
                <w:sz w:val="20"/>
                <w:szCs w:val="20"/>
                <w:lang w:val="en-AU" w:eastAsia="en-AU"/>
              </w:rPr>
              <w:t xml:space="preserve"> (22.0%)</w:t>
            </w:r>
          </w:p>
        </w:tc>
      </w:tr>
      <w:tr w:rsidR="00C266EA" w:rsidRPr="00D90DB4" w14:paraId="1890A625" w14:textId="77777777" w:rsidTr="00D3416C">
        <w:tc>
          <w:tcPr>
            <w:tcW w:w="7230" w:type="dxa"/>
            <w:vAlign w:val="bottom"/>
          </w:tcPr>
          <w:p w14:paraId="4D452077" w14:textId="02441F64" w:rsidR="00C266EA" w:rsidRPr="00D90DB4" w:rsidRDefault="00C266EA" w:rsidP="00C266EA">
            <w:pPr>
              <w:widowControl w:val="0"/>
              <w:autoSpaceDE w:val="0"/>
              <w:autoSpaceDN w:val="0"/>
              <w:adjustRightInd w:val="0"/>
              <w:rPr>
                <w:rFonts w:asciiTheme="minorHAnsi" w:hAnsiTheme="minorHAnsi" w:cstheme="minorHAnsi"/>
                <w:sz w:val="20"/>
                <w:szCs w:val="20"/>
              </w:rPr>
            </w:pPr>
            <w:r w:rsidRPr="00C266EA">
              <w:rPr>
                <w:rFonts w:asciiTheme="minorHAnsi" w:eastAsia="Times New Roman" w:hAnsiTheme="minorHAnsi" w:cstheme="minorHAnsi"/>
                <w:color w:val="000000"/>
                <w:sz w:val="20"/>
                <w:szCs w:val="20"/>
                <w:lang w:val="en-AU" w:eastAsia="en-AU"/>
              </w:rPr>
              <w:t xml:space="preserve">41-50 </w:t>
            </w:r>
          </w:p>
        </w:tc>
        <w:tc>
          <w:tcPr>
            <w:tcW w:w="0" w:type="auto"/>
            <w:vAlign w:val="bottom"/>
          </w:tcPr>
          <w:p w14:paraId="6FFB58F5" w14:textId="04D65AED" w:rsidR="00C266EA" w:rsidRPr="00D90DB4" w:rsidRDefault="00C266EA" w:rsidP="00C266EA">
            <w:pPr>
              <w:widowControl w:val="0"/>
              <w:autoSpaceDE w:val="0"/>
              <w:autoSpaceDN w:val="0"/>
              <w:adjustRightInd w:val="0"/>
              <w:jc w:val="center"/>
              <w:rPr>
                <w:rFonts w:asciiTheme="minorHAnsi" w:hAnsiTheme="minorHAnsi" w:cstheme="minorHAnsi"/>
                <w:b/>
                <w:bCs/>
                <w:sz w:val="20"/>
                <w:szCs w:val="20"/>
              </w:rPr>
            </w:pPr>
            <w:r w:rsidRPr="00C266EA">
              <w:rPr>
                <w:rFonts w:asciiTheme="minorHAnsi" w:eastAsia="Times New Roman" w:hAnsiTheme="minorHAnsi" w:cstheme="minorHAnsi"/>
                <w:color w:val="000000"/>
                <w:sz w:val="20"/>
                <w:szCs w:val="20"/>
                <w:lang w:val="en-AU" w:eastAsia="en-AU"/>
              </w:rPr>
              <w:t>34</w:t>
            </w:r>
            <w:r w:rsidRPr="00D90DB4">
              <w:rPr>
                <w:rFonts w:asciiTheme="minorHAnsi" w:eastAsia="Times New Roman" w:hAnsiTheme="minorHAnsi" w:cstheme="minorHAnsi"/>
                <w:color w:val="000000"/>
                <w:sz w:val="20"/>
                <w:szCs w:val="20"/>
                <w:lang w:val="en-AU" w:eastAsia="en-AU"/>
              </w:rPr>
              <w:t xml:space="preserve"> (15.6%)</w:t>
            </w:r>
          </w:p>
        </w:tc>
      </w:tr>
      <w:tr w:rsidR="00C266EA" w:rsidRPr="00D90DB4" w14:paraId="15B541DC" w14:textId="77777777" w:rsidTr="00C266EA">
        <w:tc>
          <w:tcPr>
            <w:tcW w:w="7230" w:type="dxa"/>
            <w:tcBorders>
              <w:bottom w:val="nil"/>
            </w:tcBorders>
            <w:vAlign w:val="bottom"/>
          </w:tcPr>
          <w:p w14:paraId="1697FE3A" w14:textId="16378973" w:rsidR="00C266EA" w:rsidRPr="00D90DB4" w:rsidRDefault="00C266EA" w:rsidP="00C266EA">
            <w:pPr>
              <w:widowControl w:val="0"/>
              <w:autoSpaceDE w:val="0"/>
              <w:autoSpaceDN w:val="0"/>
              <w:adjustRightInd w:val="0"/>
              <w:rPr>
                <w:rFonts w:asciiTheme="minorHAnsi" w:eastAsia="Times New Roman" w:hAnsiTheme="minorHAnsi" w:cstheme="minorHAnsi"/>
                <w:color w:val="000000"/>
                <w:sz w:val="20"/>
                <w:szCs w:val="20"/>
                <w:lang w:val="en-AU" w:eastAsia="en-AU"/>
              </w:rPr>
            </w:pPr>
            <w:r w:rsidRPr="00D90DB4">
              <w:rPr>
                <w:rFonts w:asciiTheme="minorHAnsi" w:eastAsia="Times New Roman" w:hAnsiTheme="minorHAnsi" w:cstheme="minorHAnsi"/>
                <w:color w:val="000000"/>
                <w:sz w:val="20"/>
                <w:szCs w:val="20"/>
                <w:lang w:val="en-AU" w:eastAsia="en-AU"/>
              </w:rPr>
              <w:t xml:space="preserve">&gt;50 </w:t>
            </w:r>
          </w:p>
        </w:tc>
        <w:tc>
          <w:tcPr>
            <w:tcW w:w="0" w:type="auto"/>
            <w:tcBorders>
              <w:bottom w:val="nil"/>
            </w:tcBorders>
            <w:vAlign w:val="bottom"/>
          </w:tcPr>
          <w:p w14:paraId="6000B1E3" w14:textId="3B3F6A3D" w:rsidR="00C266EA" w:rsidRPr="00D90DB4" w:rsidRDefault="00C266EA" w:rsidP="00C266EA">
            <w:pPr>
              <w:widowControl w:val="0"/>
              <w:autoSpaceDE w:val="0"/>
              <w:autoSpaceDN w:val="0"/>
              <w:adjustRightInd w:val="0"/>
              <w:jc w:val="center"/>
              <w:rPr>
                <w:rFonts w:asciiTheme="minorHAnsi" w:hAnsiTheme="minorHAnsi" w:cstheme="minorHAnsi"/>
                <w:b/>
                <w:bCs/>
                <w:sz w:val="20"/>
                <w:szCs w:val="20"/>
              </w:rPr>
            </w:pPr>
            <w:r w:rsidRPr="00C266EA">
              <w:rPr>
                <w:rFonts w:asciiTheme="minorHAnsi" w:eastAsia="Times New Roman" w:hAnsiTheme="minorHAnsi" w:cstheme="minorHAnsi"/>
                <w:color w:val="000000"/>
                <w:sz w:val="20"/>
                <w:szCs w:val="20"/>
                <w:lang w:val="en-AU" w:eastAsia="en-AU"/>
              </w:rPr>
              <w:t>81</w:t>
            </w:r>
            <w:r w:rsidRPr="00D90DB4">
              <w:rPr>
                <w:rFonts w:asciiTheme="minorHAnsi" w:eastAsia="Times New Roman" w:hAnsiTheme="minorHAnsi" w:cstheme="minorHAnsi"/>
                <w:color w:val="000000"/>
                <w:sz w:val="20"/>
                <w:szCs w:val="20"/>
                <w:lang w:val="en-AU" w:eastAsia="en-AU"/>
              </w:rPr>
              <w:t xml:space="preserve"> (37.2%)</w:t>
            </w:r>
          </w:p>
        </w:tc>
      </w:tr>
      <w:tr w:rsidR="00BB00EF" w:rsidRPr="00D90DB4" w14:paraId="3039DDB3" w14:textId="77777777" w:rsidTr="00C266EA">
        <w:tc>
          <w:tcPr>
            <w:tcW w:w="7230" w:type="dxa"/>
            <w:tcBorders>
              <w:bottom w:val="nil"/>
            </w:tcBorders>
            <w:vAlign w:val="bottom"/>
          </w:tcPr>
          <w:p w14:paraId="58D47757" w14:textId="5CCED6D3" w:rsidR="00BB00EF" w:rsidRPr="00D90DB4" w:rsidRDefault="00BB00EF" w:rsidP="00C266EA">
            <w:pPr>
              <w:widowControl w:val="0"/>
              <w:autoSpaceDE w:val="0"/>
              <w:autoSpaceDN w:val="0"/>
              <w:adjustRightInd w:val="0"/>
              <w:rPr>
                <w:rFonts w:asciiTheme="minorHAnsi" w:eastAsia="Times New Roman" w:hAnsiTheme="minorHAnsi" w:cstheme="minorHAnsi"/>
                <w:b/>
                <w:color w:val="000000"/>
                <w:sz w:val="18"/>
                <w:szCs w:val="18"/>
                <w:lang w:val="en-AU" w:eastAsia="en-AU"/>
              </w:rPr>
            </w:pPr>
            <w:r w:rsidRPr="00D90DB4">
              <w:rPr>
                <w:rFonts w:asciiTheme="minorHAnsi" w:eastAsia="Times New Roman" w:hAnsiTheme="minorHAnsi" w:cstheme="minorHAnsi"/>
                <w:b/>
                <w:color w:val="000000"/>
                <w:sz w:val="20"/>
                <w:szCs w:val="18"/>
                <w:lang w:val="en-AU" w:eastAsia="en-AU"/>
              </w:rPr>
              <w:t>Occupation</w:t>
            </w:r>
          </w:p>
        </w:tc>
        <w:tc>
          <w:tcPr>
            <w:tcW w:w="0" w:type="auto"/>
            <w:tcBorders>
              <w:bottom w:val="nil"/>
            </w:tcBorders>
          </w:tcPr>
          <w:p w14:paraId="69F3275C" w14:textId="77777777" w:rsidR="00BB00EF" w:rsidRPr="00D90DB4" w:rsidRDefault="00BB00EF" w:rsidP="00C266EA">
            <w:pPr>
              <w:widowControl w:val="0"/>
              <w:autoSpaceDE w:val="0"/>
              <w:autoSpaceDN w:val="0"/>
              <w:adjustRightInd w:val="0"/>
              <w:jc w:val="center"/>
              <w:rPr>
                <w:rFonts w:asciiTheme="minorHAnsi" w:hAnsiTheme="minorHAnsi" w:cstheme="minorHAnsi"/>
                <w:b/>
                <w:bCs/>
              </w:rPr>
            </w:pPr>
          </w:p>
        </w:tc>
      </w:tr>
      <w:tr w:rsidR="00C266EA" w:rsidRPr="00D90DB4" w14:paraId="3E125355" w14:textId="77777777" w:rsidTr="00C266EA">
        <w:tc>
          <w:tcPr>
            <w:tcW w:w="7230" w:type="dxa"/>
            <w:tcBorders>
              <w:bottom w:val="nil"/>
            </w:tcBorders>
            <w:vAlign w:val="bottom"/>
          </w:tcPr>
          <w:p w14:paraId="0C0BFAE3" w14:textId="22692B3F" w:rsidR="00C266EA" w:rsidRPr="00D90DB4" w:rsidRDefault="00C266EA" w:rsidP="00C266EA">
            <w:pPr>
              <w:widowControl w:val="0"/>
              <w:autoSpaceDE w:val="0"/>
              <w:autoSpaceDN w:val="0"/>
              <w:adjustRightInd w:val="0"/>
              <w:rPr>
                <w:rFonts w:asciiTheme="minorHAnsi" w:hAnsiTheme="minorHAnsi" w:cstheme="minorHAnsi"/>
                <w:bCs/>
                <w:sz w:val="20"/>
                <w:szCs w:val="20"/>
              </w:rPr>
            </w:pPr>
            <w:r w:rsidRPr="00C266EA">
              <w:rPr>
                <w:rFonts w:asciiTheme="minorHAnsi" w:eastAsia="Times New Roman" w:hAnsiTheme="minorHAnsi" w:cstheme="minorHAnsi"/>
                <w:color w:val="000000"/>
                <w:sz w:val="20"/>
                <w:szCs w:val="20"/>
                <w:lang w:val="en-AU" w:eastAsia="en-AU"/>
              </w:rPr>
              <w:t>Business</w:t>
            </w:r>
          </w:p>
        </w:tc>
        <w:tc>
          <w:tcPr>
            <w:tcW w:w="0" w:type="auto"/>
            <w:tcBorders>
              <w:bottom w:val="nil"/>
            </w:tcBorders>
          </w:tcPr>
          <w:p w14:paraId="42A48F18" w14:textId="6B14AD3A" w:rsidR="00BB00EF" w:rsidRPr="00D90DB4" w:rsidRDefault="00BB00EF" w:rsidP="00BB00EF">
            <w:pPr>
              <w:widowControl w:val="0"/>
              <w:autoSpaceDE w:val="0"/>
              <w:autoSpaceDN w:val="0"/>
              <w:adjustRightInd w:val="0"/>
              <w:jc w:val="center"/>
              <w:rPr>
                <w:rFonts w:asciiTheme="minorHAnsi" w:hAnsiTheme="minorHAnsi" w:cstheme="minorHAnsi"/>
                <w:bCs/>
                <w:sz w:val="20"/>
                <w:szCs w:val="20"/>
              </w:rPr>
            </w:pPr>
            <w:r w:rsidRPr="00D90DB4">
              <w:rPr>
                <w:rFonts w:asciiTheme="minorHAnsi" w:hAnsiTheme="minorHAnsi" w:cstheme="minorHAnsi"/>
                <w:bCs/>
                <w:sz w:val="20"/>
                <w:szCs w:val="20"/>
              </w:rPr>
              <w:t>3 (1.4%)</w:t>
            </w:r>
          </w:p>
        </w:tc>
      </w:tr>
      <w:tr w:rsidR="00BB00EF" w:rsidRPr="00D90DB4" w14:paraId="4D46354D" w14:textId="77777777" w:rsidTr="00C266EA">
        <w:tc>
          <w:tcPr>
            <w:tcW w:w="7230" w:type="dxa"/>
            <w:tcBorders>
              <w:top w:val="nil"/>
              <w:bottom w:val="nil"/>
            </w:tcBorders>
            <w:vAlign w:val="bottom"/>
          </w:tcPr>
          <w:p w14:paraId="641C427A" w14:textId="37ACDD5D" w:rsidR="00BB00EF" w:rsidRPr="00D90DB4" w:rsidRDefault="00BB00EF" w:rsidP="00BB00EF">
            <w:pPr>
              <w:widowControl w:val="0"/>
              <w:autoSpaceDE w:val="0"/>
              <w:autoSpaceDN w:val="0"/>
              <w:adjustRightInd w:val="0"/>
              <w:rPr>
                <w:rFonts w:asciiTheme="minorHAnsi" w:hAnsiTheme="minorHAnsi" w:cstheme="minorHAnsi"/>
                <w:bCs/>
                <w:sz w:val="20"/>
                <w:szCs w:val="20"/>
              </w:rPr>
            </w:pPr>
            <w:r w:rsidRPr="00C266EA">
              <w:rPr>
                <w:rFonts w:asciiTheme="minorHAnsi" w:eastAsia="Times New Roman" w:hAnsiTheme="minorHAnsi" w:cstheme="minorHAnsi"/>
                <w:color w:val="000000"/>
                <w:sz w:val="20"/>
                <w:szCs w:val="20"/>
                <w:lang w:val="en-AU" w:eastAsia="en-AU"/>
              </w:rPr>
              <w:t>Daily wage worker/ migrant worker</w:t>
            </w:r>
          </w:p>
        </w:tc>
        <w:tc>
          <w:tcPr>
            <w:tcW w:w="0" w:type="auto"/>
            <w:tcBorders>
              <w:top w:val="nil"/>
              <w:bottom w:val="nil"/>
            </w:tcBorders>
          </w:tcPr>
          <w:p w14:paraId="2B2F3663" w14:textId="0CEBA0FB" w:rsidR="00BB00EF" w:rsidRPr="00D90DB4" w:rsidRDefault="00BB00EF" w:rsidP="00BB00EF">
            <w:pPr>
              <w:widowControl w:val="0"/>
              <w:autoSpaceDE w:val="0"/>
              <w:autoSpaceDN w:val="0"/>
              <w:adjustRightInd w:val="0"/>
              <w:jc w:val="center"/>
              <w:rPr>
                <w:rFonts w:asciiTheme="minorHAnsi" w:hAnsiTheme="minorHAnsi" w:cstheme="minorHAnsi"/>
                <w:bCs/>
                <w:sz w:val="20"/>
                <w:szCs w:val="20"/>
              </w:rPr>
            </w:pPr>
            <w:r w:rsidRPr="00D90DB4">
              <w:rPr>
                <w:rFonts w:asciiTheme="minorHAnsi" w:hAnsiTheme="minorHAnsi" w:cstheme="minorHAnsi"/>
                <w:bCs/>
                <w:sz w:val="20"/>
                <w:szCs w:val="20"/>
              </w:rPr>
              <w:t xml:space="preserve">50 </w:t>
            </w:r>
            <w:r w:rsidR="00636224">
              <w:rPr>
                <w:rFonts w:asciiTheme="minorHAnsi" w:hAnsiTheme="minorHAnsi" w:cstheme="minorHAnsi"/>
                <w:bCs/>
                <w:sz w:val="20"/>
                <w:szCs w:val="20"/>
              </w:rPr>
              <w:t>(</w:t>
            </w:r>
            <w:r w:rsidRPr="00D90DB4">
              <w:rPr>
                <w:rFonts w:asciiTheme="minorHAnsi" w:hAnsiTheme="minorHAnsi" w:cstheme="minorHAnsi"/>
                <w:bCs/>
                <w:sz w:val="20"/>
                <w:szCs w:val="20"/>
              </w:rPr>
              <w:t>22.9%)</w:t>
            </w:r>
          </w:p>
        </w:tc>
      </w:tr>
      <w:tr w:rsidR="00BB00EF" w:rsidRPr="00D90DB4" w14:paraId="110EFC4A" w14:textId="77777777" w:rsidTr="00C266EA">
        <w:tc>
          <w:tcPr>
            <w:tcW w:w="7230" w:type="dxa"/>
            <w:tcBorders>
              <w:top w:val="nil"/>
              <w:bottom w:val="nil"/>
            </w:tcBorders>
            <w:vAlign w:val="bottom"/>
          </w:tcPr>
          <w:p w14:paraId="28D2A32F" w14:textId="69676A53" w:rsidR="00BB00EF" w:rsidRPr="00D90DB4" w:rsidRDefault="00636224" w:rsidP="00BB00EF">
            <w:pPr>
              <w:widowControl w:val="0"/>
              <w:autoSpaceDE w:val="0"/>
              <w:autoSpaceDN w:val="0"/>
              <w:adjustRightInd w:val="0"/>
              <w:rPr>
                <w:rFonts w:asciiTheme="minorHAnsi" w:hAnsiTheme="minorHAnsi" w:cstheme="minorHAnsi"/>
                <w:bCs/>
                <w:sz w:val="20"/>
                <w:szCs w:val="20"/>
              </w:rPr>
            </w:pPr>
            <w:r>
              <w:rPr>
                <w:rFonts w:asciiTheme="minorHAnsi" w:eastAsia="Times New Roman" w:hAnsiTheme="minorHAnsi" w:cstheme="minorHAnsi"/>
                <w:color w:val="000000"/>
                <w:sz w:val="20"/>
                <w:szCs w:val="20"/>
                <w:lang w:val="en-AU" w:eastAsia="en-AU"/>
              </w:rPr>
              <w:t>A</w:t>
            </w:r>
            <w:r w:rsidR="00BB00EF" w:rsidRPr="00C266EA">
              <w:rPr>
                <w:rFonts w:asciiTheme="minorHAnsi" w:eastAsia="Times New Roman" w:hAnsiTheme="minorHAnsi" w:cstheme="minorHAnsi"/>
                <w:color w:val="000000"/>
                <w:sz w:val="20"/>
                <w:szCs w:val="20"/>
                <w:lang w:val="en-AU" w:eastAsia="en-AU"/>
              </w:rPr>
              <w:t>griculture</w:t>
            </w:r>
          </w:p>
        </w:tc>
        <w:tc>
          <w:tcPr>
            <w:tcW w:w="0" w:type="auto"/>
            <w:tcBorders>
              <w:top w:val="nil"/>
              <w:bottom w:val="nil"/>
            </w:tcBorders>
          </w:tcPr>
          <w:p w14:paraId="33CB15C5" w14:textId="6A7366AF" w:rsidR="00BB00EF" w:rsidRPr="00D90DB4" w:rsidRDefault="00BB00EF" w:rsidP="00BB00EF">
            <w:pPr>
              <w:widowControl w:val="0"/>
              <w:autoSpaceDE w:val="0"/>
              <w:autoSpaceDN w:val="0"/>
              <w:adjustRightInd w:val="0"/>
              <w:jc w:val="center"/>
              <w:rPr>
                <w:rFonts w:asciiTheme="minorHAnsi" w:hAnsiTheme="minorHAnsi" w:cstheme="minorHAnsi"/>
                <w:bCs/>
                <w:sz w:val="20"/>
                <w:szCs w:val="20"/>
              </w:rPr>
            </w:pPr>
            <w:r w:rsidRPr="00D90DB4">
              <w:rPr>
                <w:rFonts w:asciiTheme="minorHAnsi" w:hAnsiTheme="minorHAnsi" w:cstheme="minorHAnsi"/>
                <w:bCs/>
                <w:sz w:val="20"/>
                <w:szCs w:val="20"/>
              </w:rPr>
              <w:t>120 (55%)</w:t>
            </w:r>
          </w:p>
        </w:tc>
      </w:tr>
      <w:tr w:rsidR="00BB00EF" w:rsidRPr="00D90DB4" w14:paraId="4F30A40F" w14:textId="77777777" w:rsidTr="00C266EA">
        <w:tc>
          <w:tcPr>
            <w:tcW w:w="7230" w:type="dxa"/>
            <w:tcBorders>
              <w:top w:val="nil"/>
              <w:bottom w:val="nil"/>
            </w:tcBorders>
            <w:vAlign w:val="bottom"/>
          </w:tcPr>
          <w:p w14:paraId="0F7296D8" w14:textId="3DEE9054" w:rsidR="00BB00EF" w:rsidRPr="00D90DB4" w:rsidRDefault="00BB00EF" w:rsidP="00BB00EF">
            <w:pPr>
              <w:widowControl w:val="0"/>
              <w:autoSpaceDE w:val="0"/>
              <w:autoSpaceDN w:val="0"/>
              <w:adjustRightInd w:val="0"/>
              <w:rPr>
                <w:rFonts w:asciiTheme="minorHAnsi" w:hAnsiTheme="minorHAnsi" w:cstheme="minorHAnsi"/>
                <w:bCs/>
                <w:sz w:val="20"/>
                <w:szCs w:val="20"/>
              </w:rPr>
            </w:pPr>
            <w:r w:rsidRPr="00C266EA">
              <w:rPr>
                <w:rFonts w:asciiTheme="minorHAnsi" w:eastAsia="Times New Roman" w:hAnsiTheme="minorHAnsi" w:cstheme="minorHAnsi"/>
                <w:color w:val="000000"/>
                <w:sz w:val="20"/>
                <w:szCs w:val="20"/>
                <w:lang w:val="en-AU" w:eastAsia="en-AU"/>
              </w:rPr>
              <w:t>Housewife</w:t>
            </w:r>
          </w:p>
        </w:tc>
        <w:tc>
          <w:tcPr>
            <w:tcW w:w="0" w:type="auto"/>
            <w:tcBorders>
              <w:top w:val="nil"/>
              <w:bottom w:val="nil"/>
            </w:tcBorders>
          </w:tcPr>
          <w:p w14:paraId="3A119291" w14:textId="2CDB12F9" w:rsidR="00BB00EF" w:rsidRPr="00D90DB4" w:rsidRDefault="00BB00EF" w:rsidP="00BB00EF">
            <w:pPr>
              <w:widowControl w:val="0"/>
              <w:autoSpaceDE w:val="0"/>
              <w:autoSpaceDN w:val="0"/>
              <w:adjustRightInd w:val="0"/>
              <w:jc w:val="center"/>
              <w:rPr>
                <w:rFonts w:asciiTheme="minorHAnsi" w:hAnsiTheme="minorHAnsi" w:cstheme="minorHAnsi"/>
                <w:bCs/>
                <w:sz w:val="20"/>
                <w:szCs w:val="20"/>
              </w:rPr>
            </w:pPr>
            <w:r w:rsidRPr="00D90DB4">
              <w:rPr>
                <w:rFonts w:asciiTheme="minorHAnsi" w:hAnsiTheme="minorHAnsi" w:cstheme="minorHAnsi"/>
                <w:bCs/>
                <w:sz w:val="20"/>
                <w:szCs w:val="20"/>
              </w:rPr>
              <w:t>28 (12.8%)</w:t>
            </w:r>
          </w:p>
        </w:tc>
      </w:tr>
      <w:tr w:rsidR="00BB00EF" w:rsidRPr="00D90DB4" w14:paraId="1809F3ED" w14:textId="77777777" w:rsidTr="00C266EA">
        <w:tc>
          <w:tcPr>
            <w:tcW w:w="7230" w:type="dxa"/>
            <w:tcBorders>
              <w:top w:val="nil"/>
              <w:bottom w:val="nil"/>
            </w:tcBorders>
            <w:vAlign w:val="bottom"/>
          </w:tcPr>
          <w:p w14:paraId="2FF39E6A" w14:textId="0423B798" w:rsidR="00BB00EF" w:rsidRPr="00D90DB4" w:rsidRDefault="00BB00EF" w:rsidP="00BB00EF">
            <w:pPr>
              <w:widowControl w:val="0"/>
              <w:autoSpaceDE w:val="0"/>
              <w:autoSpaceDN w:val="0"/>
              <w:adjustRightInd w:val="0"/>
              <w:rPr>
                <w:rFonts w:asciiTheme="minorHAnsi" w:hAnsiTheme="minorHAnsi" w:cstheme="minorHAnsi"/>
                <w:bCs/>
                <w:sz w:val="20"/>
                <w:szCs w:val="20"/>
              </w:rPr>
            </w:pPr>
            <w:r w:rsidRPr="00C266EA">
              <w:rPr>
                <w:rFonts w:asciiTheme="minorHAnsi" w:eastAsia="Times New Roman" w:hAnsiTheme="minorHAnsi" w:cstheme="minorHAnsi"/>
                <w:color w:val="000000"/>
                <w:sz w:val="20"/>
                <w:szCs w:val="20"/>
                <w:lang w:val="en-AU" w:eastAsia="en-AU"/>
              </w:rPr>
              <w:t>Salaried job (govt/private)</w:t>
            </w:r>
          </w:p>
        </w:tc>
        <w:tc>
          <w:tcPr>
            <w:tcW w:w="0" w:type="auto"/>
            <w:tcBorders>
              <w:top w:val="nil"/>
              <w:bottom w:val="nil"/>
            </w:tcBorders>
          </w:tcPr>
          <w:p w14:paraId="3011056D" w14:textId="6B73987F"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bCs/>
                <w:sz w:val="20"/>
                <w:szCs w:val="20"/>
              </w:rPr>
              <w:t>12 (5.5%)</w:t>
            </w:r>
          </w:p>
        </w:tc>
      </w:tr>
      <w:tr w:rsidR="00BB00EF" w:rsidRPr="00D90DB4" w14:paraId="143E6BEE" w14:textId="77777777" w:rsidTr="00C266EA">
        <w:tc>
          <w:tcPr>
            <w:tcW w:w="7230" w:type="dxa"/>
            <w:tcBorders>
              <w:top w:val="nil"/>
            </w:tcBorders>
            <w:vAlign w:val="bottom"/>
          </w:tcPr>
          <w:p w14:paraId="50DF8FF5" w14:textId="6946E3DC" w:rsidR="00BB00EF" w:rsidRPr="00D90DB4" w:rsidRDefault="00BB00EF" w:rsidP="00BB00EF">
            <w:pPr>
              <w:widowControl w:val="0"/>
              <w:autoSpaceDE w:val="0"/>
              <w:autoSpaceDN w:val="0"/>
              <w:adjustRightInd w:val="0"/>
              <w:rPr>
                <w:rFonts w:asciiTheme="minorHAnsi" w:hAnsiTheme="minorHAnsi" w:cstheme="minorHAnsi"/>
                <w:bCs/>
                <w:sz w:val="20"/>
                <w:szCs w:val="20"/>
              </w:rPr>
            </w:pPr>
            <w:r w:rsidRPr="00C266EA">
              <w:rPr>
                <w:rFonts w:asciiTheme="minorHAnsi" w:eastAsia="Times New Roman" w:hAnsiTheme="minorHAnsi" w:cstheme="minorHAnsi"/>
                <w:color w:val="000000"/>
                <w:sz w:val="20"/>
                <w:szCs w:val="20"/>
                <w:lang w:val="en-AU" w:eastAsia="en-AU"/>
              </w:rPr>
              <w:t>Student</w:t>
            </w:r>
          </w:p>
        </w:tc>
        <w:tc>
          <w:tcPr>
            <w:tcW w:w="0" w:type="auto"/>
            <w:tcBorders>
              <w:top w:val="nil"/>
            </w:tcBorders>
          </w:tcPr>
          <w:p w14:paraId="2BA28112" w14:textId="4CAE2943"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5 (2.3%)</w:t>
            </w:r>
          </w:p>
        </w:tc>
      </w:tr>
      <w:tr w:rsidR="00BB00EF" w:rsidRPr="00D90DB4" w14:paraId="54CEB963" w14:textId="77777777" w:rsidTr="00C266EA">
        <w:tc>
          <w:tcPr>
            <w:tcW w:w="7230" w:type="dxa"/>
          </w:tcPr>
          <w:p w14:paraId="39BF3B84" w14:textId="034CD434" w:rsidR="00BB00EF" w:rsidRPr="00D90DB4" w:rsidRDefault="00BB00EF" w:rsidP="00BB00EF">
            <w:pPr>
              <w:widowControl w:val="0"/>
              <w:autoSpaceDE w:val="0"/>
              <w:autoSpaceDN w:val="0"/>
              <w:adjustRightInd w:val="0"/>
              <w:rPr>
                <w:rFonts w:asciiTheme="minorHAnsi" w:hAnsiTheme="minorHAnsi" w:cstheme="minorHAnsi"/>
                <w:bCs/>
                <w:sz w:val="20"/>
                <w:szCs w:val="20"/>
              </w:rPr>
            </w:pPr>
            <w:r w:rsidRPr="00D90DB4">
              <w:rPr>
                <w:rFonts w:asciiTheme="minorHAnsi" w:hAnsiTheme="minorHAnsi" w:cstheme="minorHAnsi"/>
                <w:sz w:val="20"/>
                <w:szCs w:val="20"/>
              </w:rPr>
              <w:t>Inside</w:t>
            </w:r>
          </w:p>
        </w:tc>
        <w:tc>
          <w:tcPr>
            <w:tcW w:w="0" w:type="auto"/>
          </w:tcPr>
          <w:p w14:paraId="785AF750" w14:textId="60056CE5"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217 (99.5)</w:t>
            </w:r>
          </w:p>
        </w:tc>
      </w:tr>
      <w:tr w:rsidR="00BB00EF" w:rsidRPr="00D90DB4" w14:paraId="1C3D7BC1" w14:textId="77777777" w:rsidTr="00C266EA">
        <w:tc>
          <w:tcPr>
            <w:tcW w:w="7230" w:type="dxa"/>
          </w:tcPr>
          <w:p w14:paraId="2E9171B6" w14:textId="77777777" w:rsidR="00BB00EF" w:rsidRPr="00D90DB4" w:rsidRDefault="00BB00EF" w:rsidP="00BB00EF">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Outside</w:t>
            </w:r>
          </w:p>
          <w:p w14:paraId="51C325FE" w14:textId="77777777" w:rsidR="00BB00EF" w:rsidRPr="00D90DB4" w:rsidRDefault="00BB00EF" w:rsidP="00BB00EF">
            <w:pPr>
              <w:widowControl w:val="0"/>
              <w:autoSpaceDE w:val="0"/>
              <w:autoSpaceDN w:val="0"/>
              <w:adjustRightInd w:val="0"/>
              <w:rPr>
                <w:rFonts w:asciiTheme="minorHAnsi" w:hAnsiTheme="minorHAnsi" w:cstheme="minorHAnsi"/>
                <w:b/>
                <w:szCs w:val="20"/>
              </w:rPr>
            </w:pPr>
            <w:r w:rsidRPr="00D90DB4">
              <w:rPr>
                <w:rFonts w:asciiTheme="minorHAnsi" w:hAnsiTheme="minorHAnsi" w:cstheme="minorHAnsi"/>
                <w:b/>
                <w:szCs w:val="20"/>
              </w:rPr>
              <w:t>Education</w:t>
            </w:r>
          </w:p>
          <w:p w14:paraId="19AAF896" w14:textId="74D1311E" w:rsidR="00BB00EF" w:rsidRPr="00D90DB4" w:rsidRDefault="00BB00EF" w:rsidP="00BB00EF">
            <w:pPr>
              <w:widowControl w:val="0"/>
              <w:autoSpaceDE w:val="0"/>
              <w:autoSpaceDN w:val="0"/>
              <w:adjustRightInd w:val="0"/>
              <w:rPr>
                <w:rFonts w:asciiTheme="minorHAnsi" w:hAnsiTheme="minorHAnsi" w:cstheme="minorHAnsi"/>
                <w:bCs/>
                <w:sz w:val="20"/>
                <w:szCs w:val="20"/>
              </w:rPr>
            </w:pPr>
            <w:r w:rsidRPr="00D90DB4">
              <w:rPr>
                <w:rFonts w:asciiTheme="minorHAnsi" w:hAnsiTheme="minorHAnsi" w:cstheme="minorHAnsi"/>
                <w:bCs/>
                <w:sz w:val="20"/>
                <w:szCs w:val="20"/>
              </w:rPr>
              <w:t>Primary school (Grade 5)</w:t>
            </w:r>
          </w:p>
        </w:tc>
        <w:tc>
          <w:tcPr>
            <w:tcW w:w="0" w:type="auto"/>
          </w:tcPr>
          <w:p w14:paraId="20322D2B" w14:textId="77777777"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 (0.05)</w:t>
            </w:r>
          </w:p>
          <w:p w14:paraId="4270190B" w14:textId="77777777"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p>
          <w:p w14:paraId="4F0F625D" w14:textId="5BA896C5"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24 (11.0%)</w:t>
            </w:r>
          </w:p>
        </w:tc>
      </w:tr>
      <w:tr w:rsidR="00BB00EF" w:rsidRPr="00D90DB4" w14:paraId="18A74FF1" w14:textId="77777777" w:rsidTr="00C266EA">
        <w:tc>
          <w:tcPr>
            <w:tcW w:w="7230" w:type="dxa"/>
          </w:tcPr>
          <w:p w14:paraId="5BBA3041" w14:textId="2605D4B3" w:rsidR="00BB00EF" w:rsidRPr="00D90DB4" w:rsidRDefault="00BB00EF" w:rsidP="00BB00EF">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Secondary school (Grade 10)</w:t>
            </w:r>
          </w:p>
        </w:tc>
        <w:tc>
          <w:tcPr>
            <w:tcW w:w="0" w:type="auto"/>
          </w:tcPr>
          <w:p w14:paraId="10DA1012" w14:textId="58587994"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29 (13.3%)</w:t>
            </w:r>
          </w:p>
        </w:tc>
      </w:tr>
      <w:tr w:rsidR="00BB00EF" w:rsidRPr="00D90DB4" w14:paraId="10C25457" w14:textId="77777777" w:rsidTr="00C266EA">
        <w:tc>
          <w:tcPr>
            <w:tcW w:w="7230" w:type="dxa"/>
          </w:tcPr>
          <w:p w14:paraId="61C87571" w14:textId="0C0C78FB" w:rsidR="00BB00EF" w:rsidRPr="00D90DB4" w:rsidRDefault="00BB00EF" w:rsidP="00BB00EF">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Higher Secondary School</w:t>
            </w:r>
            <w:r w:rsidR="00B15886">
              <w:rPr>
                <w:rFonts w:asciiTheme="minorHAnsi" w:hAnsiTheme="minorHAnsi" w:cstheme="minorHAnsi"/>
                <w:sz w:val="20"/>
                <w:szCs w:val="20"/>
              </w:rPr>
              <w:t xml:space="preserve"> (Grade 12)</w:t>
            </w:r>
          </w:p>
          <w:p w14:paraId="1E14CFD6" w14:textId="10ACCBD0" w:rsidR="00BB00EF" w:rsidRPr="00D90DB4" w:rsidRDefault="00BB00EF" w:rsidP="00BB00EF">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Literate (able to read and write only)</w:t>
            </w:r>
          </w:p>
        </w:tc>
        <w:tc>
          <w:tcPr>
            <w:tcW w:w="0" w:type="auto"/>
          </w:tcPr>
          <w:p w14:paraId="0BD89F09" w14:textId="2CD64E79" w:rsidR="00BB00EF" w:rsidRPr="00D90DB4" w:rsidRDefault="00B15886" w:rsidP="00B15886">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w:t>
            </w:r>
            <w:r w:rsidR="00BB00EF" w:rsidRPr="00D90DB4">
              <w:rPr>
                <w:rFonts w:asciiTheme="minorHAnsi" w:hAnsiTheme="minorHAnsi" w:cstheme="minorHAnsi"/>
                <w:sz w:val="20"/>
                <w:szCs w:val="20"/>
              </w:rPr>
              <w:t>19 (8.7%)</w:t>
            </w:r>
          </w:p>
          <w:p w14:paraId="1F7619A3" w14:textId="78613111"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146 (67%)</w:t>
            </w:r>
          </w:p>
        </w:tc>
      </w:tr>
      <w:tr w:rsidR="00BB00EF" w:rsidRPr="00D90DB4" w14:paraId="604C9D1B" w14:textId="77777777" w:rsidTr="00C266EA">
        <w:tc>
          <w:tcPr>
            <w:tcW w:w="7230" w:type="dxa"/>
          </w:tcPr>
          <w:p w14:paraId="443CD4AD" w14:textId="3DCFD910" w:rsidR="00BB00EF" w:rsidRPr="00D90DB4" w:rsidRDefault="00D90DB4" w:rsidP="00D90DB4">
            <w:pPr>
              <w:widowControl w:val="0"/>
              <w:autoSpaceDE w:val="0"/>
              <w:autoSpaceDN w:val="0"/>
              <w:adjustRightInd w:val="0"/>
              <w:rPr>
                <w:rFonts w:asciiTheme="minorHAnsi" w:hAnsiTheme="minorHAnsi" w:cstheme="minorHAnsi"/>
                <w:b/>
                <w:szCs w:val="20"/>
              </w:rPr>
            </w:pPr>
            <w:r w:rsidRPr="00D90DB4">
              <w:rPr>
                <w:rFonts w:asciiTheme="minorHAnsi" w:hAnsiTheme="minorHAnsi" w:cstheme="minorHAnsi"/>
                <w:b/>
                <w:szCs w:val="20"/>
              </w:rPr>
              <w:t>Monthly family Income (1 USD= 132</w:t>
            </w:r>
            <w:r w:rsidR="00273CBB" w:rsidRPr="00D90DB4">
              <w:rPr>
                <w:rFonts w:asciiTheme="minorHAnsi" w:hAnsiTheme="minorHAnsi" w:cstheme="minorHAnsi"/>
                <w:b/>
                <w:szCs w:val="20"/>
              </w:rPr>
              <w:t xml:space="preserve"> NRs</w:t>
            </w:r>
            <w:r w:rsidR="00BB00EF" w:rsidRPr="00D90DB4">
              <w:rPr>
                <w:rFonts w:asciiTheme="minorHAnsi" w:hAnsiTheme="minorHAnsi" w:cstheme="minorHAnsi"/>
                <w:b/>
                <w:szCs w:val="20"/>
              </w:rPr>
              <w:t>)</w:t>
            </w:r>
          </w:p>
        </w:tc>
        <w:tc>
          <w:tcPr>
            <w:tcW w:w="0" w:type="auto"/>
          </w:tcPr>
          <w:p w14:paraId="6CB7BFF9" w14:textId="77777777" w:rsidR="00BB00EF" w:rsidRPr="00D90DB4" w:rsidRDefault="00BB00EF" w:rsidP="00BB00EF">
            <w:pPr>
              <w:widowControl w:val="0"/>
              <w:autoSpaceDE w:val="0"/>
              <w:autoSpaceDN w:val="0"/>
              <w:adjustRightInd w:val="0"/>
              <w:jc w:val="center"/>
              <w:rPr>
                <w:rFonts w:asciiTheme="minorHAnsi" w:hAnsiTheme="minorHAnsi" w:cstheme="minorHAnsi"/>
                <w:sz w:val="20"/>
                <w:szCs w:val="20"/>
              </w:rPr>
            </w:pPr>
          </w:p>
        </w:tc>
      </w:tr>
      <w:tr w:rsidR="00BB00EF" w:rsidRPr="00D90DB4" w14:paraId="27BE3C25" w14:textId="77777777" w:rsidTr="00C266EA">
        <w:tc>
          <w:tcPr>
            <w:tcW w:w="7230" w:type="dxa"/>
          </w:tcPr>
          <w:p w14:paraId="20264CCD" w14:textId="42BD9D6B" w:rsidR="00BB00EF" w:rsidRPr="00D90DB4" w:rsidRDefault="00273CBB" w:rsidP="00D90DB4">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 xml:space="preserve">&lt;10,000 </w:t>
            </w:r>
            <w:r w:rsidR="00D90DB4" w:rsidRPr="00D90DB4">
              <w:rPr>
                <w:rFonts w:asciiTheme="minorHAnsi" w:hAnsiTheme="minorHAnsi" w:cstheme="minorHAnsi"/>
                <w:sz w:val="20"/>
                <w:szCs w:val="20"/>
              </w:rPr>
              <w:t>NRs</w:t>
            </w:r>
          </w:p>
        </w:tc>
        <w:tc>
          <w:tcPr>
            <w:tcW w:w="0" w:type="auto"/>
          </w:tcPr>
          <w:p w14:paraId="785D20BF" w14:textId="0A69C403" w:rsidR="00BB00EF"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185 (84.9%)</w:t>
            </w:r>
          </w:p>
        </w:tc>
      </w:tr>
      <w:tr w:rsidR="00BB00EF" w:rsidRPr="00D90DB4" w14:paraId="73128978" w14:textId="77777777" w:rsidTr="00C266EA">
        <w:tc>
          <w:tcPr>
            <w:tcW w:w="7230" w:type="dxa"/>
          </w:tcPr>
          <w:p w14:paraId="1297721E" w14:textId="5DA699F4" w:rsidR="00BB00EF" w:rsidRPr="00D90DB4" w:rsidRDefault="00273CBB" w:rsidP="00BB00EF">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10,000-25000</w:t>
            </w:r>
            <w:r w:rsidR="00D90DB4" w:rsidRPr="00D90DB4">
              <w:rPr>
                <w:rFonts w:asciiTheme="minorHAnsi" w:hAnsiTheme="minorHAnsi" w:cstheme="minorHAnsi"/>
                <w:sz w:val="20"/>
                <w:szCs w:val="20"/>
              </w:rPr>
              <w:t xml:space="preserve"> NRs</w:t>
            </w:r>
          </w:p>
        </w:tc>
        <w:tc>
          <w:tcPr>
            <w:tcW w:w="0" w:type="auto"/>
          </w:tcPr>
          <w:p w14:paraId="57019734" w14:textId="7FC231E9" w:rsidR="00BB00EF"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27 (12.4%)</w:t>
            </w:r>
          </w:p>
        </w:tc>
      </w:tr>
      <w:tr w:rsidR="00273CBB" w:rsidRPr="00D90DB4" w14:paraId="2706F3AC" w14:textId="77777777" w:rsidTr="00C266EA">
        <w:tc>
          <w:tcPr>
            <w:tcW w:w="7230" w:type="dxa"/>
          </w:tcPr>
          <w:p w14:paraId="14239E3C" w14:textId="7121A8C5" w:rsidR="00273CBB" w:rsidRPr="00D90DB4" w:rsidRDefault="00273CBB" w:rsidP="00BB00EF">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25,000-50,000</w:t>
            </w:r>
            <w:r w:rsidR="00D90DB4" w:rsidRPr="00D90DB4">
              <w:rPr>
                <w:rFonts w:asciiTheme="minorHAnsi" w:hAnsiTheme="minorHAnsi" w:cstheme="minorHAnsi"/>
                <w:sz w:val="20"/>
                <w:szCs w:val="20"/>
              </w:rPr>
              <w:t xml:space="preserve"> NRs</w:t>
            </w:r>
          </w:p>
        </w:tc>
        <w:tc>
          <w:tcPr>
            <w:tcW w:w="0" w:type="auto"/>
          </w:tcPr>
          <w:p w14:paraId="357A11BB" w14:textId="19709CE3"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4 (1.8%)</w:t>
            </w:r>
          </w:p>
        </w:tc>
      </w:tr>
      <w:tr w:rsidR="00BB00EF" w:rsidRPr="00D90DB4" w14:paraId="1B448A9B" w14:textId="77777777" w:rsidTr="00C266EA">
        <w:tc>
          <w:tcPr>
            <w:tcW w:w="7230" w:type="dxa"/>
          </w:tcPr>
          <w:p w14:paraId="35B9B2FD" w14:textId="391ED61D" w:rsidR="00BB00EF" w:rsidRPr="00D90DB4" w:rsidRDefault="00273CBB" w:rsidP="00BB00EF">
            <w:pPr>
              <w:widowControl w:val="0"/>
              <w:autoSpaceDE w:val="0"/>
              <w:autoSpaceDN w:val="0"/>
              <w:adjustRightInd w:val="0"/>
              <w:rPr>
                <w:rFonts w:asciiTheme="minorHAnsi" w:hAnsiTheme="minorHAnsi" w:cstheme="minorHAnsi"/>
                <w:sz w:val="20"/>
                <w:szCs w:val="20"/>
              </w:rPr>
            </w:pPr>
            <w:r w:rsidRPr="00D90DB4">
              <w:rPr>
                <w:rFonts w:asciiTheme="minorHAnsi" w:hAnsiTheme="minorHAnsi" w:cstheme="minorHAnsi"/>
                <w:sz w:val="20"/>
                <w:szCs w:val="20"/>
              </w:rPr>
              <w:t>&gt;50,000</w:t>
            </w:r>
            <w:r w:rsidR="00D90DB4" w:rsidRPr="00D90DB4">
              <w:rPr>
                <w:rFonts w:asciiTheme="minorHAnsi" w:hAnsiTheme="minorHAnsi" w:cstheme="minorHAnsi"/>
                <w:sz w:val="20"/>
                <w:szCs w:val="20"/>
              </w:rPr>
              <w:t xml:space="preserve"> NRs</w:t>
            </w:r>
          </w:p>
        </w:tc>
        <w:tc>
          <w:tcPr>
            <w:tcW w:w="0" w:type="auto"/>
          </w:tcPr>
          <w:p w14:paraId="3014711F" w14:textId="4E9D20A7" w:rsidR="00BB00EF"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2 (0.9%)</w:t>
            </w:r>
          </w:p>
        </w:tc>
      </w:tr>
      <w:tr w:rsidR="00273CBB" w:rsidRPr="00D90DB4" w14:paraId="37982ABE" w14:textId="77777777" w:rsidTr="00C266EA">
        <w:tc>
          <w:tcPr>
            <w:tcW w:w="7230" w:type="dxa"/>
          </w:tcPr>
          <w:p w14:paraId="0917BC2B" w14:textId="7CAAA4A0" w:rsidR="00273CBB" w:rsidRPr="00D90DB4" w:rsidRDefault="00273CBB" w:rsidP="00BB00EF">
            <w:pPr>
              <w:widowControl w:val="0"/>
              <w:autoSpaceDE w:val="0"/>
              <w:autoSpaceDN w:val="0"/>
              <w:adjustRightInd w:val="0"/>
              <w:rPr>
                <w:rFonts w:asciiTheme="minorHAnsi" w:hAnsiTheme="minorHAnsi" w:cstheme="minorHAnsi"/>
                <w:b/>
                <w:szCs w:val="20"/>
              </w:rPr>
            </w:pPr>
            <w:r w:rsidRPr="00D90DB4">
              <w:rPr>
                <w:rFonts w:asciiTheme="minorHAnsi" w:hAnsiTheme="minorHAnsi" w:cstheme="minorHAnsi"/>
                <w:b/>
                <w:szCs w:val="20"/>
              </w:rPr>
              <w:t>Type of family</w:t>
            </w:r>
          </w:p>
        </w:tc>
        <w:tc>
          <w:tcPr>
            <w:tcW w:w="0" w:type="auto"/>
          </w:tcPr>
          <w:p w14:paraId="6E9A7C1C" w14:textId="77777777"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p>
        </w:tc>
      </w:tr>
      <w:tr w:rsidR="00273CBB" w:rsidRPr="00D90DB4" w14:paraId="4061EA03" w14:textId="77777777" w:rsidTr="00C266EA">
        <w:tc>
          <w:tcPr>
            <w:tcW w:w="7230" w:type="dxa"/>
          </w:tcPr>
          <w:p w14:paraId="2F820B81" w14:textId="1651744F" w:rsidR="00273CBB" w:rsidRPr="00D90DB4" w:rsidRDefault="00273CBB"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Nuclear family</w:t>
            </w:r>
            <w:r w:rsidR="00D90DB4" w:rsidRPr="00D90DB4">
              <w:rPr>
                <w:rFonts w:asciiTheme="minorHAnsi" w:hAnsiTheme="minorHAnsi" w:cstheme="minorHAnsi"/>
                <w:szCs w:val="20"/>
              </w:rPr>
              <w:t xml:space="preserve"> (less than two generations in the house)</w:t>
            </w:r>
          </w:p>
        </w:tc>
        <w:tc>
          <w:tcPr>
            <w:tcW w:w="0" w:type="auto"/>
          </w:tcPr>
          <w:p w14:paraId="2B002A42" w14:textId="57D34364"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117 (53.7%)</w:t>
            </w:r>
          </w:p>
        </w:tc>
      </w:tr>
      <w:tr w:rsidR="00273CBB" w:rsidRPr="00D90DB4" w14:paraId="14C337B9" w14:textId="77777777" w:rsidTr="00C266EA">
        <w:tc>
          <w:tcPr>
            <w:tcW w:w="7230" w:type="dxa"/>
          </w:tcPr>
          <w:p w14:paraId="0D7657AE" w14:textId="04F23E7B" w:rsidR="00273CBB" w:rsidRPr="00D90DB4" w:rsidRDefault="00273CBB" w:rsidP="00BB00EF">
            <w:pPr>
              <w:widowControl w:val="0"/>
              <w:autoSpaceDE w:val="0"/>
              <w:autoSpaceDN w:val="0"/>
              <w:adjustRightInd w:val="0"/>
              <w:rPr>
                <w:rFonts w:asciiTheme="minorHAnsi" w:hAnsiTheme="minorHAnsi" w:cstheme="minorHAnsi"/>
                <w:b/>
                <w:szCs w:val="20"/>
              </w:rPr>
            </w:pPr>
            <w:r w:rsidRPr="00D90DB4">
              <w:rPr>
                <w:rFonts w:asciiTheme="minorHAnsi" w:hAnsiTheme="minorHAnsi" w:cstheme="minorHAnsi"/>
                <w:b/>
                <w:szCs w:val="20"/>
              </w:rPr>
              <w:t>J</w:t>
            </w:r>
            <w:r w:rsidRPr="00D90DB4">
              <w:rPr>
                <w:rFonts w:asciiTheme="minorHAnsi" w:hAnsiTheme="minorHAnsi" w:cstheme="minorHAnsi"/>
                <w:szCs w:val="20"/>
              </w:rPr>
              <w:t>oint family</w:t>
            </w:r>
            <w:r w:rsidR="00D90DB4" w:rsidRPr="00D90DB4">
              <w:rPr>
                <w:rFonts w:asciiTheme="minorHAnsi" w:hAnsiTheme="minorHAnsi" w:cstheme="minorHAnsi"/>
                <w:szCs w:val="20"/>
              </w:rPr>
              <w:t xml:space="preserve"> (three or more generations in the house) </w:t>
            </w:r>
          </w:p>
        </w:tc>
        <w:tc>
          <w:tcPr>
            <w:tcW w:w="0" w:type="auto"/>
          </w:tcPr>
          <w:p w14:paraId="100E6EF4" w14:textId="443EBB4D"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101 (46.3%)</w:t>
            </w:r>
          </w:p>
        </w:tc>
      </w:tr>
      <w:tr w:rsidR="00273CBB" w:rsidRPr="00D90DB4" w14:paraId="5F91B76B" w14:textId="77777777" w:rsidTr="00C266EA">
        <w:tc>
          <w:tcPr>
            <w:tcW w:w="7230" w:type="dxa"/>
          </w:tcPr>
          <w:p w14:paraId="60E85B2C" w14:textId="3212B690" w:rsidR="00273CBB" w:rsidRPr="00D90DB4" w:rsidRDefault="00273CBB" w:rsidP="00BB00EF">
            <w:pPr>
              <w:widowControl w:val="0"/>
              <w:autoSpaceDE w:val="0"/>
              <w:autoSpaceDN w:val="0"/>
              <w:adjustRightInd w:val="0"/>
              <w:rPr>
                <w:rFonts w:asciiTheme="minorHAnsi" w:hAnsiTheme="minorHAnsi" w:cstheme="minorHAnsi"/>
                <w:b/>
                <w:szCs w:val="20"/>
              </w:rPr>
            </w:pPr>
            <w:r w:rsidRPr="00D90DB4">
              <w:rPr>
                <w:rFonts w:asciiTheme="minorHAnsi" w:hAnsiTheme="minorHAnsi" w:cstheme="minorHAnsi"/>
                <w:b/>
                <w:szCs w:val="20"/>
              </w:rPr>
              <w:t>Family Size</w:t>
            </w:r>
          </w:p>
        </w:tc>
        <w:tc>
          <w:tcPr>
            <w:tcW w:w="0" w:type="auto"/>
          </w:tcPr>
          <w:p w14:paraId="4CFEA1CB" w14:textId="77777777"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p>
        </w:tc>
      </w:tr>
      <w:tr w:rsidR="00273CBB" w:rsidRPr="00D90DB4" w14:paraId="5DB7128C" w14:textId="77777777" w:rsidTr="00273CBB">
        <w:tc>
          <w:tcPr>
            <w:tcW w:w="7230" w:type="dxa"/>
            <w:tcBorders>
              <w:bottom w:val="nil"/>
            </w:tcBorders>
          </w:tcPr>
          <w:p w14:paraId="5CD13B60" w14:textId="74013B4E" w:rsidR="00273CBB" w:rsidRPr="00D90DB4" w:rsidRDefault="00273CBB"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Small family (&lt;5 members)</w:t>
            </w:r>
          </w:p>
        </w:tc>
        <w:tc>
          <w:tcPr>
            <w:tcW w:w="0" w:type="auto"/>
            <w:tcBorders>
              <w:bottom w:val="nil"/>
            </w:tcBorders>
          </w:tcPr>
          <w:p w14:paraId="61DFB1DB" w14:textId="594199B3"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104 (47.7%)</w:t>
            </w:r>
          </w:p>
        </w:tc>
      </w:tr>
      <w:tr w:rsidR="00273CBB" w:rsidRPr="00D90DB4" w14:paraId="4B941856" w14:textId="77777777" w:rsidTr="00273CBB">
        <w:tc>
          <w:tcPr>
            <w:tcW w:w="7230" w:type="dxa"/>
            <w:tcBorders>
              <w:bottom w:val="nil"/>
            </w:tcBorders>
          </w:tcPr>
          <w:p w14:paraId="26F8F4F6" w14:textId="7BCC968D" w:rsidR="00273CBB" w:rsidRPr="00D90DB4" w:rsidRDefault="00273CBB"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Large family (6-10 members)</w:t>
            </w:r>
          </w:p>
        </w:tc>
        <w:tc>
          <w:tcPr>
            <w:tcW w:w="0" w:type="auto"/>
            <w:tcBorders>
              <w:bottom w:val="nil"/>
            </w:tcBorders>
          </w:tcPr>
          <w:p w14:paraId="37DA44F4" w14:textId="5BBB961F"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98 (45.0%)</w:t>
            </w:r>
          </w:p>
        </w:tc>
      </w:tr>
      <w:tr w:rsidR="00273CBB" w:rsidRPr="00D90DB4" w14:paraId="16A250D1" w14:textId="77777777" w:rsidTr="00273CBB">
        <w:tc>
          <w:tcPr>
            <w:tcW w:w="7230" w:type="dxa"/>
            <w:tcBorders>
              <w:bottom w:val="nil"/>
            </w:tcBorders>
          </w:tcPr>
          <w:p w14:paraId="12428A52" w14:textId="42687F52" w:rsidR="00273CBB" w:rsidRPr="00D90DB4" w:rsidRDefault="00273CBB"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Very large family (&gt;11 members)</w:t>
            </w:r>
          </w:p>
        </w:tc>
        <w:tc>
          <w:tcPr>
            <w:tcW w:w="0" w:type="auto"/>
            <w:tcBorders>
              <w:bottom w:val="nil"/>
            </w:tcBorders>
          </w:tcPr>
          <w:p w14:paraId="1DC12B2E" w14:textId="1959427B"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16 (7.3%)</w:t>
            </w:r>
          </w:p>
        </w:tc>
      </w:tr>
      <w:tr w:rsidR="00273CBB" w:rsidRPr="00D90DB4" w14:paraId="4B7F1149" w14:textId="77777777" w:rsidTr="00273CBB">
        <w:tc>
          <w:tcPr>
            <w:tcW w:w="7230" w:type="dxa"/>
            <w:tcBorders>
              <w:bottom w:val="nil"/>
            </w:tcBorders>
          </w:tcPr>
          <w:p w14:paraId="0EE085C0" w14:textId="37FA67CD" w:rsidR="00273CBB" w:rsidRPr="00D90DB4" w:rsidRDefault="00273CBB" w:rsidP="00BB00EF">
            <w:pPr>
              <w:widowControl w:val="0"/>
              <w:autoSpaceDE w:val="0"/>
              <w:autoSpaceDN w:val="0"/>
              <w:adjustRightInd w:val="0"/>
              <w:rPr>
                <w:rFonts w:asciiTheme="minorHAnsi" w:hAnsiTheme="minorHAnsi" w:cstheme="minorHAnsi"/>
                <w:b/>
                <w:szCs w:val="20"/>
              </w:rPr>
            </w:pPr>
            <w:r w:rsidRPr="00D90DB4">
              <w:rPr>
                <w:rFonts w:asciiTheme="minorHAnsi" w:hAnsiTheme="minorHAnsi" w:cstheme="minorHAnsi"/>
                <w:b/>
                <w:sz w:val="24"/>
                <w:szCs w:val="20"/>
              </w:rPr>
              <w:t>Key decision makers in the family</w:t>
            </w:r>
          </w:p>
        </w:tc>
        <w:tc>
          <w:tcPr>
            <w:tcW w:w="0" w:type="auto"/>
            <w:tcBorders>
              <w:bottom w:val="nil"/>
            </w:tcBorders>
          </w:tcPr>
          <w:p w14:paraId="5677C2F5" w14:textId="77777777"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p>
        </w:tc>
      </w:tr>
      <w:tr w:rsidR="00273CBB" w:rsidRPr="00D90DB4" w14:paraId="0AF82868" w14:textId="77777777" w:rsidTr="00273CBB">
        <w:tc>
          <w:tcPr>
            <w:tcW w:w="7230" w:type="dxa"/>
            <w:tcBorders>
              <w:bottom w:val="nil"/>
            </w:tcBorders>
          </w:tcPr>
          <w:p w14:paraId="4C322643" w14:textId="11B7ACD2" w:rsidR="00273CBB" w:rsidRPr="00D90DB4" w:rsidRDefault="00B879C4"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lastRenderedPageBreak/>
              <w:t>Father-in-law</w:t>
            </w:r>
          </w:p>
        </w:tc>
        <w:tc>
          <w:tcPr>
            <w:tcW w:w="0" w:type="auto"/>
            <w:tcBorders>
              <w:bottom w:val="nil"/>
            </w:tcBorders>
          </w:tcPr>
          <w:p w14:paraId="3AF2AD89" w14:textId="64579C09"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19 (18.7%)</w:t>
            </w:r>
          </w:p>
        </w:tc>
      </w:tr>
      <w:tr w:rsidR="00273CBB" w:rsidRPr="00D90DB4" w14:paraId="4484A35B" w14:textId="77777777" w:rsidTr="00273CBB">
        <w:tc>
          <w:tcPr>
            <w:tcW w:w="7230" w:type="dxa"/>
            <w:tcBorders>
              <w:bottom w:val="nil"/>
            </w:tcBorders>
          </w:tcPr>
          <w:p w14:paraId="6F54AFC5" w14:textId="61E363B0" w:rsidR="00273CBB" w:rsidRPr="00D90DB4" w:rsidRDefault="00B879C4"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Mother-in-law</w:t>
            </w:r>
          </w:p>
        </w:tc>
        <w:tc>
          <w:tcPr>
            <w:tcW w:w="0" w:type="auto"/>
            <w:tcBorders>
              <w:bottom w:val="nil"/>
            </w:tcBorders>
          </w:tcPr>
          <w:p w14:paraId="1EE7FA93" w14:textId="2C32A3A8"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8 (3.7%)</w:t>
            </w:r>
          </w:p>
        </w:tc>
      </w:tr>
      <w:tr w:rsidR="00273CBB" w:rsidRPr="00D90DB4" w14:paraId="65B81917" w14:textId="77777777" w:rsidTr="00273CBB">
        <w:tc>
          <w:tcPr>
            <w:tcW w:w="7230" w:type="dxa"/>
            <w:tcBorders>
              <w:bottom w:val="nil"/>
            </w:tcBorders>
          </w:tcPr>
          <w:p w14:paraId="77F41F86" w14:textId="437927DF" w:rsidR="00273CBB" w:rsidRPr="00D90DB4" w:rsidRDefault="00273CBB"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Husband</w:t>
            </w:r>
          </w:p>
        </w:tc>
        <w:tc>
          <w:tcPr>
            <w:tcW w:w="0" w:type="auto"/>
            <w:tcBorders>
              <w:bottom w:val="nil"/>
            </w:tcBorders>
          </w:tcPr>
          <w:p w14:paraId="6B6A3D21" w14:textId="360FBA2C"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132 (60.6%)</w:t>
            </w:r>
          </w:p>
        </w:tc>
      </w:tr>
      <w:tr w:rsidR="00273CBB" w:rsidRPr="00D90DB4" w14:paraId="171A18EE" w14:textId="77777777" w:rsidTr="00273CBB">
        <w:tc>
          <w:tcPr>
            <w:tcW w:w="7230" w:type="dxa"/>
            <w:tcBorders>
              <w:bottom w:val="nil"/>
            </w:tcBorders>
          </w:tcPr>
          <w:p w14:paraId="3BCC2342" w14:textId="324DB2D5" w:rsidR="00273CBB" w:rsidRPr="00D90DB4" w:rsidRDefault="00273CBB"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Wife</w:t>
            </w:r>
          </w:p>
        </w:tc>
        <w:tc>
          <w:tcPr>
            <w:tcW w:w="0" w:type="auto"/>
            <w:tcBorders>
              <w:bottom w:val="nil"/>
            </w:tcBorders>
          </w:tcPr>
          <w:p w14:paraId="21716AC7" w14:textId="64FDA136" w:rsidR="00273CBB" w:rsidRPr="00D90DB4" w:rsidRDefault="00273CBB" w:rsidP="00273CBB">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6 (2.8%)</w:t>
            </w:r>
          </w:p>
        </w:tc>
      </w:tr>
      <w:tr w:rsidR="00273CBB" w:rsidRPr="00D90DB4" w14:paraId="6E8C8BD4" w14:textId="77777777" w:rsidTr="00273CBB">
        <w:tc>
          <w:tcPr>
            <w:tcW w:w="7230" w:type="dxa"/>
            <w:tcBorders>
              <w:bottom w:val="nil"/>
            </w:tcBorders>
          </w:tcPr>
          <w:p w14:paraId="366408E2" w14:textId="6DB2BB30" w:rsidR="00273CBB" w:rsidRPr="00D90DB4" w:rsidRDefault="00273CBB" w:rsidP="00BB00EF">
            <w:pPr>
              <w:widowControl w:val="0"/>
              <w:autoSpaceDE w:val="0"/>
              <w:autoSpaceDN w:val="0"/>
              <w:adjustRightInd w:val="0"/>
              <w:rPr>
                <w:rFonts w:asciiTheme="minorHAnsi" w:hAnsiTheme="minorHAnsi" w:cstheme="minorHAnsi"/>
                <w:szCs w:val="20"/>
              </w:rPr>
            </w:pPr>
            <w:r w:rsidRPr="00D90DB4">
              <w:rPr>
                <w:rFonts w:asciiTheme="minorHAnsi" w:hAnsiTheme="minorHAnsi" w:cstheme="minorHAnsi"/>
                <w:szCs w:val="20"/>
              </w:rPr>
              <w:t>Others</w:t>
            </w:r>
          </w:p>
        </w:tc>
        <w:tc>
          <w:tcPr>
            <w:tcW w:w="0" w:type="auto"/>
            <w:tcBorders>
              <w:bottom w:val="nil"/>
            </w:tcBorders>
          </w:tcPr>
          <w:p w14:paraId="3D09706B" w14:textId="77777777"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r w:rsidRPr="00D90DB4">
              <w:rPr>
                <w:rFonts w:asciiTheme="minorHAnsi" w:hAnsiTheme="minorHAnsi" w:cstheme="minorHAnsi"/>
                <w:sz w:val="20"/>
                <w:szCs w:val="20"/>
              </w:rPr>
              <w:t>9 (4.1%)</w:t>
            </w:r>
          </w:p>
          <w:p w14:paraId="36B5911B" w14:textId="711E9365" w:rsidR="00273CBB" w:rsidRPr="00D90DB4" w:rsidRDefault="00273CBB" w:rsidP="00BB00EF">
            <w:pPr>
              <w:widowControl w:val="0"/>
              <w:autoSpaceDE w:val="0"/>
              <w:autoSpaceDN w:val="0"/>
              <w:adjustRightInd w:val="0"/>
              <w:jc w:val="center"/>
              <w:rPr>
                <w:rFonts w:asciiTheme="minorHAnsi" w:hAnsiTheme="minorHAnsi" w:cstheme="minorHAnsi"/>
                <w:sz w:val="20"/>
                <w:szCs w:val="20"/>
              </w:rPr>
            </w:pPr>
          </w:p>
        </w:tc>
      </w:tr>
      <w:tr w:rsidR="00BB00EF" w:rsidRPr="00D90DB4" w14:paraId="313550ED" w14:textId="77777777" w:rsidTr="00636224">
        <w:tc>
          <w:tcPr>
            <w:tcW w:w="7230" w:type="dxa"/>
            <w:tcBorders>
              <w:top w:val="single" w:sz="4" w:space="0" w:color="auto"/>
              <w:bottom w:val="single" w:sz="4" w:space="0" w:color="auto"/>
            </w:tcBorders>
            <w:shd w:val="clear" w:color="auto" w:fill="FFF2CC" w:themeFill="accent4" w:themeFillTint="33"/>
          </w:tcPr>
          <w:p w14:paraId="513C7DFB" w14:textId="61A757C4" w:rsidR="00BB00EF" w:rsidRPr="00D90DB4" w:rsidRDefault="00BB00EF" w:rsidP="000E6C67">
            <w:pPr>
              <w:widowControl w:val="0"/>
              <w:autoSpaceDE w:val="0"/>
              <w:autoSpaceDN w:val="0"/>
              <w:adjustRightInd w:val="0"/>
              <w:jc w:val="center"/>
              <w:rPr>
                <w:rFonts w:asciiTheme="minorHAnsi" w:hAnsiTheme="minorHAnsi" w:cstheme="minorHAnsi"/>
                <w:b/>
                <w:bCs/>
                <w:szCs w:val="24"/>
              </w:rPr>
            </w:pPr>
            <w:r w:rsidRPr="00D90DB4">
              <w:rPr>
                <w:rFonts w:asciiTheme="minorHAnsi" w:hAnsiTheme="minorHAnsi" w:cstheme="minorHAnsi"/>
                <w:b/>
                <w:bCs/>
                <w:szCs w:val="24"/>
              </w:rPr>
              <w:t>Beliefs towards malaria treatment</w:t>
            </w:r>
          </w:p>
        </w:tc>
        <w:tc>
          <w:tcPr>
            <w:tcW w:w="0" w:type="auto"/>
            <w:tcBorders>
              <w:top w:val="single" w:sz="4" w:space="0" w:color="auto"/>
              <w:bottom w:val="single" w:sz="4" w:space="0" w:color="auto"/>
            </w:tcBorders>
            <w:shd w:val="clear" w:color="auto" w:fill="FFF2CC" w:themeFill="accent4" w:themeFillTint="33"/>
          </w:tcPr>
          <w:p w14:paraId="18B9F694" w14:textId="77777777" w:rsidR="00BB00EF" w:rsidRPr="00D90DB4" w:rsidRDefault="00BB00EF" w:rsidP="00BB00EF">
            <w:pPr>
              <w:widowControl w:val="0"/>
              <w:autoSpaceDE w:val="0"/>
              <w:autoSpaceDN w:val="0"/>
              <w:adjustRightInd w:val="0"/>
              <w:jc w:val="center"/>
              <w:rPr>
                <w:rFonts w:asciiTheme="minorHAnsi" w:hAnsiTheme="minorHAnsi" w:cstheme="minorHAnsi"/>
                <w:b/>
                <w:bCs/>
              </w:rPr>
            </w:pPr>
          </w:p>
        </w:tc>
      </w:tr>
      <w:tr w:rsidR="00BB00EF" w:rsidRPr="00D90DB4" w14:paraId="208546A0" w14:textId="77777777" w:rsidTr="00C266EA">
        <w:tc>
          <w:tcPr>
            <w:tcW w:w="7230" w:type="dxa"/>
            <w:tcBorders>
              <w:top w:val="single" w:sz="4" w:space="0" w:color="auto"/>
            </w:tcBorders>
          </w:tcPr>
          <w:p w14:paraId="6EFECEEC" w14:textId="7D9A93D9" w:rsidR="00BB00EF" w:rsidRPr="00D90DB4" w:rsidRDefault="00BB00EF" w:rsidP="00BB00EF">
            <w:pPr>
              <w:widowControl w:val="0"/>
              <w:autoSpaceDE w:val="0"/>
              <w:autoSpaceDN w:val="0"/>
              <w:adjustRightInd w:val="0"/>
              <w:rPr>
                <w:rFonts w:asciiTheme="minorHAnsi" w:hAnsiTheme="minorHAnsi" w:cstheme="minorHAnsi"/>
              </w:rPr>
            </w:pPr>
            <w:r w:rsidRPr="00D90DB4">
              <w:rPr>
                <w:rFonts w:asciiTheme="minorHAnsi" w:hAnsiTheme="minorHAnsi" w:cstheme="minorHAnsi"/>
                <w:b/>
                <w:bCs/>
                <w:szCs w:val="24"/>
              </w:rPr>
              <w:t>Malaria can be cured?</w:t>
            </w:r>
          </w:p>
        </w:tc>
        <w:tc>
          <w:tcPr>
            <w:tcW w:w="0" w:type="auto"/>
            <w:tcBorders>
              <w:top w:val="single" w:sz="4" w:space="0" w:color="auto"/>
            </w:tcBorders>
          </w:tcPr>
          <w:p w14:paraId="40553955" w14:textId="77777777" w:rsidR="00BB00EF" w:rsidRPr="00D90DB4" w:rsidRDefault="00BB00EF" w:rsidP="00BB00EF">
            <w:pPr>
              <w:widowControl w:val="0"/>
              <w:autoSpaceDE w:val="0"/>
              <w:autoSpaceDN w:val="0"/>
              <w:adjustRightInd w:val="0"/>
              <w:jc w:val="center"/>
              <w:rPr>
                <w:rFonts w:asciiTheme="minorHAnsi" w:hAnsiTheme="minorHAnsi" w:cstheme="minorHAnsi"/>
                <w:b/>
                <w:bCs/>
              </w:rPr>
            </w:pPr>
          </w:p>
        </w:tc>
      </w:tr>
      <w:tr w:rsidR="00BB00EF" w:rsidRPr="00D90DB4" w14:paraId="504468B6" w14:textId="77777777" w:rsidTr="00C266EA">
        <w:tc>
          <w:tcPr>
            <w:tcW w:w="7230" w:type="dxa"/>
          </w:tcPr>
          <w:p w14:paraId="44522868" w14:textId="321440F5" w:rsidR="00BB00EF" w:rsidRPr="00D90DB4" w:rsidRDefault="00BB00EF" w:rsidP="00BB00EF">
            <w:pPr>
              <w:widowControl w:val="0"/>
              <w:autoSpaceDE w:val="0"/>
              <w:autoSpaceDN w:val="0"/>
              <w:adjustRightInd w:val="0"/>
              <w:rPr>
                <w:rFonts w:asciiTheme="minorHAnsi" w:hAnsiTheme="minorHAnsi" w:cstheme="minorHAnsi"/>
              </w:rPr>
            </w:pPr>
            <w:r w:rsidRPr="00D90DB4">
              <w:rPr>
                <w:rFonts w:asciiTheme="minorHAnsi" w:hAnsiTheme="minorHAnsi" w:cstheme="minorHAnsi"/>
                <w:szCs w:val="24"/>
              </w:rPr>
              <w:t>No</w:t>
            </w:r>
          </w:p>
        </w:tc>
        <w:tc>
          <w:tcPr>
            <w:tcW w:w="0" w:type="auto"/>
          </w:tcPr>
          <w:p w14:paraId="1EE4F2D4" w14:textId="7DCB36B1"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4 (1.80)</w:t>
            </w:r>
          </w:p>
        </w:tc>
      </w:tr>
      <w:tr w:rsidR="00BB00EF" w:rsidRPr="00D90DB4" w14:paraId="4DCB5D09" w14:textId="77777777" w:rsidTr="00C266EA">
        <w:tc>
          <w:tcPr>
            <w:tcW w:w="7230" w:type="dxa"/>
          </w:tcPr>
          <w:p w14:paraId="7C0D98E3" w14:textId="25B00427" w:rsidR="00BB00EF" w:rsidRPr="00D90DB4" w:rsidRDefault="00BB00EF" w:rsidP="00BB00EF">
            <w:pPr>
              <w:widowControl w:val="0"/>
              <w:autoSpaceDE w:val="0"/>
              <w:autoSpaceDN w:val="0"/>
              <w:adjustRightInd w:val="0"/>
              <w:rPr>
                <w:rFonts w:asciiTheme="minorHAnsi" w:hAnsiTheme="minorHAnsi" w:cstheme="minorHAnsi"/>
              </w:rPr>
            </w:pPr>
            <w:r w:rsidRPr="00D90DB4">
              <w:rPr>
                <w:rFonts w:asciiTheme="minorHAnsi" w:hAnsiTheme="minorHAnsi" w:cstheme="minorHAnsi"/>
                <w:szCs w:val="24"/>
              </w:rPr>
              <w:t>Yes</w:t>
            </w:r>
          </w:p>
        </w:tc>
        <w:tc>
          <w:tcPr>
            <w:tcW w:w="0" w:type="auto"/>
          </w:tcPr>
          <w:p w14:paraId="30AF3D31" w14:textId="7C86345E"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214 (98.2)</w:t>
            </w:r>
          </w:p>
        </w:tc>
      </w:tr>
      <w:tr w:rsidR="00BB00EF" w:rsidRPr="00D90DB4" w14:paraId="056FABD8" w14:textId="77777777" w:rsidTr="00C266EA">
        <w:tc>
          <w:tcPr>
            <w:tcW w:w="7230" w:type="dxa"/>
          </w:tcPr>
          <w:p w14:paraId="08AC274C" w14:textId="6C9C227C" w:rsidR="00BB00EF" w:rsidRPr="00D90DB4" w:rsidRDefault="00BB00EF" w:rsidP="00BB00EF">
            <w:pPr>
              <w:widowControl w:val="0"/>
              <w:autoSpaceDE w:val="0"/>
              <w:autoSpaceDN w:val="0"/>
              <w:adjustRightInd w:val="0"/>
              <w:rPr>
                <w:rFonts w:asciiTheme="minorHAnsi" w:hAnsiTheme="minorHAnsi" w:cstheme="minorHAnsi"/>
              </w:rPr>
            </w:pPr>
            <w:r w:rsidRPr="00D90DB4">
              <w:rPr>
                <w:rFonts w:asciiTheme="minorHAnsi" w:hAnsiTheme="minorHAnsi" w:cstheme="minorHAnsi"/>
                <w:b/>
                <w:bCs/>
                <w:szCs w:val="24"/>
              </w:rPr>
              <w:t>The deciding factor when seeking care for malaria?</w:t>
            </w:r>
          </w:p>
        </w:tc>
        <w:tc>
          <w:tcPr>
            <w:tcW w:w="0" w:type="auto"/>
          </w:tcPr>
          <w:p w14:paraId="4F6C3665" w14:textId="77777777" w:rsidR="00BB00EF" w:rsidRPr="00D90DB4" w:rsidRDefault="00BB00EF" w:rsidP="00BB00EF">
            <w:pPr>
              <w:widowControl w:val="0"/>
              <w:autoSpaceDE w:val="0"/>
              <w:autoSpaceDN w:val="0"/>
              <w:adjustRightInd w:val="0"/>
              <w:jc w:val="center"/>
              <w:rPr>
                <w:rFonts w:asciiTheme="minorHAnsi" w:hAnsiTheme="minorHAnsi" w:cstheme="minorHAnsi"/>
              </w:rPr>
            </w:pPr>
          </w:p>
        </w:tc>
      </w:tr>
      <w:tr w:rsidR="00BB00EF" w:rsidRPr="00D90DB4" w14:paraId="3FE3242B" w14:textId="77777777" w:rsidTr="00C266EA">
        <w:tc>
          <w:tcPr>
            <w:tcW w:w="7230" w:type="dxa"/>
          </w:tcPr>
          <w:p w14:paraId="5A09DF18" w14:textId="3CE3D27A" w:rsidR="00BB00EF" w:rsidRPr="00D90DB4" w:rsidRDefault="00BB00EF" w:rsidP="00BB00EF">
            <w:pPr>
              <w:widowControl w:val="0"/>
              <w:autoSpaceDE w:val="0"/>
              <w:autoSpaceDN w:val="0"/>
              <w:adjustRightInd w:val="0"/>
              <w:rPr>
                <w:rFonts w:asciiTheme="minorHAnsi" w:hAnsiTheme="minorHAnsi" w:cstheme="minorHAnsi"/>
              </w:rPr>
            </w:pPr>
            <w:r w:rsidRPr="00D90DB4">
              <w:rPr>
                <w:rFonts w:asciiTheme="minorHAnsi" w:hAnsiTheme="minorHAnsi" w:cstheme="minorHAnsi"/>
                <w:szCs w:val="24"/>
              </w:rPr>
              <w:t>Condition of the patient</w:t>
            </w:r>
          </w:p>
        </w:tc>
        <w:tc>
          <w:tcPr>
            <w:tcW w:w="0" w:type="auto"/>
          </w:tcPr>
          <w:p w14:paraId="47C0860B" w14:textId="149E263E"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110 (50.5)</w:t>
            </w:r>
          </w:p>
        </w:tc>
      </w:tr>
      <w:tr w:rsidR="00BB00EF" w:rsidRPr="00D90DB4" w14:paraId="6ACFEE8C" w14:textId="77777777" w:rsidTr="00C266EA">
        <w:tc>
          <w:tcPr>
            <w:tcW w:w="7230" w:type="dxa"/>
          </w:tcPr>
          <w:p w14:paraId="471903E1" w14:textId="59FA3F91"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Condition of the patient, cost involved</w:t>
            </w:r>
          </w:p>
        </w:tc>
        <w:tc>
          <w:tcPr>
            <w:tcW w:w="0" w:type="auto"/>
          </w:tcPr>
          <w:p w14:paraId="25B6A475" w14:textId="61FEE915"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23 (10.5)</w:t>
            </w:r>
          </w:p>
        </w:tc>
      </w:tr>
      <w:tr w:rsidR="00BB00EF" w:rsidRPr="00D90DB4" w14:paraId="1762094C" w14:textId="77777777" w:rsidTr="00C266EA">
        <w:tc>
          <w:tcPr>
            <w:tcW w:w="7230" w:type="dxa"/>
          </w:tcPr>
          <w:p w14:paraId="626F2A18" w14:textId="1A594A95"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Condition of the patient, cost involved, availability of time</w:t>
            </w:r>
          </w:p>
        </w:tc>
        <w:tc>
          <w:tcPr>
            <w:tcW w:w="0" w:type="auto"/>
          </w:tcPr>
          <w:p w14:paraId="5DAED659" w14:textId="18175462"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1 (0.50)</w:t>
            </w:r>
          </w:p>
        </w:tc>
      </w:tr>
      <w:tr w:rsidR="00BB00EF" w:rsidRPr="00D90DB4" w14:paraId="3AA79663" w14:textId="77777777" w:rsidTr="00C266EA">
        <w:tc>
          <w:tcPr>
            <w:tcW w:w="7230" w:type="dxa"/>
          </w:tcPr>
          <w:p w14:paraId="790C0058" w14:textId="4A413153"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Cost involved</w:t>
            </w:r>
          </w:p>
        </w:tc>
        <w:tc>
          <w:tcPr>
            <w:tcW w:w="0" w:type="auto"/>
          </w:tcPr>
          <w:p w14:paraId="5C761F9C" w14:textId="67FDFCEA"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84 (38.5)</w:t>
            </w:r>
          </w:p>
        </w:tc>
      </w:tr>
      <w:tr w:rsidR="00BB00EF" w:rsidRPr="00D90DB4" w14:paraId="3420ED52" w14:textId="77777777" w:rsidTr="00C266EA">
        <w:tc>
          <w:tcPr>
            <w:tcW w:w="7230" w:type="dxa"/>
          </w:tcPr>
          <w:p w14:paraId="3908CA28" w14:textId="6E3D289F"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b/>
                <w:bCs/>
                <w:szCs w:val="24"/>
              </w:rPr>
              <w:t>I can treat myself if I get malaria</w:t>
            </w:r>
          </w:p>
        </w:tc>
        <w:tc>
          <w:tcPr>
            <w:tcW w:w="0" w:type="auto"/>
          </w:tcPr>
          <w:p w14:paraId="21402039" w14:textId="59A6B19D" w:rsidR="00BB00EF" w:rsidRPr="00D90DB4" w:rsidRDefault="00BB00EF" w:rsidP="00BB00EF">
            <w:pPr>
              <w:widowControl w:val="0"/>
              <w:autoSpaceDE w:val="0"/>
              <w:autoSpaceDN w:val="0"/>
              <w:adjustRightInd w:val="0"/>
              <w:jc w:val="center"/>
              <w:rPr>
                <w:rFonts w:asciiTheme="minorHAnsi" w:hAnsiTheme="minorHAnsi" w:cstheme="minorHAnsi"/>
              </w:rPr>
            </w:pPr>
          </w:p>
        </w:tc>
      </w:tr>
      <w:tr w:rsidR="00BB00EF" w:rsidRPr="00D90DB4" w14:paraId="7BAB99FA" w14:textId="77777777" w:rsidTr="00C266EA">
        <w:tc>
          <w:tcPr>
            <w:tcW w:w="7230" w:type="dxa"/>
          </w:tcPr>
          <w:p w14:paraId="68DB6C79" w14:textId="6E8F0015" w:rsidR="00BB00EF" w:rsidRPr="00D90DB4" w:rsidRDefault="00BB00EF" w:rsidP="00BB00EF">
            <w:pPr>
              <w:widowControl w:val="0"/>
              <w:autoSpaceDE w:val="0"/>
              <w:autoSpaceDN w:val="0"/>
              <w:adjustRightInd w:val="0"/>
              <w:rPr>
                <w:rFonts w:asciiTheme="minorHAnsi" w:hAnsiTheme="minorHAnsi" w:cstheme="minorHAnsi"/>
                <w:b/>
                <w:bCs/>
                <w:szCs w:val="24"/>
              </w:rPr>
            </w:pPr>
            <w:r w:rsidRPr="00D90DB4">
              <w:rPr>
                <w:rFonts w:asciiTheme="minorHAnsi" w:hAnsiTheme="minorHAnsi" w:cstheme="minorHAnsi"/>
                <w:szCs w:val="24"/>
              </w:rPr>
              <w:t>Agree/strongly agree</w:t>
            </w:r>
          </w:p>
        </w:tc>
        <w:tc>
          <w:tcPr>
            <w:tcW w:w="0" w:type="auto"/>
          </w:tcPr>
          <w:p w14:paraId="44DD5FA8" w14:textId="6AF8B896"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33 (15.1)</w:t>
            </w:r>
          </w:p>
        </w:tc>
      </w:tr>
      <w:tr w:rsidR="00BB00EF" w:rsidRPr="00D90DB4" w14:paraId="419730DF" w14:textId="77777777" w:rsidTr="00C266EA">
        <w:tc>
          <w:tcPr>
            <w:tcW w:w="7230" w:type="dxa"/>
          </w:tcPr>
          <w:p w14:paraId="2E93EC72" w14:textId="603ABA3E"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Disagree/strongly disagree</w:t>
            </w:r>
          </w:p>
        </w:tc>
        <w:tc>
          <w:tcPr>
            <w:tcW w:w="0" w:type="auto"/>
          </w:tcPr>
          <w:p w14:paraId="7BE2A9C0" w14:textId="71C46B58"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185 (84.9)</w:t>
            </w:r>
          </w:p>
        </w:tc>
      </w:tr>
      <w:tr w:rsidR="00BB00EF" w:rsidRPr="00D90DB4" w14:paraId="33744C17" w14:textId="77777777" w:rsidTr="00C266EA">
        <w:tc>
          <w:tcPr>
            <w:tcW w:w="7230" w:type="dxa"/>
          </w:tcPr>
          <w:p w14:paraId="49C1A275" w14:textId="599B6154"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b/>
                <w:bCs/>
                <w:szCs w:val="24"/>
              </w:rPr>
              <w:t>It is dangerous if malaria medication is not completed as prescribed</w:t>
            </w:r>
          </w:p>
        </w:tc>
        <w:tc>
          <w:tcPr>
            <w:tcW w:w="0" w:type="auto"/>
          </w:tcPr>
          <w:p w14:paraId="24823D3E" w14:textId="77777777" w:rsidR="00BB00EF" w:rsidRPr="00D90DB4" w:rsidRDefault="00BB00EF" w:rsidP="00BB00EF">
            <w:pPr>
              <w:widowControl w:val="0"/>
              <w:autoSpaceDE w:val="0"/>
              <w:autoSpaceDN w:val="0"/>
              <w:adjustRightInd w:val="0"/>
              <w:jc w:val="center"/>
              <w:rPr>
                <w:rFonts w:asciiTheme="minorHAnsi" w:hAnsiTheme="minorHAnsi" w:cstheme="minorHAnsi"/>
              </w:rPr>
            </w:pPr>
          </w:p>
        </w:tc>
      </w:tr>
      <w:tr w:rsidR="00BB00EF" w:rsidRPr="00D90DB4" w14:paraId="51FA63B3" w14:textId="77777777" w:rsidTr="00C266EA">
        <w:tc>
          <w:tcPr>
            <w:tcW w:w="7230" w:type="dxa"/>
          </w:tcPr>
          <w:p w14:paraId="0ED9955B" w14:textId="0DCFBD58" w:rsidR="00BB00EF" w:rsidRPr="00D90DB4" w:rsidRDefault="00BB00EF" w:rsidP="00BB00EF">
            <w:pPr>
              <w:widowControl w:val="0"/>
              <w:autoSpaceDE w:val="0"/>
              <w:autoSpaceDN w:val="0"/>
              <w:adjustRightInd w:val="0"/>
              <w:rPr>
                <w:rFonts w:asciiTheme="minorHAnsi" w:hAnsiTheme="minorHAnsi" w:cstheme="minorHAnsi"/>
                <w:b/>
                <w:bCs/>
                <w:szCs w:val="24"/>
              </w:rPr>
            </w:pPr>
            <w:r w:rsidRPr="00D90DB4">
              <w:rPr>
                <w:rFonts w:asciiTheme="minorHAnsi" w:hAnsiTheme="minorHAnsi" w:cstheme="minorHAnsi"/>
                <w:szCs w:val="24"/>
              </w:rPr>
              <w:t>Agree/strongly agree</w:t>
            </w:r>
          </w:p>
        </w:tc>
        <w:tc>
          <w:tcPr>
            <w:tcW w:w="0" w:type="auto"/>
          </w:tcPr>
          <w:p w14:paraId="4C436EB1" w14:textId="287240BD"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202 (92.7)</w:t>
            </w:r>
          </w:p>
        </w:tc>
      </w:tr>
      <w:tr w:rsidR="00BB00EF" w:rsidRPr="00D90DB4" w14:paraId="77E8F79B" w14:textId="77777777" w:rsidTr="00C266EA">
        <w:tc>
          <w:tcPr>
            <w:tcW w:w="7230" w:type="dxa"/>
          </w:tcPr>
          <w:p w14:paraId="2C9563F4" w14:textId="3F6FEDB8"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Disagree</w:t>
            </w:r>
          </w:p>
        </w:tc>
        <w:tc>
          <w:tcPr>
            <w:tcW w:w="0" w:type="auto"/>
          </w:tcPr>
          <w:p w14:paraId="7A285244" w14:textId="119D16C2"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14 (6.4)</w:t>
            </w:r>
          </w:p>
        </w:tc>
      </w:tr>
      <w:tr w:rsidR="00BB00EF" w:rsidRPr="00D90DB4" w14:paraId="0F6E1C62" w14:textId="77777777" w:rsidTr="000E6C67">
        <w:tc>
          <w:tcPr>
            <w:tcW w:w="7230" w:type="dxa"/>
            <w:tcBorders>
              <w:bottom w:val="single" w:sz="4" w:space="0" w:color="auto"/>
            </w:tcBorders>
          </w:tcPr>
          <w:p w14:paraId="216A33F7" w14:textId="0E43A4E3"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Neither agree nor disagree</w:t>
            </w:r>
          </w:p>
        </w:tc>
        <w:tc>
          <w:tcPr>
            <w:tcW w:w="0" w:type="auto"/>
            <w:tcBorders>
              <w:bottom w:val="single" w:sz="4" w:space="0" w:color="auto"/>
            </w:tcBorders>
          </w:tcPr>
          <w:p w14:paraId="13CC9B2D" w14:textId="77777777" w:rsidR="00BB00EF"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2 (0.9)</w:t>
            </w:r>
          </w:p>
          <w:p w14:paraId="0258457A" w14:textId="427EC15B" w:rsidR="00636224" w:rsidRPr="00D90DB4" w:rsidRDefault="00636224" w:rsidP="00BB00EF">
            <w:pPr>
              <w:widowControl w:val="0"/>
              <w:autoSpaceDE w:val="0"/>
              <w:autoSpaceDN w:val="0"/>
              <w:adjustRightInd w:val="0"/>
              <w:jc w:val="center"/>
              <w:rPr>
                <w:rFonts w:asciiTheme="minorHAnsi" w:hAnsiTheme="minorHAnsi" w:cstheme="minorHAnsi"/>
              </w:rPr>
            </w:pPr>
          </w:p>
        </w:tc>
      </w:tr>
      <w:tr w:rsidR="000E6C67" w:rsidRPr="00D90DB4" w14:paraId="5C9099FA" w14:textId="77777777" w:rsidTr="00636224">
        <w:tc>
          <w:tcPr>
            <w:tcW w:w="7230" w:type="dxa"/>
            <w:tcBorders>
              <w:top w:val="single" w:sz="4" w:space="0" w:color="auto"/>
              <w:bottom w:val="single" w:sz="4" w:space="0" w:color="auto"/>
            </w:tcBorders>
            <w:shd w:val="clear" w:color="auto" w:fill="FFF2CC" w:themeFill="accent4" w:themeFillTint="33"/>
          </w:tcPr>
          <w:p w14:paraId="07988EB2" w14:textId="66F2AA15" w:rsidR="000E6C67" w:rsidRPr="000E6C67" w:rsidRDefault="000E6C67" w:rsidP="000E6C67">
            <w:pPr>
              <w:widowControl w:val="0"/>
              <w:autoSpaceDE w:val="0"/>
              <w:autoSpaceDN w:val="0"/>
              <w:adjustRightInd w:val="0"/>
              <w:jc w:val="center"/>
              <w:rPr>
                <w:rFonts w:asciiTheme="minorHAnsi" w:hAnsiTheme="minorHAnsi" w:cstheme="minorHAnsi"/>
                <w:b/>
                <w:bCs/>
                <w:szCs w:val="24"/>
              </w:rPr>
            </w:pPr>
            <w:r w:rsidRPr="000E6C67">
              <w:rPr>
                <w:rFonts w:asciiTheme="minorHAnsi" w:hAnsiTheme="minorHAnsi" w:cstheme="minorHAnsi"/>
                <w:b/>
                <w:bCs/>
                <w:szCs w:val="24"/>
              </w:rPr>
              <w:t>Attitude</w:t>
            </w:r>
          </w:p>
        </w:tc>
        <w:tc>
          <w:tcPr>
            <w:tcW w:w="0" w:type="auto"/>
            <w:tcBorders>
              <w:top w:val="single" w:sz="4" w:space="0" w:color="auto"/>
              <w:bottom w:val="single" w:sz="4" w:space="0" w:color="auto"/>
            </w:tcBorders>
            <w:shd w:val="clear" w:color="auto" w:fill="FFF2CC" w:themeFill="accent4" w:themeFillTint="33"/>
          </w:tcPr>
          <w:p w14:paraId="02A705A7" w14:textId="77777777" w:rsidR="000E6C67" w:rsidRPr="00D90DB4" w:rsidRDefault="000E6C67" w:rsidP="00BB00EF">
            <w:pPr>
              <w:widowControl w:val="0"/>
              <w:autoSpaceDE w:val="0"/>
              <w:autoSpaceDN w:val="0"/>
              <w:adjustRightInd w:val="0"/>
              <w:jc w:val="center"/>
              <w:rPr>
                <w:rFonts w:cstheme="minorHAnsi"/>
              </w:rPr>
            </w:pPr>
          </w:p>
        </w:tc>
      </w:tr>
      <w:tr w:rsidR="00BB00EF" w:rsidRPr="00D90DB4" w14:paraId="41B82E51" w14:textId="77777777" w:rsidTr="000E6C67">
        <w:tc>
          <w:tcPr>
            <w:tcW w:w="7230" w:type="dxa"/>
            <w:tcBorders>
              <w:top w:val="single" w:sz="4" w:space="0" w:color="auto"/>
              <w:bottom w:val="nil"/>
            </w:tcBorders>
          </w:tcPr>
          <w:p w14:paraId="40F2CE6E" w14:textId="51D5BE34"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b/>
                <w:bCs/>
                <w:szCs w:val="24"/>
              </w:rPr>
              <w:t>I can buy antimalarial drugs from the pharmacy to treat myself.</w:t>
            </w:r>
          </w:p>
        </w:tc>
        <w:tc>
          <w:tcPr>
            <w:tcW w:w="0" w:type="auto"/>
            <w:tcBorders>
              <w:top w:val="single" w:sz="4" w:space="0" w:color="auto"/>
              <w:bottom w:val="nil"/>
            </w:tcBorders>
          </w:tcPr>
          <w:p w14:paraId="3DE628CE" w14:textId="77777777" w:rsidR="00BB00EF" w:rsidRPr="00D90DB4" w:rsidRDefault="00BB00EF" w:rsidP="00BB00EF">
            <w:pPr>
              <w:widowControl w:val="0"/>
              <w:autoSpaceDE w:val="0"/>
              <w:autoSpaceDN w:val="0"/>
              <w:adjustRightInd w:val="0"/>
              <w:jc w:val="center"/>
              <w:rPr>
                <w:rFonts w:asciiTheme="minorHAnsi" w:hAnsiTheme="minorHAnsi" w:cstheme="minorHAnsi"/>
              </w:rPr>
            </w:pPr>
          </w:p>
        </w:tc>
      </w:tr>
      <w:tr w:rsidR="00BB00EF" w:rsidRPr="00D90DB4" w14:paraId="7663034C" w14:textId="77777777" w:rsidTr="000E6C67">
        <w:tc>
          <w:tcPr>
            <w:tcW w:w="7230" w:type="dxa"/>
            <w:tcBorders>
              <w:top w:val="nil"/>
            </w:tcBorders>
          </w:tcPr>
          <w:p w14:paraId="35F89988" w14:textId="4F826070" w:rsidR="00BB00EF" w:rsidRPr="00D90DB4" w:rsidRDefault="00BB00EF" w:rsidP="00BB00EF">
            <w:pPr>
              <w:widowControl w:val="0"/>
              <w:autoSpaceDE w:val="0"/>
              <w:autoSpaceDN w:val="0"/>
              <w:adjustRightInd w:val="0"/>
              <w:rPr>
                <w:rFonts w:asciiTheme="minorHAnsi" w:hAnsiTheme="minorHAnsi" w:cstheme="minorHAnsi"/>
                <w:b/>
                <w:bCs/>
                <w:szCs w:val="24"/>
              </w:rPr>
            </w:pPr>
            <w:r w:rsidRPr="00D90DB4">
              <w:rPr>
                <w:rFonts w:asciiTheme="minorHAnsi" w:hAnsiTheme="minorHAnsi" w:cstheme="minorHAnsi"/>
                <w:szCs w:val="24"/>
              </w:rPr>
              <w:t>Agree/ strongly agree</w:t>
            </w:r>
          </w:p>
        </w:tc>
        <w:tc>
          <w:tcPr>
            <w:tcW w:w="0" w:type="auto"/>
            <w:tcBorders>
              <w:top w:val="nil"/>
            </w:tcBorders>
          </w:tcPr>
          <w:p w14:paraId="1D26D917" w14:textId="361E3C97"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46 (21.1)</w:t>
            </w:r>
          </w:p>
        </w:tc>
      </w:tr>
      <w:tr w:rsidR="00BB00EF" w:rsidRPr="00D90DB4" w14:paraId="0EBD3FDF" w14:textId="77777777" w:rsidTr="00C266EA">
        <w:tc>
          <w:tcPr>
            <w:tcW w:w="7230" w:type="dxa"/>
          </w:tcPr>
          <w:p w14:paraId="3274442E" w14:textId="0D481319"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Disagree/ strongly disagree</w:t>
            </w:r>
          </w:p>
        </w:tc>
        <w:tc>
          <w:tcPr>
            <w:tcW w:w="0" w:type="auto"/>
          </w:tcPr>
          <w:p w14:paraId="316870D4" w14:textId="79738381"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172 (78.9)</w:t>
            </w:r>
          </w:p>
        </w:tc>
      </w:tr>
      <w:tr w:rsidR="00BB00EF" w:rsidRPr="00D90DB4" w14:paraId="4F5F6749" w14:textId="77777777" w:rsidTr="00C266EA">
        <w:tc>
          <w:tcPr>
            <w:tcW w:w="7230" w:type="dxa"/>
          </w:tcPr>
          <w:p w14:paraId="664EA92B" w14:textId="2B174B40"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b/>
                <w:bCs/>
                <w:szCs w:val="24"/>
              </w:rPr>
              <w:t>I should go for a blood test once suspected of malaria</w:t>
            </w:r>
          </w:p>
        </w:tc>
        <w:tc>
          <w:tcPr>
            <w:tcW w:w="0" w:type="auto"/>
          </w:tcPr>
          <w:p w14:paraId="72BCC85C" w14:textId="77777777" w:rsidR="00BB00EF" w:rsidRPr="00D90DB4" w:rsidRDefault="00BB00EF" w:rsidP="00BB00EF">
            <w:pPr>
              <w:widowControl w:val="0"/>
              <w:autoSpaceDE w:val="0"/>
              <w:autoSpaceDN w:val="0"/>
              <w:adjustRightInd w:val="0"/>
              <w:jc w:val="center"/>
              <w:rPr>
                <w:rFonts w:asciiTheme="minorHAnsi" w:hAnsiTheme="minorHAnsi" w:cstheme="minorHAnsi"/>
              </w:rPr>
            </w:pPr>
          </w:p>
        </w:tc>
      </w:tr>
      <w:tr w:rsidR="00BB00EF" w:rsidRPr="00D90DB4" w14:paraId="6FCDCE76" w14:textId="77777777" w:rsidTr="000E6C67">
        <w:tc>
          <w:tcPr>
            <w:tcW w:w="7230" w:type="dxa"/>
            <w:tcBorders>
              <w:bottom w:val="nil"/>
            </w:tcBorders>
          </w:tcPr>
          <w:p w14:paraId="488FA99B" w14:textId="4576684C" w:rsidR="00BB00EF" w:rsidRPr="00D90DB4" w:rsidRDefault="00BB00EF" w:rsidP="00BB00EF">
            <w:pPr>
              <w:widowControl w:val="0"/>
              <w:autoSpaceDE w:val="0"/>
              <w:autoSpaceDN w:val="0"/>
              <w:adjustRightInd w:val="0"/>
              <w:rPr>
                <w:rFonts w:asciiTheme="minorHAnsi" w:hAnsiTheme="minorHAnsi" w:cstheme="minorHAnsi"/>
                <w:b/>
                <w:bCs/>
                <w:szCs w:val="24"/>
              </w:rPr>
            </w:pPr>
            <w:r w:rsidRPr="00D90DB4">
              <w:rPr>
                <w:rFonts w:asciiTheme="minorHAnsi" w:hAnsiTheme="minorHAnsi" w:cstheme="minorHAnsi"/>
                <w:szCs w:val="24"/>
              </w:rPr>
              <w:t>Agree/strongly agree</w:t>
            </w:r>
          </w:p>
        </w:tc>
        <w:tc>
          <w:tcPr>
            <w:tcW w:w="0" w:type="auto"/>
            <w:tcBorders>
              <w:bottom w:val="nil"/>
            </w:tcBorders>
          </w:tcPr>
          <w:p w14:paraId="4A6A6C69" w14:textId="62E82B15" w:rsidR="00BB00EF" w:rsidRPr="00D90DB4" w:rsidRDefault="00BB00EF" w:rsidP="00BB00EF">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217 (99.5)</w:t>
            </w:r>
          </w:p>
        </w:tc>
      </w:tr>
      <w:tr w:rsidR="00BB00EF" w:rsidRPr="00D90DB4" w14:paraId="2746D9F7" w14:textId="77777777" w:rsidTr="000E6C67">
        <w:tc>
          <w:tcPr>
            <w:tcW w:w="7230" w:type="dxa"/>
            <w:tcBorders>
              <w:bottom w:val="single" w:sz="4" w:space="0" w:color="auto"/>
            </w:tcBorders>
          </w:tcPr>
          <w:p w14:paraId="4B1800FB" w14:textId="6424AEAC" w:rsidR="00BB00EF" w:rsidRPr="00D90DB4" w:rsidRDefault="00BB00EF" w:rsidP="00BB00EF">
            <w:pPr>
              <w:widowControl w:val="0"/>
              <w:autoSpaceDE w:val="0"/>
              <w:autoSpaceDN w:val="0"/>
              <w:adjustRightInd w:val="0"/>
              <w:rPr>
                <w:rFonts w:asciiTheme="minorHAnsi" w:hAnsiTheme="minorHAnsi" w:cstheme="minorHAnsi"/>
                <w:szCs w:val="24"/>
              </w:rPr>
            </w:pPr>
            <w:r w:rsidRPr="00D90DB4">
              <w:rPr>
                <w:rFonts w:asciiTheme="minorHAnsi" w:hAnsiTheme="minorHAnsi" w:cstheme="minorHAnsi"/>
                <w:szCs w:val="24"/>
              </w:rPr>
              <w:t>Neither agree nor disagree</w:t>
            </w:r>
          </w:p>
        </w:tc>
        <w:tc>
          <w:tcPr>
            <w:tcW w:w="0" w:type="auto"/>
            <w:tcBorders>
              <w:bottom w:val="single" w:sz="4" w:space="0" w:color="auto"/>
            </w:tcBorders>
          </w:tcPr>
          <w:p w14:paraId="41E9C858" w14:textId="77777777" w:rsidR="00636224" w:rsidRDefault="00BB00EF" w:rsidP="00636224">
            <w:pPr>
              <w:widowControl w:val="0"/>
              <w:autoSpaceDE w:val="0"/>
              <w:autoSpaceDN w:val="0"/>
              <w:adjustRightInd w:val="0"/>
              <w:jc w:val="center"/>
              <w:rPr>
                <w:rFonts w:asciiTheme="minorHAnsi" w:hAnsiTheme="minorHAnsi" w:cstheme="minorHAnsi"/>
              </w:rPr>
            </w:pPr>
            <w:r w:rsidRPr="00D90DB4">
              <w:rPr>
                <w:rFonts w:asciiTheme="minorHAnsi" w:hAnsiTheme="minorHAnsi" w:cstheme="minorHAnsi"/>
              </w:rPr>
              <w:t>1 (0.50)</w:t>
            </w:r>
          </w:p>
          <w:p w14:paraId="72EA72E6" w14:textId="4CB7CABE" w:rsidR="00636224" w:rsidRPr="00D90DB4" w:rsidRDefault="00636224" w:rsidP="00636224">
            <w:pPr>
              <w:widowControl w:val="0"/>
              <w:autoSpaceDE w:val="0"/>
              <w:autoSpaceDN w:val="0"/>
              <w:adjustRightInd w:val="0"/>
              <w:jc w:val="center"/>
              <w:rPr>
                <w:rFonts w:asciiTheme="minorHAnsi" w:hAnsiTheme="minorHAnsi" w:cstheme="minorHAnsi"/>
              </w:rPr>
            </w:pPr>
          </w:p>
        </w:tc>
      </w:tr>
      <w:tr w:rsidR="00636224" w:rsidRPr="00D90DB4" w14:paraId="40855D4C" w14:textId="77777777" w:rsidTr="00636224">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single" w:sz="4" w:space="0" w:color="auto"/>
              <w:left w:val="nil"/>
              <w:bottom w:val="single" w:sz="4" w:space="0" w:color="auto"/>
              <w:right w:val="nil"/>
            </w:tcBorders>
            <w:shd w:val="clear" w:color="auto" w:fill="FFF2CC" w:themeFill="accent4" w:themeFillTint="33"/>
          </w:tcPr>
          <w:p w14:paraId="3910FC45" w14:textId="0C1BFAA5" w:rsidR="00636224" w:rsidRPr="00636224" w:rsidRDefault="00D46461" w:rsidP="00636224">
            <w:pPr>
              <w:widowControl w:val="0"/>
              <w:pBdr>
                <w:bottom w:val="single" w:sz="4" w:space="1" w:color="auto"/>
              </w:pBd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Sleeping </w:t>
            </w:r>
            <w:r w:rsidR="00636224">
              <w:rPr>
                <w:rFonts w:asciiTheme="minorHAnsi" w:hAnsiTheme="minorHAnsi" w:cstheme="minorHAnsi"/>
                <w:b/>
                <w:bCs/>
              </w:rPr>
              <w:t>Practices</w:t>
            </w:r>
          </w:p>
        </w:tc>
        <w:tc>
          <w:tcPr>
            <w:tcW w:w="0" w:type="auto"/>
            <w:tcBorders>
              <w:top w:val="single" w:sz="4" w:space="0" w:color="auto"/>
              <w:left w:val="nil"/>
              <w:bottom w:val="single" w:sz="4" w:space="0" w:color="auto"/>
              <w:right w:val="nil"/>
            </w:tcBorders>
            <w:shd w:val="clear" w:color="auto" w:fill="FFF2CC" w:themeFill="accent4" w:themeFillTint="33"/>
          </w:tcPr>
          <w:p w14:paraId="5BAABF9A" w14:textId="77777777" w:rsidR="00636224" w:rsidRPr="00D90DB4" w:rsidRDefault="00636224" w:rsidP="0078082B">
            <w:pPr>
              <w:widowControl w:val="0"/>
              <w:autoSpaceDE w:val="0"/>
              <w:autoSpaceDN w:val="0"/>
              <w:adjustRightInd w:val="0"/>
              <w:jc w:val="center"/>
              <w:rPr>
                <w:rFonts w:cstheme="minorHAnsi"/>
                <w:szCs w:val="24"/>
              </w:rPr>
            </w:pPr>
          </w:p>
        </w:tc>
      </w:tr>
      <w:tr w:rsidR="00636224" w:rsidRPr="00D90DB4" w14:paraId="1791B5AE" w14:textId="77777777" w:rsidTr="00636224">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single" w:sz="4" w:space="0" w:color="auto"/>
              <w:left w:val="nil"/>
              <w:bottom w:val="nil"/>
              <w:right w:val="nil"/>
            </w:tcBorders>
          </w:tcPr>
          <w:p w14:paraId="701EBE4E" w14:textId="63E428FD" w:rsidR="00636224" w:rsidRPr="00D90DB4" w:rsidRDefault="00636224" w:rsidP="0078082B">
            <w:pPr>
              <w:widowControl w:val="0"/>
              <w:autoSpaceDE w:val="0"/>
              <w:autoSpaceDN w:val="0"/>
              <w:adjustRightInd w:val="0"/>
              <w:rPr>
                <w:rFonts w:cstheme="minorHAnsi"/>
              </w:rPr>
            </w:pPr>
            <w:r w:rsidRPr="00D90DB4">
              <w:rPr>
                <w:rFonts w:asciiTheme="minorHAnsi" w:hAnsiTheme="minorHAnsi" w:cstheme="minorHAnsi"/>
                <w:b/>
                <w:bCs/>
              </w:rPr>
              <w:t>Did you sleep inside a LLIN net?</w:t>
            </w:r>
          </w:p>
        </w:tc>
        <w:tc>
          <w:tcPr>
            <w:tcW w:w="0" w:type="auto"/>
            <w:tcBorders>
              <w:top w:val="single" w:sz="4" w:space="0" w:color="auto"/>
              <w:left w:val="nil"/>
              <w:bottom w:val="nil"/>
              <w:right w:val="nil"/>
            </w:tcBorders>
          </w:tcPr>
          <w:p w14:paraId="6677A8C0" w14:textId="77777777" w:rsidR="00636224" w:rsidRPr="00D90DB4" w:rsidRDefault="00636224" w:rsidP="0078082B">
            <w:pPr>
              <w:widowControl w:val="0"/>
              <w:autoSpaceDE w:val="0"/>
              <w:autoSpaceDN w:val="0"/>
              <w:adjustRightInd w:val="0"/>
              <w:jc w:val="center"/>
              <w:rPr>
                <w:rFonts w:cstheme="minorHAnsi"/>
                <w:szCs w:val="24"/>
              </w:rPr>
            </w:pPr>
          </w:p>
        </w:tc>
      </w:tr>
      <w:tr w:rsidR="000E6C67" w:rsidRPr="00D90DB4" w14:paraId="56A7091F" w14:textId="77777777" w:rsidTr="00636224">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tcPr>
          <w:p w14:paraId="74ED6302" w14:textId="77777777" w:rsidR="000E6C67" w:rsidRPr="00D90DB4" w:rsidRDefault="000E6C67" w:rsidP="0078082B">
            <w:pPr>
              <w:widowControl w:val="0"/>
              <w:autoSpaceDE w:val="0"/>
              <w:autoSpaceDN w:val="0"/>
              <w:adjustRightInd w:val="0"/>
              <w:rPr>
                <w:rFonts w:asciiTheme="minorHAnsi" w:hAnsiTheme="minorHAnsi" w:cstheme="minorHAnsi"/>
                <w:b/>
                <w:bCs/>
              </w:rPr>
            </w:pPr>
            <w:r w:rsidRPr="00D90DB4">
              <w:rPr>
                <w:rFonts w:asciiTheme="minorHAnsi" w:hAnsiTheme="minorHAnsi" w:cstheme="minorHAnsi"/>
              </w:rPr>
              <w:t>No</w:t>
            </w:r>
          </w:p>
        </w:tc>
        <w:tc>
          <w:tcPr>
            <w:tcW w:w="0" w:type="auto"/>
            <w:tcBorders>
              <w:top w:val="nil"/>
              <w:left w:val="nil"/>
              <w:bottom w:val="nil"/>
              <w:right w:val="nil"/>
            </w:tcBorders>
          </w:tcPr>
          <w:p w14:paraId="51FC49C6"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r w:rsidRPr="00D90DB4">
              <w:rPr>
                <w:rFonts w:asciiTheme="minorHAnsi" w:hAnsiTheme="minorHAnsi" w:cstheme="minorHAnsi"/>
                <w:szCs w:val="24"/>
              </w:rPr>
              <w:t>181 (83.0)</w:t>
            </w:r>
          </w:p>
        </w:tc>
      </w:tr>
      <w:tr w:rsidR="000E6C67" w:rsidRPr="00D90DB4" w14:paraId="5BAA74FC" w14:textId="77777777" w:rsidTr="000E6C67">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tcPr>
          <w:p w14:paraId="6115BC15" w14:textId="77777777" w:rsidR="000E6C67" w:rsidRPr="00D90DB4" w:rsidRDefault="000E6C67" w:rsidP="0078082B">
            <w:pPr>
              <w:widowControl w:val="0"/>
              <w:autoSpaceDE w:val="0"/>
              <w:autoSpaceDN w:val="0"/>
              <w:adjustRightInd w:val="0"/>
              <w:rPr>
                <w:rFonts w:asciiTheme="minorHAnsi" w:hAnsiTheme="minorHAnsi" w:cstheme="minorHAnsi"/>
                <w:b/>
                <w:bCs/>
              </w:rPr>
            </w:pPr>
            <w:r w:rsidRPr="00D90DB4">
              <w:rPr>
                <w:rFonts w:asciiTheme="minorHAnsi" w:hAnsiTheme="minorHAnsi" w:cstheme="minorHAnsi"/>
              </w:rPr>
              <w:t>Yes</w:t>
            </w:r>
          </w:p>
        </w:tc>
        <w:tc>
          <w:tcPr>
            <w:tcW w:w="0" w:type="auto"/>
            <w:tcBorders>
              <w:top w:val="nil"/>
              <w:left w:val="nil"/>
              <w:bottom w:val="nil"/>
              <w:right w:val="nil"/>
            </w:tcBorders>
          </w:tcPr>
          <w:p w14:paraId="19DD58F5"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r w:rsidRPr="00D90DB4">
              <w:rPr>
                <w:rFonts w:asciiTheme="minorHAnsi" w:hAnsiTheme="minorHAnsi" w:cstheme="minorHAnsi"/>
                <w:szCs w:val="24"/>
              </w:rPr>
              <w:t>37 (17.0)</w:t>
            </w:r>
          </w:p>
        </w:tc>
      </w:tr>
      <w:tr w:rsidR="000E6C67" w:rsidRPr="00D90DB4" w14:paraId="5B73A216" w14:textId="77777777" w:rsidTr="000E6C67">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tcPr>
          <w:p w14:paraId="3556DA6A" w14:textId="77777777" w:rsidR="000E6C67" w:rsidRPr="00D90DB4" w:rsidRDefault="000E6C67" w:rsidP="0078082B">
            <w:pPr>
              <w:widowControl w:val="0"/>
              <w:autoSpaceDE w:val="0"/>
              <w:autoSpaceDN w:val="0"/>
              <w:adjustRightInd w:val="0"/>
              <w:rPr>
                <w:rFonts w:asciiTheme="minorHAnsi" w:hAnsiTheme="minorHAnsi" w:cstheme="minorHAnsi"/>
              </w:rPr>
            </w:pPr>
            <w:r w:rsidRPr="00D90DB4">
              <w:rPr>
                <w:rFonts w:asciiTheme="minorHAnsi" w:hAnsiTheme="minorHAnsi" w:cstheme="minorHAnsi"/>
                <w:b/>
                <w:bCs/>
              </w:rPr>
              <w:t>Where do the women in your household sleep during menstruation? (n = 215)</w:t>
            </w:r>
          </w:p>
        </w:tc>
        <w:tc>
          <w:tcPr>
            <w:tcW w:w="0" w:type="auto"/>
            <w:tcBorders>
              <w:top w:val="nil"/>
              <w:left w:val="nil"/>
              <w:bottom w:val="nil"/>
              <w:right w:val="nil"/>
            </w:tcBorders>
          </w:tcPr>
          <w:p w14:paraId="6005D971"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p>
        </w:tc>
      </w:tr>
      <w:tr w:rsidR="000E6C67" w:rsidRPr="00D90DB4" w14:paraId="7E66FC7B" w14:textId="77777777" w:rsidTr="000E6C67">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tcPr>
          <w:p w14:paraId="7E1DFE41" w14:textId="77777777" w:rsidR="000E6C67" w:rsidRPr="00D90DB4" w:rsidRDefault="000E6C67" w:rsidP="0078082B">
            <w:pPr>
              <w:widowControl w:val="0"/>
              <w:autoSpaceDE w:val="0"/>
              <w:autoSpaceDN w:val="0"/>
              <w:adjustRightInd w:val="0"/>
              <w:rPr>
                <w:rFonts w:asciiTheme="minorHAnsi" w:hAnsiTheme="minorHAnsi" w:cstheme="minorHAnsi"/>
              </w:rPr>
            </w:pPr>
            <w:r w:rsidRPr="00D90DB4">
              <w:rPr>
                <w:rFonts w:asciiTheme="minorHAnsi" w:hAnsiTheme="minorHAnsi" w:cstheme="minorHAnsi"/>
              </w:rPr>
              <w:t>Separate room in the house</w:t>
            </w:r>
          </w:p>
        </w:tc>
        <w:tc>
          <w:tcPr>
            <w:tcW w:w="0" w:type="auto"/>
            <w:tcBorders>
              <w:top w:val="nil"/>
              <w:left w:val="nil"/>
              <w:bottom w:val="nil"/>
              <w:right w:val="nil"/>
            </w:tcBorders>
          </w:tcPr>
          <w:p w14:paraId="5FB002C4"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r w:rsidRPr="00D90DB4">
              <w:rPr>
                <w:rFonts w:asciiTheme="minorHAnsi" w:hAnsiTheme="minorHAnsi" w:cstheme="minorHAnsi"/>
                <w:szCs w:val="24"/>
              </w:rPr>
              <w:t>211 (98.1)</w:t>
            </w:r>
          </w:p>
        </w:tc>
      </w:tr>
      <w:tr w:rsidR="000E6C67" w:rsidRPr="00D90DB4" w14:paraId="31B10C5D" w14:textId="77777777" w:rsidTr="000E6C67">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tcPr>
          <w:p w14:paraId="4FF0EE5F" w14:textId="77777777" w:rsidR="000E6C67" w:rsidRPr="00D90DB4" w:rsidRDefault="000E6C67" w:rsidP="0078082B">
            <w:pPr>
              <w:widowControl w:val="0"/>
              <w:autoSpaceDE w:val="0"/>
              <w:autoSpaceDN w:val="0"/>
              <w:adjustRightInd w:val="0"/>
              <w:rPr>
                <w:rFonts w:asciiTheme="minorHAnsi" w:hAnsiTheme="minorHAnsi" w:cstheme="minorHAnsi"/>
              </w:rPr>
            </w:pPr>
            <w:r w:rsidRPr="00D90DB4">
              <w:rPr>
                <w:rFonts w:asciiTheme="minorHAnsi" w:hAnsiTheme="minorHAnsi" w:cstheme="minorHAnsi"/>
              </w:rPr>
              <w:t>Shed/ outside</w:t>
            </w:r>
          </w:p>
        </w:tc>
        <w:tc>
          <w:tcPr>
            <w:tcW w:w="0" w:type="auto"/>
            <w:tcBorders>
              <w:top w:val="nil"/>
              <w:left w:val="nil"/>
              <w:bottom w:val="nil"/>
              <w:right w:val="nil"/>
            </w:tcBorders>
          </w:tcPr>
          <w:p w14:paraId="68F59DBB"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r w:rsidRPr="00D90DB4">
              <w:rPr>
                <w:rFonts w:asciiTheme="minorHAnsi" w:hAnsiTheme="minorHAnsi" w:cstheme="minorHAnsi"/>
                <w:szCs w:val="24"/>
              </w:rPr>
              <w:t xml:space="preserve">4 (1.9) </w:t>
            </w:r>
          </w:p>
        </w:tc>
      </w:tr>
      <w:tr w:rsidR="000E6C67" w:rsidRPr="00D90DB4" w14:paraId="464747C8" w14:textId="77777777" w:rsidTr="000E6C67">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tcPr>
          <w:p w14:paraId="7034282B" w14:textId="77777777" w:rsidR="000E6C67" w:rsidRPr="00D90DB4" w:rsidRDefault="000E6C67" w:rsidP="0078082B">
            <w:pPr>
              <w:widowControl w:val="0"/>
              <w:autoSpaceDE w:val="0"/>
              <w:autoSpaceDN w:val="0"/>
              <w:adjustRightInd w:val="0"/>
              <w:rPr>
                <w:rFonts w:asciiTheme="minorHAnsi" w:hAnsiTheme="minorHAnsi" w:cstheme="minorHAnsi"/>
              </w:rPr>
            </w:pPr>
            <w:r w:rsidRPr="00D90DB4">
              <w:rPr>
                <w:rFonts w:asciiTheme="minorHAnsi" w:hAnsiTheme="minorHAnsi" w:cstheme="minorHAnsi"/>
                <w:b/>
                <w:bCs/>
              </w:rPr>
              <w:t>Do women in your household sleep under a LLIN net during menstruation? (n = 215)</w:t>
            </w:r>
          </w:p>
        </w:tc>
        <w:tc>
          <w:tcPr>
            <w:tcW w:w="0" w:type="auto"/>
            <w:tcBorders>
              <w:top w:val="nil"/>
              <w:left w:val="nil"/>
              <w:bottom w:val="nil"/>
              <w:right w:val="nil"/>
            </w:tcBorders>
          </w:tcPr>
          <w:p w14:paraId="1BF5F867"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p>
        </w:tc>
      </w:tr>
      <w:tr w:rsidR="000E6C67" w:rsidRPr="00D90DB4" w14:paraId="59992CF3" w14:textId="77777777" w:rsidTr="000E6C67">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tcPr>
          <w:p w14:paraId="37999E9F" w14:textId="77777777" w:rsidR="000E6C67" w:rsidRPr="00D90DB4" w:rsidRDefault="000E6C67" w:rsidP="0078082B">
            <w:pPr>
              <w:widowControl w:val="0"/>
              <w:autoSpaceDE w:val="0"/>
              <w:autoSpaceDN w:val="0"/>
              <w:adjustRightInd w:val="0"/>
              <w:rPr>
                <w:rFonts w:asciiTheme="minorHAnsi" w:hAnsiTheme="minorHAnsi" w:cstheme="minorHAnsi"/>
              </w:rPr>
            </w:pPr>
            <w:r w:rsidRPr="00D90DB4">
              <w:rPr>
                <w:rFonts w:asciiTheme="minorHAnsi" w:hAnsiTheme="minorHAnsi" w:cstheme="minorHAnsi"/>
              </w:rPr>
              <w:t>No</w:t>
            </w:r>
          </w:p>
        </w:tc>
        <w:tc>
          <w:tcPr>
            <w:tcW w:w="0" w:type="auto"/>
            <w:tcBorders>
              <w:top w:val="nil"/>
              <w:left w:val="nil"/>
              <w:bottom w:val="nil"/>
              <w:right w:val="nil"/>
            </w:tcBorders>
          </w:tcPr>
          <w:p w14:paraId="1B6700DF"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r w:rsidRPr="00D90DB4">
              <w:rPr>
                <w:rFonts w:asciiTheme="minorHAnsi" w:hAnsiTheme="minorHAnsi" w:cstheme="minorHAnsi"/>
                <w:szCs w:val="24"/>
              </w:rPr>
              <w:t>138 (64.2)</w:t>
            </w:r>
          </w:p>
        </w:tc>
      </w:tr>
      <w:tr w:rsidR="000E6C67" w:rsidRPr="00D90DB4" w14:paraId="2F8BF32D" w14:textId="77777777" w:rsidTr="000E6C67">
        <w:tblPrEx>
          <w:tblBorders>
            <w:top w:val="single" w:sz="4" w:space="0" w:color="auto"/>
            <w:left w:val="single" w:sz="4" w:space="0" w:color="auto"/>
            <w:right w:val="single" w:sz="4" w:space="0" w:color="auto"/>
            <w:insideH w:val="single" w:sz="4" w:space="0" w:color="auto"/>
            <w:insideV w:val="single" w:sz="4" w:space="0" w:color="auto"/>
          </w:tblBorders>
        </w:tblPrEx>
        <w:tc>
          <w:tcPr>
            <w:tcW w:w="7230" w:type="dxa"/>
            <w:tcBorders>
              <w:top w:val="nil"/>
              <w:left w:val="nil"/>
              <w:bottom w:val="single" w:sz="4" w:space="0" w:color="auto"/>
              <w:right w:val="nil"/>
            </w:tcBorders>
          </w:tcPr>
          <w:p w14:paraId="645E3A1F" w14:textId="77777777" w:rsidR="000E6C67" w:rsidRPr="00D90DB4" w:rsidRDefault="000E6C67" w:rsidP="0078082B">
            <w:pPr>
              <w:widowControl w:val="0"/>
              <w:autoSpaceDE w:val="0"/>
              <w:autoSpaceDN w:val="0"/>
              <w:adjustRightInd w:val="0"/>
              <w:rPr>
                <w:rFonts w:asciiTheme="minorHAnsi" w:hAnsiTheme="minorHAnsi" w:cstheme="minorHAnsi"/>
              </w:rPr>
            </w:pPr>
            <w:r w:rsidRPr="00D90DB4">
              <w:rPr>
                <w:rFonts w:asciiTheme="minorHAnsi" w:hAnsiTheme="minorHAnsi" w:cstheme="minorHAnsi"/>
              </w:rPr>
              <w:t>Yes</w:t>
            </w:r>
          </w:p>
        </w:tc>
        <w:tc>
          <w:tcPr>
            <w:tcW w:w="0" w:type="auto"/>
            <w:tcBorders>
              <w:top w:val="nil"/>
              <w:left w:val="nil"/>
              <w:bottom w:val="single" w:sz="4" w:space="0" w:color="auto"/>
              <w:right w:val="nil"/>
            </w:tcBorders>
          </w:tcPr>
          <w:p w14:paraId="0DE89AEB" w14:textId="77777777" w:rsidR="000E6C67" w:rsidRPr="00D90DB4" w:rsidRDefault="000E6C67" w:rsidP="0078082B">
            <w:pPr>
              <w:widowControl w:val="0"/>
              <w:autoSpaceDE w:val="0"/>
              <w:autoSpaceDN w:val="0"/>
              <w:adjustRightInd w:val="0"/>
              <w:jc w:val="center"/>
              <w:rPr>
                <w:rFonts w:asciiTheme="minorHAnsi" w:hAnsiTheme="minorHAnsi" w:cstheme="minorHAnsi"/>
                <w:b/>
                <w:bCs/>
              </w:rPr>
            </w:pPr>
            <w:r w:rsidRPr="00D90DB4">
              <w:rPr>
                <w:rFonts w:asciiTheme="minorHAnsi" w:hAnsiTheme="minorHAnsi" w:cstheme="minorHAnsi"/>
                <w:szCs w:val="24"/>
              </w:rPr>
              <w:t>77 (35.8)</w:t>
            </w:r>
          </w:p>
        </w:tc>
      </w:tr>
    </w:tbl>
    <w:p w14:paraId="3CB6A1C3" w14:textId="78A100C2" w:rsidR="008300C7" w:rsidRPr="00D90DB4" w:rsidRDefault="008300C7" w:rsidP="008300C7">
      <w:pPr>
        <w:widowControl w:val="0"/>
        <w:autoSpaceDE w:val="0"/>
        <w:autoSpaceDN w:val="0"/>
        <w:adjustRightInd w:val="0"/>
        <w:rPr>
          <w:rFonts w:cstheme="minorHAnsi"/>
          <w:b/>
          <w:bCs/>
          <w:szCs w:val="24"/>
        </w:rPr>
      </w:pPr>
    </w:p>
    <w:sectPr w:rsidR="008300C7" w:rsidRPr="00D9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C7"/>
    <w:rsid w:val="00030EAB"/>
    <w:rsid w:val="000A5151"/>
    <w:rsid w:val="000B75E7"/>
    <w:rsid w:val="000E6C67"/>
    <w:rsid w:val="00152A99"/>
    <w:rsid w:val="00152E7A"/>
    <w:rsid w:val="001C09FB"/>
    <w:rsid w:val="001C72E7"/>
    <w:rsid w:val="001D160C"/>
    <w:rsid w:val="0022516D"/>
    <w:rsid w:val="00250A41"/>
    <w:rsid w:val="00255E94"/>
    <w:rsid w:val="00273CBB"/>
    <w:rsid w:val="00286A08"/>
    <w:rsid w:val="0034711F"/>
    <w:rsid w:val="00406D95"/>
    <w:rsid w:val="004821D9"/>
    <w:rsid w:val="005C44F5"/>
    <w:rsid w:val="00616A30"/>
    <w:rsid w:val="00636224"/>
    <w:rsid w:val="006E0976"/>
    <w:rsid w:val="00806CDC"/>
    <w:rsid w:val="008300C7"/>
    <w:rsid w:val="00831B2F"/>
    <w:rsid w:val="008431CF"/>
    <w:rsid w:val="008D1535"/>
    <w:rsid w:val="008F401E"/>
    <w:rsid w:val="00A17520"/>
    <w:rsid w:val="00B1549B"/>
    <w:rsid w:val="00B15886"/>
    <w:rsid w:val="00B879C4"/>
    <w:rsid w:val="00BB00EF"/>
    <w:rsid w:val="00C0020B"/>
    <w:rsid w:val="00C16860"/>
    <w:rsid w:val="00C266EA"/>
    <w:rsid w:val="00CA0C9F"/>
    <w:rsid w:val="00CC32C8"/>
    <w:rsid w:val="00D02919"/>
    <w:rsid w:val="00D46461"/>
    <w:rsid w:val="00D90DB4"/>
    <w:rsid w:val="00DA603E"/>
    <w:rsid w:val="00E04E5E"/>
    <w:rsid w:val="00E36044"/>
    <w:rsid w:val="00E91724"/>
    <w:rsid w:val="00E91D0A"/>
    <w:rsid w:val="00EC31E6"/>
    <w:rsid w:val="00EE1D7C"/>
    <w:rsid w:val="00EF63E8"/>
    <w:rsid w:val="00F14851"/>
    <w:rsid w:val="00F22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6A4A"/>
  <w15:chartTrackingRefBased/>
  <w15:docId w15:val="{E038AEEA-C0AF-472F-8ED4-BF688C56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C7"/>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0C7"/>
    <w:rPr>
      <w:color w:val="0000FF"/>
      <w:u w:val="single"/>
    </w:rPr>
  </w:style>
  <w:style w:type="table" w:styleId="TableGrid">
    <w:name w:val="Table Grid"/>
    <w:basedOn w:val="TableNormal"/>
    <w:uiPriority w:val="39"/>
    <w:rsid w:val="008300C7"/>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0C7"/>
    <w:rPr>
      <w:sz w:val="16"/>
      <w:szCs w:val="16"/>
    </w:rPr>
  </w:style>
  <w:style w:type="paragraph" w:styleId="CommentText">
    <w:name w:val="annotation text"/>
    <w:basedOn w:val="Normal"/>
    <w:link w:val="CommentTextChar"/>
    <w:uiPriority w:val="99"/>
    <w:unhideWhenUsed/>
    <w:rsid w:val="008300C7"/>
    <w:rPr>
      <w:sz w:val="20"/>
      <w:szCs w:val="20"/>
    </w:rPr>
  </w:style>
  <w:style w:type="character" w:customStyle="1" w:styleId="CommentTextChar">
    <w:name w:val="Comment Text Char"/>
    <w:basedOn w:val="DefaultParagraphFont"/>
    <w:link w:val="CommentText"/>
    <w:uiPriority w:val="99"/>
    <w:rsid w:val="008300C7"/>
    <w:rPr>
      <w:sz w:val="20"/>
      <w:szCs w:val="20"/>
      <w:lang w:val="en-GB"/>
    </w:rPr>
  </w:style>
  <w:style w:type="paragraph" w:styleId="CommentSubject">
    <w:name w:val="annotation subject"/>
    <w:basedOn w:val="CommentText"/>
    <w:next w:val="CommentText"/>
    <w:link w:val="CommentSubjectChar"/>
    <w:uiPriority w:val="99"/>
    <w:semiHidden/>
    <w:unhideWhenUsed/>
    <w:rsid w:val="00E36044"/>
    <w:rPr>
      <w:b/>
      <w:bCs/>
    </w:rPr>
  </w:style>
  <w:style w:type="character" w:customStyle="1" w:styleId="CommentSubjectChar">
    <w:name w:val="Comment Subject Char"/>
    <w:basedOn w:val="CommentTextChar"/>
    <w:link w:val="CommentSubject"/>
    <w:uiPriority w:val="99"/>
    <w:semiHidden/>
    <w:rsid w:val="00E36044"/>
    <w:rPr>
      <w:b/>
      <w:bCs/>
      <w:sz w:val="20"/>
      <w:szCs w:val="20"/>
      <w:lang w:val="en-GB"/>
    </w:rPr>
  </w:style>
  <w:style w:type="paragraph" w:styleId="NormalWeb">
    <w:name w:val="Normal (Web)"/>
    <w:basedOn w:val="Normal"/>
    <w:uiPriority w:val="99"/>
    <w:semiHidden/>
    <w:unhideWhenUsed/>
    <w:rsid w:val="00C266EA"/>
    <w:pPr>
      <w:spacing w:before="100" w:beforeAutospacing="1" w:after="100" w:afterAutospacing="1"/>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636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2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0086">
      <w:bodyDiv w:val="1"/>
      <w:marLeft w:val="0"/>
      <w:marRight w:val="0"/>
      <w:marTop w:val="0"/>
      <w:marBottom w:val="0"/>
      <w:divBdr>
        <w:top w:val="none" w:sz="0" w:space="0" w:color="auto"/>
        <w:left w:val="none" w:sz="0" w:space="0" w:color="auto"/>
        <w:bottom w:val="none" w:sz="0" w:space="0" w:color="auto"/>
        <w:right w:val="none" w:sz="0" w:space="0" w:color="auto"/>
      </w:divBdr>
      <w:divsChild>
        <w:div w:id="195775747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hyperlink" Target="mailto:kiran.awasthi@curtin.edu.au"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Leavy</dc:creator>
  <cp:keywords/>
  <dc:description/>
  <cp:lastModifiedBy>Kiran Awasthi</cp:lastModifiedBy>
  <cp:revision>3</cp:revision>
  <dcterms:created xsi:type="dcterms:W3CDTF">2022-10-27T01:46:00Z</dcterms:created>
  <dcterms:modified xsi:type="dcterms:W3CDTF">2022-10-27T02:17:00Z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af4cedc8-2e2b-4904-a4a9-f85f49baa2cd</vt:lpwstr>
  </property>
</Properties>
</file>