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6A8" w14:textId="5331037F" w:rsidR="00B05238" w:rsidRPr="00B05238" w:rsidRDefault="00B05238">
      <w:pPr>
        <w:rPr>
          <w:rFonts w:ascii="Times New Roman" w:hAnsi="Times New Roman" w:cs="Times New Roman"/>
          <w:b/>
          <w:bCs/>
        </w:rPr>
      </w:pPr>
      <w:r w:rsidRPr="00B05238">
        <w:rPr>
          <w:rFonts w:ascii="Times New Roman" w:hAnsi="Times New Roman" w:cs="Times New Roman"/>
          <w:b/>
          <w:bCs/>
        </w:rPr>
        <w:t>Supplementary Material</w:t>
      </w:r>
      <w:r w:rsidR="001804F4">
        <w:rPr>
          <w:rFonts w:ascii="Times New Roman" w:hAnsi="Times New Roman" w:cs="Times New Roman"/>
          <w:b/>
          <w:bCs/>
        </w:rPr>
        <w:t>s</w:t>
      </w:r>
    </w:p>
    <w:p w14:paraId="0D63758F" w14:textId="3BA1A6EC" w:rsidR="00B05238" w:rsidRPr="00B05238" w:rsidRDefault="00B05238">
      <w:pPr>
        <w:rPr>
          <w:rFonts w:ascii="Times New Roman" w:hAnsi="Times New Roman" w:cs="Times New Roman"/>
        </w:rPr>
      </w:pPr>
    </w:p>
    <w:p w14:paraId="438D7983" w14:textId="7CB3B444" w:rsidR="00B05238" w:rsidRPr="00B05238" w:rsidRDefault="00B05238">
      <w:pPr>
        <w:rPr>
          <w:rFonts w:ascii="Times New Roman" w:hAnsi="Times New Roman" w:cs="Times New Roman"/>
        </w:rPr>
      </w:pPr>
      <w:r w:rsidRPr="00B05238">
        <w:rPr>
          <w:rFonts w:ascii="Times New Roman" w:hAnsi="Times New Roman" w:cs="Times New Roman"/>
        </w:rPr>
        <w:t>Supplementary Table 1. Summary of NORPAC net (150 µm mesh) sampling and sea-ice melt day derived by AMSR-2 at each station in the northern Bering Sea during July in 2017 and in 2018.</w:t>
      </w:r>
    </w:p>
    <w:p w14:paraId="08F45BE6" w14:textId="422EC426" w:rsidR="00B05238" w:rsidRPr="00B05238" w:rsidRDefault="00B05238" w:rsidP="00B05238">
      <w:pPr>
        <w:jc w:val="center"/>
        <w:rPr>
          <w:rFonts w:ascii="Times New Roman" w:hAnsi="Times New Roman" w:cs="Times New Roman"/>
        </w:rPr>
      </w:pPr>
      <w:r w:rsidRPr="00B05238">
        <w:rPr>
          <w:rFonts w:ascii="Times New Roman" w:hAnsi="Times New Roman" w:cs="Times New Roman"/>
          <w:noProof/>
        </w:rPr>
        <w:drawing>
          <wp:inline distT="0" distB="0" distL="0" distR="0" wp14:anchorId="304602B4" wp14:editId="0B4448C3">
            <wp:extent cx="4145060" cy="631507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88" cy="63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C44B" w14:textId="5FFA3027" w:rsidR="00B05238" w:rsidRPr="00B05238" w:rsidRDefault="00B05238">
      <w:pPr>
        <w:rPr>
          <w:rFonts w:ascii="Times New Roman" w:hAnsi="Times New Roman" w:cs="Times New Roman"/>
        </w:rPr>
      </w:pPr>
    </w:p>
    <w:p w14:paraId="1C162ADA" w14:textId="1976A924" w:rsidR="00B05238" w:rsidRPr="00B05238" w:rsidRDefault="00B05238">
      <w:pPr>
        <w:rPr>
          <w:rFonts w:ascii="Times New Roman" w:hAnsi="Times New Roman" w:cs="Times New Roman"/>
        </w:rPr>
      </w:pPr>
    </w:p>
    <w:p w14:paraId="7843898A" w14:textId="7A47573A" w:rsidR="00B05238" w:rsidRDefault="00B05238">
      <w:pPr>
        <w:rPr>
          <w:rFonts w:ascii="Times New Roman" w:hAnsi="Times New Roman" w:cs="Times New Roman"/>
        </w:rPr>
      </w:pPr>
    </w:p>
    <w:p w14:paraId="1DEA3B57" w14:textId="7E1FFB14" w:rsidR="00B51197" w:rsidRDefault="00B5119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35C052" w14:textId="02E86339" w:rsidR="00B51197" w:rsidRPr="00B05238" w:rsidRDefault="00B51197" w:rsidP="00B51197">
      <w:pPr>
        <w:rPr>
          <w:rFonts w:ascii="Times New Roman" w:hAnsi="Times New Roman" w:cs="Times New Roman"/>
        </w:rPr>
      </w:pPr>
      <w:r w:rsidRPr="00B05238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2</w:t>
      </w:r>
      <w:r w:rsidRPr="00B052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Summary of individual dry weight for copepods occurred </w:t>
      </w:r>
      <w:r w:rsidRPr="00B05238">
        <w:rPr>
          <w:rFonts w:ascii="Times New Roman" w:hAnsi="Times New Roman" w:cs="Times New Roman"/>
        </w:rPr>
        <w:t>in the northern Bering Sea during July in 2017 and in 2018.</w:t>
      </w:r>
      <w:r>
        <w:rPr>
          <w:rFonts w:ascii="Times New Roman" w:hAnsi="Times New Roman" w:cs="Times New Roman"/>
        </w:rPr>
        <w:t xml:space="preserve"> Category means the species summarized in each one (cf. Fig</w:t>
      </w:r>
      <w:r w:rsidR="00BE14A8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9). </w:t>
      </w:r>
    </w:p>
    <w:p w14:paraId="365AECA8" w14:textId="4B05027B" w:rsidR="00B51197" w:rsidRDefault="00B51197" w:rsidP="00B51197">
      <w:pPr>
        <w:jc w:val="center"/>
        <w:rPr>
          <w:rFonts w:ascii="Times New Roman" w:hAnsi="Times New Roman" w:cs="Times New Roman"/>
        </w:rPr>
      </w:pPr>
      <w:r w:rsidRPr="00B51197">
        <w:rPr>
          <w:noProof/>
        </w:rPr>
        <w:drawing>
          <wp:inline distT="0" distB="0" distL="0" distR="0" wp14:anchorId="714613B4" wp14:editId="2BBC6C6F">
            <wp:extent cx="4129829" cy="7240138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25" cy="72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FC2" w14:textId="7E13075F" w:rsidR="00B51197" w:rsidRDefault="00B5119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0EB5CF" w14:textId="77777777" w:rsidR="00B51197" w:rsidRPr="00B51197" w:rsidRDefault="00B51197">
      <w:pPr>
        <w:rPr>
          <w:rFonts w:ascii="Times New Roman" w:hAnsi="Times New Roman" w:cs="Times New Roman"/>
        </w:rPr>
      </w:pPr>
    </w:p>
    <w:p w14:paraId="75782605" w14:textId="4F950FF1" w:rsidR="00B05238" w:rsidRPr="00B05238" w:rsidRDefault="00B05238" w:rsidP="00B05238">
      <w:pPr>
        <w:jc w:val="center"/>
        <w:rPr>
          <w:rFonts w:ascii="Times New Roman" w:hAnsi="Times New Roman" w:cs="Times New Roman"/>
        </w:rPr>
      </w:pPr>
      <w:r w:rsidRPr="00B05238">
        <w:rPr>
          <w:rFonts w:ascii="Times New Roman" w:hAnsi="Times New Roman" w:cs="Times New Roman"/>
          <w:noProof/>
        </w:rPr>
        <w:drawing>
          <wp:inline distT="0" distB="0" distL="0" distR="0" wp14:anchorId="18483960" wp14:editId="76A5BEC9">
            <wp:extent cx="2983122" cy="6886575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99" cy="69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722F" w14:textId="6244171B" w:rsidR="00B05238" w:rsidRPr="00B05238" w:rsidRDefault="00B05238">
      <w:pPr>
        <w:rPr>
          <w:rFonts w:ascii="Times New Roman" w:hAnsi="Times New Roman" w:cs="Times New Roman"/>
        </w:rPr>
      </w:pPr>
      <w:r w:rsidRPr="00B05238">
        <w:rPr>
          <w:rFonts w:ascii="Times New Roman" w:hAnsi="Times New Roman" w:cs="Times New Roman"/>
        </w:rPr>
        <w:t>Supplementary Figure 1. Horizontal distribution of total zooplankton and dominant species abundance in the northern Bering Sea during July in 2017 and in 2018.</w:t>
      </w:r>
    </w:p>
    <w:p w14:paraId="5E260C47" w14:textId="74B1DAFA" w:rsidR="00B05238" w:rsidRPr="00B05238" w:rsidRDefault="00B05238">
      <w:pPr>
        <w:rPr>
          <w:rFonts w:ascii="Times New Roman" w:hAnsi="Times New Roman" w:cs="Times New Roman"/>
        </w:rPr>
      </w:pPr>
    </w:p>
    <w:p w14:paraId="662AAB32" w14:textId="5CFCA85F" w:rsidR="00B05238" w:rsidRDefault="00B05238">
      <w:pPr>
        <w:rPr>
          <w:rFonts w:ascii="Times New Roman" w:hAnsi="Times New Roman" w:cs="Times New Roman"/>
        </w:rPr>
      </w:pPr>
    </w:p>
    <w:p w14:paraId="63D4338E" w14:textId="0901E926" w:rsidR="00BB2CF3" w:rsidRDefault="00BB2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6695880B" w14:textId="77777777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r w:rsidRPr="00BB2CF3">
        <w:rPr>
          <w:rFonts w:ascii="Times New Roman" w:hAnsi="Times New Roman" w:cs="Times New Roman"/>
        </w:rPr>
        <w:t xml:space="preserve">Castellani, C., Robinson, C., Smith, T., and </w:t>
      </w:r>
      <w:proofErr w:type="spellStart"/>
      <w:r w:rsidRPr="00BB2CF3">
        <w:rPr>
          <w:rFonts w:ascii="Times New Roman" w:hAnsi="Times New Roman" w:cs="Times New Roman"/>
        </w:rPr>
        <w:t>Lampitt</w:t>
      </w:r>
      <w:proofErr w:type="spellEnd"/>
      <w:r w:rsidRPr="00BB2CF3">
        <w:rPr>
          <w:rFonts w:ascii="Times New Roman" w:hAnsi="Times New Roman" w:cs="Times New Roman"/>
        </w:rPr>
        <w:t>, R. S. (2005). Temperature</w:t>
      </w:r>
      <w:r>
        <w:rPr>
          <w:rFonts w:ascii="Times New Roman" w:hAnsi="Times New Roman" w:cs="Times New Roman" w:hint="eastAsia"/>
        </w:rPr>
        <w:t xml:space="preserve"> </w:t>
      </w:r>
      <w:r w:rsidRPr="00BB2CF3">
        <w:rPr>
          <w:rFonts w:ascii="Times New Roman" w:hAnsi="Times New Roman" w:cs="Times New Roman"/>
        </w:rPr>
        <w:t xml:space="preserve">affects respiration rate of </w:t>
      </w:r>
      <w:proofErr w:type="spellStart"/>
      <w:r w:rsidRPr="00BB2CF3">
        <w:rPr>
          <w:rFonts w:ascii="Times New Roman" w:hAnsi="Times New Roman" w:cs="Times New Roman"/>
          <w:i/>
          <w:iCs/>
        </w:rPr>
        <w:t>Oithona</w:t>
      </w:r>
      <w:proofErr w:type="spellEnd"/>
      <w:r w:rsidRPr="00BB2C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B2CF3">
        <w:rPr>
          <w:rFonts w:ascii="Times New Roman" w:hAnsi="Times New Roman" w:cs="Times New Roman"/>
          <w:i/>
          <w:iCs/>
        </w:rPr>
        <w:t>similis</w:t>
      </w:r>
      <w:proofErr w:type="spellEnd"/>
      <w:r w:rsidRPr="00BB2CF3">
        <w:rPr>
          <w:rFonts w:ascii="Times New Roman" w:hAnsi="Times New Roman" w:cs="Times New Roman"/>
        </w:rPr>
        <w:t xml:space="preserve">. </w:t>
      </w:r>
      <w:r w:rsidRPr="00BB2CF3">
        <w:rPr>
          <w:rFonts w:ascii="Times New Roman" w:hAnsi="Times New Roman" w:cs="Times New Roman"/>
          <w:i/>
          <w:iCs/>
        </w:rPr>
        <w:t>Mar. Ecol. Prog. Ser.</w:t>
      </w:r>
      <w:r w:rsidRPr="00BB2CF3">
        <w:rPr>
          <w:rFonts w:ascii="Times New Roman" w:hAnsi="Times New Roman" w:cs="Times New Roman"/>
        </w:rPr>
        <w:t xml:space="preserve"> 285, 129–135.</w:t>
      </w:r>
    </w:p>
    <w:p w14:paraId="5EBDC863" w14:textId="287FDC11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proofErr w:type="spellStart"/>
      <w:r w:rsidRPr="00BB2CF3">
        <w:rPr>
          <w:rFonts w:ascii="Times New Roman" w:hAnsi="Times New Roman" w:cs="Times New Roman"/>
        </w:rPr>
        <w:t>Kobari</w:t>
      </w:r>
      <w:proofErr w:type="spellEnd"/>
      <w:r w:rsidRPr="00BB2CF3">
        <w:rPr>
          <w:rFonts w:ascii="Times New Roman" w:hAnsi="Times New Roman" w:cs="Times New Roman"/>
        </w:rPr>
        <w:t>, T., Steinberg, D. K., Ueda, A., Tsuda, A., Silver, M. W., and Kitamura, M.</w:t>
      </w:r>
      <w:r>
        <w:rPr>
          <w:rFonts w:ascii="Times New Roman" w:hAnsi="Times New Roman" w:cs="Times New Roman" w:hint="eastAsia"/>
        </w:rPr>
        <w:t xml:space="preserve"> </w:t>
      </w:r>
      <w:r w:rsidRPr="00BB2CF3">
        <w:rPr>
          <w:rFonts w:ascii="Times New Roman" w:hAnsi="Times New Roman" w:cs="Times New Roman"/>
        </w:rPr>
        <w:t>(2008). Impacts of ontogenetically migrating copepods on downward carbon</w:t>
      </w:r>
      <w:r>
        <w:rPr>
          <w:rFonts w:ascii="Times New Roman" w:hAnsi="Times New Roman" w:cs="Times New Roman" w:hint="eastAsia"/>
        </w:rPr>
        <w:t xml:space="preserve"> </w:t>
      </w:r>
      <w:r w:rsidRPr="00BB2CF3">
        <w:rPr>
          <w:rFonts w:ascii="Times New Roman" w:hAnsi="Times New Roman" w:cs="Times New Roman"/>
        </w:rPr>
        <w:t xml:space="preserve">flux in the western subarctic Pacific Ocean. </w:t>
      </w:r>
      <w:r w:rsidRPr="00BB2CF3">
        <w:rPr>
          <w:rFonts w:ascii="Times New Roman" w:hAnsi="Times New Roman" w:cs="Times New Roman"/>
          <w:i/>
          <w:iCs/>
        </w:rPr>
        <w:t>Deep Sea Res. II</w:t>
      </w:r>
      <w:r w:rsidRPr="00BB2CF3">
        <w:rPr>
          <w:rFonts w:ascii="Times New Roman" w:hAnsi="Times New Roman" w:cs="Times New Roman"/>
        </w:rPr>
        <w:t xml:space="preserve"> 55, 1648–1660.</w:t>
      </w:r>
    </w:p>
    <w:p w14:paraId="4C2A46ED" w14:textId="5ECF5D90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r w:rsidRPr="00BB2CF3">
        <w:rPr>
          <w:rFonts w:ascii="Times New Roman" w:hAnsi="Times New Roman" w:cs="Times New Roman"/>
        </w:rPr>
        <w:t>Lee, H. W., Ikeda, T., and Ban, S. (2001). Metabolism, body composition (C and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 xml:space="preserve">N) and estimated net growth efficiency of a calanoid copepod </w:t>
      </w:r>
      <w:proofErr w:type="spellStart"/>
      <w:r w:rsidRPr="00BB2CF3">
        <w:rPr>
          <w:rFonts w:ascii="Times New Roman" w:hAnsi="Times New Roman" w:cs="Times New Roman"/>
          <w:i/>
          <w:iCs/>
        </w:rPr>
        <w:t>Pseudocalanus</w:t>
      </w:r>
      <w:proofErr w:type="spellEnd"/>
      <w:r w:rsidRPr="00BB2C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B2CF3">
        <w:rPr>
          <w:rFonts w:ascii="Times New Roman" w:hAnsi="Times New Roman" w:cs="Times New Roman"/>
          <w:i/>
          <w:iCs/>
        </w:rPr>
        <w:t>newmani</w:t>
      </w:r>
      <w:proofErr w:type="spellEnd"/>
      <w:r w:rsidRPr="00BB2CF3">
        <w:rPr>
          <w:rFonts w:ascii="Times New Roman" w:hAnsi="Times New Roman" w:cs="Times New Roman"/>
        </w:rPr>
        <w:t xml:space="preserve"> raised at different temperatures in the laboratory. </w:t>
      </w:r>
      <w:r w:rsidRPr="00BB2CF3">
        <w:rPr>
          <w:rFonts w:ascii="Times New Roman" w:hAnsi="Times New Roman" w:cs="Times New Roman"/>
          <w:i/>
          <w:iCs/>
        </w:rPr>
        <w:t>Plankton Biol. Ecol.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>48, 114–120.</w:t>
      </w:r>
    </w:p>
    <w:p w14:paraId="65E2AE32" w14:textId="2653C5FC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proofErr w:type="spellStart"/>
      <w:r w:rsidRPr="00BB2CF3">
        <w:rPr>
          <w:rFonts w:ascii="Times New Roman" w:hAnsi="Times New Roman" w:cs="Times New Roman"/>
        </w:rPr>
        <w:t>Mizdalski</w:t>
      </w:r>
      <w:proofErr w:type="spellEnd"/>
      <w:r w:rsidRPr="00BB2CF3">
        <w:rPr>
          <w:rFonts w:ascii="Times New Roman" w:hAnsi="Times New Roman" w:cs="Times New Roman"/>
        </w:rPr>
        <w:t>, E. (1988). Weight and length data of zooplankton in the Weddell Sea in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 xml:space="preserve">austral spring 1986 (ANT V/3). </w:t>
      </w:r>
      <w:r w:rsidRPr="00BB2CF3">
        <w:rPr>
          <w:rFonts w:ascii="Times New Roman" w:hAnsi="Times New Roman" w:cs="Times New Roman"/>
          <w:i/>
          <w:iCs/>
        </w:rPr>
        <w:t xml:space="preserve">Ber. </w:t>
      </w:r>
      <w:proofErr w:type="spellStart"/>
      <w:r w:rsidRPr="00BB2CF3">
        <w:rPr>
          <w:rFonts w:ascii="Times New Roman" w:hAnsi="Times New Roman" w:cs="Times New Roman"/>
          <w:i/>
          <w:iCs/>
        </w:rPr>
        <w:t>Polarforsch</w:t>
      </w:r>
      <w:proofErr w:type="spellEnd"/>
      <w:r w:rsidRPr="00BB2CF3">
        <w:rPr>
          <w:rFonts w:ascii="Times New Roman" w:hAnsi="Times New Roman" w:cs="Times New Roman"/>
          <w:i/>
          <w:iCs/>
        </w:rPr>
        <w:t>.</w:t>
      </w:r>
      <w:r w:rsidRPr="00BB2CF3">
        <w:rPr>
          <w:rFonts w:ascii="Times New Roman" w:hAnsi="Times New Roman" w:cs="Times New Roman"/>
        </w:rPr>
        <w:t xml:space="preserve"> 55, 1–72.</w:t>
      </w:r>
    </w:p>
    <w:p w14:paraId="76DF2491" w14:textId="6805C84E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r w:rsidRPr="00BB2CF3">
        <w:rPr>
          <w:rFonts w:ascii="Times New Roman" w:hAnsi="Times New Roman" w:cs="Times New Roman"/>
        </w:rPr>
        <w:t>Nakamura, A., Matsuno, K., Abe, Y., Shimada, H., and Yamaguchi, A. (2017).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>Length-weight relationships and chemical composition of the dominant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B2CF3">
        <w:rPr>
          <w:rFonts w:ascii="Times New Roman" w:hAnsi="Times New Roman" w:cs="Times New Roman"/>
        </w:rPr>
        <w:t>mesozooplankton</w:t>
      </w:r>
      <w:proofErr w:type="spellEnd"/>
      <w:r w:rsidRPr="00BB2CF3">
        <w:rPr>
          <w:rFonts w:ascii="Times New Roman" w:hAnsi="Times New Roman" w:cs="Times New Roman"/>
        </w:rPr>
        <w:t xml:space="preserve"> taxa/species in the subarctic Pacific, with special reference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 xml:space="preserve">to the effect of lipid accumulation in </w:t>
      </w:r>
      <w:proofErr w:type="spellStart"/>
      <w:r w:rsidRPr="00BB2CF3">
        <w:rPr>
          <w:rFonts w:ascii="Times New Roman" w:hAnsi="Times New Roman" w:cs="Times New Roman"/>
        </w:rPr>
        <w:t>Copepoda</w:t>
      </w:r>
      <w:proofErr w:type="spellEnd"/>
      <w:r w:rsidRPr="00BB2CF3">
        <w:rPr>
          <w:rFonts w:ascii="Times New Roman" w:hAnsi="Times New Roman" w:cs="Times New Roman"/>
        </w:rPr>
        <w:t xml:space="preserve">. </w:t>
      </w:r>
      <w:r w:rsidRPr="00BB2CF3">
        <w:rPr>
          <w:rFonts w:ascii="Times New Roman" w:hAnsi="Times New Roman" w:cs="Times New Roman"/>
          <w:i/>
          <w:iCs/>
        </w:rPr>
        <w:t>Zool. Stud.</w:t>
      </w:r>
      <w:r w:rsidRPr="00BB2CF3">
        <w:rPr>
          <w:rFonts w:ascii="Times New Roman" w:hAnsi="Times New Roman" w:cs="Times New Roman"/>
        </w:rPr>
        <w:t xml:space="preserve"> 56:e13. </w:t>
      </w:r>
      <w:proofErr w:type="spellStart"/>
      <w:r w:rsidRPr="00BB2CF3">
        <w:rPr>
          <w:rFonts w:ascii="Times New Roman" w:hAnsi="Times New Roman" w:cs="Times New Roman"/>
        </w:rPr>
        <w:t>doi</w:t>
      </w:r>
      <w:proofErr w:type="spellEnd"/>
      <w:r w:rsidRPr="00BB2CF3">
        <w:rPr>
          <w:rFonts w:ascii="Times New Roman" w:hAnsi="Times New Roman" w:cs="Times New Roman"/>
        </w:rPr>
        <w:t>: 10.6620/ZS.2017.56-13</w:t>
      </w:r>
    </w:p>
    <w:p w14:paraId="23645D5B" w14:textId="585D9379" w:rsidR="00BB2CF3" w:rsidRDefault="00BB2CF3" w:rsidP="00BB2CF3">
      <w:pPr>
        <w:ind w:left="850" w:hangingChars="405" w:hanging="850"/>
        <w:rPr>
          <w:rFonts w:ascii="Times New Roman" w:hAnsi="Times New Roman" w:cs="Times New Roman"/>
        </w:rPr>
      </w:pPr>
      <w:proofErr w:type="spellStart"/>
      <w:r w:rsidRPr="00BB2CF3">
        <w:rPr>
          <w:rFonts w:ascii="Times New Roman" w:hAnsi="Times New Roman" w:cs="Times New Roman"/>
        </w:rPr>
        <w:t>Nishibe</w:t>
      </w:r>
      <w:proofErr w:type="spellEnd"/>
      <w:r w:rsidRPr="00BB2CF3">
        <w:rPr>
          <w:rFonts w:ascii="Times New Roman" w:hAnsi="Times New Roman" w:cs="Times New Roman"/>
        </w:rPr>
        <w:t>, Y., and Ikeda, T. (2008). Metabolism and elemental composition of four</w:t>
      </w:r>
      <w:r>
        <w:rPr>
          <w:rFonts w:ascii="Times New Roman" w:hAnsi="Times New Roman" w:cs="Times New Roman"/>
        </w:rPr>
        <w:t xml:space="preserve"> </w:t>
      </w:r>
      <w:r w:rsidRPr="00BB2CF3">
        <w:rPr>
          <w:rFonts w:ascii="Times New Roman" w:hAnsi="Times New Roman" w:cs="Times New Roman"/>
        </w:rPr>
        <w:t xml:space="preserve">oncaeid copepods in the western subarctic Pacific. </w:t>
      </w:r>
      <w:r w:rsidRPr="00BB2CF3">
        <w:rPr>
          <w:rFonts w:ascii="Times New Roman" w:hAnsi="Times New Roman" w:cs="Times New Roman"/>
          <w:i/>
          <w:iCs/>
        </w:rPr>
        <w:t>Mar. Biol.</w:t>
      </w:r>
      <w:r w:rsidRPr="00BB2CF3">
        <w:rPr>
          <w:rFonts w:ascii="Times New Roman" w:hAnsi="Times New Roman" w:cs="Times New Roman"/>
        </w:rPr>
        <w:t xml:space="preserve"> 153, 397–404.</w:t>
      </w:r>
    </w:p>
    <w:p w14:paraId="18EF693E" w14:textId="60C0DCC2" w:rsidR="00BB2CF3" w:rsidRDefault="00B87A31" w:rsidP="00B87A31">
      <w:pPr>
        <w:ind w:left="850" w:hangingChars="405" w:hanging="850"/>
        <w:rPr>
          <w:rFonts w:ascii="Times New Roman" w:hAnsi="Times New Roman" w:cs="Times New Roman"/>
        </w:rPr>
      </w:pPr>
      <w:proofErr w:type="spellStart"/>
      <w:r w:rsidRPr="00B87A31">
        <w:rPr>
          <w:rFonts w:ascii="Times New Roman" w:hAnsi="Times New Roman" w:cs="Times New Roman"/>
        </w:rPr>
        <w:t>Uye</w:t>
      </w:r>
      <w:proofErr w:type="spellEnd"/>
      <w:r w:rsidRPr="00B87A31">
        <w:rPr>
          <w:rFonts w:ascii="Times New Roman" w:hAnsi="Times New Roman" w:cs="Times New Roman"/>
        </w:rPr>
        <w:t>, S. I. (1982). Length-weight relationships of important zooplankton from the</w:t>
      </w:r>
      <w:r>
        <w:rPr>
          <w:rFonts w:ascii="Times New Roman" w:hAnsi="Times New Roman" w:cs="Times New Roman"/>
        </w:rPr>
        <w:t xml:space="preserve"> </w:t>
      </w:r>
      <w:r w:rsidRPr="00B87A31">
        <w:rPr>
          <w:rFonts w:ascii="Times New Roman" w:hAnsi="Times New Roman" w:cs="Times New Roman"/>
        </w:rPr>
        <w:t xml:space="preserve">Inland Sea of Japan. </w:t>
      </w:r>
      <w:r w:rsidRPr="00B87A31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B87A31">
        <w:rPr>
          <w:rFonts w:ascii="Times New Roman" w:hAnsi="Times New Roman" w:cs="Times New Roman"/>
          <w:i/>
          <w:iCs/>
        </w:rPr>
        <w:t>Oceanogr</w:t>
      </w:r>
      <w:proofErr w:type="spellEnd"/>
      <w:r w:rsidRPr="00B87A31">
        <w:rPr>
          <w:rFonts w:ascii="Times New Roman" w:hAnsi="Times New Roman" w:cs="Times New Roman"/>
          <w:i/>
          <w:iCs/>
        </w:rPr>
        <w:t xml:space="preserve">. Soc. </w:t>
      </w:r>
      <w:proofErr w:type="spellStart"/>
      <w:r w:rsidRPr="00B87A31">
        <w:rPr>
          <w:rFonts w:ascii="Times New Roman" w:hAnsi="Times New Roman" w:cs="Times New Roman"/>
          <w:i/>
          <w:iCs/>
        </w:rPr>
        <w:t>Jpn</w:t>
      </w:r>
      <w:proofErr w:type="spellEnd"/>
      <w:r w:rsidRPr="00B87A31">
        <w:rPr>
          <w:rFonts w:ascii="Times New Roman" w:hAnsi="Times New Roman" w:cs="Times New Roman"/>
          <w:i/>
          <w:iCs/>
        </w:rPr>
        <w:t>.</w:t>
      </w:r>
      <w:r w:rsidRPr="00B87A31">
        <w:rPr>
          <w:rFonts w:ascii="Times New Roman" w:hAnsi="Times New Roman" w:cs="Times New Roman"/>
        </w:rPr>
        <w:t xml:space="preserve"> 38, 149–158.</w:t>
      </w:r>
    </w:p>
    <w:p w14:paraId="63954DA4" w14:textId="77777777" w:rsidR="00BB2CF3" w:rsidRPr="00BB2CF3" w:rsidRDefault="00BB2CF3" w:rsidP="00BB2CF3">
      <w:pPr>
        <w:ind w:left="850" w:hangingChars="405" w:hanging="850"/>
        <w:rPr>
          <w:rFonts w:ascii="Times New Roman" w:hAnsi="Times New Roman" w:cs="Times New Roman" w:hint="eastAsia"/>
        </w:rPr>
      </w:pPr>
    </w:p>
    <w:sectPr w:rsidR="00BB2CF3" w:rsidRPr="00BB2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BBD8" w14:textId="77777777" w:rsidR="0060085F" w:rsidRDefault="0060085F" w:rsidP="00B51197">
      <w:r>
        <w:separator/>
      </w:r>
    </w:p>
  </w:endnote>
  <w:endnote w:type="continuationSeparator" w:id="0">
    <w:p w14:paraId="49360B5A" w14:textId="77777777" w:rsidR="0060085F" w:rsidRDefault="0060085F" w:rsidP="00B5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B2C0" w14:textId="77777777" w:rsidR="0060085F" w:rsidRDefault="0060085F" w:rsidP="00B51197">
      <w:r>
        <w:separator/>
      </w:r>
    </w:p>
  </w:footnote>
  <w:footnote w:type="continuationSeparator" w:id="0">
    <w:p w14:paraId="3A0DBC71" w14:textId="77777777" w:rsidR="0060085F" w:rsidRDefault="0060085F" w:rsidP="00B5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38"/>
    <w:rsid w:val="001804F4"/>
    <w:rsid w:val="0032384F"/>
    <w:rsid w:val="0060085F"/>
    <w:rsid w:val="00B05238"/>
    <w:rsid w:val="00B51197"/>
    <w:rsid w:val="00B87A31"/>
    <w:rsid w:val="00BB2CF3"/>
    <w:rsid w:val="00BE14A8"/>
    <w:rsid w:val="00C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F73C0"/>
  <w15:chartTrackingRefBased/>
  <w15:docId w15:val="{305D58E8-7131-44A5-9178-0E00E3D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197"/>
  </w:style>
  <w:style w:type="paragraph" w:styleId="a5">
    <w:name w:val="footer"/>
    <w:basedOn w:val="a"/>
    <w:link w:val="a6"/>
    <w:uiPriority w:val="99"/>
    <w:unhideWhenUsed/>
    <w:rsid w:val="00B51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孝平</dc:creator>
  <cp:keywords/>
  <dc:description/>
  <cp:lastModifiedBy>松野　孝平</cp:lastModifiedBy>
  <cp:revision>5</cp:revision>
  <dcterms:created xsi:type="dcterms:W3CDTF">2021-06-02T00:25:00Z</dcterms:created>
  <dcterms:modified xsi:type="dcterms:W3CDTF">2022-02-09T01:48:00Z</dcterms:modified>
</cp:coreProperties>
</file>