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B4A1" w14:textId="6435ECFF" w:rsidR="004F1E99" w:rsidRPr="004F1E99" w:rsidRDefault="00FE2B64" w:rsidP="004F1E99">
      <w:pPr>
        <w:rPr>
          <w:rFonts w:ascii="Times New Roman" w:eastAsia="宋体" w:hAnsi="Times New Roman" w:cs="Times New Roman"/>
          <w:b/>
          <w:sz w:val="24"/>
          <w:szCs w:val="24"/>
          <w:lang w:val="en-US"/>
        </w:rPr>
      </w:pPr>
      <w:r w:rsidRPr="00FE2B64">
        <w:rPr>
          <w:rFonts w:ascii="Times New Roman" w:eastAsia="宋体" w:hAnsi="Times New Roman" w:cs="Times New Roman"/>
          <w:b/>
          <w:sz w:val="24"/>
          <w:szCs w:val="24"/>
          <w:lang w:val="en-US"/>
        </w:rPr>
        <w:t>Supplementary Table</w:t>
      </w:r>
      <w:r>
        <w:rPr>
          <w:rFonts w:ascii="Times New Roman" w:eastAsia="宋体" w:hAnsi="Times New Roman" w:cs="Times New Roman"/>
          <w:b/>
          <w:sz w:val="24"/>
          <w:szCs w:val="24"/>
          <w:lang w:val="en-US"/>
        </w:rPr>
        <w:t xml:space="preserve"> </w:t>
      </w:r>
      <w:r w:rsidR="006125F5">
        <w:rPr>
          <w:rFonts w:ascii="Times New Roman" w:eastAsia="宋体" w:hAnsi="Times New Roman" w:cs="Times New Roman"/>
          <w:b/>
          <w:sz w:val="24"/>
          <w:szCs w:val="24"/>
          <w:lang w:val="en-US"/>
        </w:rPr>
        <w:t>4</w:t>
      </w:r>
    </w:p>
    <w:p w14:paraId="7D36A711" w14:textId="183292A0" w:rsidR="004F1E99" w:rsidRPr="00F90600" w:rsidRDefault="00E9175F" w:rsidP="004F1E99">
      <w:pPr>
        <w:rPr>
          <w:rFonts w:ascii="Times New Roman" w:eastAsia="宋体" w:hAnsi="Times New Roman" w:cs="Times New Roman"/>
          <w:sz w:val="24"/>
          <w:szCs w:val="24"/>
          <w:lang w:val="en-US"/>
        </w:rPr>
      </w:pPr>
      <w:r>
        <w:rPr>
          <w:rFonts w:ascii="Times New Roman" w:eastAsia="宋体" w:hAnsi="Times New Roman" w:cs="Times New Roman"/>
          <w:sz w:val="24"/>
          <w:szCs w:val="24"/>
          <w:lang w:val="en-US"/>
        </w:rPr>
        <w:t>The gene expression</w:t>
      </w:r>
      <w:r w:rsidR="004F1E99" w:rsidRPr="00F90600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in distal intestine of Atlantic salmon</w:t>
      </w:r>
      <w:r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between</w:t>
      </w:r>
      <w:r w:rsidR="00F90600" w:rsidRPr="00F90600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 treatment</w:t>
      </w:r>
      <w:r>
        <w:rPr>
          <w:rFonts w:ascii="Times New Roman" w:eastAsia="宋体" w:hAnsi="Times New Roman" w:cs="Times New Roman"/>
          <w:sz w:val="24"/>
          <w:szCs w:val="24"/>
          <w:lang w:val="en-US"/>
        </w:rPr>
        <w:t>s</w:t>
      </w:r>
      <w:r w:rsidR="004F1E99" w:rsidRPr="00F90600">
        <w:rPr>
          <w:rFonts w:ascii="Times New Roman" w:eastAsia="宋体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pPr w:leftFromText="180" w:rightFromText="180" w:vertAnchor="page" w:horzAnchor="margin" w:tblpY="2382"/>
        <w:tblW w:w="74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876"/>
        <w:gridCol w:w="870"/>
        <w:gridCol w:w="876"/>
        <w:gridCol w:w="976"/>
        <w:gridCol w:w="1416"/>
        <w:gridCol w:w="910"/>
      </w:tblGrid>
      <w:tr w:rsidR="00AE2984" w:rsidRPr="004F1E99" w14:paraId="7F85C761" w14:textId="77777777" w:rsidTr="00826AC5">
        <w:trPr>
          <w:trHeight w:val="569"/>
        </w:trPr>
        <w:tc>
          <w:tcPr>
            <w:tcW w:w="15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08BF3D0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Functions</w:t>
            </w:r>
          </w:p>
        </w:tc>
        <w:tc>
          <w:tcPr>
            <w:tcW w:w="359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52B0E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Immunity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1B6A4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Tissue </w:t>
            </w:r>
            <w:proofErr w:type="spellStart"/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remodelling</w:t>
            </w:r>
            <w:proofErr w:type="spellEnd"/>
          </w:p>
        </w:tc>
        <w:tc>
          <w:tcPr>
            <w:tcW w:w="910" w:type="dxa"/>
            <w:tcBorders>
              <w:top w:val="single" w:sz="12" w:space="0" w:color="auto"/>
              <w:bottom w:val="single" w:sz="4" w:space="0" w:color="auto"/>
            </w:tcBorders>
          </w:tcPr>
          <w:p w14:paraId="77688366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Stress</w:t>
            </w:r>
          </w:p>
        </w:tc>
      </w:tr>
      <w:tr w:rsidR="00AE2984" w:rsidRPr="004F1E99" w14:paraId="5A2DAFB9" w14:textId="77777777" w:rsidTr="00AE2984">
        <w:trPr>
          <w:trHeight w:val="569"/>
        </w:trPr>
        <w:tc>
          <w:tcPr>
            <w:tcW w:w="1556" w:type="dxa"/>
            <w:tcBorders>
              <w:top w:val="single" w:sz="4" w:space="0" w:color="auto"/>
            </w:tcBorders>
            <w:vAlign w:val="center"/>
          </w:tcPr>
          <w:p w14:paraId="4A3EC0A9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6471E6F0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il1β</w:t>
            </w:r>
          </w:p>
          <w:p w14:paraId="00B57356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14:paraId="4C165E2B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il10</w:t>
            </w:r>
          </w:p>
          <w:p w14:paraId="11276CBE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-2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14:paraId="30838127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gilt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14:paraId="3FFE7DA0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myd88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21262F67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proofErr w:type="spellStart"/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pcna</w:t>
            </w:r>
            <w:proofErr w:type="spellEnd"/>
          </w:p>
          <w:p w14:paraId="50F558CF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(10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-1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14:paraId="6F5CE79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i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i/>
                <w:sz w:val="24"/>
                <w:szCs w:val="24"/>
              </w:rPr>
              <w:t>hsp70</w:t>
            </w:r>
          </w:p>
        </w:tc>
      </w:tr>
      <w:tr w:rsidR="00AE2984" w:rsidRPr="004F1E99" w14:paraId="191F5B7B" w14:textId="77777777" w:rsidTr="00AE2984">
        <w:trPr>
          <w:trHeight w:val="361"/>
        </w:trPr>
        <w:tc>
          <w:tcPr>
            <w:tcW w:w="7480" w:type="dxa"/>
            <w:gridSpan w:val="7"/>
          </w:tcPr>
          <w:p w14:paraId="25BB2FA4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One-Way ANOVA</w:t>
            </w:r>
          </w:p>
        </w:tc>
      </w:tr>
      <w:tr w:rsidR="00AE2984" w:rsidRPr="004F1E99" w14:paraId="0519E5CC" w14:textId="77777777" w:rsidTr="00AE2984">
        <w:trPr>
          <w:trHeight w:val="264"/>
        </w:trPr>
        <w:tc>
          <w:tcPr>
            <w:tcW w:w="1556" w:type="dxa"/>
            <w:vAlign w:val="center"/>
          </w:tcPr>
          <w:p w14:paraId="63053A4C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P (model)</w:t>
            </w:r>
          </w:p>
        </w:tc>
        <w:tc>
          <w:tcPr>
            <w:tcW w:w="876" w:type="dxa"/>
            <w:vAlign w:val="center"/>
          </w:tcPr>
          <w:p w14:paraId="5A9A73C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870" w:type="dxa"/>
            <w:vAlign w:val="center"/>
          </w:tcPr>
          <w:p w14:paraId="7258E1B9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76" w:type="dxa"/>
            <w:vAlign w:val="center"/>
          </w:tcPr>
          <w:p w14:paraId="56D87223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0.053</w:t>
            </w:r>
          </w:p>
        </w:tc>
        <w:tc>
          <w:tcPr>
            <w:tcW w:w="976" w:type="dxa"/>
            <w:vAlign w:val="center"/>
          </w:tcPr>
          <w:p w14:paraId="489F9356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416" w:type="dxa"/>
            <w:vAlign w:val="center"/>
          </w:tcPr>
          <w:p w14:paraId="2CE4364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10" w:type="dxa"/>
            <w:vAlign w:val="center"/>
          </w:tcPr>
          <w:p w14:paraId="4A038BE0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0.86</w:t>
            </w:r>
          </w:p>
        </w:tc>
      </w:tr>
      <w:tr w:rsidR="00AE2984" w:rsidRPr="004F1E99" w14:paraId="79AB82F0" w14:textId="77777777" w:rsidTr="00AE2984">
        <w:trPr>
          <w:trHeight w:val="396"/>
        </w:trPr>
        <w:tc>
          <w:tcPr>
            <w:tcW w:w="1556" w:type="dxa"/>
            <w:vAlign w:val="center"/>
          </w:tcPr>
          <w:p w14:paraId="4D917948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Pooled SEM</w:t>
            </w:r>
          </w:p>
        </w:tc>
        <w:tc>
          <w:tcPr>
            <w:tcW w:w="876" w:type="dxa"/>
            <w:vAlign w:val="center"/>
          </w:tcPr>
          <w:p w14:paraId="60E6A582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870" w:type="dxa"/>
            <w:vAlign w:val="center"/>
          </w:tcPr>
          <w:p w14:paraId="0B684AB7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876" w:type="dxa"/>
            <w:vAlign w:val="center"/>
          </w:tcPr>
          <w:p w14:paraId="3B0703D4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76" w:type="dxa"/>
            <w:vAlign w:val="center"/>
          </w:tcPr>
          <w:p w14:paraId="172AC272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416" w:type="dxa"/>
            <w:vAlign w:val="center"/>
          </w:tcPr>
          <w:p w14:paraId="5E724E81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10" w:type="dxa"/>
            <w:vAlign w:val="center"/>
          </w:tcPr>
          <w:p w14:paraId="623A8274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1.2</w:t>
            </w:r>
          </w:p>
        </w:tc>
      </w:tr>
      <w:tr w:rsidR="00AE2984" w:rsidRPr="00E82AEC" w14:paraId="66690D1B" w14:textId="77777777" w:rsidTr="00AE2984">
        <w:trPr>
          <w:trHeight w:val="236"/>
        </w:trPr>
        <w:tc>
          <w:tcPr>
            <w:tcW w:w="7480" w:type="dxa"/>
            <w:gridSpan w:val="7"/>
          </w:tcPr>
          <w:p w14:paraId="43CB397B" w14:textId="37FA47AD" w:rsidR="00AE2984" w:rsidRPr="004F1E99" w:rsidRDefault="00D2480F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Means values</w:t>
            </w:r>
          </w:p>
        </w:tc>
      </w:tr>
      <w:tr w:rsidR="00AE2984" w:rsidRPr="004F1E99" w14:paraId="150EDB98" w14:textId="77777777" w:rsidTr="00AE2984">
        <w:trPr>
          <w:trHeight w:val="264"/>
        </w:trPr>
        <w:tc>
          <w:tcPr>
            <w:tcW w:w="1556" w:type="dxa"/>
            <w:vAlign w:val="center"/>
          </w:tcPr>
          <w:p w14:paraId="6728B473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FW-R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F9F925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7BE0965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607B2FD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76" w:type="dxa"/>
            <w:vAlign w:val="center"/>
          </w:tcPr>
          <w:p w14:paraId="70E76E99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98ACA75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85D37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</w:tr>
      <w:tr w:rsidR="00AE2984" w:rsidRPr="004F1E99" w14:paraId="3DFDF462" w14:textId="77777777" w:rsidTr="00AE2984">
        <w:trPr>
          <w:trHeight w:val="264"/>
        </w:trPr>
        <w:tc>
          <w:tcPr>
            <w:tcW w:w="1556" w:type="dxa"/>
            <w:vAlign w:val="center"/>
          </w:tcPr>
          <w:p w14:paraId="760B1BC0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FW-T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34842C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BF435C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3487DCD1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14.1</w:t>
            </w:r>
          </w:p>
        </w:tc>
        <w:tc>
          <w:tcPr>
            <w:tcW w:w="976" w:type="dxa"/>
            <w:vAlign w:val="center"/>
          </w:tcPr>
          <w:p w14:paraId="5B2F00D6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53FF373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16B573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</w:tr>
      <w:tr w:rsidR="00AE2984" w:rsidRPr="004F1E99" w14:paraId="5C697F33" w14:textId="77777777" w:rsidTr="00AE2984">
        <w:trPr>
          <w:trHeight w:val="264"/>
        </w:trPr>
        <w:tc>
          <w:tcPr>
            <w:tcW w:w="1556" w:type="dxa"/>
            <w:vAlign w:val="center"/>
          </w:tcPr>
          <w:p w14:paraId="529522F3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-R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ef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E6AABD4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D4EBEE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6" w:type="dxa"/>
            <w:shd w:val="clear" w:color="auto" w:fill="auto"/>
            <w:vAlign w:val="bottom"/>
          </w:tcPr>
          <w:p w14:paraId="70FE8A6B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17.9</w:t>
            </w:r>
          </w:p>
        </w:tc>
        <w:tc>
          <w:tcPr>
            <w:tcW w:w="976" w:type="dxa"/>
            <w:vAlign w:val="center"/>
          </w:tcPr>
          <w:p w14:paraId="7011174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AB76BC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AF129A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</w:tr>
      <w:tr w:rsidR="00AE2984" w:rsidRPr="004F1E99" w14:paraId="77D73039" w14:textId="77777777" w:rsidTr="00826AC5">
        <w:trPr>
          <w:trHeight w:val="264"/>
        </w:trPr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5641BEE3" w14:textId="77777777" w:rsidR="00AE2984" w:rsidRPr="004F1E99" w:rsidRDefault="00AE2984" w:rsidP="00AE298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SW</w:t>
            </w: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-T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est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44F1DE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FF9E99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7744253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522155F9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EC19E8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AABB0F" w14:textId="77777777" w:rsidR="00AE2984" w:rsidRPr="004F1E99" w:rsidRDefault="00AE2984" w:rsidP="00AE298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F1E99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</w:tr>
    </w:tbl>
    <w:p w14:paraId="34B42A57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7EC92C7C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06BC8BEF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0A50FF1C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605779E3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16EBD375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701BE8BF" w14:textId="77777777" w:rsidR="004F1E99" w:rsidRPr="004F1E99" w:rsidRDefault="004F1E99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637B3099" w14:textId="1561EBA0" w:rsidR="00F90600" w:rsidRDefault="00F90600" w:rsidP="004F1E99">
      <w:pPr>
        <w:jc w:val="both"/>
        <w:rPr>
          <w:rFonts w:ascii="Times New Roman" w:eastAsia="宋体" w:hAnsi="Times New Roman" w:cs="Times New Roman"/>
          <w:sz w:val="24"/>
          <w:szCs w:val="24"/>
          <w:lang w:val="en-US"/>
        </w:rPr>
      </w:pPr>
    </w:p>
    <w:p w14:paraId="7098FD75" w14:textId="4E5A88D4" w:rsidR="00A7329A" w:rsidRPr="00D35610" w:rsidRDefault="00F90600" w:rsidP="00D35610">
      <w:pPr>
        <w:jc w:val="both"/>
        <w:rPr>
          <w:rFonts w:hint="eastAsia"/>
          <w:lang w:val="en-US"/>
        </w:rPr>
      </w:pPr>
      <w:r w:rsidRPr="00F90600">
        <w:rPr>
          <w:rFonts w:ascii="Times New Roman" w:eastAsia="宋体" w:hAnsi="Times New Roman" w:cs="Times New Roman"/>
          <w:sz w:val="24"/>
          <w:szCs w:val="24"/>
          <w:lang w:val="en-US"/>
        </w:rPr>
        <w:t>Abbreviation</w:t>
      </w:r>
      <w:r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: </w:t>
      </w:r>
      <w:r w:rsidR="004F1E99" w:rsidRPr="004F1E99">
        <w:rPr>
          <w:rFonts w:ascii="Times New Roman" w:eastAsia="宋体" w:hAnsi="Times New Roman" w:cs="Times New Roman"/>
          <w:sz w:val="24"/>
          <w:szCs w:val="24"/>
          <w:lang w:val="en-US"/>
        </w:rPr>
        <w:t xml:space="preserve">il1β, Interleukin-1 beta; il10, Interleukin 10; gilt, Gamma-interferon-inducible lysosomal thiol reductase; myd88, Myeloid differentiation factor 88; </w:t>
      </w:r>
      <w:proofErr w:type="spellStart"/>
      <w:r w:rsidR="004F1E99" w:rsidRPr="004F1E99">
        <w:rPr>
          <w:rFonts w:ascii="Times New Roman" w:eastAsia="宋体" w:hAnsi="Times New Roman" w:cs="Times New Roman"/>
          <w:sz w:val="24"/>
          <w:szCs w:val="24"/>
          <w:lang w:val="en-US"/>
        </w:rPr>
        <w:t>pcna</w:t>
      </w:r>
      <w:proofErr w:type="spellEnd"/>
      <w:r w:rsidR="004F1E99" w:rsidRPr="004F1E99">
        <w:rPr>
          <w:rFonts w:ascii="Times New Roman" w:eastAsia="宋体" w:hAnsi="Times New Roman" w:cs="Times New Roman"/>
          <w:sz w:val="24"/>
          <w:szCs w:val="24"/>
          <w:lang w:val="en-US"/>
        </w:rPr>
        <w:t>, Proliferating Cell Nuclear Antigen; hsp70, Heat shock protein 70.</w:t>
      </w:r>
      <w:r w:rsidR="00D35610" w:rsidRPr="00D35610">
        <w:rPr>
          <w:rFonts w:hint="eastAsia"/>
          <w:lang w:val="en-US"/>
        </w:rPr>
        <w:t xml:space="preserve"> </w:t>
      </w:r>
    </w:p>
    <w:sectPr w:rsidR="00A7329A" w:rsidRPr="00D35610" w:rsidSect="004F1E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7CF9" w14:textId="77777777" w:rsidR="00E2045E" w:rsidRDefault="00E2045E" w:rsidP="00826AC5">
      <w:pPr>
        <w:spacing w:after="0" w:line="240" w:lineRule="auto"/>
      </w:pPr>
      <w:r>
        <w:separator/>
      </w:r>
    </w:p>
  </w:endnote>
  <w:endnote w:type="continuationSeparator" w:id="0">
    <w:p w14:paraId="4A72EAF7" w14:textId="77777777" w:rsidR="00E2045E" w:rsidRDefault="00E2045E" w:rsidP="008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4FB8" w14:textId="77777777" w:rsidR="00E2045E" w:rsidRDefault="00E2045E" w:rsidP="00826AC5">
      <w:pPr>
        <w:spacing w:after="0" w:line="240" w:lineRule="auto"/>
      </w:pPr>
      <w:r>
        <w:separator/>
      </w:r>
    </w:p>
  </w:footnote>
  <w:footnote w:type="continuationSeparator" w:id="0">
    <w:p w14:paraId="42C88743" w14:textId="77777777" w:rsidR="00E2045E" w:rsidRDefault="00E2045E" w:rsidP="0082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38"/>
    <w:rsid w:val="000D1B68"/>
    <w:rsid w:val="00123432"/>
    <w:rsid w:val="001D2EA2"/>
    <w:rsid w:val="00354BC7"/>
    <w:rsid w:val="003C330C"/>
    <w:rsid w:val="004F1E99"/>
    <w:rsid w:val="005F696A"/>
    <w:rsid w:val="006125F5"/>
    <w:rsid w:val="00626925"/>
    <w:rsid w:val="006E017A"/>
    <w:rsid w:val="00776D91"/>
    <w:rsid w:val="007C75E0"/>
    <w:rsid w:val="00826AC5"/>
    <w:rsid w:val="00947376"/>
    <w:rsid w:val="009D277F"/>
    <w:rsid w:val="009E6692"/>
    <w:rsid w:val="00A56B56"/>
    <w:rsid w:val="00A72941"/>
    <w:rsid w:val="00A7329A"/>
    <w:rsid w:val="00AE2984"/>
    <w:rsid w:val="00B07D16"/>
    <w:rsid w:val="00B3080E"/>
    <w:rsid w:val="00CB16AD"/>
    <w:rsid w:val="00D2480F"/>
    <w:rsid w:val="00D35610"/>
    <w:rsid w:val="00E2045E"/>
    <w:rsid w:val="00E82AEC"/>
    <w:rsid w:val="00E9175F"/>
    <w:rsid w:val="00EF2AEA"/>
    <w:rsid w:val="00F60D38"/>
    <w:rsid w:val="00F90600"/>
    <w:rsid w:val="00FE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04550"/>
  <w15:chartTrackingRefBased/>
  <w15:docId w15:val="{8B800FC2-878A-479A-8BB1-BBD2C58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E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56B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6B56"/>
    <w:pPr>
      <w:spacing w:line="240" w:lineRule="auto"/>
    </w:pPr>
    <w:rPr>
      <w:sz w:val="20"/>
      <w:szCs w:val="20"/>
    </w:rPr>
  </w:style>
  <w:style w:type="character" w:customStyle="1" w:styleId="a6">
    <w:name w:val="批注文字 字符"/>
    <w:basedOn w:val="a0"/>
    <w:link w:val="a5"/>
    <w:uiPriority w:val="99"/>
    <w:semiHidden/>
    <w:rsid w:val="00A56B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6B5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A56B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56B5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页眉 字符"/>
    <w:basedOn w:val="a0"/>
    <w:link w:val="ab"/>
    <w:uiPriority w:val="99"/>
    <w:rsid w:val="00826AC5"/>
  </w:style>
  <w:style w:type="paragraph" w:styleId="ad">
    <w:name w:val="footer"/>
    <w:basedOn w:val="a"/>
    <w:link w:val="ae"/>
    <w:uiPriority w:val="99"/>
    <w:unhideWhenUsed/>
    <w:rsid w:val="00826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页脚 字符"/>
    <w:basedOn w:val="a0"/>
    <w:link w:val="ad"/>
    <w:uiPriority w:val="99"/>
    <w:rsid w:val="00826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588</Characters>
  <Application>Microsoft Office Word</Application>
  <DocSecurity>0</DocSecurity>
  <Lines>4</Lines>
  <Paragraphs>1</Paragraphs>
  <ScaleCrop>false</ScaleCrop>
  <Company>NMBU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Wang</dc:creator>
  <cp:keywords/>
  <dc:description/>
  <cp:lastModifiedBy>Jie Wang</cp:lastModifiedBy>
  <cp:revision>29</cp:revision>
  <dcterms:created xsi:type="dcterms:W3CDTF">2020-04-30T18:38:00Z</dcterms:created>
  <dcterms:modified xsi:type="dcterms:W3CDTF">2022-03-16T02:17:00Z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jie.wang@nmbu.no</vt:lpwstr>
  </property>
  <property fmtid="{D5CDD505-2E9C-101B-9397-08002B2CF9AE}" pid="5" name="MSIP_Label_d0484126-3486-41a9-802e-7f1e2277276c_SetDate">
    <vt:lpwstr>2020-11-04T11:10:42.5824290Z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Extended_MSFT_Method">
    <vt:lpwstr>Automatic</vt:lpwstr>
  </property>
  <property fmtid="{D5CDD505-2E9C-101B-9397-08002B2CF9AE}" pid="9" name="Sensitivity">
    <vt:lpwstr>Internal</vt:lpwstr>
  </property>
</Properties>
</file>