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104A3D">
      <w:pPr>
        <w:pStyle w:val="SupplementaryMaterial"/>
        <w:jc w:val="both"/>
        <w:rPr>
          <w:b w:val="0"/>
        </w:rPr>
      </w:pPr>
      <w:r>
        <w:t>Supplementary Material</w:t>
      </w:r>
    </w:p>
    <w:p w14:paraId="4D059444" w14:textId="77777777" w:rsidR="00994A3D" w:rsidRPr="00994A3D" w:rsidRDefault="00654E8F" w:rsidP="00104A3D">
      <w:pPr>
        <w:pStyle w:val="Heading1"/>
        <w:jc w:val="both"/>
      </w:pPr>
      <w:r>
        <w:t>Supplementary Figures and Tables</w:t>
      </w:r>
    </w:p>
    <w:p w14:paraId="63D7C2B0" w14:textId="77777777" w:rsidR="00994A3D" w:rsidRPr="001549D3" w:rsidRDefault="00994A3D" w:rsidP="00104A3D">
      <w:pPr>
        <w:pStyle w:val="Heading2"/>
        <w:jc w:val="both"/>
      </w:pPr>
      <w:r>
        <w:t>Supplementary Figures</w:t>
      </w:r>
    </w:p>
    <w:p w14:paraId="6754D378" w14:textId="77777777" w:rsidR="00994A3D" w:rsidRPr="001549D3" w:rsidRDefault="00994A3D" w:rsidP="00104A3D">
      <w:pPr>
        <w:keepNext/>
        <w:jc w:val="both"/>
        <w:rPr>
          <w:rFonts w:cs="Times New Roman"/>
          <w:szCs w:val="24"/>
        </w:rPr>
      </w:pPr>
    </w:p>
    <w:p w14:paraId="3C419443" w14:textId="5CE2E124" w:rsidR="00994A3D" w:rsidRPr="001549D3" w:rsidRDefault="7037BD8B" w:rsidP="00104A3D">
      <w:pPr>
        <w:keepNext/>
        <w:jc w:val="both"/>
      </w:pPr>
      <w:r>
        <w:rPr>
          <w:noProof/>
        </w:rPr>
        <w:drawing>
          <wp:inline distT="0" distB="0" distL="0" distR="0" wp14:anchorId="6B238FB5" wp14:editId="1FDA573E">
            <wp:extent cx="6095957" cy="3268128"/>
            <wp:effectExtent l="0" t="0" r="635" b="0"/>
            <wp:docPr id="192726221" name="Picture 192726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26221" name="Picture 19272622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5957" cy="326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8092B" w14:textId="6593FF2C" w:rsidR="002A7816" w:rsidRPr="002A7816" w:rsidRDefault="00994A3D" w:rsidP="00104A3D">
      <w:pPr>
        <w:spacing w:before="0" w:after="0"/>
        <w:jc w:val="both"/>
        <w:rPr>
          <w:rFonts w:eastAsia="Times New Roman" w:cs="Times New Roman"/>
          <w:szCs w:val="24"/>
        </w:rPr>
      </w:pPr>
      <w:r w:rsidRPr="658A1676">
        <w:rPr>
          <w:rFonts w:cs="Times New Roman"/>
          <w:b/>
          <w:bCs/>
        </w:rPr>
        <w:t xml:space="preserve">Supplementary Figure </w:t>
      </w:r>
      <w:r w:rsidRPr="658A1676">
        <w:rPr>
          <w:rFonts w:cs="Times New Roman"/>
          <w:b/>
          <w:bCs/>
        </w:rPr>
        <w:fldChar w:fldCharType="begin"/>
      </w:r>
      <w:r w:rsidRPr="658A1676">
        <w:rPr>
          <w:rFonts w:cs="Times New Roman"/>
          <w:b/>
          <w:bCs/>
        </w:rPr>
        <w:instrText xml:space="preserve"> SEQ Figure \* ARABIC </w:instrText>
      </w:r>
      <w:r w:rsidRPr="658A1676">
        <w:rPr>
          <w:rFonts w:cs="Times New Roman"/>
          <w:b/>
          <w:bCs/>
        </w:rPr>
        <w:fldChar w:fldCharType="separate"/>
      </w:r>
      <w:r w:rsidR="00755B04">
        <w:rPr>
          <w:rFonts w:cs="Times New Roman"/>
          <w:b/>
          <w:bCs/>
          <w:noProof/>
        </w:rPr>
        <w:t>1</w:t>
      </w:r>
      <w:r w:rsidRPr="658A1676">
        <w:rPr>
          <w:rFonts w:cs="Times New Roman"/>
          <w:b/>
          <w:bCs/>
        </w:rPr>
        <w:fldChar w:fldCharType="end"/>
      </w:r>
      <w:r w:rsidRPr="658A1676">
        <w:rPr>
          <w:rFonts w:cs="Times New Roman"/>
          <w:b/>
          <w:bCs/>
        </w:rPr>
        <w:t>.</w:t>
      </w:r>
      <w:r w:rsidRPr="658A1676">
        <w:rPr>
          <w:rFonts w:cs="Times New Roman"/>
        </w:rPr>
        <w:t xml:space="preserve"> </w:t>
      </w:r>
      <w:r w:rsidR="165930CC" w:rsidRPr="658A1676">
        <w:rPr>
          <w:rFonts w:cs="Times New Roman"/>
        </w:rPr>
        <w:t xml:space="preserve">The computed annual cycle of temperature, salinity, nitrate, silicate, oxygen, detritus flux to the bottom </w:t>
      </w:r>
      <w:r w:rsidR="10E59534" w:rsidRPr="658A1676">
        <w:rPr>
          <w:rFonts w:cs="Times New Roman"/>
          <w:b/>
          <w:bCs/>
        </w:rPr>
        <w:t>Flemish Cap</w:t>
      </w:r>
      <w:r w:rsidR="10E59534" w:rsidRPr="658A1676">
        <w:rPr>
          <w:rFonts w:cs="Times New Roman"/>
        </w:rPr>
        <w:t>.</w:t>
      </w:r>
      <w:r w:rsidR="00216E03">
        <w:rPr>
          <w:rFonts w:cs="Times New Roman"/>
        </w:rPr>
        <w:t xml:space="preserve"> </w:t>
      </w:r>
      <w:r w:rsidR="001133AD">
        <w:rPr>
          <w:rFonts w:cs="Times New Roman"/>
        </w:rPr>
        <w:t>The s</w:t>
      </w:r>
      <w:r w:rsidR="00216E03">
        <w:rPr>
          <w:rFonts w:cs="Times New Roman"/>
        </w:rPr>
        <w:t>olid lines are in areas with depth between 200 and 700 meters and</w:t>
      </w:r>
      <w:r w:rsidR="10E59534" w:rsidRPr="658A1676">
        <w:rPr>
          <w:rFonts w:cs="Times New Roman"/>
        </w:rPr>
        <w:t xml:space="preserve"> </w:t>
      </w:r>
      <w:r w:rsidR="00953CAC">
        <w:rPr>
          <w:rFonts w:cs="Times New Roman"/>
        </w:rPr>
        <w:t>the dashed lines in areas with bottom depth greater than 700m</w:t>
      </w:r>
      <w:r w:rsidR="002A4D10">
        <w:rPr>
          <w:rFonts w:cs="Times New Roman"/>
        </w:rPr>
        <w:t>.</w:t>
      </w:r>
      <w:r w:rsidR="00953CAC">
        <w:rPr>
          <w:rFonts w:cs="Times New Roman"/>
        </w:rPr>
        <w:t xml:space="preserve"> </w:t>
      </w:r>
      <w:r w:rsidR="002A7816" w:rsidRPr="002A7816">
        <w:rPr>
          <w:rFonts w:eastAsia="Times New Roman" w:cs="Times New Roman"/>
          <w:szCs w:val="24"/>
          <w:shd w:val="clear" w:color="auto" w:fill="FFFFFF"/>
        </w:rPr>
        <w:t>(</w:t>
      </w:r>
      <w:r w:rsidR="001133AD">
        <w:rPr>
          <w:rFonts w:eastAsia="Times New Roman" w:cs="Times New Roman"/>
          <w:szCs w:val="24"/>
          <w:shd w:val="clear" w:color="auto" w:fill="FFFFFF"/>
        </w:rPr>
        <w:t>A</w:t>
      </w:r>
      <w:r w:rsidR="002A7816" w:rsidRPr="002A7816">
        <w:rPr>
          <w:rFonts w:eastAsia="Times New Roman" w:cs="Times New Roman"/>
          <w:szCs w:val="24"/>
          <w:shd w:val="clear" w:color="auto" w:fill="FFFFFF"/>
        </w:rPr>
        <w:t>) temperature</w:t>
      </w:r>
      <w:r w:rsidR="002A30D5">
        <w:rPr>
          <w:rFonts w:eastAsia="Times New Roman" w:cs="Times New Roman"/>
          <w:szCs w:val="24"/>
          <w:shd w:val="clear" w:color="auto" w:fill="FFFFFF"/>
        </w:rPr>
        <w:t xml:space="preserve">, (B) </w:t>
      </w:r>
      <w:r w:rsidR="002A7816" w:rsidRPr="002A7816">
        <w:rPr>
          <w:rFonts w:eastAsia="Times New Roman" w:cs="Times New Roman"/>
          <w:szCs w:val="24"/>
          <w:shd w:val="clear" w:color="auto" w:fill="FFFFFF"/>
        </w:rPr>
        <w:t>salinity, (</w:t>
      </w:r>
      <w:r w:rsidR="002A30D5">
        <w:rPr>
          <w:rFonts w:eastAsia="Times New Roman" w:cs="Times New Roman"/>
          <w:szCs w:val="24"/>
          <w:shd w:val="clear" w:color="auto" w:fill="FFFFFF"/>
        </w:rPr>
        <w:t>C</w:t>
      </w:r>
      <w:r w:rsidR="002A7816" w:rsidRPr="002A7816">
        <w:rPr>
          <w:rFonts w:eastAsia="Times New Roman" w:cs="Times New Roman"/>
          <w:szCs w:val="24"/>
          <w:shd w:val="clear" w:color="auto" w:fill="FFFFFF"/>
        </w:rPr>
        <w:t>) nitrate</w:t>
      </w:r>
      <w:r w:rsidR="002A30D5">
        <w:rPr>
          <w:rFonts w:eastAsia="Times New Roman" w:cs="Times New Roman"/>
          <w:szCs w:val="24"/>
          <w:shd w:val="clear" w:color="auto" w:fill="FFFFFF"/>
        </w:rPr>
        <w:t>,</w:t>
      </w:r>
      <w:r w:rsidR="002A7816" w:rsidRPr="002A7816">
        <w:rPr>
          <w:rFonts w:eastAsia="Times New Roman" w:cs="Times New Roman"/>
          <w:szCs w:val="24"/>
          <w:shd w:val="clear" w:color="auto" w:fill="FFFFFF"/>
        </w:rPr>
        <w:t xml:space="preserve"> </w:t>
      </w:r>
      <w:r w:rsidR="002A30D5">
        <w:rPr>
          <w:rFonts w:eastAsia="Times New Roman" w:cs="Times New Roman"/>
          <w:szCs w:val="24"/>
          <w:shd w:val="clear" w:color="auto" w:fill="FFFFFF"/>
        </w:rPr>
        <w:t xml:space="preserve">(D) </w:t>
      </w:r>
      <w:r w:rsidR="002A7816" w:rsidRPr="002A7816">
        <w:rPr>
          <w:rFonts w:eastAsia="Times New Roman" w:cs="Times New Roman"/>
          <w:szCs w:val="24"/>
          <w:shd w:val="clear" w:color="auto" w:fill="FFFFFF"/>
        </w:rPr>
        <w:t>silicate, (</w:t>
      </w:r>
      <w:r w:rsidR="002A30D5">
        <w:rPr>
          <w:rFonts w:eastAsia="Times New Roman" w:cs="Times New Roman"/>
          <w:szCs w:val="24"/>
          <w:shd w:val="clear" w:color="auto" w:fill="FFFFFF"/>
        </w:rPr>
        <w:t>E</w:t>
      </w:r>
      <w:r w:rsidR="002A7816" w:rsidRPr="002A7816">
        <w:rPr>
          <w:rFonts w:eastAsia="Times New Roman" w:cs="Times New Roman"/>
          <w:szCs w:val="24"/>
          <w:shd w:val="clear" w:color="auto" w:fill="FFFFFF"/>
        </w:rPr>
        <w:t>) oxygen</w:t>
      </w:r>
      <w:r w:rsidR="002A4D10">
        <w:rPr>
          <w:rFonts w:eastAsia="Times New Roman" w:cs="Times New Roman"/>
          <w:szCs w:val="24"/>
          <w:shd w:val="clear" w:color="auto" w:fill="FFFFFF"/>
        </w:rPr>
        <w:t>, (F)</w:t>
      </w:r>
      <w:r w:rsidR="00554AAC">
        <w:rPr>
          <w:rFonts w:eastAsia="Times New Roman" w:cs="Times New Roman"/>
          <w:szCs w:val="24"/>
          <w:shd w:val="clear" w:color="auto" w:fill="FFFFFF"/>
        </w:rPr>
        <w:t xml:space="preserve"> </w:t>
      </w:r>
      <w:r w:rsidR="002A7816" w:rsidRPr="002A7816">
        <w:rPr>
          <w:rFonts w:eastAsia="Times New Roman" w:cs="Times New Roman"/>
          <w:szCs w:val="24"/>
          <w:shd w:val="clear" w:color="auto" w:fill="FFFFFF"/>
        </w:rPr>
        <w:t xml:space="preserve">detritus </w:t>
      </w:r>
      <w:r w:rsidR="00DF5844">
        <w:rPr>
          <w:rFonts w:eastAsia="Times New Roman" w:cs="Times New Roman"/>
          <w:szCs w:val="24"/>
          <w:shd w:val="clear" w:color="auto" w:fill="FFFFFF"/>
        </w:rPr>
        <w:t>flux</w:t>
      </w:r>
      <w:r w:rsidR="002A7816" w:rsidRPr="002A7816">
        <w:rPr>
          <w:rFonts w:eastAsia="Times New Roman" w:cs="Times New Roman"/>
          <w:szCs w:val="24"/>
          <w:shd w:val="clear" w:color="auto" w:fill="FFFFFF"/>
        </w:rPr>
        <w:t>. </w:t>
      </w:r>
      <w:r w:rsidR="00DF5844">
        <w:rPr>
          <w:rFonts w:eastAsia="Times New Roman" w:cs="Times New Roman"/>
          <w:szCs w:val="24"/>
          <w:shd w:val="clear" w:color="auto" w:fill="FFFFFF"/>
        </w:rPr>
        <w:t xml:space="preserve"> The shading </w:t>
      </w:r>
      <w:r w:rsidR="00867C17">
        <w:rPr>
          <w:rFonts w:eastAsia="Times New Roman" w:cs="Times New Roman"/>
          <w:szCs w:val="24"/>
          <w:shd w:val="clear" w:color="auto" w:fill="FFFFFF"/>
        </w:rPr>
        <w:t xml:space="preserve">shows one standard deviation </w:t>
      </w:r>
      <w:r w:rsidR="00683785">
        <w:rPr>
          <w:rFonts w:eastAsia="Times New Roman" w:cs="Times New Roman"/>
          <w:szCs w:val="24"/>
          <w:shd w:val="clear" w:color="auto" w:fill="FFFFFF"/>
        </w:rPr>
        <w:t xml:space="preserve">of the </w:t>
      </w:r>
      <w:r w:rsidR="009B5AF1">
        <w:rPr>
          <w:rFonts w:eastAsia="Times New Roman" w:cs="Times New Roman"/>
          <w:szCs w:val="24"/>
          <w:shd w:val="clear" w:color="auto" w:fill="FFFFFF"/>
        </w:rPr>
        <w:t>variability between years</w:t>
      </w:r>
      <w:r w:rsidR="00683785">
        <w:rPr>
          <w:rFonts w:eastAsia="Times New Roman" w:cs="Times New Roman"/>
          <w:szCs w:val="24"/>
          <w:shd w:val="clear" w:color="auto" w:fill="FFFFFF"/>
        </w:rPr>
        <w:t xml:space="preserve">.  </w:t>
      </w:r>
      <w:r w:rsidR="00554AAC">
        <w:rPr>
          <w:rFonts w:cs="Times New Roman"/>
        </w:rPr>
        <w:t>(G)</w:t>
      </w:r>
      <w:r w:rsidR="009D2A6E">
        <w:rPr>
          <w:rFonts w:cs="Times New Roman"/>
        </w:rPr>
        <w:t xml:space="preserve"> P</w:t>
      </w:r>
      <w:r w:rsidR="009D2A6E" w:rsidRPr="658A1676">
        <w:rPr>
          <w:rFonts w:cs="Times New Roman"/>
        </w:rPr>
        <w:t>rimary</w:t>
      </w:r>
      <w:r w:rsidR="001133AD">
        <w:rPr>
          <w:rFonts w:cs="Times New Roman"/>
        </w:rPr>
        <w:t xml:space="preserve"> </w:t>
      </w:r>
      <w:r w:rsidR="009D2A6E" w:rsidRPr="658A1676">
        <w:rPr>
          <w:rFonts w:cs="Times New Roman"/>
        </w:rPr>
        <w:t xml:space="preserve">and </w:t>
      </w:r>
      <w:r w:rsidR="00554AAC">
        <w:rPr>
          <w:rFonts w:cs="Times New Roman"/>
        </w:rPr>
        <w:t xml:space="preserve">(H) </w:t>
      </w:r>
      <w:r w:rsidR="009D2A6E" w:rsidRPr="658A1676">
        <w:rPr>
          <w:rFonts w:cs="Times New Roman"/>
        </w:rPr>
        <w:t xml:space="preserve">secondary </w:t>
      </w:r>
      <w:r w:rsidR="001133AD">
        <w:rPr>
          <w:rFonts w:cs="Times New Roman"/>
        </w:rPr>
        <w:t xml:space="preserve">(green) </w:t>
      </w:r>
      <w:r w:rsidR="009D2A6E" w:rsidRPr="658A1676">
        <w:rPr>
          <w:rFonts w:cs="Times New Roman"/>
        </w:rPr>
        <w:t xml:space="preserve">production </w:t>
      </w:r>
      <w:r w:rsidR="009D2A6E">
        <w:rPr>
          <w:rFonts w:cs="Times New Roman"/>
        </w:rPr>
        <w:t>averaged over areas deeper than 200 meters.</w:t>
      </w:r>
    </w:p>
    <w:p w14:paraId="174AE138" w14:textId="6A647915" w:rsidR="14306F61" w:rsidRDefault="10E59534" w:rsidP="00104A3D">
      <w:pPr>
        <w:jc w:val="both"/>
      </w:pPr>
      <w:r w:rsidRPr="5570C16F">
        <w:rPr>
          <w:rFonts w:cs="Times New Roman"/>
        </w:rPr>
        <w:lastRenderedPageBreak/>
        <w:t xml:space="preserve"> </w:t>
      </w:r>
      <w:r w:rsidR="01654741">
        <w:rPr>
          <w:noProof/>
        </w:rPr>
        <w:drawing>
          <wp:inline distT="0" distB="0" distL="0" distR="0" wp14:anchorId="5288F83F" wp14:editId="1A19F25C">
            <wp:extent cx="6176453" cy="3311283"/>
            <wp:effectExtent l="0" t="0" r="0" b="3810"/>
            <wp:docPr id="1948952000" name="Picture 194895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952000" name="Picture 194895200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6479" cy="3322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E6AAA" w14:textId="38EEEAB1" w:rsidR="002A7816" w:rsidRPr="002A7816" w:rsidRDefault="1EE79197" w:rsidP="00104A3D">
      <w:pPr>
        <w:spacing w:before="0" w:after="0"/>
        <w:jc w:val="both"/>
        <w:rPr>
          <w:rFonts w:eastAsia="Times New Roman" w:cs="Times New Roman"/>
          <w:szCs w:val="24"/>
        </w:rPr>
      </w:pPr>
      <w:r w:rsidRPr="658A1676">
        <w:rPr>
          <w:rFonts w:cs="Times New Roman"/>
          <w:b/>
          <w:bCs/>
        </w:rPr>
        <w:t xml:space="preserve">Supplementary Figure </w:t>
      </w:r>
      <w:r w:rsidR="00044489">
        <w:rPr>
          <w:rFonts w:cs="Times New Roman"/>
          <w:b/>
          <w:bCs/>
        </w:rPr>
        <w:t>2</w:t>
      </w:r>
      <w:r w:rsidRPr="658A1676">
        <w:rPr>
          <w:rFonts w:cs="Times New Roman"/>
          <w:b/>
          <w:bCs/>
        </w:rPr>
        <w:t>.</w:t>
      </w:r>
      <w:r w:rsidRPr="658A1676">
        <w:rPr>
          <w:rFonts w:cs="Times New Roman"/>
        </w:rPr>
        <w:t xml:space="preserve"> </w:t>
      </w:r>
      <w:r w:rsidR="44347A8B" w:rsidRPr="658A1676">
        <w:rPr>
          <w:rFonts w:cs="Times New Roman"/>
        </w:rPr>
        <w:t xml:space="preserve">The computed annual cycle of temperature, salinity, nitrate, silicate, oxygen, detritus flux to the bottom and primary and secondary production at the </w:t>
      </w:r>
      <w:r w:rsidR="00044489">
        <w:rPr>
          <w:rFonts w:cs="Times New Roman"/>
          <w:b/>
          <w:bCs/>
        </w:rPr>
        <w:t>Reykjanes Ridge</w:t>
      </w:r>
      <w:r w:rsidR="44347A8B" w:rsidRPr="658A1676">
        <w:rPr>
          <w:rFonts w:cs="Times New Roman"/>
        </w:rPr>
        <w:t xml:space="preserve">.  </w:t>
      </w:r>
      <w:r w:rsidR="00B42AA8">
        <w:rPr>
          <w:rFonts w:cs="Times New Roman"/>
        </w:rPr>
        <w:t>The solid lines are in areas with depth between 200 and 700 meters and</w:t>
      </w:r>
      <w:r w:rsidR="00B42AA8" w:rsidRPr="658A1676">
        <w:rPr>
          <w:rFonts w:cs="Times New Roman"/>
        </w:rPr>
        <w:t xml:space="preserve"> </w:t>
      </w:r>
      <w:r w:rsidR="00B42AA8">
        <w:rPr>
          <w:rFonts w:cs="Times New Roman"/>
        </w:rPr>
        <w:t xml:space="preserve">the dashed lines in areas with bottom depth greater than 700m. </w:t>
      </w:r>
      <w:r w:rsidR="00B42AA8" w:rsidRPr="002A7816">
        <w:rPr>
          <w:rFonts w:eastAsia="Times New Roman" w:cs="Times New Roman"/>
          <w:szCs w:val="24"/>
          <w:shd w:val="clear" w:color="auto" w:fill="FFFFFF"/>
        </w:rPr>
        <w:t>(</w:t>
      </w:r>
      <w:r w:rsidR="00B42AA8">
        <w:rPr>
          <w:rFonts w:eastAsia="Times New Roman" w:cs="Times New Roman"/>
          <w:szCs w:val="24"/>
          <w:shd w:val="clear" w:color="auto" w:fill="FFFFFF"/>
        </w:rPr>
        <w:t>A</w:t>
      </w:r>
      <w:r w:rsidR="00B42AA8" w:rsidRPr="002A7816">
        <w:rPr>
          <w:rFonts w:eastAsia="Times New Roman" w:cs="Times New Roman"/>
          <w:szCs w:val="24"/>
          <w:shd w:val="clear" w:color="auto" w:fill="FFFFFF"/>
        </w:rPr>
        <w:t>) temperature</w:t>
      </w:r>
      <w:r w:rsidR="00B42AA8">
        <w:rPr>
          <w:rFonts w:eastAsia="Times New Roman" w:cs="Times New Roman"/>
          <w:szCs w:val="24"/>
          <w:shd w:val="clear" w:color="auto" w:fill="FFFFFF"/>
        </w:rPr>
        <w:t xml:space="preserve">, (B) </w:t>
      </w:r>
      <w:r w:rsidR="00B42AA8" w:rsidRPr="002A7816">
        <w:rPr>
          <w:rFonts w:eastAsia="Times New Roman" w:cs="Times New Roman"/>
          <w:szCs w:val="24"/>
          <w:shd w:val="clear" w:color="auto" w:fill="FFFFFF"/>
        </w:rPr>
        <w:t>salinity, (</w:t>
      </w:r>
      <w:r w:rsidR="00B42AA8">
        <w:rPr>
          <w:rFonts w:eastAsia="Times New Roman" w:cs="Times New Roman"/>
          <w:szCs w:val="24"/>
          <w:shd w:val="clear" w:color="auto" w:fill="FFFFFF"/>
        </w:rPr>
        <w:t>C</w:t>
      </w:r>
      <w:r w:rsidR="00B42AA8" w:rsidRPr="002A7816">
        <w:rPr>
          <w:rFonts w:eastAsia="Times New Roman" w:cs="Times New Roman"/>
          <w:szCs w:val="24"/>
          <w:shd w:val="clear" w:color="auto" w:fill="FFFFFF"/>
        </w:rPr>
        <w:t>) nitrate</w:t>
      </w:r>
      <w:r w:rsidR="00B42AA8">
        <w:rPr>
          <w:rFonts w:eastAsia="Times New Roman" w:cs="Times New Roman"/>
          <w:szCs w:val="24"/>
          <w:shd w:val="clear" w:color="auto" w:fill="FFFFFF"/>
        </w:rPr>
        <w:t>,</w:t>
      </w:r>
      <w:r w:rsidR="00B42AA8" w:rsidRPr="002A7816">
        <w:rPr>
          <w:rFonts w:eastAsia="Times New Roman" w:cs="Times New Roman"/>
          <w:szCs w:val="24"/>
          <w:shd w:val="clear" w:color="auto" w:fill="FFFFFF"/>
        </w:rPr>
        <w:t xml:space="preserve"> </w:t>
      </w:r>
      <w:r w:rsidR="00B42AA8">
        <w:rPr>
          <w:rFonts w:eastAsia="Times New Roman" w:cs="Times New Roman"/>
          <w:szCs w:val="24"/>
          <w:shd w:val="clear" w:color="auto" w:fill="FFFFFF"/>
        </w:rPr>
        <w:t xml:space="preserve">(D) </w:t>
      </w:r>
      <w:r w:rsidR="00B42AA8" w:rsidRPr="002A7816">
        <w:rPr>
          <w:rFonts w:eastAsia="Times New Roman" w:cs="Times New Roman"/>
          <w:szCs w:val="24"/>
          <w:shd w:val="clear" w:color="auto" w:fill="FFFFFF"/>
        </w:rPr>
        <w:t>silicate, (</w:t>
      </w:r>
      <w:r w:rsidR="00B42AA8">
        <w:rPr>
          <w:rFonts w:eastAsia="Times New Roman" w:cs="Times New Roman"/>
          <w:szCs w:val="24"/>
          <w:shd w:val="clear" w:color="auto" w:fill="FFFFFF"/>
        </w:rPr>
        <w:t>E</w:t>
      </w:r>
      <w:r w:rsidR="00B42AA8" w:rsidRPr="002A7816">
        <w:rPr>
          <w:rFonts w:eastAsia="Times New Roman" w:cs="Times New Roman"/>
          <w:szCs w:val="24"/>
          <w:shd w:val="clear" w:color="auto" w:fill="FFFFFF"/>
        </w:rPr>
        <w:t>) oxygen</w:t>
      </w:r>
      <w:r w:rsidR="00B42AA8">
        <w:rPr>
          <w:rFonts w:eastAsia="Times New Roman" w:cs="Times New Roman"/>
          <w:szCs w:val="24"/>
          <w:shd w:val="clear" w:color="auto" w:fill="FFFFFF"/>
        </w:rPr>
        <w:t xml:space="preserve">, (F) </w:t>
      </w:r>
      <w:r w:rsidR="00B42AA8" w:rsidRPr="002A7816">
        <w:rPr>
          <w:rFonts w:eastAsia="Times New Roman" w:cs="Times New Roman"/>
          <w:szCs w:val="24"/>
          <w:shd w:val="clear" w:color="auto" w:fill="FFFFFF"/>
        </w:rPr>
        <w:t xml:space="preserve">detritus </w:t>
      </w:r>
      <w:r w:rsidR="00B42AA8">
        <w:rPr>
          <w:rFonts w:eastAsia="Times New Roman" w:cs="Times New Roman"/>
          <w:szCs w:val="24"/>
          <w:shd w:val="clear" w:color="auto" w:fill="FFFFFF"/>
        </w:rPr>
        <w:t>flux</w:t>
      </w:r>
      <w:r w:rsidR="00B42AA8" w:rsidRPr="002A7816">
        <w:rPr>
          <w:rFonts w:eastAsia="Times New Roman" w:cs="Times New Roman"/>
          <w:szCs w:val="24"/>
          <w:shd w:val="clear" w:color="auto" w:fill="FFFFFF"/>
        </w:rPr>
        <w:t>. </w:t>
      </w:r>
      <w:r w:rsidR="00B42AA8">
        <w:rPr>
          <w:rFonts w:eastAsia="Times New Roman" w:cs="Times New Roman"/>
          <w:szCs w:val="24"/>
          <w:shd w:val="clear" w:color="auto" w:fill="FFFFFF"/>
        </w:rPr>
        <w:t xml:space="preserve"> The shading shows one standard deviation of the variability between years.  </w:t>
      </w:r>
      <w:r w:rsidR="00B42AA8">
        <w:rPr>
          <w:rFonts w:cs="Times New Roman"/>
        </w:rPr>
        <w:t>(G) P</w:t>
      </w:r>
      <w:r w:rsidR="00B42AA8" w:rsidRPr="658A1676">
        <w:rPr>
          <w:rFonts w:cs="Times New Roman"/>
        </w:rPr>
        <w:t>rimary</w:t>
      </w:r>
      <w:r w:rsidR="00B42AA8">
        <w:rPr>
          <w:rFonts w:cs="Times New Roman"/>
        </w:rPr>
        <w:t xml:space="preserve"> </w:t>
      </w:r>
      <w:r w:rsidR="00B42AA8" w:rsidRPr="658A1676">
        <w:rPr>
          <w:rFonts w:cs="Times New Roman"/>
        </w:rPr>
        <w:t xml:space="preserve">and </w:t>
      </w:r>
      <w:r w:rsidR="00B42AA8">
        <w:rPr>
          <w:rFonts w:cs="Times New Roman"/>
        </w:rPr>
        <w:t xml:space="preserve">(H) </w:t>
      </w:r>
      <w:r w:rsidR="00B42AA8" w:rsidRPr="658A1676">
        <w:rPr>
          <w:rFonts w:cs="Times New Roman"/>
        </w:rPr>
        <w:t xml:space="preserve">secondary </w:t>
      </w:r>
      <w:r w:rsidR="00B42AA8">
        <w:rPr>
          <w:rFonts w:cs="Times New Roman"/>
        </w:rPr>
        <w:t xml:space="preserve">(green) </w:t>
      </w:r>
      <w:r w:rsidR="00B42AA8" w:rsidRPr="658A1676">
        <w:rPr>
          <w:rFonts w:cs="Times New Roman"/>
        </w:rPr>
        <w:t xml:space="preserve">production </w:t>
      </w:r>
      <w:r w:rsidR="00B42AA8">
        <w:rPr>
          <w:rFonts w:cs="Times New Roman"/>
        </w:rPr>
        <w:t>averaged over areas deeper than 200 meters.</w:t>
      </w:r>
    </w:p>
    <w:p w14:paraId="4848704A" w14:textId="0EBEADAA" w:rsidR="1EE79197" w:rsidRDefault="1EE79197" w:rsidP="00104A3D">
      <w:pPr>
        <w:jc w:val="both"/>
        <w:rPr>
          <w:rFonts w:eastAsia="Calibri"/>
        </w:rPr>
      </w:pPr>
    </w:p>
    <w:p w14:paraId="2A2F0AEC" w14:textId="2DAE9C0A" w:rsidR="32C84C22" w:rsidRDefault="45EC90B4" w:rsidP="00104A3D">
      <w:pPr>
        <w:jc w:val="both"/>
      </w:pPr>
      <w:r>
        <w:rPr>
          <w:noProof/>
        </w:rPr>
        <w:lastRenderedPageBreak/>
        <w:drawing>
          <wp:inline distT="0" distB="0" distL="0" distR="0" wp14:anchorId="115D0B10" wp14:editId="032E6A27">
            <wp:extent cx="6207616" cy="3327990"/>
            <wp:effectExtent l="0" t="0" r="3175" b="0"/>
            <wp:docPr id="701264630" name="Picture 701264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264630" name="Picture 70126463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5022" cy="3337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D3B5D" w14:textId="564DFBBE" w:rsidR="00044489" w:rsidRPr="00044489" w:rsidRDefault="055381E3" w:rsidP="00104A3D">
      <w:pPr>
        <w:spacing w:before="0" w:after="0"/>
        <w:jc w:val="both"/>
        <w:rPr>
          <w:rFonts w:eastAsia="Times New Roman" w:cs="Times New Roman"/>
        </w:rPr>
      </w:pPr>
      <w:r w:rsidRPr="658A1676">
        <w:rPr>
          <w:rFonts w:cs="Times New Roman"/>
          <w:b/>
          <w:bCs/>
        </w:rPr>
        <w:t xml:space="preserve">Supplementary Figure </w:t>
      </w:r>
      <w:r w:rsidR="00044489">
        <w:rPr>
          <w:rFonts w:cs="Times New Roman"/>
          <w:b/>
          <w:bCs/>
        </w:rPr>
        <w:t>3</w:t>
      </w:r>
      <w:r w:rsidRPr="658A1676">
        <w:rPr>
          <w:rFonts w:cs="Times New Roman"/>
          <w:b/>
          <w:bCs/>
        </w:rPr>
        <w:t>.</w:t>
      </w:r>
      <w:r w:rsidRPr="658A1676">
        <w:rPr>
          <w:rFonts w:cs="Times New Roman"/>
        </w:rPr>
        <w:t xml:space="preserve"> </w:t>
      </w:r>
      <w:r w:rsidR="00044489" w:rsidRPr="7BBE3831">
        <w:rPr>
          <w:rFonts w:eastAsia="Times New Roman" w:cs="Times New Roman"/>
          <w:shd w:val="clear" w:color="auto" w:fill="FFFFFF"/>
        </w:rPr>
        <w:t>The computed annual cycle of temperature, salinity, nitrate, silicate, oxygen, detritus flux to the bottom and primary and secondary production at the</w:t>
      </w:r>
      <w:r w:rsidR="001E5456" w:rsidRPr="7BBE3831">
        <w:rPr>
          <w:rFonts w:eastAsia="Times New Roman" w:cs="Times New Roman"/>
          <w:shd w:val="clear" w:color="auto" w:fill="FFFFFF"/>
        </w:rPr>
        <w:t xml:space="preserve"> </w:t>
      </w:r>
      <w:r w:rsidR="00044489" w:rsidRPr="7BBE3831">
        <w:rPr>
          <w:rFonts w:eastAsia="Times New Roman" w:cs="Times New Roman"/>
          <w:b/>
          <w:shd w:val="clear" w:color="auto" w:fill="FFFFFF"/>
        </w:rPr>
        <w:t>No</w:t>
      </w:r>
      <w:r w:rsidR="001E5456" w:rsidRPr="7BBE3831">
        <w:rPr>
          <w:rFonts w:eastAsia="Times New Roman" w:cs="Times New Roman"/>
          <w:b/>
          <w:shd w:val="clear" w:color="auto" w:fill="FFFFFF"/>
        </w:rPr>
        <w:t>rth Norwegian Shelf</w:t>
      </w:r>
      <w:r w:rsidR="00044489" w:rsidRPr="7BBE3831">
        <w:rPr>
          <w:rFonts w:eastAsia="Times New Roman" w:cs="Times New Roman"/>
          <w:shd w:val="clear" w:color="auto" w:fill="FFFFFF"/>
        </w:rPr>
        <w:t xml:space="preserve">. </w:t>
      </w:r>
      <w:r w:rsidR="00685EC1">
        <w:rPr>
          <w:rFonts w:cs="Times New Roman"/>
        </w:rPr>
        <w:t>The solid lines are in areas with depth between 200 and 700 meters and</w:t>
      </w:r>
      <w:r w:rsidR="00685EC1" w:rsidRPr="658A1676">
        <w:rPr>
          <w:rFonts w:cs="Times New Roman"/>
        </w:rPr>
        <w:t xml:space="preserve"> </w:t>
      </w:r>
      <w:r w:rsidR="00685EC1">
        <w:rPr>
          <w:rFonts w:cs="Times New Roman"/>
        </w:rPr>
        <w:t xml:space="preserve">the dashed lines in areas with bottom depth greater than 700m. </w:t>
      </w:r>
      <w:r w:rsidR="00685EC1" w:rsidRPr="002A7816">
        <w:rPr>
          <w:rFonts w:eastAsia="Times New Roman" w:cs="Times New Roman"/>
          <w:szCs w:val="24"/>
          <w:shd w:val="clear" w:color="auto" w:fill="FFFFFF"/>
        </w:rPr>
        <w:t>(</w:t>
      </w:r>
      <w:r w:rsidR="00685EC1">
        <w:rPr>
          <w:rFonts w:eastAsia="Times New Roman" w:cs="Times New Roman"/>
          <w:szCs w:val="24"/>
          <w:shd w:val="clear" w:color="auto" w:fill="FFFFFF"/>
        </w:rPr>
        <w:t>A</w:t>
      </w:r>
      <w:r w:rsidR="00685EC1" w:rsidRPr="002A7816">
        <w:rPr>
          <w:rFonts w:eastAsia="Times New Roman" w:cs="Times New Roman"/>
          <w:szCs w:val="24"/>
          <w:shd w:val="clear" w:color="auto" w:fill="FFFFFF"/>
        </w:rPr>
        <w:t>) temperature</w:t>
      </w:r>
      <w:r w:rsidR="00685EC1">
        <w:rPr>
          <w:rFonts w:eastAsia="Times New Roman" w:cs="Times New Roman"/>
          <w:szCs w:val="24"/>
          <w:shd w:val="clear" w:color="auto" w:fill="FFFFFF"/>
        </w:rPr>
        <w:t xml:space="preserve">, (B) </w:t>
      </w:r>
      <w:r w:rsidR="00685EC1" w:rsidRPr="002A7816">
        <w:rPr>
          <w:rFonts w:eastAsia="Times New Roman" w:cs="Times New Roman"/>
          <w:szCs w:val="24"/>
          <w:shd w:val="clear" w:color="auto" w:fill="FFFFFF"/>
        </w:rPr>
        <w:t>salinity, (</w:t>
      </w:r>
      <w:r w:rsidR="00685EC1">
        <w:rPr>
          <w:rFonts w:eastAsia="Times New Roman" w:cs="Times New Roman"/>
          <w:szCs w:val="24"/>
          <w:shd w:val="clear" w:color="auto" w:fill="FFFFFF"/>
        </w:rPr>
        <w:t>C</w:t>
      </w:r>
      <w:r w:rsidR="00685EC1" w:rsidRPr="002A7816">
        <w:rPr>
          <w:rFonts w:eastAsia="Times New Roman" w:cs="Times New Roman"/>
          <w:szCs w:val="24"/>
          <w:shd w:val="clear" w:color="auto" w:fill="FFFFFF"/>
        </w:rPr>
        <w:t>) nitrate</w:t>
      </w:r>
      <w:r w:rsidR="00685EC1">
        <w:rPr>
          <w:rFonts w:eastAsia="Times New Roman" w:cs="Times New Roman"/>
          <w:szCs w:val="24"/>
          <w:shd w:val="clear" w:color="auto" w:fill="FFFFFF"/>
        </w:rPr>
        <w:t>,</w:t>
      </w:r>
      <w:r w:rsidR="00685EC1" w:rsidRPr="002A7816">
        <w:rPr>
          <w:rFonts w:eastAsia="Times New Roman" w:cs="Times New Roman"/>
          <w:szCs w:val="24"/>
          <w:shd w:val="clear" w:color="auto" w:fill="FFFFFF"/>
        </w:rPr>
        <w:t xml:space="preserve"> </w:t>
      </w:r>
      <w:r w:rsidR="00685EC1">
        <w:rPr>
          <w:rFonts w:eastAsia="Times New Roman" w:cs="Times New Roman"/>
          <w:szCs w:val="24"/>
          <w:shd w:val="clear" w:color="auto" w:fill="FFFFFF"/>
        </w:rPr>
        <w:t xml:space="preserve">(D) </w:t>
      </w:r>
      <w:r w:rsidR="00685EC1" w:rsidRPr="002A7816">
        <w:rPr>
          <w:rFonts w:eastAsia="Times New Roman" w:cs="Times New Roman"/>
          <w:szCs w:val="24"/>
          <w:shd w:val="clear" w:color="auto" w:fill="FFFFFF"/>
        </w:rPr>
        <w:t>silicate, (</w:t>
      </w:r>
      <w:r w:rsidR="00685EC1">
        <w:rPr>
          <w:rFonts w:eastAsia="Times New Roman" w:cs="Times New Roman"/>
          <w:szCs w:val="24"/>
          <w:shd w:val="clear" w:color="auto" w:fill="FFFFFF"/>
        </w:rPr>
        <w:t>E</w:t>
      </w:r>
      <w:r w:rsidR="00685EC1" w:rsidRPr="002A7816">
        <w:rPr>
          <w:rFonts w:eastAsia="Times New Roman" w:cs="Times New Roman"/>
          <w:szCs w:val="24"/>
          <w:shd w:val="clear" w:color="auto" w:fill="FFFFFF"/>
        </w:rPr>
        <w:t>) oxygen</w:t>
      </w:r>
      <w:r w:rsidR="00685EC1">
        <w:rPr>
          <w:rFonts w:eastAsia="Times New Roman" w:cs="Times New Roman"/>
          <w:szCs w:val="24"/>
          <w:shd w:val="clear" w:color="auto" w:fill="FFFFFF"/>
        </w:rPr>
        <w:t xml:space="preserve">, (F) </w:t>
      </w:r>
      <w:r w:rsidR="00685EC1" w:rsidRPr="002A7816">
        <w:rPr>
          <w:rFonts w:eastAsia="Times New Roman" w:cs="Times New Roman"/>
          <w:szCs w:val="24"/>
          <w:shd w:val="clear" w:color="auto" w:fill="FFFFFF"/>
        </w:rPr>
        <w:t xml:space="preserve">detritus </w:t>
      </w:r>
      <w:r w:rsidR="00685EC1">
        <w:rPr>
          <w:rFonts w:eastAsia="Times New Roman" w:cs="Times New Roman"/>
          <w:szCs w:val="24"/>
          <w:shd w:val="clear" w:color="auto" w:fill="FFFFFF"/>
        </w:rPr>
        <w:t>flux</w:t>
      </w:r>
      <w:r w:rsidR="00685EC1" w:rsidRPr="002A7816">
        <w:rPr>
          <w:rFonts w:eastAsia="Times New Roman" w:cs="Times New Roman"/>
          <w:szCs w:val="24"/>
          <w:shd w:val="clear" w:color="auto" w:fill="FFFFFF"/>
        </w:rPr>
        <w:t>. </w:t>
      </w:r>
      <w:r w:rsidR="00685EC1">
        <w:rPr>
          <w:rFonts w:eastAsia="Times New Roman" w:cs="Times New Roman"/>
          <w:szCs w:val="24"/>
          <w:shd w:val="clear" w:color="auto" w:fill="FFFFFF"/>
        </w:rPr>
        <w:t xml:space="preserve"> The shading shows one standard deviation of the variability between years.  </w:t>
      </w:r>
      <w:r w:rsidR="00685EC1">
        <w:rPr>
          <w:rFonts w:cs="Times New Roman"/>
        </w:rPr>
        <w:t>(G) P</w:t>
      </w:r>
      <w:r w:rsidR="00685EC1" w:rsidRPr="658A1676">
        <w:rPr>
          <w:rFonts w:cs="Times New Roman"/>
        </w:rPr>
        <w:t>rimary</w:t>
      </w:r>
      <w:r w:rsidR="00685EC1">
        <w:rPr>
          <w:rFonts w:cs="Times New Roman"/>
        </w:rPr>
        <w:t xml:space="preserve"> </w:t>
      </w:r>
      <w:r w:rsidR="00685EC1" w:rsidRPr="658A1676">
        <w:rPr>
          <w:rFonts w:cs="Times New Roman"/>
        </w:rPr>
        <w:t xml:space="preserve">and </w:t>
      </w:r>
      <w:r w:rsidR="00685EC1">
        <w:rPr>
          <w:rFonts w:cs="Times New Roman"/>
        </w:rPr>
        <w:t xml:space="preserve">(H) </w:t>
      </w:r>
      <w:r w:rsidR="00685EC1" w:rsidRPr="658A1676">
        <w:rPr>
          <w:rFonts w:cs="Times New Roman"/>
        </w:rPr>
        <w:t xml:space="preserve">secondary </w:t>
      </w:r>
      <w:r w:rsidR="00685EC1">
        <w:rPr>
          <w:rFonts w:cs="Times New Roman"/>
        </w:rPr>
        <w:t xml:space="preserve">(green) </w:t>
      </w:r>
      <w:r w:rsidR="00685EC1" w:rsidRPr="658A1676">
        <w:rPr>
          <w:rFonts w:cs="Times New Roman"/>
        </w:rPr>
        <w:t xml:space="preserve">production </w:t>
      </w:r>
      <w:r w:rsidR="00685EC1">
        <w:rPr>
          <w:rFonts w:cs="Times New Roman"/>
        </w:rPr>
        <w:t>averaged over areas deeper than 200 meters.</w:t>
      </w:r>
    </w:p>
    <w:p w14:paraId="055FE16F" w14:textId="44BB5AF1" w:rsidR="055381E3" w:rsidRDefault="055381E3" w:rsidP="00104A3D">
      <w:pPr>
        <w:jc w:val="both"/>
        <w:rPr>
          <w:rFonts w:cs="Times New Roman"/>
          <w:b/>
          <w:bCs/>
        </w:rPr>
      </w:pPr>
      <w:r w:rsidRPr="658A1676">
        <w:rPr>
          <w:rFonts w:cs="Times New Roman"/>
        </w:rPr>
        <w:t>.</w:t>
      </w:r>
    </w:p>
    <w:p w14:paraId="6C80495D" w14:textId="5D50FB6C" w:rsidR="658A1676" w:rsidRDefault="658A1676" w:rsidP="00104A3D">
      <w:pPr>
        <w:jc w:val="both"/>
        <w:rPr>
          <w:rFonts w:eastAsia="Calibri"/>
          <w:szCs w:val="24"/>
        </w:rPr>
      </w:pPr>
    </w:p>
    <w:p w14:paraId="249EF9FC" w14:textId="0FCADB58" w:rsidR="7966021B" w:rsidRDefault="42F8CA20" w:rsidP="00104A3D">
      <w:pPr>
        <w:jc w:val="both"/>
      </w:pPr>
      <w:r>
        <w:rPr>
          <w:noProof/>
        </w:rPr>
        <w:lastRenderedPageBreak/>
        <w:drawing>
          <wp:inline distT="0" distB="0" distL="0" distR="0" wp14:anchorId="07DAEA41" wp14:editId="36CEF2DD">
            <wp:extent cx="6113721" cy="3280989"/>
            <wp:effectExtent l="0" t="0" r="0" b="0"/>
            <wp:docPr id="847760387" name="Picture 847760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760387" name="Picture 84776038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4455" cy="3297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1A08D" w14:textId="44A5627E" w:rsidR="0053377E" w:rsidRDefault="055381E3" w:rsidP="00685EC1">
      <w:pPr>
        <w:spacing w:before="0" w:after="0"/>
        <w:jc w:val="both"/>
        <w:rPr>
          <w:rFonts w:eastAsia="Calibri"/>
          <w:b/>
          <w:bCs/>
          <w:szCs w:val="24"/>
        </w:rPr>
      </w:pPr>
      <w:r w:rsidRPr="658A1676">
        <w:rPr>
          <w:rFonts w:cs="Times New Roman"/>
          <w:b/>
          <w:bCs/>
        </w:rPr>
        <w:t xml:space="preserve">Supplementary Figure </w:t>
      </w:r>
      <w:r w:rsidR="35A6F2DF" w:rsidRPr="658A1676">
        <w:rPr>
          <w:rFonts w:cs="Times New Roman"/>
          <w:b/>
          <w:bCs/>
        </w:rPr>
        <w:t>4</w:t>
      </w:r>
      <w:r w:rsidRPr="658A1676">
        <w:rPr>
          <w:rFonts w:cs="Times New Roman"/>
          <w:b/>
          <w:bCs/>
        </w:rPr>
        <w:t>.</w:t>
      </w:r>
      <w:r w:rsidRPr="658A1676">
        <w:rPr>
          <w:rFonts w:cs="Times New Roman"/>
        </w:rPr>
        <w:t xml:space="preserve"> </w:t>
      </w:r>
      <w:r w:rsidR="009C7749" w:rsidRPr="02EE54FF">
        <w:rPr>
          <w:rFonts w:eastAsia="Times New Roman" w:cs="Times New Roman"/>
          <w:shd w:val="clear" w:color="auto" w:fill="FFFFFF"/>
        </w:rPr>
        <w:t xml:space="preserve">The computed annual cycle of temperature, salinity, nitrate, silicate, oxygen, detritus flux to the bottom and primary and secondary production at the </w:t>
      </w:r>
      <w:r w:rsidR="00CC3B0A" w:rsidRPr="02EE54FF">
        <w:rPr>
          <w:rFonts w:eastAsia="Times New Roman" w:cs="Times New Roman"/>
          <w:b/>
          <w:shd w:val="clear" w:color="auto" w:fill="FFFFFF"/>
        </w:rPr>
        <w:t xml:space="preserve">East Greenland </w:t>
      </w:r>
      <w:r w:rsidR="00CC3B0A" w:rsidRPr="35929631">
        <w:rPr>
          <w:rFonts w:eastAsia="Times New Roman" w:cs="Times New Roman"/>
          <w:b/>
          <w:bCs/>
          <w:shd w:val="clear" w:color="auto" w:fill="FFFFFF"/>
        </w:rPr>
        <w:t>S</w:t>
      </w:r>
      <w:r w:rsidR="42E7EF5E" w:rsidRPr="35929631">
        <w:rPr>
          <w:rFonts w:eastAsia="Times New Roman" w:cs="Times New Roman"/>
          <w:b/>
          <w:bCs/>
          <w:shd w:val="clear" w:color="auto" w:fill="FFFFFF"/>
        </w:rPr>
        <w:t>helf</w:t>
      </w:r>
      <w:r w:rsidR="009C7749" w:rsidRPr="02EE54FF">
        <w:rPr>
          <w:rFonts w:eastAsia="Times New Roman" w:cs="Times New Roman"/>
          <w:shd w:val="clear" w:color="auto" w:fill="FFFFFF"/>
        </w:rPr>
        <w:t xml:space="preserve">. </w:t>
      </w:r>
      <w:r w:rsidR="00685EC1">
        <w:rPr>
          <w:rFonts w:cs="Times New Roman"/>
        </w:rPr>
        <w:t>The solid lines are in areas with depth between 200 and 700 meters and</w:t>
      </w:r>
      <w:r w:rsidR="00685EC1" w:rsidRPr="658A1676">
        <w:rPr>
          <w:rFonts w:cs="Times New Roman"/>
        </w:rPr>
        <w:t xml:space="preserve"> </w:t>
      </w:r>
      <w:r w:rsidR="00685EC1">
        <w:rPr>
          <w:rFonts w:cs="Times New Roman"/>
        </w:rPr>
        <w:t xml:space="preserve">the dashed lines in areas with bottom depth greater than 700m. </w:t>
      </w:r>
      <w:r w:rsidR="00685EC1" w:rsidRPr="002A7816">
        <w:rPr>
          <w:rFonts w:eastAsia="Times New Roman" w:cs="Times New Roman"/>
          <w:szCs w:val="24"/>
          <w:shd w:val="clear" w:color="auto" w:fill="FFFFFF"/>
        </w:rPr>
        <w:t>(</w:t>
      </w:r>
      <w:r w:rsidR="00685EC1">
        <w:rPr>
          <w:rFonts w:eastAsia="Times New Roman" w:cs="Times New Roman"/>
          <w:szCs w:val="24"/>
          <w:shd w:val="clear" w:color="auto" w:fill="FFFFFF"/>
        </w:rPr>
        <w:t>A</w:t>
      </w:r>
      <w:r w:rsidR="00685EC1" w:rsidRPr="002A7816">
        <w:rPr>
          <w:rFonts w:eastAsia="Times New Roman" w:cs="Times New Roman"/>
          <w:szCs w:val="24"/>
          <w:shd w:val="clear" w:color="auto" w:fill="FFFFFF"/>
        </w:rPr>
        <w:t>) temperature</w:t>
      </w:r>
      <w:r w:rsidR="00685EC1">
        <w:rPr>
          <w:rFonts w:eastAsia="Times New Roman" w:cs="Times New Roman"/>
          <w:szCs w:val="24"/>
          <w:shd w:val="clear" w:color="auto" w:fill="FFFFFF"/>
        </w:rPr>
        <w:t xml:space="preserve">, (B) </w:t>
      </w:r>
      <w:r w:rsidR="00685EC1" w:rsidRPr="002A7816">
        <w:rPr>
          <w:rFonts w:eastAsia="Times New Roman" w:cs="Times New Roman"/>
          <w:szCs w:val="24"/>
          <w:shd w:val="clear" w:color="auto" w:fill="FFFFFF"/>
        </w:rPr>
        <w:t>salinity, (</w:t>
      </w:r>
      <w:r w:rsidR="00685EC1">
        <w:rPr>
          <w:rFonts w:eastAsia="Times New Roman" w:cs="Times New Roman"/>
          <w:szCs w:val="24"/>
          <w:shd w:val="clear" w:color="auto" w:fill="FFFFFF"/>
        </w:rPr>
        <w:t>C</w:t>
      </w:r>
      <w:r w:rsidR="00685EC1" w:rsidRPr="002A7816">
        <w:rPr>
          <w:rFonts w:eastAsia="Times New Roman" w:cs="Times New Roman"/>
          <w:szCs w:val="24"/>
          <w:shd w:val="clear" w:color="auto" w:fill="FFFFFF"/>
        </w:rPr>
        <w:t>) nitrate</w:t>
      </w:r>
      <w:r w:rsidR="00685EC1">
        <w:rPr>
          <w:rFonts w:eastAsia="Times New Roman" w:cs="Times New Roman"/>
          <w:szCs w:val="24"/>
          <w:shd w:val="clear" w:color="auto" w:fill="FFFFFF"/>
        </w:rPr>
        <w:t>,</w:t>
      </w:r>
      <w:r w:rsidR="00685EC1" w:rsidRPr="002A7816">
        <w:rPr>
          <w:rFonts w:eastAsia="Times New Roman" w:cs="Times New Roman"/>
          <w:szCs w:val="24"/>
          <w:shd w:val="clear" w:color="auto" w:fill="FFFFFF"/>
        </w:rPr>
        <w:t xml:space="preserve"> </w:t>
      </w:r>
      <w:r w:rsidR="00685EC1">
        <w:rPr>
          <w:rFonts w:eastAsia="Times New Roman" w:cs="Times New Roman"/>
          <w:szCs w:val="24"/>
          <w:shd w:val="clear" w:color="auto" w:fill="FFFFFF"/>
        </w:rPr>
        <w:t xml:space="preserve">(D) </w:t>
      </w:r>
      <w:r w:rsidR="00685EC1" w:rsidRPr="002A7816">
        <w:rPr>
          <w:rFonts w:eastAsia="Times New Roman" w:cs="Times New Roman"/>
          <w:szCs w:val="24"/>
          <w:shd w:val="clear" w:color="auto" w:fill="FFFFFF"/>
        </w:rPr>
        <w:t>silicate, (</w:t>
      </w:r>
      <w:r w:rsidR="00685EC1">
        <w:rPr>
          <w:rFonts w:eastAsia="Times New Roman" w:cs="Times New Roman"/>
          <w:szCs w:val="24"/>
          <w:shd w:val="clear" w:color="auto" w:fill="FFFFFF"/>
        </w:rPr>
        <w:t>E</w:t>
      </w:r>
      <w:r w:rsidR="00685EC1" w:rsidRPr="002A7816">
        <w:rPr>
          <w:rFonts w:eastAsia="Times New Roman" w:cs="Times New Roman"/>
          <w:szCs w:val="24"/>
          <w:shd w:val="clear" w:color="auto" w:fill="FFFFFF"/>
        </w:rPr>
        <w:t>) oxygen</w:t>
      </w:r>
      <w:r w:rsidR="00685EC1">
        <w:rPr>
          <w:rFonts w:eastAsia="Times New Roman" w:cs="Times New Roman"/>
          <w:szCs w:val="24"/>
          <w:shd w:val="clear" w:color="auto" w:fill="FFFFFF"/>
        </w:rPr>
        <w:t xml:space="preserve">, (F) </w:t>
      </w:r>
      <w:r w:rsidR="00685EC1" w:rsidRPr="002A7816">
        <w:rPr>
          <w:rFonts w:eastAsia="Times New Roman" w:cs="Times New Roman"/>
          <w:szCs w:val="24"/>
          <w:shd w:val="clear" w:color="auto" w:fill="FFFFFF"/>
        </w:rPr>
        <w:t xml:space="preserve">detritus </w:t>
      </w:r>
      <w:r w:rsidR="00685EC1">
        <w:rPr>
          <w:rFonts w:eastAsia="Times New Roman" w:cs="Times New Roman"/>
          <w:szCs w:val="24"/>
          <w:shd w:val="clear" w:color="auto" w:fill="FFFFFF"/>
        </w:rPr>
        <w:t>flux</w:t>
      </w:r>
      <w:r w:rsidR="00685EC1" w:rsidRPr="002A7816">
        <w:rPr>
          <w:rFonts w:eastAsia="Times New Roman" w:cs="Times New Roman"/>
          <w:szCs w:val="24"/>
          <w:shd w:val="clear" w:color="auto" w:fill="FFFFFF"/>
        </w:rPr>
        <w:t>. </w:t>
      </w:r>
      <w:r w:rsidR="00685EC1">
        <w:rPr>
          <w:rFonts w:eastAsia="Times New Roman" w:cs="Times New Roman"/>
          <w:szCs w:val="24"/>
          <w:shd w:val="clear" w:color="auto" w:fill="FFFFFF"/>
        </w:rPr>
        <w:t xml:space="preserve"> The shading shows one standard deviation of the variability between years.  </w:t>
      </w:r>
      <w:r w:rsidR="00685EC1">
        <w:rPr>
          <w:rFonts w:cs="Times New Roman"/>
        </w:rPr>
        <w:t>(G) P</w:t>
      </w:r>
      <w:r w:rsidR="00685EC1" w:rsidRPr="658A1676">
        <w:rPr>
          <w:rFonts w:cs="Times New Roman"/>
        </w:rPr>
        <w:t>rimary</w:t>
      </w:r>
      <w:r w:rsidR="00685EC1">
        <w:rPr>
          <w:rFonts w:cs="Times New Roman"/>
        </w:rPr>
        <w:t xml:space="preserve"> </w:t>
      </w:r>
      <w:r w:rsidR="00685EC1" w:rsidRPr="658A1676">
        <w:rPr>
          <w:rFonts w:cs="Times New Roman"/>
        </w:rPr>
        <w:t xml:space="preserve">and </w:t>
      </w:r>
      <w:r w:rsidR="00685EC1">
        <w:rPr>
          <w:rFonts w:cs="Times New Roman"/>
        </w:rPr>
        <w:t xml:space="preserve">(H) </w:t>
      </w:r>
      <w:r w:rsidR="00685EC1" w:rsidRPr="658A1676">
        <w:rPr>
          <w:rFonts w:cs="Times New Roman"/>
        </w:rPr>
        <w:t xml:space="preserve">secondary </w:t>
      </w:r>
      <w:r w:rsidR="00685EC1">
        <w:rPr>
          <w:rFonts w:cs="Times New Roman"/>
        </w:rPr>
        <w:t xml:space="preserve">(green) </w:t>
      </w:r>
      <w:r w:rsidR="00685EC1" w:rsidRPr="658A1676">
        <w:rPr>
          <w:rFonts w:cs="Times New Roman"/>
        </w:rPr>
        <w:t xml:space="preserve">production </w:t>
      </w:r>
      <w:r w:rsidR="00685EC1">
        <w:rPr>
          <w:rFonts w:cs="Times New Roman"/>
        </w:rPr>
        <w:t>averaged over areas deeper than 200 meters.</w:t>
      </w:r>
    </w:p>
    <w:p w14:paraId="12179889" w14:textId="77777777" w:rsidR="0053377E" w:rsidRDefault="0053377E" w:rsidP="00104A3D">
      <w:pPr>
        <w:spacing w:before="240"/>
        <w:jc w:val="both"/>
        <w:rPr>
          <w:rFonts w:cs="Times New Roman"/>
          <w:b/>
          <w:bCs/>
        </w:rPr>
      </w:pPr>
    </w:p>
    <w:p w14:paraId="1CEE0C7F" w14:textId="77777777" w:rsidR="00755B04" w:rsidRDefault="00755B04" w:rsidP="00104A3D">
      <w:pPr>
        <w:spacing w:before="240"/>
        <w:jc w:val="both"/>
        <w:rPr>
          <w:rFonts w:cs="Times New Roman"/>
          <w:b/>
          <w:bCs/>
        </w:rPr>
      </w:pPr>
    </w:p>
    <w:p w14:paraId="14A6B9EB" w14:textId="77777777" w:rsidR="00755B04" w:rsidRDefault="00755B04" w:rsidP="00104A3D">
      <w:pPr>
        <w:spacing w:before="240"/>
        <w:jc w:val="both"/>
        <w:rPr>
          <w:rFonts w:cs="Times New Roman"/>
          <w:b/>
          <w:bCs/>
        </w:rPr>
      </w:pPr>
    </w:p>
    <w:p w14:paraId="6DA80FAC" w14:textId="77777777" w:rsidR="00755B04" w:rsidRDefault="00755B04" w:rsidP="00104A3D">
      <w:pPr>
        <w:spacing w:before="240"/>
        <w:jc w:val="both"/>
        <w:rPr>
          <w:rFonts w:cs="Times New Roman"/>
          <w:b/>
          <w:bCs/>
        </w:rPr>
      </w:pPr>
    </w:p>
    <w:p w14:paraId="15A53254" w14:textId="77777777" w:rsidR="00755B04" w:rsidRDefault="00755B04" w:rsidP="00104A3D">
      <w:pPr>
        <w:spacing w:before="240"/>
        <w:jc w:val="both"/>
        <w:rPr>
          <w:rFonts w:cs="Times New Roman"/>
          <w:b/>
          <w:bCs/>
        </w:rPr>
      </w:pPr>
    </w:p>
    <w:p w14:paraId="75E813AD" w14:textId="77777777" w:rsidR="00755B04" w:rsidRDefault="00755B04" w:rsidP="00104A3D">
      <w:pPr>
        <w:spacing w:before="240"/>
        <w:jc w:val="both"/>
        <w:rPr>
          <w:rFonts w:cs="Times New Roman"/>
          <w:b/>
          <w:bCs/>
        </w:rPr>
      </w:pPr>
    </w:p>
    <w:p w14:paraId="5514CEAD" w14:textId="77777777" w:rsidR="00755B04" w:rsidRDefault="00755B04" w:rsidP="00104A3D">
      <w:pPr>
        <w:spacing w:before="240"/>
        <w:jc w:val="both"/>
        <w:rPr>
          <w:rFonts w:cs="Times New Roman"/>
          <w:b/>
          <w:bCs/>
        </w:rPr>
      </w:pPr>
    </w:p>
    <w:p w14:paraId="16ECE804" w14:textId="77777777" w:rsidR="00755B04" w:rsidRDefault="00755B04" w:rsidP="00104A3D">
      <w:pPr>
        <w:spacing w:before="240"/>
        <w:jc w:val="both"/>
        <w:rPr>
          <w:rFonts w:cs="Times New Roman"/>
          <w:b/>
          <w:bCs/>
        </w:rPr>
      </w:pPr>
    </w:p>
    <w:p w14:paraId="67DF1CE6" w14:textId="77777777" w:rsidR="00755B04" w:rsidRDefault="00755B04" w:rsidP="00104A3D">
      <w:pPr>
        <w:spacing w:before="240"/>
        <w:jc w:val="both"/>
        <w:rPr>
          <w:rFonts w:cs="Times New Roman"/>
          <w:b/>
          <w:bCs/>
        </w:rPr>
      </w:pPr>
    </w:p>
    <w:p w14:paraId="2CE8E952" w14:textId="77777777" w:rsidR="00755B04" w:rsidRDefault="00755B04" w:rsidP="00104A3D">
      <w:pPr>
        <w:spacing w:before="240"/>
        <w:jc w:val="both"/>
        <w:rPr>
          <w:rFonts w:cs="Times New Roman"/>
          <w:b/>
          <w:bCs/>
        </w:rPr>
      </w:pPr>
    </w:p>
    <w:p w14:paraId="389105DF" w14:textId="77777777" w:rsidR="00755B04" w:rsidRDefault="00755B04" w:rsidP="00104A3D">
      <w:pPr>
        <w:spacing w:before="240"/>
        <w:jc w:val="both"/>
        <w:rPr>
          <w:rFonts w:cs="Times New Roman"/>
          <w:b/>
          <w:bCs/>
        </w:rPr>
      </w:pPr>
    </w:p>
    <w:p w14:paraId="38E6EC7A" w14:textId="2C8F3BFA" w:rsidR="0053377E" w:rsidRPr="00755B04" w:rsidRDefault="5F063B1D" w:rsidP="00104A3D">
      <w:pPr>
        <w:pStyle w:val="Heading2"/>
        <w:jc w:val="both"/>
      </w:pPr>
      <w:r>
        <w:lastRenderedPageBreak/>
        <w:t>Supplementary Tables</w:t>
      </w:r>
    </w:p>
    <w:p w14:paraId="6E17E864" w14:textId="66753108" w:rsidR="003761A6" w:rsidRPr="008F010C" w:rsidRDefault="0080626B" w:rsidP="00104A3D">
      <w:pPr>
        <w:spacing w:before="240"/>
        <w:jc w:val="both"/>
        <w:rPr>
          <w:rFonts w:cs="Times New Roman"/>
          <w:b/>
          <w:bCs/>
        </w:rPr>
      </w:pPr>
      <w:r w:rsidRPr="7BBE3831">
        <w:rPr>
          <w:rFonts w:cs="Times New Roman"/>
          <w:b/>
          <w:bCs/>
        </w:rPr>
        <w:t>Supplementary Table 1.</w:t>
      </w:r>
      <w:r w:rsidR="00BF5489" w:rsidRPr="7BBE3831">
        <w:rPr>
          <w:rFonts w:cs="Times New Roman"/>
          <w:b/>
          <w:bCs/>
        </w:rPr>
        <w:t xml:space="preserve"> </w:t>
      </w:r>
      <w:r w:rsidR="62F041E5" w:rsidRPr="7BBE3831">
        <w:rPr>
          <w:rFonts w:eastAsia="Times New Roman" w:cs="Times New Roman"/>
          <w:szCs w:val="24"/>
        </w:rPr>
        <w:t>Validation statistics at the Flemish Cap for temperature [ºC], salinity, oxygen[ml/l], nitrate[mmol/m</w:t>
      </w:r>
      <w:r w:rsidR="62F041E5" w:rsidRPr="7BBE3831">
        <w:rPr>
          <w:rFonts w:eastAsia="Times New Roman" w:cs="Times New Roman"/>
          <w:szCs w:val="24"/>
          <w:vertAlign w:val="superscript"/>
        </w:rPr>
        <w:t>3</w:t>
      </w:r>
      <w:r w:rsidR="62F041E5" w:rsidRPr="7BBE3831">
        <w:rPr>
          <w:rFonts w:eastAsia="Times New Roman" w:cs="Times New Roman"/>
          <w:szCs w:val="24"/>
        </w:rPr>
        <w:t>], phosphate[mmol/m</w:t>
      </w:r>
      <w:r w:rsidR="62F041E5" w:rsidRPr="7BBE3831">
        <w:rPr>
          <w:rFonts w:eastAsia="Times New Roman" w:cs="Times New Roman"/>
          <w:szCs w:val="24"/>
          <w:vertAlign w:val="superscript"/>
        </w:rPr>
        <w:t>3</w:t>
      </w:r>
      <w:r w:rsidR="62F041E5" w:rsidRPr="7BBE3831">
        <w:rPr>
          <w:rFonts w:eastAsia="Times New Roman" w:cs="Times New Roman"/>
          <w:szCs w:val="24"/>
        </w:rPr>
        <w:t>], and silicate [mmol/m</w:t>
      </w:r>
      <w:r w:rsidR="62F041E5" w:rsidRPr="7BBE3831">
        <w:rPr>
          <w:rFonts w:eastAsia="Times New Roman" w:cs="Times New Roman"/>
          <w:szCs w:val="24"/>
          <w:vertAlign w:val="superscript"/>
        </w:rPr>
        <w:t>3</w:t>
      </w:r>
      <w:r w:rsidR="62F041E5" w:rsidRPr="7BBE3831">
        <w:rPr>
          <w:rFonts w:eastAsia="Times New Roman" w:cs="Times New Roman"/>
          <w:szCs w:val="24"/>
        </w:rPr>
        <w:t>].</w:t>
      </w:r>
    </w:p>
    <w:tbl>
      <w:tblPr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2642"/>
        <w:gridCol w:w="1603"/>
        <w:gridCol w:w="1380"/>
        <w:gridCol w:w="1380"/>
        <w:gridCol w:w="1380"/>
        <w:gridCol w:w="1380"/>
      </w:tblGrid>
      <w:tr w:rsidR="7BBE3831" w14:paraId="463A947E" w14:textId="77777777" w:rsidTr="7BBE3831">
        <w:trPr>
          <w:trHeight w:val="330"/>
        </w:trPr>
        <w:tc>
          <w:tcPr>
            <w:tcW w:w="264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77B1BA9" w14:textId="77F265FC" w:rsidR="7BBE3831" w:rsidRDefault="7BBE3831" w:rsidP="00104A3D">
            <w:pPr>
              <w:jc w:val="both"/>
            </w:pPr>
            <w:r w:rsidRPr="7BBE3831">
              <w:rPr>
                <w:rFonts w:eastAsia="Times New Roman" w:cs="Times New Roman"/>
                <w:szCs w:val="24"/>
              </w:rPr>
              <w:t>Variable/Data set</w:t>
            </w:r>
          </w:p>
        </w:tc>
        <w:tc>
          <w:tcPr>
            <w:tcW w:w="160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D59EA7A" w14:textId="59ED7C4E" w:rsidR="7BBE3831" w:rsidRDefault="7BBE3831" w:rsidP="00104A3D">
            <w:pPr>
              <w:jc w:val="both"/>
            </w:pPr>
            <w:r w:rsidRPr="7BBE3831">
              <w:rPr>
                <w:rFonts w:eastAsia="Times New Roman" w:cs="Times New Roman"/>
                <w:szCs w:val="24"/>
              </w:rPr>
              <w:t xml:space="preserve">Number of </w:t>
            </w:r>
            <w:proofErr w:type="spellStart"/>
            <w:r w:rsidRPr="7BBE3831">
              <w:rPr>
                <w:rFonts w:eastAsia="Times New Roman" w:cs="Times New Roman"/>
                <w:szCs w:val="24"/>
              </w:rPr>
              <w:t>obs</w:t>
            </w:r>
            <w:proofErr w:type="spellEnd"/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8354813" w14:textId="4CF21AFB" w:rsidR="7BBE3831" w:rsidRDefault="7BBE3831" w:rsidP="00104A3D">
            <w:pPr>
              <w:jc w:val="both"/>
            </w:pPr>
            <w:r w:rsidRPr="7BBE3831">
              <w:rPr>
                <w:rFonts w:eastAsia="Times New Roman" w:cs="Times New Roman"/>
                <w:szCs w:val="24"/>
              </w:rPr>
              <w:t>Mean obs.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EF008B1" w14:textId="2C3179DA" w:rsidR="7BBE3831" w:rsidRDefault="7BBE3831" w:rsidP="00104A3D">
            <w:pPr>
              <w:jc w:val="both"/>
            </w:pPr>
            <w:r w:rsidRPr="7BBE3831">
              <w:rPr>
                <w:rFonts w:eastAsia="Times New Roman" w:cs="Times New Roman"/>
                <w:szCs w:val="24"/>
              </w:rPr>
              <w:t>Mean model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40C0698" w14:textId="7520876A" w:rsidR="7BBE3831" w:rsidRDefault="7BBE3831" w:rsidP="00104A3D">
            <w:pPr>
              <w:jc w:val="both"/>
            </w:pPr>
            <w:r w:rsidRPr="7BBE3831">
              <w:rPr>
                <w:rFonts w:eastAsia="Times New Roman" w:cs="Times New Roman"/>
                <w:szCs w:val="24"/>
              </w:rPr>
              <w:t>RMSE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A4CBC38" w14:textId="24889B18" w:rsidR="7BBE3831" w:rsidRDefault="7BBE3831" w:rsidP="00104A3D">
            <w:pPr>
              <w:jc w:val="both"/>
            </w:pPr>
            <w:r w:rsidRPr="7BBE3831">
              <w:rPr>
                <w:rFonts w:eastAsia="Times New Roman" w:cs="Times New Roman"/>
                <w:szCs w:val="24"/>
              </w:rPr>
              <w:t>bias</w:t>
            </w:r>
          </w:p>
        </w:tc>
      </w:tr>
      <w:tr w:rsidR="7BBE3831" w14:paraId="18EFDA83" w14:textId="77777777" w:rsidTr="00EE6F88">
        <w:trPr>
          <w:trHeight w:val="330"/>
        </w:trPr>
        <w:tc>
          <w:tcPr>
            <w:tcW w:w="264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F912DC4" w14:textId="1377CC8F" w:rsidR="7BBE3831" w:rsidRDefault="7BBE3831" w:rsidP="00104A3D">
            <w:pPr>
              <w:jc w:val="both"/>
            </w:pPr>
            <w:r w:rsidRPr="7BBE3831">
              <w:rPr>
                <w:rFonts w:eastAsia="Times New Roman" w:cs="Times New Roman"/>
                <w:szCs w:val="24"/>
              </w:rPr>
              <w:t>Temperature/GLODAP</w:t>
            </w:r>
          </w:p>
        </w:tc>
        <w:tc>
          <w:tcPr>
            <w:tcW w:w="160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1182C95" w14:textId="23F85D8D" w:rsidR="7BBE3831" w:rsidRDefault="7BBE3831" w:rsidP="00EE6F88">
            <w:pPr>
              <w:jc w:val="right"/>
            </w:pPr>
            <w:r w:rsidRPr="7BBE3831">
              <w:rPr>
                <w:rFonts w:eastAsia="Times New Roman" w:cs="Times New Roman"/>
                <w:szCs w:val="24"/>
              </w:rPr>
              <w:t>68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B66CED7" w14:textId="13E02055" w:rsidR="7BBE3831" w:rsidRDefault="7BBE3831" w:rsidP="00EE6F88">
            <w:pPr>
              <w:jc w:val="right"/>
            </w:pPr>
            <w:r w:rsidRPr="7BBE3831">
              <w:rPr>
                <w:rFonts w:eastAsia="Times New Roman" w:cs="Times New Roman"/>
                <w:szCs w:val="24"/>
              </w:rPr>
              <w:t>2.48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5A797EE" w14:textId="59580CAC" w:rsidR="7BBE3831" w:rsidRDefault="7BBE3831" w:rsidP="00EE6F88">
            <w:pPr>
              <w:jc w:val="right"/>
            </w:pPr>
            <w:r w:rsidRPr="7BBE3831">
              <w:rPr>
                <w:rFonts w:eastAsia="Times New Roman" w:cs="Times New Roman"/>
                <w:szCs w:val="24"/>
              </w:rPr>
              <w:t>3.39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471D5D3" w14:textId="1A3CB4EE" w:rsidR="7BBE3831" w:rsidRDefault="7BBE3831" w:rsidP="00EE6F88">
            <w:pPr>
              <w:jc w:val="right"/>
            </w:pPr>
            <w:r w:rsidRPr="7BBE3831">
              <w:rPr>
                <w:rFonts w:eastAsia="Times New Roman" w:cs="Times New Roman"/>
                <w:szCs w:val="24"/>
              </w:rPr>
              <w:t>3.48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20A62D9" w14:textId="4A2F49FD" w:rsidR="7BBE3831" w:rsidRDefault="7BBE3831" w:rsidP="00EE6F88">
            <w:pPr>
              <w:jc w:val="right"/>
            </w:pPr>
            <w:r w:rsidRPr="7BBE3831">
              <w:rPr>
                <w:rFonts w:eastAsia="Times New Roman" w:cs="Times New Roman"/>
                <w:szCs w:val="24"/>
              </w:rPr>
              <w:t>0.91</w:t>
            </w:r>
          </w:p>
        </w:tc>
      </w:tr>
      <w:tr w:rsidR="7BBE3831" w14:paraId="1DC6DA86" w14:textId="77777777" w:rsidTr="00EE6F88">
        <w:trPr>
          <w:trHeight w:val="330"/>
        </w:trPr>
        <w:tc>
          <w:tcPr>
            <w:tcW w:w="264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7DBE17B" w14:textId="4F63DC88" w:rsidR="7BBE3831" w:rsidRDefault="7BBE3831" w:rsidP="00104A3D">
            <w:pPr>
              <w:jc w:val="both"/>
            </w:pPr>
            <w:r w:rsidRPr="7BBE3831">
              <w:rPr>
                <w:rFonts w:eastAsia="Times New Roman" w:cs="Times New Roman"/>
                <w:szCs w:val="24"/>
              </w:rPr>
              <w:t>Temperature/WOD</w:t>
            </w:r>
          </w:p>
        </w:tc>
        <w:tc>
          <w:tcPr>
            <w:tcW w:w="160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7A58CC1" w14:textId="23BCE013" w:rsidR="7BBE3831" w:rsidRDefault="7BBE3831" w:rsidP="00EE6F88">
            <w:pPr>
              <w:jc w:val="right"/>
            </w:pPr>
            <w:r w:rsidRPr="7BBE3831">
              <w:rPr>
                <w:rFonts w:eastAsia="Times New Roman" w:cs="Times New Roman"/>
                <w:szCs w:val="24"/>
              </w:rPr>
              <w:t>1170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4D72EDD" w14:textId="0C65DE36" w:rsidR="7BBE3831" w:rsidRDefault="7BBE3831" w:rsidP="00EE6F88">
            <w:pPr>
              <w:jc w:val="right"/>
            </w:pPr>
            <w:r w:rsidRPr="7BBE3831">
              <w:rPr>
                <w:rFonts w:eastAsia="Times New Roman" w:cs="Times New Roman"/>
                <w:szCs w:val="24"/>
              </w:rPr>
              <w:t>2.47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AB3897C" w14:textId="42A48B28" w:rsidR="7BBE3831" w:rsidRDefault="7BBE3831" w:rsidP="00EE6F88">
            <w:pPr>
              <w:jc w:val="right"/>
            </w:pPr>
            <w:r w:rsidRPr="7BBE3831">
              <w:rPr>
                <w:rFonts w:eastAsia="Times New Roman" w:cs="Times New Roman"/>
                <w:szCs w:val="24"/>
              </w:rPr>
              <w:t>3.43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032A08C" w14:textId="5D2E7CDF" w:rsidR="7BBE3831" w:rsidRDefault="7BBE3831" w:rsidP="00EE6F88">
            <w:pPr>
              <w:jc w:val="right"/>
            </w:pPr>
            <w:r w:rsidRPr="7BBE3831">
              <w:rPr>
                <w:rFonts w:eastAsia="Times New Roman" w:cs="Times New Roman"/>
                <w:szCs w:val="24"/>
              </w:rPr>
              <w:t>3.25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D58FDE2" w14:textId="19E27E47" w:rsidR="7BBE3831" w:rsidRDefault="7BBE3831" w:rsidP="00EE6F88">
            <w:pPr>
              <w:jc w:val="right"/>
            </w:pPr>
            <w:r w:rsidRPr="7BBE3831">
              <w:rPr>
                <w:rFonts w:eastAsia="Times New Roman" w:cs="Times New Roman"/>
                <w:szCs w:val="24"/>
              </w:rPr>
              <w:t>0.96</w:t>
            </w:r>
          </w:p>
        </w:tc>
      </w:tr>
      <w:tr w:rsidR="7BBE3831" w14:paraId="64703AC2" w14:textId="77777777" w:rsidTr="00EE6F88">
        <w:trPr>
          <w:trHeight w:val="330"/>
        </w:trPr>
        <w:tc>
          <w:tcPr>
            <w:tcW w:w="264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C2D47A4" w14:textId="6D4ABA94" w:rsidR="7BBE3831" w:rsidRDefault="7BBE3831" w:rsidP="00104A3D">
            <w:pPr>
              <w:jc w:val="both"/>
            </w:pPr>
            <w:r w:rsidRPr="7BBE3831">
              <w:rPr>
                <w:rFonts w:eastAsia="Times New Roman" w:cs="Times New Roman"/>
                <w:szCs w:val="24"/>
              </w:rPr>
              <w:t>Salinity/GLODAP</w:t>
            </w:r>
          </w:p>
        </w:tc>
        <w:tc>
          <w:tcPr>
            <w:tcW w:w="160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E5AD980" w14:textId="3C1DF780" w:rsidR="7BBE3831" w:rsidRDefault="7BBE3831" w:rsidP="00EE6F88">
            <w:pPr>
              <w:jc w:val="right"/>
            </w:pPr>
            <w:r w:rsidRPr="7BBE3831">
              <w:rPr>
                <w:rFonts w:eastAsia="Times New Roman" w:cs="Times New Roman"/>
                <w:szCs w:val="24"/>
              </w:rPr>
              <w:t>68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E0B1E63" w14:textId="35EDBEF4" w:rsidR="7BBE3831" w:rsidRDefault="7BBE3831" w:rsidP="00EE6F88">
            <w:pPr>
              <w:jc w:val="right"/>
            </w:pPr>
            <w:r w:rsidRPr="7BBE3831">
              <w:rPr>
                <w:rFonts w:eastAsia="Times New Roman" w:cs="Times New Roman"/>
                <w:szCs w:val="24"/>
              </w:rPr>
              <w:t>34.51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3B6CCFA1" w14:textId="32EF0D97" w:rsidR="7BBE3831" w:rsidRDefault="7BBE3831" w:rsidP="00EE6F88">
            <w:pPr>
              <w:jc w:val="right"/>
            </w:pPr>
            <w:r w:rsidRPr="7BBE3831">
              <w:rPr>
                <w:rFonts w:eastAsia="Times New Roman" w:cs="Times New Roman"/>
                <w:szCs w:val="24"/>
              </w:rPr>
              <w:t>34.56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3A077C7" w14:textId="37DEADF9" w:rsidR="7BBE3831" w:rsidRDefault="7BBE3831" w:rsidP="00EE6F88">
            <w:pPr>
              <w:jc w:val="right"/>
            </w:pPr>
            <w:r w:rsidRPr="7BBE3831">
              <w:rPr>
                <w:rFonts w:eastAsia="Times New Roman" w:cs="Times New Roman"/>
                <w:szCs w:val="24"/>
              </w:rPr>
              <w:t>0.32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2C9D390" w14:textId="76020B07" w:rsidR="7BBE3831" w:rsidRDefault="7BBE3831" w:rsidP="00EE6F88">
            <w:pPr>
              <w:jc w:val="right"/>
            </w:pPr>
            <w:r w:rsidRPr="7BBE3831">
              <w:rPr>
                <w:rFonts w:eastAsia="Times New Roman" w:cs="Times New Roman"/>
                <w:szCs w:val="24"/>
              </w:rPr>
              <w:t>0.05</w:t>
            </w:r>
          </w:p>
        </w:tc>
      </w:tr>
      <w:tr w:rsidR="7BBE3831" w14:paraId="6A3FB927" w14:textId="77777777" w:rsidTr="00EE6F88">
        <w:trPr>
          <w:trHeight w:val="330"/>
        </w:trPr>
        <w:tc>
          <w:tcPr>
            <w:tcW w:w="264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10EE23F" w14:textId="47D2EE2B" w:rsidR="7BBE3831" w:rsidRDefault="7BBE3831" w:rsidP="00104A3D">
            <w:pPr>
              <w:jc w:val="both"/>
            </w:pPr>
            <w:r w:rsidRPr="7BBE3831">
              <w:rPr>
                <w:rFonts w:eastAsia="Times New Roman" w:cs="Times New Roman"/>
                <w:szCs w:val="24"/>
              </w:rPr>
              <w:t>Salinity/WOD</w:t>
            </w:r>
          </w:p>
        </w:tc>
        <w:tc>
          <w:tcPr>
            <w:tcW w:w="160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39DEC9D0" w14:textId="2BEBBD0E" w:rsidR="7BBE3831" w:rsidRDefault="7BBE3831" w:rsidP="00EE6F88">
            <w:pPr>
              <w:jc w:val="right"/>
            </w:pPr>
            <w:r w:rsidRPr="7BBE3831">
              <w:rPr>
                <w:rFonts w:eastAsia="Times New Roman" w:cs="Times New Roman"/>
                <w:szCs w:val="24"/>
              </w:rPr>
              <w:t>1171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8F51AAD" w14:textId="6C15EC74" w:rsidR="7BBE3831" w:rsidRDefault="7BBE3831" w:rsidP="00EE6F88">
            <w:pPr>
              <w:jc w:val="right"/>
            </w:pPr>
            <w:r w:rsidRPr="7BBE3831">
              <w:rPr>
                <w:rFonts w:eastAsia="Times New Roman" w:cs="Times New Roman"/>
                <w:szCs w:val="24"/>
              </w:rPr>
              <w:t>34.27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F079CB0" w14:textId="29C063F3" w:rsidR="7BBE3831" w:rsidRDefault="7BBE3831" w:rsidP="00EE6F88">
            <w:pPr>
              <w:jc w:val="right"/>
            </w:pPr>
            <w:r w:rsidRPr="7BBE3831">
              <w:rPr>
                <w:rFonts w:eastAsia="Times New Roman" w:cs="Times New Roman"/>
                <w:szCs w:val="24"/>
              </w:rPr>
              <w:t>34.43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727298D" w14:textId="2CABBB43" w:rsidR="7BBE3831" w:rsidRDefault="7BBE3831" w:rsidP="00EE6F88">
            <w:pPr>
              <w:jc w:val="right"/>
            </w:pPr>
            <w:r w:rsidRPr="7BBE3831">
              <w:rPr>
                <w:rFonts w:eastAsia="Times New Roman" w:cs="Times New Roman"/>
                <w:szCs w:val="24"/>
              </w:rPr>
              <w:t>0.48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7B07BC5" w14:textId="77E20D48" w:rsidR="7BBE3831" w:rsidRDefault="7BBE3831" w:rsidP="00EE6F88">
            <w:pPr>
              <w:jc w:val="right"/>
            </w:pPr>
            <w:r w:rsidRPr="7BBE3831">
              <w:rPr>
                <w:rFonts w:eastAsia="Times New Roman" w:cs="Times New Roman"/>
                <w:szCs w:val="24"/>
              </w:rPr>
              <w:t>0.15</w:t>
            </w:r>
          </w:p>
        </w:tc>
      </w:tr>
      <w:tr w:rsidR="7BBE3831" w14:paraId="17929834" w14:textId="77777777" w:rsidTr="00EE6F88">
        <w:trPr>
          <w:trHeight w:val="330"/>
        </w:trPr>
        <w:tc>
          <w:tcPr>
            <w:tcW w:w="264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7B6E810" w14:textId="39C1225F" w:rsidR="7BBE3831" w:rsidRDefault="7BBE3831" w:rsidP="00104A3D">
            <w:pPr>
              <w:jc w:val="both"/>
            </w:pPr>
            <w:r w:rsidRPr="7BBE3831">
              <w:rPr>
                <w:rFonts w:eastAsia="Times New Roman" w:cs="Times New Roman"/>
                <w:szCs w:val="24"/>
              </w:rPr>
              <w:t>Oxygen/GLODAP</w:t>
            </w:r>
          </w:p>
        </w:tc>
        <w:tc>
          <w:tcPr>
            <w:tcW w:w="160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3D2FAF8" w14:textId="3E1EBC34" w:rsidR="7BBE3831" w:rsidRDefault="7BBE3831" w:rsidP="00EE6F88">
            <w:pPr>
              <w:jc w:val="right"/>
            </w:pPr>
            <w:r w:rsidRPr="7BBE3831">
              <w:rPr>
                <w:rFonts w:eastAsia="Times New Roman" w:cs="Times New Roman"/>
                <w:szCs w:val="24"/>
              </w:rPr>
              <w:t>64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3069DAF5" w14:textId="7B187456" w:rsidR="7BBE3831" w:rsidRDefault="7BBE3831" w:rsidP="00EE6F88">
            <w:pPr>
              <w:jc w:val="right"/>
            </w:pPr>
            <w:r w:rsidRPr="7BBE3831">
              <w:rPr>
                <w:rFonts w:eastAsia="Times New Roman" w:cs="Times New Roman"/>
                <w:szCs w:val="24"/>
              </w:rPr>
              <w:t>6.30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0560AC0" w14:textId="0C558782" w:rsidR="7BBE3831" w:rsidRDefault="7BBE3831" w:rsidP="00EE6F88">
            <w:pPr>
              <w:jc w:val="right"/>
            </w:pPr>
            <w:r w:rsidRPr="7BBE3831">
              <w:rPr>
                <w:rFonts w:eastAsia="Times New Roman" w:cs="Times New Roman"/>
                <w:szCs w:val="24"/>
              </w:rPr>
              <w:t>6.53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C6BCBB9" w14:textId="78885237" w:rsidR="7BBE3831" w:rsidRDefault="7BBE3831" w:rsidP="00EE6F88">
            <w:pPr>
              <w:jc w:val="right"/>
            </w:pPr>
            <w:r w:rsidRPr="7BBE3831">
              <w:rPr>
                <w:rFonts w:eastAsia="Times New Roman" w:cs="Times New Roman"/>
                <w:szCs w:val="24"/>
              </w:rPr>
              <w:t>1.15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868531B" w14:textId="22B60151" w:rsidR="7BBE3831" w:rsidRDefault="7BBE3831" w:rsidP="00EE6F88">
            <w:pPr>
              <w:jc w:val="right"/>
            </w:pPr>
            <w:r w:rsidRPr="7BBE3831">
              <w:rPr>
                <w:rFonts w:eastAsia="Times New Roman" w:cs="Times New Roman"/>
                <w:szCs w:val="24"/>
              </w:rPr>
              <w:t>0.23</w:t>
            </w:r>
          </w:p>
        </w:tc>
      </w:tr>
      <w:tr w:rsidR="7BBE3831" w14:paraId="4050C47C" w14:textId="77777777" w:rsidTr="00EE6F88">
        <w:trPr>
          <w:trHeight w:val="330"/>
        </w:trPr>
        <w:tc>
          <w:tcPr>
            <w:tcW w:w="264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2DBCE59" w14:textId="0B3963EC" w:rsidR="7BBE3831" w:rsidRDefault="7BBE3831" w:rsidP="00104A3D">
            <w:pPr>
              <w:jc w:val="both"/>
            </w:pPr>
            <w:r w:rsidRPr="7BBE3831">
              <w:rPr>
                <w:rFonts w:eastAsia="Times New Roman" w:cs="Times New Roman"/>
                <w:szCs w:val="24"/>
              </w:rPr>
              <w:t>Oxygen/WOD</w:t>
            </w:r>
          </w:p>
        </w:tc>
        <w:tc>
          <w:tcPr>
            <w:tcW w:w="160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C5C583D" w14:textId="6A80C25F" w:rsidR="7BBE3831" w:rsidRDefault="7BBE3831" w:rsidP="00EE6F88">
            <w:pPr>
              <w:jc w:val="right"/>
            </w:pPr>
            <w:r w:rsidRPr="7BBE3831">
              <w:rPr>
                <w:rFonts w:eastAsia="Times New Roman" w:cs="Times New Roman"/>
                <w:szCs w:val="24"/>
              </w:rPr>
              <w:t>357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A242067" w14:textId="322D778C" w:rsidR="7BBE3831" w:rsidRDefault="7BBE3831" w:rsidP="00EE6F88">
            <w:pPr>
              <w:jc w:val="right"/>
            </w:pPr>
            <w:r w:rsidRPr="7BBE3831">
              <w:rPr>
                <w:rFonts w:eastAsia="Times New Roman" w:cs="Times New Roman"/>
                <w:szCs w:val="24"/>
              </w:rPr>
              <w:t>6.50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3FA849F6" w14:textId="2E66EC41" w:rsidR="7BBE3831" w:rsidRDefault="7BBE3831" w:rsidP="00EE6F88">
            <w:pPr>
              <w:jc w:val="right"/>
            </w:pPr>
            <w:r w:rsidRPr="7BBE3831">
              <w:rPr>
                <w:rFonts w:eastAsia="Times New Roman" w:cs="Times New Roman"/>
                <w:szCs w:val="24"/>
              </w:rPr>
              <w:t>6.80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DD1C3F7" w14:textId="22115EFF" w:rsidR="7BBE3831" w:rsidRDefault="7BBE3831" w:rsidP="00EE6F88">
            <w:pPr>
              <w:jc w:val="right"/>
            </w:pPr>
            <w:r w:rsidRPr="7BBE3831">
              <w:rPr>
                <w:rFonts w:eastAsia="Times New Roman" w:cs="Times New Roman"/>
                <w:szCs w:val="24"/>
              </w:rPr>
              <w:t>1.09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674959A" w14:textId="4657C521" w:rsidR="7BBE3831" w:rsidRDefault="7BBE3831" w:rsidP="00EE6F88">
            <w:pPr>
              <w:jc w:val="right"/>
            </w:pPr>
            <w:r w:rsidRPr="7BBE3831">
              <w:rPr>
                <w:rFonts w:eastAsia="Times New Roman" w:cs="Times New Roman"/>
                <w:szCs w:val="24"/>
              </w:rPr>
              <w:t>0.30</w:t>
            </w:r>
          </w:p>
        </w:tc>
      </w:tr>
      <w:tr w:rsidR="7BBE3831" w14:paraId="4AB1063B" w14:textId="77777777" w:rsidTr="00EE6F88">
        <w:trPr>
          <w:trHeight w:val="330"/>
        </w:trPr>
        <w:tc>
          <w:tcPr>
            <w:tcW w:w="264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CE0899C" w14:textId="1D17ED59" w:rsidR="7BBE3831" w:rsidRDefault="7BBE3831" w:rsidP="00104A3D">
            <w:pPr>
              <w:jc w:val="both"/>
            </w:pPr>
            <w:r w:rsidRPr="7BBE3831">
              <w:rPr>
                <w:rFonts w:eastAsia="Times New Roman" w:cs="Times New Roman"/>
                <w:szCs w:val="24"/>
              </w:rPr>
              <w:t>Nitrate /GLODAP</w:t>
            </w:r>
          </w:p>
        </w:tc>
        <w:tc>
          <w:tcPr>
            <w:tcW w:w="160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9995CD6" w14:textId="6EC8F829" w:rsidR="7BBE3831" w:rsidRDefault="7BBE3831" w:rsidP="00EE6F88">
            <w:pPr>
              <w:jc w:val="right"/>
            </w:pPr>
            <w:r w:rsidRPr="7BBE3831">
              <w:rPr>
                <w:rFonts w:eastAsia="Times New Roman" w:cs="Times New Roman"/>
                <w:szCs w:val="24"/>
              </w:rPr>
              <w:t>47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94C88AE" w14:textId="5705E041" w:rsidR="7BBE3831" w:rsidRDefault="7BBE3831" w:rsidP="00EE6F88">
            <w:pPr>
              <w:jc w:val="right"/>
            </w:pPr>
            <w:r w:rsidRPr="7BBE3831">
              <w:rPr>
                <w:rFonts w:eastAsia="Times New Roman" w:cs="Times New Roman"/>
                <w:szCs w:val="24"/>
              </w:rPr>
              <w:t>14.95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8D5DB6A" w14:textId="6F98559F" w:rsidR="7BBE3831" w:rsidRDefault="7BBE3831" w:rsidP="00EE6F88">
            <w:pPr>
              <w:jc w:val="right"/>
            </w:pPr>
            <w:r w:rsidRPr="7BBE3831">
              <w:rPr>
                <w:rFonts w:eastAsia="Times New Roman" w:cs="Times New Roman"/>
                <w:szCs w:val="24"/>
              </w:rPr>
              <w:t>14.64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551BF55" w14:textId="700F0D2C" w:rsidR="7BBE3831" w:rsidRDefault="7BBE3831" w:rsidP="00EE6F88">
            <w:pPr>
              <w:jc w:val="right"/>
            </w:pPr>
            <w:r w:rsidRPr="7BBE3831">
              <w:rPr>
                <w:rFonts w:eastAsia="Times New Roman" w:cs="Times New Roman"/>
                <w:szCs w:val="24"/>
              </w:rPr>
              <w:t>1.96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A333DE5" w14:textId="2B04F3A7" w:rsidR="7BBE3831" w:rsidRDefault="7BBE3831" w:rsidP="00EE6F88">
            <w:pPr>
              <w:jc w:val="right"/>
            </w:pPr>
            <w:r w:rsidRPr="7BBE3831">
              <w:rPr>
                <w:rFonts w:eastAsia="Times New Roman" w:cs="Times New Roman"/>
                <w:szCs w:val="24"/>
              </w:rPr>
              <w:t>-0.32</w:t>
            </w:r>
          </w:p>
        </w:tc>
      </w:tr>
      <w:tr w:rsidR="7BBE3831" w14:paraId="0D6E2510" w14:textId="77777777" w:rsidTr="00EE6F88">
        <w:trPr>
          <w:trHeight w:val="330"/>
        </w:trPr>
        <w:tc>
          <w:tcPr>
            <w:tcW w:w="264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9F830E5" w14:textId="082142E4" w:rsidR="7BBE3831" w:rsidRDefault="7BBE3831" w:rsidP="00104A3D">
            <w:pPr>
              <w:jc w:val="both"/>
            </w:pPr>
            <w:r w:rsidRPr="7BBE3831">
              <w:rPr>
                <w:rFonts w:eastAsia="Times New Roman" w:cs="Times New Roman"/>
                <w:szCs w:val="24"/>
              </w:rPr>
              <w:t>Phosphate/GLODAP</w:t>
            </w:r>
          </w:p>
        </w:tc>
        <w:tc>
          <w:tcPr>
            <w:tcW w:w="160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4DBBB80" w14:textId="282FE8AD" w:rsidR="7BBE3831" w:rsidRDefault="7BBE3831" w:rsidP="00EE6F88">
            <w:pPr>
              <w:jc w:val="right"/>
            </w:pPr>
            <w:r w:rsidRPr="7BBE3831">
              <w:rPr>
                <w:rFonts w:eastAsia="Times New Roman" w:cs="Times New Roman"/>
                <w:szCs w:val="24"/>
              </w:rPr>
              <w:t>52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3E8E317" w14:textId="27E7F3F6" w:rsidR="7BBE3831" w:rsidRDefault="7BBE3831" w:rsidP="00EE6F88">
            <w:pPr>
              <w:jc w:val="right"/>
            </w:pPr>
            <w:r w:rsidRPr="7BBE3831">
              <w:rPr>
                <w:rFonts w:eastAsia="Times New Roman" w:cs="Times New Roman"/>
                <w:szCs w:val="24"/>
              </w:rPr>
              <w:t>1.07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28247F8" w14:textId="32E07C00" w:rsidR="7BBE3831" w:rsidRDefault="7BBE3831" w:rsidP="00EE6F88">
            <w:pPr>
              <w:jc w:val="right"/>
            </w:pPr>
            <w:r w:rsidRPr="7BBE3831">
              <w:rPr>
                <w:rFonts w:eastAsia="Times New Roman" w:cs="Times New Roman"/>
                <w:szCs w:val="24"/>
              </w:rPr>
              <w:t>0.97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F7335B7" w14:textId="1386791C" w:rsidR="7BBE3831" w:rsidRDefault="7BBE3831" w:rsidP="00EE6F88">
            <w:pPr>
              <w:jc w:val="right"/>
            </w:pPr>
            <w:r w:rsidRPr="7BBE3831">
              <w:rPr>
                <w:rFonts w:eastAsia="Times New Roman" w:cs="Times New Roman"/>
                <w:szCs w:val="24"/>
              </w:rPr>
              <w:t>0.16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6CBA7D2" w14:textId="3B98EF1A" w:rsidR="7BBE3831" w:rsidRDefault="7BBE3831" w:rsidP="00EE6F88">
            <w:pPr>
              <w:jc w:val="right"/>
            </w:pPr>
            <w:r w:rsidRPr="7BBE3831">
              <w:rPr>
                <w:rFonts w:eastAsia="Times New Roman" w:cs="Times New Roman"/>
                <w:szCs w:val="24"/>
              </w:rPr>
              <w:t>-0.10</w:t>
            </w:r>
          </w:p>
        </w:tc>
      </w:tr>
      <w:tr w:rsidR="7BBE3831" w14:paraId="080521A0" w14:textId="77777777" w:rsidTr="00EE6F88">
        <w:trPr>
          <w:trHeight w:val="330"/>
        </w:trPr>
        <w:tc>
          <w:tcPr>
            <w:tcW w:w="264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6611E8A" w14:textId="1273ADC9" w:rsidR="7BBE3831" w:rsidRDefault="7BBE3831" w:rsidP="00104A3D">
            <w:pPr>
              <w:jc w:val="both"/>
            </w:pPr>
            <w:r w:rsidRPr="7BBE3831">
              <w:rPr>
                <w:rFonts w:eastAsia="Times New Roman" w:cs="Times New Roman"/>
                <w:szCs w:val="24"/>
              </w:rPr>
              <w:t>Silicate/GLODAP</w:t>
            </w:r>
          </w:p>
        </w:tc>
        <w:tc>
          <w:tcPr>
            <w:tcW w:w="160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86F9AF7" w14:textId="3B21D2B5" w:rsidR="7BBE3831" w:rsidRDefault="7BBE3831" w:rsidP="00EE6F88">
            <w:pPr>
              <w:jc w:val="right"/>
            </w:pPr>
            <w:r w:rsidRPr="7BBE3831">
              <w:rPr>
                <w:rFonts w:eastAsia="Times New Roman" w:cs="Times New Roman"/>
                <w:szCs w:val="24"/>
              </w:rPr>
              <w:t>59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3AC47B0D" w14:textId="70F09EEC" w:rsidR="7BBE3831" w:rsidRDefault="7BBE3831" w:rsidP="00EE6F88">
            <w:pPr>
              <w:jc w:val="right"/>
            </w:pPr>
            <w:r w:rsidRPr="7BBE3831">
              <w:rPr>
                <w:rFonts w:eastAsia="Times New Roman" w:cs="Times New Roman"/>
                <w:szCs w:val="24"/>
              </w:rPr>
              <w:t>11.09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3C2DEC23" w14:textId="443EB5B5" w:rsidR="7BBE3831" w:rsidRDefault="7BBE3831" w:rsidP="00EE6F88">
            <w:pPr>
              <w:jc w:val="right"/>
            </w:pPr>
            <w:r w:rsidRPr="7BBE3831">
              <w:rPr>
                <w:rFonts w:eastAsia="Times New Roman" w:cs="Times New Roman"/>
                <w:szCs w:val="24"/>
              </w:rPr>
              <w:t>14.13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339949B" w14:textId="5678EC01" w:rsidR="7BBE3831" w:rsidRDefault="7BBE3831" w:rsidP="00EE6F88">
            <w:pPr>
              <w:jc w:val="right"/>
            </w:pPr>
            <w:r w:rsidRPr="7BBE3831">
              <w:rPr>
                <w:rFonts w:eastAsia="Times New Roman" w:cs="Times New Roman"/>
                <w:szCs w:val="24"/>
              </w:rPr>
              <w:t>3.74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FA8A206" w14:textId="14AC3DF9" w:rsidR="7BBE3831" w:rsidRDefault="7BBE3831" w:rsidP="00EE6F88">
            <w:pPr>
              <w:jc w:val="right"/>
            </w:pPr>
            <w:r w:rsidRPr="7BBE3831">
              <w:rPr>
                <w:rFonts w:eastAsia="Times New Roman" w:cs="Times New Roman"/>
                <w:szCs w:val="24"/>
              </w:rPr>
              <w:t>3.04</w:t>
            </w:r>
          </w:p>
        </w:tc>
      </w:tr>
    </w:tbl>
    <w:p w14:paraId="60152BD2" w14:textId="51997679" w:rsidR="003761A6" w:rsidRPr="008F010C" w:rsidRDefault="62F041E5" w:rsidP="00104A3D">
      <w:pPr>
        <w:ind w:left="480" w:hanging="480"/>
        <w:jc w:val="both"/>
      </w:pPr>
      <w:r w:rsidRPr="7BBE3831">
        <w:rPr>
          <w:rFonts w:eastAsia="Times New Roman" w:cs="Times New Roman"/>
          <w:szCs w:val="24"/>
        </w:rPr>
        <w:t xml:space="preserve"> </w:t>
      </w:r>
    </w:p>
    <w:p w14:paraId="5933523B" w14:textId="237FA7B1" w:rsidR="003761A6" w:rsidRPr="008F010C" w:rsidRDefault="62F041E5" w:rsidP="00104A3D">
      <w:pPr>
        <w:ind w:left="480" w:hanging="480"/>
        <w:jc w:val="both"/>
        <w:rPr>
          <w:rFonts w:eastAsia="Times New Roman" w:cs="Times New Roman"/>
          <w:szCs w:val="24"/>
        </w:rPr>
      </w:pPr>
      <w:r w:rsidRPr="7BBE3831">
        <w:rPr>
          <w:rFonts w:cs="Times New Roman"/>
          <w:b/>
          <w:bCs/>
        </w:rPr>
        <w:t>Supplementary Table 2.</w:t>
      </w:r>
      <w:r w:rsidRPr="7BBE3831">
        <w:rPr>
          <w:rFonts w:eastAsia="Times New Roman" w:cs="Times New Roman"/>
          <w:szCs w:val="24"/>
        </w:rPr>
        <w:t xml:space="preserve"> Validation statistics at the Reykjanes ridge for temperature [ºC] and salinity.</w:t>
      </w:r>
    </w:p>
    <w:tbl>
      <w:tblPr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2642"/>
        <w:gridCol w:w="1603"/>
        <w:gridCol w:w="1380"/>
        <w:gridCol w:w="1380"/>
        <w:gridCol w:w="1380"/>
        <w:gridCol w:w="1380"/>
      </w:tblGrid>
      <w:tr w:rsidR="7BBE3831" w14:paraId="76C6B2CF" w14:textId="77777777" w:rsidTr="7BBE3831">
        <w:trPr>
          <w:trHeight w:val="345"/>
        </w:trPr>
        <w:tc>
          <w:tcPr>
            <w:tcW w:w="264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9C402AD" w14:textId="5E0B501D" w:rsidR="7BBE3831" w:rsidRDefault="7BBE3831" w:rsidP="00104A3D">
            <w:pPr>
              <w:jc w:val="both"/>
            </w:pPr>
            <w:r w:rsidRPr="7BBE3831">
              <w:rPr>
                <w:rFonts w:eastAsia="Times New Roman" w:cs="Times New Roman"/>
                <w:szCs w:val="24"/>
              </w:rPr>
              <w:t>Variable (Data set)</w:t>
            </w:r>
          </w:p>
        </w:tc>
        <w:tc>
          <w:tcPr>
            <w:tcW w:w="160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966617C" w14:textId="06CF8BD5" w:rsidR="7BBE3831" w:rsidRDefault="7BBE3831" w:rsidP="00104A3D">
            <w:pPr>
              <w:jc w:val="both"/>
            </w:pPr>
            <w:r w:rsidRPr="7BBE3831">
              <w:rPr>
                <w:rFonts w:eastAsia="Times New Roman" w:cs="Times New Roman"/>
                <w:szCs w:val="24"/>
              </w:rPr>
              <w:t xml:space="preserve">Number of </w:t>
            </w:r>
            <w:proofErr w:type="spellStart"/>
            <w:r w:rsidRPr="7BBE3831">
              <w:rPr>
                <w:rFonts w:eastAsia="Times New Roman" w:cs="Times New Roman"/>
                <w:szCs w:val="24"/>
              </w:rPr>
              <w:t>obs</w:t>
            </w:r>
            <w:proofErr w:type="spellEnd"/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D2BA2F6" w14:textId="3C30829E" w:rsidR="7BBE3831" w:rsidRDefault="7BBE3831" w:rsidP="00104A3D">
            <w:pPr>
              <w:jc w:val="both"/>
            </w:pPr>
            <w:r w:rsidRPr="7BBE3831">
              <w:rPr>
                <w:rFonts w:eastAsia="Times New Roman" w:cs="Times New Roman"/>
                <w:szCs w:val="24"/>
              </w:rPr>
              <w:t>Mean obs.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C6ED323" w14:textId="5A5E90C7" w:rsidR="7BBE3831" w:rsidRDefault="7BBE3831" w:rsidP="00104A3D">
            <w:pPr>
              <w:jc w:val="both"/>
            </w:pPr>
            <w:r w:rsidRPr="7BBE3831">
              <w:rPr>
                <w:rFonts w:eastAsia="Times New Roman" w:cs="Times New Roman"/>
                <w:szCs w:val="24"/>
              </w:rPr>
              <w:t>Mean model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9A361D3" w14:textId="59845635" w:rsidR="7BBE3831" w:rsidRDefault="7BBE3831" w:rsidP="00104A3D">
            <w:pPr>
              <w:jc w:val="both"/>
            </w:pPr>
            <w:r w:rsidRPr="7BBE3831">
              <w:rPr>
                <w:rFonts w:eastAsia="Times New Roman" w:cs="Times New Roman"/>
                <w:szCs w:val="24"/>
              </w:rPr>
              <w:t>RMSE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30E8AB4" w14:textId="7294B236" w:rsidR="7BBE3831" w:rsidRDefault="7BBE3831" w:rsidP="00104A3D">
            <w:pPr>
              <w:jc w:val="both"/>
            </w:pPr>
            <w:r w:rsidRPr="7BBE3831">
              <w:rPr>
                <w:rFonts w:eastAsia="Times New Roman" w:cs="Times New Roman"/>
                <w:szCs w:val="24"/>
              </w:rPr>
              <w:t>bias</w:t>
            </w:r>
          </w:p>
        </w:tc>
      </w:tr>
      <w:tr w:rsidR="7BBE3831" w14:paraId="2866C17E" w14:textId="77777777" w:rsidTr="00EE6F88">
        <w:trPr>
          <w:trHeight w:val="330"/>
        </w:trPr>
        <w:tc>
          <w:tcPr>
            <w:tcW w:w="264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2A02AFA" w14:textId="02E9BA96" w:rsidR="7BBE3831" w:rsidRDefault="7BBE3831" w:rsidP="00104A3D">
            <w:pPr>
              <w:jc w:val="both"/>
            </w:pPr>
            <w:r w:rsidRPr="7BBE3831">
              <w:rPr>
                <w:rFonts w:eastAsia="Times New Roman" w:cs="Times New Roman"/>
                <w:szCs w:val="24"/>
              </w:rPr>
              <w:t>temperature/WOD (WOD)</w:t>
            </w:r>
          </w:p>
        </w:tc>
        <w:tc>
          <w:tcPr>
            <w:tcW w:w="160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C93E41C" w14:textId="1E258A3E" w:rsidR="7BBE3831" w:rsidRDefault="7BBE3831" w:rsidP="00EE6F88">
            <w:pPr>
              <w:jc w:val="right"/>
            </w:pPr>
            <w:r w:rsidRPr="7BBE3831">
              <w:rPr>
                <w:rFonts w:eastAsia="Times New Roman" w:cs="Times New Roman"/>
                <w:szCs w:val="24"/>
              </w:rPr>
              <w:t>52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EB454DD" w14:textId="13348919" w:rsidR="7BBE3831" w:rsidRDefault="7BBE3831" w:rsidP="00EE6F88">
            <w:pPr>
              <w:jc w:val="right"/>
            </w:pPr>
            <w:r w:rsidRPr="7BBE3831">
              <w:rPr>
                <w:rFonts w:eastAsia="Times New Roman" w:cs="Times New Roman"/>
                <w:szCs w:val="24"/>
              </w:rPr>
              <w:t>6.40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F16A3EF" w14:textId="393A9510" w:rsidR="7BBE3831" w:rsidRDefault="7BBE3831" w:rsidP="00EE6F88">
            <w:pPr>
              <w:jc w:val="right"/>
            </w:pPr>
            <w:r w:rsidRPr="7BBE3831">
              <w:rPr>
                <w:rFonts w:eastAsia="Times New Roman" w:cs="Times New Roman"/>
                <w:szCs w:val="24"/>
              </w:rPr>
              <w:t>5.80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1A87E8C" w14:textId="57626352" w:rsidR="7BBE3831" w:rsidRDefault="7BBE3831" w:rsidP="00EE6F88">
            <w:pPr>
              <w:jc w:val="right"/>
            </w:pPr>
            <w:r w:rsidRPr="7BBE3831">
              <w:rPr>
                <w:rFonts w:eastAsia="Times New Roman" w:cs="Times New Roman"/>
                <w:szCs w:val="24"/>
              </w:rPr>
              <w:t>0.99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340331FF" w14:textId="4E16EB8C" w:rsidR="7BBE3831" w:rsidRDefault="7BBE3831" w:rsidP="00EE6F88">
            <w:pPr>
              <w:jc w:val="right"/>
            </w:pPr>
            <w:r w:rsidRPr="7BBE3831">
              <w:rPr>
                <w:rFonts w:eastAsia="Times New Roman" w:cs="Times New Roman"/>
                <w:szCs w:val="24"/>
              </w:rPr>
              <w:t>-0.60</w:t>
            </w:r>
          </w:p>
        </w:tc>
      </w:tr>
      <w:tr w:rsidR="7BBE3831" w14:paraId="32C04DD9" w14:textId="77777777" w:rsidTr="00EE6F88">
        <w:trPr>
          <w:trHeight w:val="330"/>
        </w:trPr>
        <w:tc>
          <w:tcPr>
            <w:tcW w:w="264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B3329D8" w14:textId="33ED2401" w:rsidR="7BBE3831" w:rsidRDefault="7BBE3831" w:rsidP="00104A3D">
            <w:pPr>
              <w:jc w:val="both"/>
            </w:pPr>
            <w:r w:rsidRPr="7BBE3831">
              <w:rPr>
                <w:rFonts w:eastAsia="Times New Roman" w:cs="Times New Roman"/>
                <w:szCs w:val="24"/>
              </w:rPr>
              <w:t>salinity/WOD</w:t>
            </w:r>
          </w:p>
        </w:tc>
        <w:tc>
          <w:tcPr>
            <w:tcW w:w="160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A4D0778" w14:textId="3C16F2BF" w:rsidR="7BBE3831" w:rsidRDefault="7BBE3831" w:rsidP="00EE6F88">
            <w:pPr>
              <w:jc w:val="right"/>
            </w:pPr>
            <w:r w:rsidRPr="7BBE3831">
              <w:rPr>
                <w:rFonts w:eastAsia="Times New Roman" w:cs="Times New Roman"/>
                <w:szCs w:val="24"/>
              </w:rPr>
              <w:t>52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0C1F142" w14:textId="3806D95F" w:rsidR="7BBE3831" w:rsidRDefault="7BBE3831" w:rsidP="00EE6F88">
            <w:pPr>
              <w:jc w:val="right"/>
            </w:pPr>
            <w:r w:rsidRPr="7BBE3831">
              <w:rPr>
                <w:rFonts w:eastAsia="Times New Roman" w:cs="Times New Roman"/>
                <w:szCs w:val="24"/>
              </w:rPr>
              <w:t>35.11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3BA051E" w14:textId="01F2BDBA" w:rsidR="7BBE3831" w:rsidRDefault="7BBE3831" w:rsidP="00EE6F88">
            <w:pPr>
              <w:jc w:val="right"/>
            </w:pPr>
            <w:r w:rsidRPr="7BBE3831">
              <w:rPr>
                <w:rFonts w:eastAsia="Times New Roman" w:cs="Times New Roman"/>
                <w:szCs w:val="24"/>
              </w:rPr>
              <w:t>35.09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CBC5579" w14:textId="4A837992" w:rsidR="7BBE3831" w:rsidRDefault="7BBE3831" w:rsidP="00EE6F88">
            <w:pPr>
              <w:jc w:val="right"/>
            </w:pPr>
            <w:r w:rsidRPr="7BBE3831">
              <w:rPr>
                <w:rFonts w:eastAsia="Times New Roman" w:cs="Times New Roman"/>
                <w:szCs w:val="24"/>
              </w:rPr>
              <w:t>0.08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BD6FCFC" w14:textId="0A1F4362" w:rsidR="7BBE3831" w:rsidRDefault="7BBE3831" w:rsidP="00EE6F88">
            <w:pPr>
              <w:jc w:val="right"/>
            </w:pPr>
            <w:r w:rsidRPr="7BBE3831">
              <w:rPr>
                <w:rFonts w:eastAsia="Times New Roman" w:cs="Times New Roman"/>
                <w:szCs w:val="24"/>
              </w:rPr>
              <w:t>-0.03</w:t>
            </w:r>
          </w:p>
        </w:tc>
      </w:tr>
    </w:tbl>
    <w:p w14:paraId="273A310B" w14:textId="6738D154" w:rsidR="003761A6" w:rsidRPr="008F010C" w:rsidRDefault="003761A6" w:rsidP="00104A3D">
      <w:pPr>
        <w:ind w:left="480" w:hanging="480"/>
        <w:jc w:val="both"/>
        <w:rPr>
          <w:rFonts w:cs="Times New Roman"/>
          <w:b/>
          <w:bCs/>
        </w:rPr>
      </w:pPr>
    </w:p>
    <w:p w14:paraId="531BEF81" w14:textId="77777777" w:rsidR="0053377E" w:rsidRDefault="0053377E" w:rsidP="00104A3D">
      <w:pPr>
        <w:ind w:left="480" w:hanging="480"/>
        <w:jc w:val="both"/>
        <w:rPr>
          <w:rFonts w:cs="Times New Roman"/>
          <w:b/>
          <w:bCs/>
        </w:rPr>
      </w:pPr>
    </w:p>
    <w:p w14:paraId="6EDA3EE1" w14:textId="77777777" w:rsidR="0053377E" w:rsidRDefault="0053377E" w:rsidP="00104A3D">
      <w:pPr>
        <w:ind w:left="480" w:hanging="480"/>
        <w:jc w:val="both"/>
        <w:rPr>
          <w:rFonts w:cs="Times New Roman"/>
          <w:b/>
          <w:bCs/>
        </w:rPr>
      </w:pPr>
    </w:p>
    <w:p w14:paraId="6754D992" w14:textId="3D99CCDC" w:rsidR="003761A6" w:rsidRPr="008F010C" w:rsidRDefault="62F041E5" w:rsidP="0053377E">
      <w:pPr>
        <w:ind w:left="58"/>
        <w:jc w:val="both"/>
      </w:pPr>
      <w:r w:rsidRPr="7BBE3831">
        <w:rPr>
          <w:rFonts w:cs="Times New Roman"/>
          <w:b/>
          <w:bCs/>
        </w:rPr>
        <w:lastRenderedPageBreak/>
        <w:t>Supplementary Table 3.</w:t>
      </w:r>
      <w:r w:rsidRPr="7BBE3831">
        <w:rPr>
          <w:rFonts w:eastAsia="Times New Roman" w:cs="Times New Roman"/>
          <w:szCs w:val="24"/>
        </w:rPr>
        <w:t xml:space="preserve"> Validation statistics at the North Norwegian Shelf for temperature [ºC</w:t>
      </w:r>
      <w:proofErr w:type="gramStart"/>
      <w:r w:rsidRPr="7BBE3831">
        <w:rPr>
          <w:rFonts w:eastAsia="Times New Roman" w:cs="Times New Roman"/>
          <w:szCs w:val="24"/>
        </w:rPr>
        <w:t>],salinity</w:t>
      </w:r>
      <w:proofErr w:type="gramEnd"/>
      <w:r w:rsidRPr="7BBE3831">
        <w:rPr>
          <w:rFonts w:eastAsia="Times New Roman" w:cs="Times New Roman"/>
          <w:szCs w:val="24"/>
        </w:rPr>
        <w:t>, oxygen[ml/l], nitrate[mmol/m</w:t>
      </w:r>
      <w:r w:rsidRPr="7BBE3831">
        <w:rPr>
          <w:rFonts w:eastAsia="Times New Roman" w:cs="Times New Roman"/>
          <w:szCs w:val="24"/>
          <w:vertAlign w:val="superscript"/>
        </w:rPr>
        <w:t>3</w:t>
      </w:r>
      <w:r w:rsidRPr="7BBE3831">
        <w:rPr>
          <w:rFonts w:eastAsia="Times New Roman" w:cs="Times New Roman"/>
          <w:szCs w:val="24"/>
        </w:rPr>
        <w:t>], phosphate[mmol/m</w:t>
      </w:r>
      <w:r w:rsidRPr="7BBE3831">
        <w:rPr>
          <w:rFonts w:eastAsia="Times New Roman" w:cs="Times New Roman"/>
          <w:szCs w:val="24"/>
          <w:vertAlign w:val="superscript"/>
        </w:rPr>
        <w:t>3</w:t>
      </w:r>
      <w:r w:rsidRPr="7BBE3831">
        <w:rPr>
          <w:rFonts w:eastAsia="Times New Roman" w:cs="Times New Roman"/>
          <w:szCs w:val="24"/>
        </w:rPr>
        <w:t>], and silicate [mmol/m</w:t>
      </w:r>
      <w:r w:rsidRPr="7BBE3831">
        <w:rPr>
          <w:rFonts w:eastAsia="Times New Roman" w:cs="Times New Roman"/>
          <w:szCs w:val="24"/>
          <w:vertAlign w:val="superscript"/>
        </w:rPr>
        <w:t>3</w:t>
      </w:r>
      <w:r w:rsidRPr="7BBE3831">
        <w:rPr>
          <w:rFonts w:eastAsia="Times New Roman" w:cs="Times New Roman"/>
          <w:szCs w:val="24"/>
        </w:rPr>
        <w:t>].</w:t>
      </w:r>
    </w:p>
    <w:tbl>
      <w:tblPr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2642"/>
        <w:gridCol w:w="1603"/>
        <w:gridCol w:w="1380"/>
        <w:gridCol w:w="1380"/>
        <w:gridCol w:w="1380"/>
        <w:gridCol w:w="1380"/>
      </w:tblGrid>
      <w:tr w:rsidR="7BBE3831" w14:paraId="4E77ABD5" w14:textId="77777777" w:rsidTr="7BBE3831">
        <w:trPr>
          <w:trHeight w:val="300"/>
        </w:trPr>
        <w:tc>
          <w:tcPr>
            <w:tcW w:w="264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4A74D75" w14:textId="0F3E8A91" w:rsidR="7BBE3831" w:rsidRDefault="7BBE3831" w:rsidP="00104A3D">
            <w:pPr>
              <w:jc w:val="both"/>
            </w:pPr>
            <w:r w:rsidRPr="7BBE3831">
              <w:rPr>
                <w:rFonts w:eastAsia="Times New Roman" w:cs="Times New Roman"/>
                <w:szCs w:val="24"/>
              </w:rPr>
              <w:t>Variable (Data set)</w:t>
            </w:r>
          </w:p>
        </w:tc>
        <w:tc>
          <w:tcPr>
            <w:tcW w:w="160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702ECC2" w14:textId="6786B80F" w:rsidR="7BBE3831" w:rsidRDefault="7BBE3831" w:rsidP="00104A3D">
            <w:pPr>
              <w:jc w:val="both"/>
            </w:pPr>
            <w:r w:rsidRPr="7BBE3831">
              <w:rPr>
                <w:rFonts w:eastAsia="Times New Roman" w:cs="Times New Roman"/>
                <w:szCs w:val="24"/>
              </w:rPr>
              <w:t xml:space="preserve">Number of </w:t>
            </w:r>
            <w:proofErr w:type="spellStart"/>
            <w:r w:rsidRPr="7BBE3831">
              <w:rPr>
                <w:rFonts w:eastAsia="Times New Roman" w:cs="Times New Roman"/>
                <w:szCs w:val="24"/>
              </w:rPr>
              <w:t>obs</w:t>
            </w:r>
            <w:proofErr w:type="spellEnd"/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BE6C945" w14:textId="7747D351" w:rsidR="7BBE3831" w:rsidRDefault="7BBE3831" w:rsidP="00104A3D">
            <w:pPr>
              <w:jc w:val="both"/>
            </w:pPr>
            <w:r w:rsidRPr="7BBE3831">
              <w:rPr>
                <w:rFonts w:eastAsia="Times New Roman" w:cs="Times New Roman"/>
                <w:szCs w:val="24"/>
              </w:rPr>
              <w:t>Mean obs.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9858D8A" w14:textId="34116547" w:rsidR="7BBE3831" w:rsidRDefault="7BBE3831" w:rsidP="00104A3D">
            <w:pPr>
              <w:jc w:val="both"/>
            </w:pPr>
            <w:r w:rsidRPr="7BBE3831">
              <w:rPr>
                <w:rFonts w:eastAsia="Times New Roman" w:cs="Times New Roman"/>
                <w:szCs w:val="24"/>
              </w:rPr>
              <w:t>Mean model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7851782" w14:textId="0C20086F" w:rsidR="7BBE3831" w:rsidRDefault="7BBE3831" w:rsidP="00104A3D">
            <w:pPr>
              <w:jc w:val="both"/>
            </w:pPr>
            <w:r w:rsidRPr="7BBE3831">
              <w:rPr>
                <w:rFonts w:eastAsia="Times New Roman" w:cs="Times New Roman"/>
                <w:szCs w:val="24"/>
              </w:rPr>
              <w:t>RMSE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501BD42" w14:textId="01276F43" w:rsidR="7BBE3831" w:rsidRDefault="7BBE3831" w:rsidP="00104A3D">
            <w:pPr>
              <w:jc w:val="both"/>
            </w:pPr>
            <w:r w:rsidRPr="7BBE3831">
              <w:rPr>
                <w:rFonts w:eastAsia="Times New Roman" w:cs="Times New Roman"/>
                <w:szCs w:val="24"/>
              </w:rPr>
              <w:t>bias</w:t>
            </w:r>
          </w:p>
        </w:tc>
      </w:tr>
      <w:tr w:rsidR="7BBE3831" w14:paraId="2D9805B0" w14:textId="77777777" w:rsidTr="7BBE3831">
        <w:trPr>
          <w:trHeight w:val="330"/>
        </w:trPr>
        <w:tc>
          <w:tcPr>
            <w:tcW w:w="264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5175811" w14:textId="216F084B" w:rsidR="7BBE3831" w:rsidRDefault="7BBE3831" w:rsidP="00104A3D">
            <w:pPr>
              <w:jc w:val="both"/>
            </w:pPr>
            <w:r w:rsidRPr="7BBE3831">
              <w:rPr>
                <w:rFonts w:eastAsia="Times New Roman" w:cs="Times New Roman"/>
                <w:szCs w:val="24"/>
              </w:rPr>
              <w:t>Temperature (WOD)</w:t>
            </w:r>
          </w:p>
        </w:tc>
        <w:tc>
          <w:tcPr>
            <w:tcW w:w="160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C2568A7" w14:textId="3DFE758C" w:rsidR="7BBE3831" w:rsidRDefault="7BBE3831" w:rsidP="00104A3D">
            <w:pPr>
              <w:jc w:val="both"/>
            </w:pPr>
            <w:r w:rsidRPr="7BBE3831">
              <w:rPr>
                <w:rFonts w:eastAsia="Times New Roman" w:cs="Times New Roman"/>
                <w:szCs w:val="24"/>
              </w:rPr>
              <w:t>2899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B1336BF" w14:textId="397BB070" w:rsidR="7BBE3831" w:rsidRDefault="7BBE3831" w:rsidP="00104A3D">
            <w:pPr>
              <w:jc w:val="both"/>
            </w:pPr>
            <w:r w:rsidRPr="7BBE3831">
              <w:rPr>
                <w:rFonts w:eastAsia="Times New Roman" w:cs="Times New Roman"/>
                <w:szCs w:val="24"/>
              </w:rPr>
              <w:t>3.96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E314649" w14:textId="61F59D73" w:rsidR="7BBE3831" w:rsidRDefault="7BBE3831" w:rsidP="00104A3D">
            <w:pPr>
              <w:jc w:val="both"/>
            </w:pPr>
            <w:r w:rsidRPr="7BBE3831">
              <w:rPr>
                <w:rFonts w:eastAsia="Times New Roman" w:cs="Times New Roman"/>
                <w:szCs w:val="24"/>
              </w:rPr>
              <w:t>2.78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03B2E57" w14:textId="52826E67" w:rsidR="7BBE3831" w:rsidRDefault="7BBE3831" w:rsidP="00104A3D">
            <w:pPr>
              <w:jc w:val="both"/>
            </w:pPr>
            <w:r w:rsidRPr="7BBE3831">
              <w:rPr>
                <w:rFonts w:eastAsia="Times New Roman" w:cs="Times New Roman"/>
                <w:szCs w:val="24"/>
              </w:rPr>
              <w:t>1.79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40C0337" w14:textId="0E94D707" w:rsidR="7BBE3831" w:rsidRDefault="7BBE3831" w:rsidP="00104A3D">
            <w:pPr>
              <w:jc w:val="both"/>
            </w:pPr>
            <w:r w:rsidRPr="7BBE3831">
              <w:rPr>
                <w:rFonts w:eastAsia="Times New Roman" w:cs="Times New Roman"/>
                <w:szCs w:val="24"/>
              </w:rPr>
              <w:t>-1.18</w:t>
            </w:r>
          </w:p>
        </w:tc>
      </w:tr>
      <w:tr w:rsidR="7BBE3831" w14:paraId="59FD1674" w14:textId="77777777" w:rsidTr="7BBE3831">
        <w:trPr>
          <w:trHeight w:val="330"/>
        </w:trPr>
        <w:tc>
          <w:tcPr>
            <w:tcW w:w="264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37DAB7B" w14:textId="04831FDE" w:rsidR="7BBE3831" w:rsidRDefault="7BBE3831" w:rsidP="00104A3D">
            <w:pPr>
              <w:jc w:val="both"/>
            </w:pPr>
            <w:r w:rsidRPr="7BBE3831">
              <w:rPr>
                <w:rFonts w:eastAsia="Times New Roman" w:cs="Times New Roman"/>
                <w:szCs w:val="24"/>
              </w:rPr>
              <w:t>Salinity (WOD)</w:t>
            </w:r>
          </w:p>
        </w:tc>
        <w:tc>
          <w:tcPr>
            <w:tcW w:w="160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8455C80" w14:textId="00AA97CE" w:rsidR="7BBE3831" w:rsidRDefault="7BBE3831" w:rsidP="00104A3D">
            <w:pPr>
              <w:jc w:val="both"/>
            </w:pPr>
            <w:r w:rsidRPr="7BBE3831">
              <w:rPr>
                <w:rFonts w:eastAsia="Times New Roman" w:cs="Times New Roman"/>
                <w:szCs w:val="24"/>
              </w:rPr>
              <w:t>2852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3F9270A" w14:textId="5197041D" w:rsidR="7BBE3831" w:rsidRDefault="7BBE3831" w:rsidP="00104A3D">
            <w:pPr>
              <w:jc w:val="both"/>
            </w:pPr>
            <w:r w:rsidRPr="7BBE3831">
              <w:rPr>
                <w:rFonts w:eastAsia="Times New Roman" w:cs="Times New Roman"/>
                <w:szCs w:val="24"/>
              </w:rPr>
              <w:t>35.00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FCBF1B9" w14:textId="7373F23C" w:rsidR="7BBE3831" w:rsidRDefault="7BBE3831" w:rsidP="00104A3D">
            <w:pPr>
              <w:jc w:val="both"/>
            </w:pPr>
            <w:r w:rsidRPr="7BBE3831">
              <w:rPr>
                <w:rFonts w:eastAsia="Times New Roman" w:cs="Times New Roman"/>
                <w:szCs w:val="24"/>
              </w:rPr>
              <w:t>34.83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11A57A1" w14:textId="0D95E298" w:rsidR="7BBE3831" w:rsidRDefault="7BBE3831" w:rsidP="00104A3D">
            <w:pPr>
              <w:jc w:val="both"/>
            </w:pPr>
            <w:r w:rsidRPr="7BBE3831">
              <w:rPr>
                <w:rFonts w:eastAsia="Times New Roman" w:cs="Times New Roman"/>
                <w:szCs w:val="24"/>
              </w:rPr>
              <w:t>0.24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A0CB77F" w14:textId="605EF179" w:rsidR="7BBE3831" w:rsidRDefault="7BBE3831" w:rsidP="00104A3D">
            <w:pPr>
              <w:jc w:val="both"/>
            </w:pPr>
            <w:r w:rsidRPr="7BBE3831">
              <w:rPr>
                <w:rFonts w:eastAsia="Times New Roman" w:cs="Times New Roman"/>
                <w:szCs w:val="24"/>
              </w:rPr>
              <w:t>-0.18</w:t>
            </w:r>
          </w:p>
        </w:tc>
      </w:tr>
      <w:tr w:rsidR="7BBE3831" w14:paraId="1A3E84DD" w14:textId="77777777" w:rsidTr="7BBE3831">
        <w:trPr>
          <w:trHeight w:val="330"/>
        </w:trPr>
        <w:tc>
          <w:tcPr>
            <w:tcW w:w="264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BA928E1" w14:textId="2DB5A00A" w:rsidR="7BBE3831" w:rsidRDefault="7BBE3831" w:rsidP="00104A3D">
            <w:pPr>
              <w:jc w:val="both"/>
            </w:pPr>
            <w:r w:rsidRPr="7BBE3831">
              <w:rPr>
                <w:rFonts w:eastAsia="Times New Roman" w:cs="Times New Roman"/>
                <w:szCs w:val="24"/>
              </w:rPr>
              <w:t>Oxygen (NMDC)</w:t>
            </w:r>
          </w:p>
        </w:tc>
        <w:tc>
          <w:tcPr>
            <w:tcW w:w="160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C66EBDF" w14:textId="6E0C5A58" w:rsidR="7BBE3831" w:rsidRDefault="7BBE3831" w:rsidP="00104A3D">
            <w:pPr>
              <w:jc w:val="both"/>
            </w:pPr>
            <w:r w:rsidRPr="7BBE3831">
              <w:rPr>
                <w:rFonts w:eastAsia="Times New Roman" w:cs="Times New Roman"/>
                <w:szCs w:val="24"/>
              </w:rPr>
              <w:t>26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E2E5FFA" w14:textId="78A12EC3" w:rsidR="7BBE3831" w:rsidRDefault="7BBE3831" w:rsidP="00104A3D">
            <w:pPr>
              <w:jc w:val="both"/>
            </w:pPr>
            <w:r w:rsidRPr="7BBE3831">
              <w:rPr>
                <w:rFonts w:eastAsia="Times New Roman" w:cs="Times New Roman"/>
                <w:szCs w:val="24"/>
              </w:rPr>
              <w:t>6.94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9B97A76" w14:textId="46408A2D" w:rsidR="7BBE3831" w:rsidRDefault="7BBE3831" w:rsidP="00104A3D">
            <w:pPr>
              <w:jc w:val="both"/>
            </w:pPr>
            <w:r w:rsidRPr="7BBE3831">
              <w:rPr>
                <w:rFonts w:eastAsia="Times New Roman" w:cs="Times New Roman"/>
                <w:szCs w:val="24"/>
              </w:rPr>
              <w:t>7.29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AB496CD" w14:textId="4709713D" w:rsidR="7BBE3831" w:rsidRDefault="7BBE3831" w:rsidP="00104A3D">
            <w:pPr>
              <w:jc w:val="both"/>
            </w:pPr>
            <w:r w:rsidRPr="7BBE3831">
              <w:rPr>
                <w:rFonts w:eastAsia="Times New Roman" w:cs="Times New Roman"/>
                <w:szCs w:val="24"/>
              </w:rPr>
              <w:t>0.41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9B506A6" w14:textId="06562203" w:rsidR="7BBE3831" w:rsidRDefault="7BBE3831" w:rsidP="00104A3D">
            <w:pPr>
              <w:jc w:val="both"/>
            </w:pPr>
            <w:r w:rsidRPr="7BBE3831">
              <w:rPr>
                <w:rFonts w:eastAsia="Times New Roman" w:cs="Times New Roman"/>
                <w:szCs w:val="24"/>
              </w:rPr>
              <w:t>0.36</w:t>
            </w:r>
          </w:p>
        </w:tc>
      </w:tr>
      <w:tr w:rsidR="7BBE3831" w14:paraId="39A8B4F5" w14:textId="77777777" w:rsidTr="7BBE3831">
        <w:trPr>
          <w:trHeight w:val="330"/>
        </w:trPr>
        <w:tc>
          <w:tcPr>
            <w:tcW w:w="264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B863756" w14:textId="7C5D350A" w:rsidR="7BBE3831" w:rsidRDefault="7BBE3831" w:rsidP="00104A3D">
            <w:pPr>
              <w:jc w:val="both"/>
            </w:pPr>
            <w:r w:rsidRPr="7BBE3831">
              <w:rPr>
                <w:rFonts w:eastAsia="Times New Roman" w:cs="Times New Roman"/>
                <w:szCs w:val="24"/>
              </w:rPr>
              <w:t>Nitrate (NMDC)</w:t>
            </w:r>
          </w:p>
        </w:tc>
        <w:tc>
          <w:tcPr>
            <w:tcW w:w="160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94495E4" w14:textId="63FDD2D7" w:rsidR="7BBE3831" w:rsidRDefault="7BBE3831" w:rsidP="00104A3D">
            <w:pPr>
              <w:jc w:val="both"/>
            </w:pPr>
            <w:r w:rsidRPr="7BBE3831">
              <w:rPr>
                <w:rFonts w:eastAsia="Times New Roman" w:cs="Times New Roman"/>
                <w:szCs w:val="24"/>
              </w:rPr>
              <w:t>559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D69E72B" w14:textId="32444287" w:rsidR="7BBE3831" w:rsidRDefault="7BBE3831" w:rsidP="00104A3D">
            <w:pPr>
              <w:jc w:val="both"/>
            </w:pPr>
            <w:r w:rsidRPr="7BBE3831">
              <w:rPr>
                <w:rFonts w:eastAsia="Times New Roman" w:cs="Times New Roman"/>
                <w:szCs w:val="24"/>
              </w:rPr>
              <w:t>11.68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09190A0" w14:textId="19B4DEE0" w:rsidR="7BBE3831" w:rsidRDefault="7BBE3831" w:rsidP="00104A3D">
            <w:pPr>
              <w:jc w:val="both"/>
            </w:pPr>
            <w:r w:rsidRPr="7BBE3831">
              <w:rPr>
                <w:rFonts w:eastAsia="Times New Roman" w:cs="Times New Roman"/>
                <w:szCs w:val="24"/>
              </w:rPr>
              <w:t>13.2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7377BC6" w14:textId="563E0A18" w:rsidR="7BBE3831" w:rsidRDefault="7BBE3831" w:rsidP="00104A3D">
            <w:pPr>
              <w:jc w:val="both"/>
            </w:pPr>
            <w:r w:rsidRPr="7BBE3831">
              <w:rPr>
                <w:rFonts w:eastAsia="Times New Roman" w:cs="Times New Roman"/>
                <w:szCs w:val="24"/>
              </w:rPr>
              <w:t>2.42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1D09DAB" w14:textId="066985DC" w:rsidR="7BBE3831" w:rsidRDefault="7BBE3831" w:rsidP="00104A3D">
            <w:pPr>
              <w:jc w:val="both"/>
            </w:pPr>
            <w:r w:rsidRPr="7BBE3831">
              <w:rPr>
                <w:rFonts w:eastAsia="Times New Roman" w:cs="Times New Roman"/>
                <w:szCs w:val="24"/>
              </w:rPr>
              <w:t>1.52</w:t>
            </w:r>
          </w:p>
        </w:tc>
      </w:tr>
      <w:tr w:rsidR="7BBE3831" w14:paraId="756306AD" w14:textId="77777777" w:rsidTr="7BBE3831">
        <w:trPr>
          <w:trHeight w:val="330"/>
        </w:trPr>
        <w:tc>
          <w:tcPr>
            <w:tcW w:w="264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A8B967F" w14:textId="444E3750" w:rsidR="7BBE3831" w:rsidRDefault="7BBE3831" w:rsidP="00104A3D">
            <w:pPr>
              <w:jc w:val="both"/>
            </w:pPr>
            <w:r w:rsidRPr="7BBE3831">
              <w:rPr>
                <w:rFonts w:eastAsia="Times New Roman" w:cs="Times New Roman"/>
                <w:szCs w:val="24"/>
              </w:rPr>
              <w:t>Phosphate (NMDC)</w:t>
            </w:r>
          </w:p>
        </w:tc>
        <w:tc>
          <w:tcPr>
            <w:tcW w:w="160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CDBF743" w14:textId="41025665" w:rsidR="7BBE3831" w:rsidRDefault="7BBE3831" w:rsidP="00104A3D">
            <w:pPr>
              <w:jc w:val="both"/>
            </w:pPr>
            <w:r w:rsidRPr="7BBE3831">
              <w:rPr>
                <w:rFonts w:eastAsia="Times New Roman" w:cs="Times New Roman"/>
                <w:szCs w:val="24"/>
              </w:rPr>
              <w:t>526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F4A267E" w14:textId="24A40C2E" w:rsidR="7BBE3831" w:rsidRDefault="7BBE3831" w:rsidP="00104A3D">
            <w:pPr>
              <w:jc w:val="both"/>
            </w:pPr>
            <w:r w:rsidRPr="7BBE3831">
              <w:rPr>
                <w:rFonts w:eastAsia="Times New Roman" w:cs="Times New Roman"/>
                <w:szCs w:val="24"/>
              </w:rPr>
              <w:t>0.84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7602DB2" w14:textId="1D61F116" w:rsidR="7BBE3831" w:rsidRDefault="7BBE3831" w:rsidP="00104A3D">
            <w:pPr>
              <w:jc w:val="both"/>
            </w:pPr>
            <w:r w:rsidRPr="7BBE3831">
              <w:rPr>
                <w:rFonts w:eastAsia="Times New Roman" w:cs="Times New Roman"/>
                <w:szCs w:val="24"/>
              </w:rPr>
              <w:t>0.88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0C03742" w14:textId="4A03410D" w:rsidR="7BBE3831" w:rsidRDefault="7BBE3831" w:rsidP="00104A3D">
            <w:pPr>
              <w:jc w:val="both"/>
            </w:pPr>
            <w:r w:rsidRPr="7BBE3831">
              <w:rPr>
                <w:rFonts w:eastAsia="Times New Roman" w:cs="Times New Roman"/>
                <w:szCs w:val="24"/>
              </w:rPr>
              <w:t>0.12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7DAEB69" w14:textId="5A747BB3" w:rsidR="7BBE3831" w:rsidRDefault="7BBE3831" w:rsidP="00104A3D">
            <w:pPr>
              <w:jc w:val="both"/>
            </w:pPr>
            <w:r w:rsidRPr="7BBE3831">
              <w:rPr>
                <w:rFonts w:eastAsia="Times New Roman" w:cs="Times New Roman"/>
                <w:szCs w:val="24"/>
              </w:rPr>
              <w:t>0.04</w:t>
            </w:r>
          </w:p>
        </w:tc>
      </w:tr>
      <w:tr w:rsidR="7BBE3831" w14:paraId="7EE1BC64" w14:textId="77777777" w:rsidTr="7BBE3831">
        <w:trPr>
          <w:trHeight w:val="330"/>
        </w:trPr>
        <w:tc>
          <w:tcPr>
            <w:tcW w:w="264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0D2E77E" w14:textId="44CE9B9C" w:rsidR="44D59BC1" w:rsidRDefault="44D59BC1" w:rsidP="00104A3D">
            <w:pPr>
              <w:jc w:val="both"/>
            </w:pPr>
            <w:r w:rsidRPr="7BBE3831">
              <w:rPr>
                <w:rFonts w:eastAsia="Times New Roman" w:cs="Times New Roman"/>
                <w:szCs w:val="24"/>
              </w:rPr>
              <w:t>Silicate (NMDC)</w:t>
            </w:r>
          </w:p>
        </w:tc>
        <w:tc>
          <w:tcPr>
            <w:tcW w:w="160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85EFE24" w14:textId="50711801" w:rsidR="7BBE3831" w:rsidRDefault="7BBE3831" w:rsidP="00104A3D">
            <w:pPr>
              <w:jc w:val="both"/>
            </w:pPr>
            <w:r w:rsidRPr="7BBE3831">
              <w:rPr>
                <w:rFonts w:eastAsia="Times New Roman" w:cs="Times New Roman"/>
                <w:szCs w:val="24"/>
              </w:rPr>
              <w:t>563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72CCB1B" w14:textId="0611D9E0" w:rsidR="7BBE3831" w:rsidRDefault="7BBE3831" w:rsidP="00104A3D">
            <w:pPr>
              <w:jc w:val="both"/>
            </w:pPr>
            <w:r w:rsidRPr="7BBE3831">
              <w:rPr>
                <w:rFonts w:eastAsia="Times New Roman" w:cs="Times New Roman"/>
                <w:szCs w:val="24"/>
              </w:rPr>
              <w:t>5.81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1A2576A" w14:textId="787B8987" w:rsidR="7BBE3831" w:rsidRDefault="7BBE3831" w:rsidP="00104A3D">
            <w:pPr>
              <w:jc w:val="both"/>
            </w:pPr>
            <w:r w:rsidRPr="7BBE3831">
              <w:rPr>
                <w:rFonts w:eastAsia="Times New Roman" w:cs="Times New Roman"/>
                <w:szCs w:val="24"/>
              </w:rPr>
              <w:t>10.91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57827C9" w14:textId="2045E1F2" w:rsidR="7BBE3831" w:rsidRDefault="7BBE3831" w:rsidP="00104A3D">
            <w:pPr>
              <w:jc w:val="both"/>
            </w:pPr>
            <w:r w:rsidRPr="7BBE3831">
              <w:rPr>
                <w:rFonts w:eastAsia="Times New Roman" w:cs="Times New Roman"/>
                <w:szCs w:val="24"/>
              </w:rPr>
              <w:t>5.41</w:t>
            </w:r>
          </w:p>
        </w:tc>
        <w:tc>
          <w:tcPr>
            <w:tcW w:w="13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C59ED3E" w14:textId="0D6CE445" w:rsidR="7BBE3831" w:rsidRDefault="7BBE3831" w:rsidP="00104A3D">
            <w:pPr>
              <w:jc w:val="both"/>
            </w:pPr>
            <w:r w:rsidRPr="7BBE3831">
              <w:rPr>
                <w:rFonts w:eastAsia="Times New Roman" w:cs="Times New Roman"/>
                <w:szCs w:val="24"/>
              </w:rPr>
              <w:t>5.10</w:t>
            </w:r>
          </w:p>
        </w:tc>
      </w:tr>
    </w:tbl>
    <w:p w14:paraId="5AA292AE" w14:textId="77777777" w:rsidR="0053377E" w:rsidRDefault="0053377E" w:rsidP="0048563D">
      <w:pPr>
        <w:pStyle w:val="paragraph"/>
        <w:spacing w:before="0" w:beforeAutospacing="0" w:after="0" w:afterAutospacing="0"/>
        <w:jc w:val="both"/>
        <w:textAlignment w:val="baseline"/>
        <w:rPr>
          <w:b/>
          <w:bCs/>
        </w:rPr>
      </w:pPr>
    </w:p>
    <w:p w14:paraId="77D09585" w14:textId="06721F2B" w:rsidR="00E00BBA" w:rsidRPr="005F0D63" w:rsidRDefault="00E2162B" w:rsidP="00E00BBA">
      <w:pPr>
        <w:spacing w:before="0" w:after="0"/>
        <w:rPr>
          <w:rFonts w:eastAsia="Times New Roman" w:cs="Times New Roman"/>
          <w:color w:val="000000" w:themeColor="text1"/>
          <w:szCs w:val="24"/>
        </w:rPr>
      </w:pPr>
      <w:r w:rsidRPr="005F0D63">
        <w:rPr>
          <w:b/>
          <w:bCs/>
          <w:color w:val="000000" w:themeColor="text1"/>
        </w:rPr>
        <w:t xml:space="preserve">Supplementary Table </w:t>
      </w:r>
      <w:r w:rsidR="00AB742E" w:rsidRPr="005F0D63">
        <w:rPr>
          <w:b/>
          <w:bCs/>
          <w:color w:val="000000" w:themeColor="text1"/>
        </w:rPr>
        <w:t>4</w:t>
      </w:r>
      <w:r w:rsidRPr="005F0D63">
        <w:rPr>
          <w:b/>
          <w:bCs/>
          <w:color w:val="000000" w:themeColor="text1"/>
        </w:rPr>
        <w:t>.</w:t>
      </w:r>
      <w:r w:rsidRPr="005F0D63">
        <w:rPr>
          <w:color w:val="000000" w:themeColor="text1"/>
        </w:rPr>
        <w:t xml:space="preserve">  Summary of nitrate variability at the four sponge habitats</w:t>
      </w:r>
      <w:r w:rsidR="000C26A5" w:rsidRPr="005F0D63">
        <w:rPr>
          <w:color w:val="000000" w:themeColor="text1"/>
        </w:rPr>
        <w:t xml:space="preserve"> </w:t>
      </w:r>
      <w:r w:rsidR="000C26A5" w:rsidRPr="005F0D63">
        <w:rPr>
          <w:rFonts w:eastAsia="Times New Roman" w:cs="Times New Roman"/>
          <w:color w:val="000000" w:themeColor="text1"/>
          <w:szCs w:val="24"/>
          <w:shd w:val="clear" w:color="auto" w:fill="FFFFFF"/>
        </w:rPr>
        <w:t>in waters with bottom depth 200-700m</w:t>
      </w:r>
      <w:r w:rsidRPr="005F0D63">
        <w:rPr>
          <w:color w:val="000000" w:themeColor="text1"/>
        </w:rPr>
        <w:t>: period mean, decadal trend</w:t>
      </w:r>
      <w:r w:rsidR="00303599" w:rsidRPr="005F0D63">
        <w:rPr>
          <w:color w:val="000000" w:themeColor="text1"/>
        </w:rPr>
        <w:t>,</w:t>
      </w:r>
      <w:r w:rsidRPr="005F0D63">
        <w:rPr>
          <w:color w:val="000000" w:themeColor="text1"/>
        </w:rPr>
        <w:t xml:space="preserve"> the maximum change in the monthly mean over a period of 12 months, 36 months and 10 years</w:t>
      </w:r>
      <w:r w:rsidR="00E00BBA" w:rsidRPr="005F0D63">
        <w:rPr>
          <w:rFonts w:eastAsia="Times New Roman" w:cs="Times New Roman"/>
          <w:color w:val="000000" w:themeColor="text1"/>
          <w:szCs w:val="24"/>
          <w:shd w:val="clear" w:color="auto" w:fill="FFFFFF"/>
        </w:rPr>
        <w:t>, and the temporal mean of the spatial standard deviation.</w:t>
      </w:r>
    </w:p>
    <w:p w14:paraId="61632AD3" w14:textId="18050EB2" w:rsidR="00E2162B" w:rsidRPr="005F0D63" w:rsidRDefault="00E2162B" w:rsidP="000C26A5">
      <w:pPr>
        <w:spacing w:before="0" w:after="0"/>
        <w:rPr>
          <w:rFonts w:eastAsia="Times New Roman" w:cs="Times New Roman"/>
          <w:color w:val="000000" w:themeColor="text1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25"/>
        <w:gridCol w:w="1610"/>
        <w:gridCol w:w="1611"/>
        <w:gridCol w:w="1610"/>
        <w:gridCol w:w="1611"/>
      </w:tblGrid>
      <w:tr w:rsidR="005F0D63" w:rsidRPr="005F0D63" w14:paraId="79EEE8D2" w14:textId="77777777" w:rsidTr="005C7543">
        <w:tc>
          <w:tcPr>
            <w:tcW w:w="3325" w:type="dxa"/>
            <w:hideMark/>
          </w:tcPr>
          <w:p w14:paraId="346ECCC6" w14:textId="77777777" w:rsidR="00E2162B" w:rsidRPr="005F0D63" w:rsidRDefault="00E2162B" w:rsidP="005C7543">
            <w:pPr>
              <w:jc w:val="both"/>
              <w:rPr>
                <w:rFonts w:eastAsia="Times New Roman" w:cs="Times New Roman"/>
                <w:color w:val="000000" w:themeColor="text1"/>
              </w:rPr>
            </w:pPr>
          </w:p>
        </w:tc>
        <w:tc>
          <w:tcPr>
            <w:tcW w:w="1610" w:type="dxa"/>
            <w:hideMark/>
          </w:tcPr>
          <w:p w14:paraId="19B2A5E4" w14:textId="77777777" w:rsidR="00E2162B" w:rsidRPr="005F0D63" w:rsidRDefault="00E2162B" w:rsidP="005C7543">
            <w:pPr>
              <w:jc w:val="both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rFonts w:eastAsia="Times New Roman" w:cs="Times New Roman"/>
                <w:color w:val="000000" w:themeColor="text1"/>
              </w:rPr>
              <w:t>Flemish Cap</w:t>
            </w:r>
          </w:p>
        </w:tc>
        <w:tc>
          <w:tcPr>
            <w:tcW w:w="1611" w:type="dxa"/>
            <w:hideMark/>
          </w:tcPr>
          <w:p w14:paraId="7592ED1F" w14:textId="77777777" w:rsidR="00E2162B" w:rsidRPr="005F0D63" w:rsidRDefault="00E2162B" w:rsidP="005C7543">
            <w:pPr>
              <w:jc w:val="both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rFonts w:eastAsia="Times New Roman" w:cs="Times New Roman"/>
                <w:color w:val="000000" w:themeColor="text1"/>
              </w:rPr>
              <w:t>Reykjanes Ridge</w:t>
            </w:r>
          </w:p>
        </w:tc>
        <w:tc>
          <w:tcPr>
            <w:tcW w:w="1610" w:type="dxa"/>
            <w:hideMark/>
          </w:tcPr>
          <w:p w14:paraId="209FC18A" w14:textId="77777777" w:rsidR="00E2162B" w:rsidRPr="005F0D63" w:rsidRDefault="00E2162B" w:rsidP="005C7543">
            <w:pPr>
              <w:jc w:val="both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rFonts w:eastAsia="Times New Roman" w:cs="Times New Roman"/>
                <w:color w:val="000000" w:themeColor="text1"/>
              </w:rPr>
              <w:t>North Norwegian Shelf</w:t>
            </w:r>
          </w:p>
        </w:tc>
        <w:tc>
          <w:tcPr>
            <w:tcW w:w="1611" w:type="dxa"/>
            <w:hideMark/>
          </w:tcPr>
          <w:p w14:paraId="2BD0879A" w14:textId="77777777" w:rsidR="00E2162B" w:rsidRPr="005F0D63" w:rsidRDefault="00E2162B" w:rsidP="005C7543">
            <w:pPr>
              <w:jc w:val="both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rFonts w:eastAsia="Times New Roman" w:cs="Times New Roman"/>
                <w:color w:val="000000" w:themeColor="text1"/>
              </w:rPr>
              <w:t>East Greenland Shelf</w:t>
            </w:r>
          </w:p>
        </w:tc>
      </w:tr>
      <w:tr w:rsidR="005F0D63" w:rsidRPr="005F0D63" w14:paraId="49169A58" w14:textId="77777777" w:rsidTr="00EE6F88">
        <w:tc>
          <w:tcPr>
            <w:tcW w:w="3325" w:type="dxa"/>
            <w:hideMark/>
          </w:tcPr>
          <w:p w14:paraId="5D66C43C" w14:textId="77777777" w:rsidR="00D34662" w:rsidRPr="005F0D63" w:rsidRDefault="00D34662" w:rsidP="00D34662">
            <w:pPr>
              <w:jc w:val="both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rFonts w:eastAsia="Times New Roman" w:cs="Times New Roman"/>
                <w:color w:val="000000" w:themeColor="text1"/>
              </w:rPr>
              <w:t>Period mean [mmol/m</w:t>
            </w:r>
            <w:r w:rsidRPr="005F0D63">
              <w:rPr>
                <w:rFonts w:eastAsia="Times New Roman" w:cs="Times New Roman"/>
                <w:color w:val="000000" w:themeColor="text1"/>
                <w:sz w:val="28"/>
                <w:szCs w:val="24"/>
              </w:rPr>
              <w:t>3</w:t>
            </w:r>
            <w:r w:rsidRPr="005F0D63">
              <w:rPr>
                <w:rFonts w:eastAsia="Times New Roman" w:cs="Times New Roman"/>
                <w:color w:val="000000" w:themeColor="text1"/>
              </w:rPr>
              <w:t>]</w:t>
            </w:r>
          </w:p>
        </w:tc>
        <w:tc>
          <w:tcPr>
            <w:tcW w:w="1610" w:type="dxa"/>
            <w:vAlign w:val="center"/>
            <w:hideMark/>
          </w:tcPr>
          <w:p w14:paraId="4A832D0E" w14:textId="1D508C30" w:rsidR="00D34662" w:rsidRPr="005F0D63" w:rsidRDefault="00D34662" w:rsidP="00EE6F88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16.815</w:t>
            </w:r>
          </w:p>
        </w:tc>
        <w:tc>
          <w:tcPr>
            <w:tcW w:w="1611" w:type="dxa"/>
            <w:vAlign w:val="center"/>
            <w:hideMark/>
          </w:tcPr>
          <w:p w14:paraId="25644436" w14:textId="578AA3C5" w:rsidR="00D34662" w:rsidRPr="005F0D63" w:rsidRDefault="00D34662" w:rsidP="00EE6F88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14.201</w:t>
            </w:r>
          </w:p>
        </w:tc>
        <w:tc>
          <w:tcPr>
            <w:tcW w:w="1610" w:type="dxa"/>
            <w:vAlign w:val="center"/>
            <w:hideMark/>
          </w:tcPr>
          <w:p w14:paraId="12998218" w14:textId="789AB0A1" w:rsidR="00D34662" w:rsidRPr="005F0D63" w:rsidRDefault="00D34662" w:rsidP="00EE6F88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13.131</w:t>
            </w:r>
          </w:p>
        </w:tc>
        <w:tc>
          <w:tcPr>
            <w:tcW w:w="1611" w:type="dxa"/>
            <w:vAlign w:val="center"/>
            <w:hideMark/>
          </w:tcPr>
          <w:p w14:paraId="26208838" w14:textId="2E07BC39" w:rsidR="00D34662" w:rsidRPr="005F0D63" w:rsidRDefault="00D34662" w:rsidP="00EE6F88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10.786</w:t>
            </w:r>
          </w:p>
        </w:tc>
      </w:tr>
      <w:tr w:rsidR="005F0D63" w:rsidRPr="005F0D63" w14:paraId="481CD6DD" w14:textId="77777777" w:rsidTr="00EE6F88">
        <w:tc>
          <w:tcPr>
            <w:tcW w:w="3325" w:type="dxa"/>
            <w:hideMark/>
          </w:tcPr>
          <w:p w14:paraId="032BFF2F" w14:textId="77777777" w:rsidR="00991F4A" w:rsidRPr="005F0D63" w:rsidRDefault="00991F4A" w:rsidP="00991F4A">
            <w:pPr>
              <w:jc w:val="both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rFonts w:eastAsia="Times New Roman" w:cs="Times New Roman"/>
                <w:color w:val="000000" w:themeColor="text1"/>
              </w:rPr>
              <w:t>Max annual change [mmol/m</w:t>
            </w:r>
            <w:r w:rsidRPr="005F0D63">
              <w:rPr>
                <w:rFonts w:eastAsia="Times New Roman" w:cs="Times New Roman"/>
                <w:color w:val="000000" w:themeColor="text1"/>
                <w:vertAlign w:val="superscript"/>
              </w:rPr>
              <w:t>3</w:t>
            </w:r>
            <w:r w:rsidRPr="005F0D63">
              <w:rPr>
                <w:rFonts w:eastAsia="Times New Roman" w:cs="Times New Roman"/>
                <w:color w:val="000000" w:themeColor="text1"/>
              </w:rPr>
              <w:t>]</w:t>
            </w:r>
          </w:p>
        </w:tc>
        <w:tc>
          <w:tcPr>
            <w:tcW w:w="1610" w:type="dxa"/>
            <w:vAlign w:val="center"/>
            <w:hideMark/>
          </w:tcPr>
          <w:p w14:paraId="49E9600D" w14:textId="106544C9" w:rsidR="00991F4A" w:rsidRPr="005F0D63" w:rsidRDefault="00991F4A" w:rsidP="00991F4A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2.967</w:t>
            </w:r>
          </w:p>
        </w:tc>
        <w:tc>
          <w:tcPr>
            <w:tcW w:w="1611" w:type="dxa"/>
            <w:vAlign w:val="center"/>
            <w:hideMark/>
          </w:tcPr>
          <w:p w14:paraId="1916B27C" w14:textId="365687DE" w:rsidR="00991F4A" w:rsidRPr="005F0D63" w:rsidRDefault="00991F4A" w:rsidP="00991F4A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0.453</w:t>
            </w:r>
          </w:p>
        </w:tc>
        <w:tc>
          <w:tcPr>
            <w:tcW w:w="1610" w:type="dxa"/>
            <w:vAlign w:val="center"/>
            <w:hideMark/>
          </w:tcPr>
          <w:p w14:paraId="16CA0EC6" w14:textId="14CD762B" w:rsidR="00991F4A" w:rsidRPr="005F0D63" w:rsidRDefault="00991F4A" w:rsidP="00991F4A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0.993</w:t>
            </w:r>
          </w:p>
        </w:tc>
        <w:tc>
          <w:tcPr>
            <w:tcW w:w="1611" w:type="dxa"/>
            <w:vAlign w:val="center"/>
            <w:hideMark/>
          </w:tcPr>
          <w:p w14:paraId="60A57F98" w14:textId="57B64A78" w:rsidR="00991F4A" w:rsidRPr="005F0D63" w:rsidRDefault="00991F4A" w:rsidP="00991F4A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0.484</w:t>
            </w:r>
          </w:p>
        </w:tc>
      </w:tr>
      <w:tr w:rsidR="005F0D63" w:rsidRPr="005F0D63" w14:paraId="1311C47B" w14:textId="77777777" w:rsidTr="00EE6F88">
        <w:tc>
          <w:tcPr>
            <w:tcW w:w="3325" w:type="dxa"/>
            <w:hideMark/>
          </w:tcPr>
          <w:p w14:paraId="156BC4AA" w14:textId="77777777" w:rsidR="00991F4A" w:rsidRPr="005F0D63" w:rsidRDefault="00991F4A" w:rsidP="00991F4A">
            <w:pPr>
              <w:jc w:val="both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rFonts w:eastAsia="Times New Roman" w:cs="Times New Roman"/>
                <w:color w:val="000000" w:themeColor="text1"/>
              </w:rPr>
              <w:t>Max 3-year change [mmol/m</w:t>
            </w:r>
            <w:r w:rsidRPr="005F0D63">
              <w:rPr>
                <w:rFonts w:eastAsia="Times New Roman" w:cs="Times New Roman"/>
                <w:color w:val="000000" w:themeColor="text1"/>
                <w:vertAlign w:val="superscript"/>
              </w:rPr>
              <w:t>3</w:t>
            </w:r>
            <w:r w:rsidRPr="005F0D63">
              <w:rPr>
                <w:rFonts w:eastAsia="Times New Roman" w:cs="Times New Roman"/>
                <w:color w:val="000000" w:themeColor="text1"/>
              </w:rPr>
              <w:t>]</w:t>
            </w:r>
          </w:p>
        </w:tc>
        <w:tc>
          <w:tcPr>
            <w:tcW w:w="1610" w:type="dxa"/>
            <w:vAlign w:val="center"/>
            <w:hideMark/>
          </w:tcPr>
          <w:p w14:paraId="62646235" w14:textId="33183ED5" w:rsidR="00991F4A" w:rsidRPr="005F0D63" w:rsidRDefault="00991F4A" w:rsidP="00991F4A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4.034</w:t>
            </w:r>
          </w:p>
        </w:tc>
        <w:tc>
          <w:tcPr>
            <w:tcW w:w="1611" w:type="dxa"/>
            <w:vAlign w:val="center"/>
            <w:hideMark/>
          </w:tcPr>
          <w:p w14:paraId="40186ACA" w14:textId="62DEB21D" w:rsidR="00991F4A" w:rsidRPr="005F0D63" w:rsidRDefault="00991F4A" w:rsidP="00991F4A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0.649</w:t>
            </w:r>
          </w:p>
        </w:tc>
        <w:tc>
          <w:tcPr>
            <w:tcW w:w="1610" w:type="dxa"/>
            <w:vAlign w:val="center"/>
            <w:hideMark/>
          </w:tcPr>
          <w:p w14:paraId="03C59191" w14:textId="56F2F612" w:rsidR="00991F4A" w:rsidRPr="005F0D63" w:rsidRDefault="00991F4A" w:rsidP="00991F4A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1.398</w:t>
            </w:r>
          </w:p>
        </w:tc>
        <w:tc>
          <w:tcPr>
            <w:tcW w:w="1611" w:type="dxa"/>
            <w:vAlign w:val="center"/>
            <w:hideMark/>
          </w:tcPr>
          <w:p w14:paraId="4D6E1468" w14:textId="6E90E9E6" w:rsidR="00991F4A" w:rsidRPr="005F0D63" w:rsidRDefault="00991F4A" w:rsidP="00991F4A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0.814</w:t>
            </w:r>
          </w:p>
        </w:tc>
      </w:tr>
      <w:tr w:rsidR="005F0D63" w:rsidRPr="005F0D63" w14:paraId="0B9FEF4A" w14:textId="77777777" w:rsidTr="00EE6F88">
        <w:tc>
          <w:tcPr>
            <w:tcW w:w="3325" w:type="dxa"/>
            <w:hideMark/>
          </w:tcPr>
          <w:p w14:paraId="2BAB6F56" w14:textId="77777777" w:rsidR="00991F4A" w:rsidRPr="005F0D63" w:rsidRDefault="00991F4A" w:rsidP="00991F4A">
            <w:pPr>
              <w:jc w:val="both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rFonts w:eastAsia="Times New Roman" w:cs="Times New Roman"/>
                <w:color w:val="000000" w:themeColor="text1"/>
              </w:rPr>
              <w:t>Max 10-year change [mmol/m</w:t>
            </w:r>
            <w:r w:rsidRPr="005F0D63">
              <w:rPr>
                <w:rFonts w:eastAsia="Times New Roman" w:cs="Times New Roman"/>
                <w:color w:val="000000" w:themeColor="text1"/>
                <w:vertAlign w:val="superscript"/>
              </w:rPr>
              <w:t>3</w:t>
            </w:r>
            <w:r w:rsidRPr="005F0D63">
              <w:rPr>
                <w:rFonts w:eastAsia="Times New Roman" w:cs="Times New Roman"/>
                <w:color w:val="000000" w:themeColor="text1"/>
              </w:rPr>
              <w:t>]</w:t>
            </w:r>
          </w:p>
        </w:tc>
        <w:tc>
          <w:tcPr>
            <w:tcW w:w="1610" w:type="dxa"/>
            <w:vAlign w:val="center"/>
            <w:hideMark/>
          </w:tcPr>
          <w:p w14:paraId="6ADB091C" w14:textId="2540A54E" w:rsidR="00991F4A" w:rsidRPr="005F0D63" w:rsidRDefault="00991F4A" w:rsidP="00991F4A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4.635</w:t>
            </w:r>
          </w:p>
        </w:tc>
        <w:tc>
          <w:tcPr>
            <w:tcW w:w="1611" w:type="dxa"/>
            <w:vAlign w:val="center"/>
            <w:hideMark/>
          </w:tcPr>
          <w:p w14:paraId="6FF97353" w14:textId="2718980E" w:rsidR="00991F4A" w:rsidRPr="005F0D63" w:rsidRDefault="00991F4A" w:rsidP="00991F4A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1.418</w:t>
            </w:r>
          </w:p>
        </w:tc>
        <w:tc>
          <w:tcPr>
            <w:tcW w:w="1610" w:type="dxa"/>
            <w:vAlign w:val="center"/>
            <w:hideMark/>
          </w:tcPr>
          <w:p w14:paraId="4FCA369B" w14:textId="6665A20F" w:rsidR="00991F4A" w:rsidRPr="005F0D63" w:rsidRDefault="00991F4A" w:rsidP="00991F4A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1.918</w:t>
            </w:r>
          </w:p>
        </w:tc>
        <w:tc>
          <w:tcPr>
            <w:tcW w:w="1611" w:type="dxa"/>
            <w:vAlign w:val="center"/>
            <w:hideMark/>
          </w:tcPr>
          <w:p w14:paraId="1B9DB11A" w14:textId="7A5CA7CB" w:rsidR="00991F4A" w:rsidRPr="005F0D63" w:rsidRDefault="00991F4A" w:rsidP="00991F4A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1.170</w:t>
            </w:r>
          </w:p>
        </w:tc>
      </w:tr>
      <w:tr w:rsidR="00991F4A" w:rsidRPr="005F0D63" w14:paraId="189BFC9C" w14:textId="77777777" w:rsidTr="00EE6F88">
        <w:tc>
          <w:tcPr>
            <w:tcW w:w="3325" w:type="dxa"/>
          </w:tcPr>
          <w:p w14:paraId="013DA53F" w14:textId="1494FD59" w:rsidR="00991F4A" w:rsidRPr="005F0D63" w:rsidRDefault="00B032AB" w:rsidP="00991F4A">
            <w:pPr>
              <w:jc w:val="both"/>
              <w:rPr>
                <w:rFonts w:eastAsia="Times New Roman" w:cs="Times New Roman"/>
                <w:color w:val="000000" w:themeColor="text1"/>
              </w:rPr>
            </w:pPr>
            <w:r>
              <w:rPr>
                <w:rStyle w:val="normaltextrun"/>
              </w:rPr>
              <w:t>Spatial standard deviation</w:t>
            </w:r>
          </w:p>
        </w:tc>
        <w:tc>
          <w:tcPr>
            <w:tcW w:w="1610" w:type="dxa"/>
            <w:vAlign w:val="center"/>
          </w:tcPr>
          <w:p w14:paraId="34F91A9C" w14:textId="7C429848" w:rsidR="00991F4A" w:rsidRPr="005F0D63" w:rsidRDefault="00991F4A" w:rsidP="00991F4A">
            <w:pPr>
              <w:jc w:val="right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5F0D63">
              <w:rPr>
                <w:color w:val="000000" w:themeColor="text1"/>
              </w:rPr>
              <w:t>1.966</w:t>
            </w:r>
          </w:p>
        </w:tc>
        <w:tc>
          <w:tcPr>
            <w:tcW w:w="1611" w:type="dxa"/>
            <w:vAlign w:val="center"/>
          </w:tcPr>
          <w:p w14:paraId="537E9968" w14:textId="1EFFA0CB" w:rsidR="00991F4A" w:rsidRPr="005F0D63" w:rsidRDefault="00991F4A" w:rsidP="00991F4A">
            <w:pPr>
              <w:jc w:val="right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5F0D63">
              <w:rPr>
                <w:color w:val="000000" w:themeColor="text1"/>
              </w:rPr>
              <w:t>0.073</w:t>
            </w:r>
          </w:p>
        </w:tc>
        <w:tc>
          <w:tcPr>
            <w:tcW w:w="1610" w:type="dxa"/>
            <w:vAlign w:val="center"/>
          </w:tcPr>
          <w:p w14:paraId="3ACFFBBE" w14:textId="50E3573B" w:rsidR="00991F4A" w:rsidRPr="005F0D63" w:rsidRDefault="00991F4A" w:rsidP="00991F4A">
            <w:pPr>
              <w:jc w:val="right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5F0D63">
              <w:rPr>
                <w:color w:val="000000" w:themeColor="text1"/>
              </w:rPr>
              <w:t>0.505</w:t>
            </w:r>
          </w:p>
        </w:tc>
        <w:tc>
          <w:tcPr>
            <w:tcW w:w="1611" w:type="dxa"/>
            <w:vAlign w:val="center"/>
          </w:tcPr>
          <w:p w14:paraId="57F978CC" w14:textId="6E3DBC7C" w:rsidR="00991F4A" w:rsidRPr="005F0D63" w:rsidRDefault="00991F4A" w:rsidP="00991F4A">
            <w:pPr>
              <w:jc w:val="right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5F0D63">
              <w:rPr>
                <w:color w:val="000000" w:themeColor="text1"/>
              </w:rPr>
              <w:t>0.322</w:t>
            </w:r>
          </w:p>
        </w:tc>
      </w:tr>
    </w:tbl>
    <w:p w14:paraId="2BC27DFB" w14:textId="77777777" w:rsidR="00AB742E" w:rsidRPr="005F0D63" w:rsidRDefault="00AB742E" w:rsidP="00E2162B">
      <w:pPr>
        <w:pStyle w:val="paragraph"/>
        <w:spacing w:before="0" w:beforeAutospacing="0" w:after="0" w:afterAutospacing="0"/>
        <w:jc w:val="both"/>
        <w:textAlignment w:val="baseline"/>
        <w:rPr>
          <w:b/>
          <w:bCs/>
          <w:color w:val="000000" w:themeColor="text1"/>
        </w:rPr>
      </w:pPr>
    </w:p>
    <w:p w14:paraId="2E911A6B" w14:textId="0DAD2E96" w:rsidR="0019392B" w:rsidRPr="005F0D63" w:rsidRDefault="0019392B" w:rsidP="001A297B">
      <w:pPr>
        <w:spacing w:before="0" w:after="0"/>
        <w:rPr>
          <w:rFonts w:eastAsia="Times New Roman" w:cs="Times New Roman"/>
          <w:color w:val="000000" w:themeColor="text1"/>
          <w:szCs w:val="24"/>
        </w:rPr>
      </w:pPr>
      <w:r w:rsidRPr="005F0D63">
        <w:rPr>
          <w:b/>
          <w:bCs/>
          <w:color w:val="000000" w:themeColor="text1"/>
        </w:rPr>
        <w:t xml:space="preserve">Supplementary Table </w:t>
      </w:r>
      <w:r w:rsidR="00645CAA" w:rsidRPr="005F0D63">
        <w:rPr>
          <w:b/>
          <w:bCs/>
          <w:color w:val="000000" w:themeColor="text1"/>
        </w:rPr>
        <w:t>5</w:t>
      </w:r>
      <w:r w:rsidRPr="005F0D63">
        <w:rPr>
          <w:b/>
          <w:bCs/>
          <w:color w:val="000000" w:themeColor="text1"/>
        </w:rPr>
        <w:t>.</w:t>
      </w:r>
      <w:r w:rsidRPr="005F0D63">
        <w:rPr>
          <w:color w:val="000000" w:themeColor="text1"/>
        </w:rPr>
        <w:t xml:space="preserve">  Summary of nitrate variability at the four sponge habitats</w:t>
      </w:r>
      <w:r w:rsidR="001A297B" w:rsidRPr="005F0D63">
        <w:rPr>
          <w:color w:val="000000" w:themeColor="text1"/>
        </w:rPr>
        <w:t xml:space="preserve"> </w:t>
      </w:r>
      <w:r w:rsidR="001A297B" w:rsidRPr="005F0D63">
        <w:rPr>
          <w:rFonts w:eastAsia="Times New Roman" w:cs="Times New Roman"/>
          <w:color w:val="000000" w:themeColor="text1"/>
          <w:szCs w:val="24"/>
          <w:shd w:val="clear" w:color="auto" w:fill="FFFFFF"/>
        </w:rPr>
        <w:t>in areas with bottom deeper than 700m</w:t>
      </w:r>
      <w:r w:rsidRPr="005F0D63">
        <w:rPr>
          <w:color w:val="000000" w:themeColor="text1"/>
        </w:rPr>
        <w:t>: period mean, decadal trend</w:t>
      </w:r>
      <w:r w:rsidR="001A297B" w:rsidRPr="005F0D63">
        <w:rPr>
          <w:color w:val="000000" w:themeColor="text1"/>
        </w:rPr>
        <w:t>,</w:t>
      </w:r>
      <w:r w:rsidRPr="005F0D63">
        <w:rPr>
          <w:color w:val="000000" w:themeColor="text1"/>
        </w:rPr>
        <w:t xml:space="preserve"> the maximum change in the monthly mean </w:t>
      </w:r>
      <w:r w:rsidRPr="005F0D63">
        <w:rPr>
          <w:color w:val="000000" w:themeColor="text1"/>
        </w:rPr>
        <w:lastRenderedPageBreak/>
        <w:t>over a period of 12 months, 36 months and 10 years</w:t>
      </w:r>
      <w:r w:rsidR="001A297B" w:rsidRPr="005F0D63">
        <w:rPr>
          <w:rFonts w:eastAsia="Times New Roman" w:cs="Times New Roman"/>
          <w:color w:val="000000" w:themeColor="text1"/>
          <w:szCs w:val="24"/>
          <w:shd w:val="clear" w:color="auto" w:fill="FFFFFF"/>
        </w:rPr>
        <w:t>, and the temporal mean of the spatial standard deviation.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25"/>
        <w:gridCol w:w="1610"/>
        <w:gridCol w:w="1611"/>
        <w:gridCol w:w="1610"/>
        <w:gridCol w:w="1611"/>
      </w:tblGrid>
      <w:tr w:rsidR="005F0D63" w:rsidRPr="005F0D63" w14:paraId="16C0A191" w14:textId="77777777" w:rsidTr="008829E2">
        <w:tc>
          <w:tcPr>
            <w:tcW w:w="3325" w:type="dxa"/>
            <w:hideMark/>
          </w:tcPr>
          <w:p w14:paraId="0FAF3E3C" w14:textId="77777777" w:rsidR="0019392B" w:rsidRPr="005F0D63" w:rsidRDefault="0019392B" w:rsidP="008829E2">
            <w:pPr>
              <w:jc w:val="both"/>
              <w:rPr>
                <w:rFonts w:eastAsia="Times New Roman" w:cs="Times New Roman"/>
                <w:color w:val="000000" w:themeColor="text1"/>
              </w:rPr>
            </w:pPr>
          </w:p>
        </w:tc>
        <w:tc>
          <w:tcPr>
            <w:tcW w:w="1610" w:type="dxa"/>
            <w:hideMark/>
          </w:tcPr>
          <w:p w14:paraId="50F34296" w14:textId="77777777" w:rsidR="0019392B" w:rsidRPr="005F0D63" w:rsidRDefault="0019392B" w:rsidP="008829E2">
            <w:pPr>
              <w:jc w:val="both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rFonts w:eastAsia="Times New Roman" w:cs="Times New Roman"/>
                <w:color w:val="000000" w:themeColor="text1"/>
              </w:rPr>
              <w:t>Flemish Cap</w:t>
            </w:r>
          </w:p>
        </w:tc>
        <w:tc>
          <w:tcPr>
            <w:tcW w:w="1611" w:type="dxa"/>
            <w:hideMark/>
          </w:tcPr>
          <w:p w14:paraId="1F4E5693" w14:textId="77777777" w:rsidR="0019392B" w:rsidRPr="005F0D63" w:rsidRDefault="0019392B" w:rsidP="008829E2">
            <w:pPr>
              <w:jc w:val="both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rFonts w:eastAsia="Times New Roman" w:cs="Times New Roman"/>
                <w:color w:val="000000" w:themeColor="text1"/>
              </w:rPr>
              <w:t>Reykjanes Ridge</w:t>
            </w:r>
          </w:p>
        </w:tc>
        <w:tc>
          <w:tcPr>
            <w:tcW w:w="1610" w:type="dxa"/>
            <w:hideMark/>
          </w:tcPr>
          <w:p w14:paraId="1B5C1654" w14:textId="77777777" w:rsidR="0019392B" w:rsidRPr="005F0D63" w:rsidRDefault="0019392B" w:rsidP="008829E2">
            <w:pPr>
              <w:jc w:val="both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rFonts w:eastAsia="Times New Roman" w:cs="Times New Roman"/>
                <w:color w:val="000000" w:themeColor="text1"/>
              </w:rPr>
              <w:t>North Norwegian Shelf</w:t>
            </w:r>
          </w:p>
        </w:tc>
        <w:tc>
          <w:tcPr>
            <w:tcW w:w="1611" w:type="dxa"/>
            <w:hideMark/>
          </w:tcPr>
          <w:p w14:paraId="36D14E96" w14:textId="77777777" w:rsidR="0019392B" w:rsidRPr="005F0D63" w:rsidRDefault="0019392B" w:rsidP="008829E2">
            <w:pPr>
              <w:jc w:val="both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rFonts w:eastAsia="Times New Roman" w:cs="Times New Roman"/>
                <w:color w:val="000000" w:themeColor="text1"/>
              </w:rPr>
              <w:t>East Greenland Shelf</w:t>
            </w:r>
          </w:p>
        </w:tc>
      </w:tr>
      <w:tr w:rsidR="005F0D63" w:rsidRPr="005F0D63" w14:paraId="68B5E879" w14:textId="77777777" w:rsidTr="00B45A5B">
        <w:tc>
          <w:tcPr>
            <w:tcW w:w="3325" w:type="dxa"/>
            <w:hideMark/>
          </w:tcPr>
          <w:p w14:paraId="7702FFAE" w14:textId="77777777" w:rsidR="000E702C" w:rsidRPr="005F0D63" w:rsidRDefault="000E702C" w:rsidP="000E702C">
            <w:pPr>
              <w:jc w:val="both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rFonts w:eastAsia="Times New Roman" w:cs="Times New Roman"/>
                <w:color w:val="000000" w:themeColor="text1"/>
              </w:rPr>
              <w:t>Period mean [mmol/m</w:t>
            </w:r>
            <w:r w:rsidRPr="005F0D63">
              <w:rPr>
                <w:rFonts w:eastAsia="Times New Roman" w:cs="Times New Roman"/>
                <w:color w:val="000000" w:themeColor="text1"/>
                <w:sz w:val="28"/>
                <w:szCs w:val="24"/>
              </w:rPr>
              <w:t>3</w:t>
            </w:r>
            <w:r w:rsidRPr="005F0D63">
              <w:rPr>
                <w:rFonts w:eastAsia="Times New Roman" w:cs="Times New Roman"/>
                <w:color w:val="000000" w:themeColor="text1"/>
              </w:rPr>
              <w:t>]</w:t>
            </w:r>
          </w:p>
        </w:tc>
        <w:tc>
          <w:tcPr>
            <w:tcW w:w="1610" w:type="dxa"/>
            <w:vAlign w:val="center"/>
            <w:hideMark/>
          </w:tcPr>
          <w:p w14:paraId="4917A567" w14:textId="467430E7" w:rsidR="000E702C" w:rsidRPr="005F0D63" w:rsidRDefault="000E702C" w:rsidP="00B45A5B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16.447</w:t>
            </w:r>
          </w:p>
        </w:tc>
        <w:tc>
          <w:tcPr>
            <w:tcW w:w="1611" w:type="dxa"/>
            <w:vAlign w:val="center"/>
            <w:hideMark/>
          </w:tcPr>
          <w:p w14:paraId="2B314F8A" w14:textId="71AA38E7" w:rsidR="000E702C" w:rsidRPr="005F0D63" w:rsidRDefault="000E702C" w:rsidP="00B45A5B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15.227</w:t>
            </w:r>
          </w:p>
        </w:tc>
        <w:tc>
          <w:tcPr>
            <w:tcW w:w="1610" w:type="dxa"/>
            <w:vAlign w:val="center"/>
            <w:hideMark/>
          </w:tcPr>
          <w:p w14:paraId="1DC522EC" w14:textId="3C06F515" w:rsidR="000E702C" w:rsidRPr="005F0D63" w:rsidRDefault="000E702C" w:rsidP="00B45A5B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14.794</w:t>
            </w:r>
          </w:p>
        </w:tc>
        <w:tc>
          <w:tcPr>
            <w:tcW w:w="1611" w:type="dxa"/>
            <w:vAlign w:val="center"/>
            <w:hideMark/>
          </w:tcPr>
          <w:p w14:paraId="2ED97DA5" w14:textId="5E08F9CF" w:rsidR="000E702C" w:rsidRPr="005F0D63" w:rsidRDefault="000E702C" w:rsidP="00B45A5B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11.613</w:t>
            </w:r>
          </w:p>
        </w:tc>
      </w:tr>
      <w:tr w:rsidR="005F0D63" w:rsidRPr="005F0D63" w14:paraId="2BEBCDEC" w14:textId="77777777" w:rsidTr="00B45A5B">
        <w:tc>
          <w:tcPr>
            <w:tcW w:w="3325" w:type="dxa"/>
            <w:hideMark/>
          </w:tcPr>
          <w:p w14:paraId="25A45961" w14:textId="77777777" w:rsidR="00B45A5B" w:rsidRPr="005F0D63" w:rsidRDefault="00B45A5B" w:rsidP="00B45A5B">
            <w:pPr>
              <w:jc w:val="both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rFonts w:eastAsia="Times New Roman" w:cs="Times New Roman"/>
                <w:color w:val="000000" w:themeColor="text1"/>
              </w:rPr>
              <w:t>Max annual change [mmol/m</w:t>
            </w:r>
            <w:r w:rsidRPr="005F0D63">
              <w:rPr>
                <w:rFonts w:eastAsia="Times New Roman" w:cs="Times New Roman"/>
                <w:color w:val="000000" w:themeColor="text1"/>
                <w:vertAlign w:val="superscript"/>
              </w:rPr>
              <w:t>3</w:t>
            </w:r>
            <w:r w:rsidRPr="005F0D63">
              <w:rPr>
                <w:rFonts w:eastAsia="Times New Roman" w:cs="Times New Roman"/>
                <w:color w:val="000000" w:themeColor="text1"/>
              </w:rPr>
              <w:t>]</w:t>
            </w:r>
          </w:p>
        </w:tc>
        <w:tc>
          <w:tcPr>
            <w:tcW w:w="1610" w:type="dxa"/>
            <w:vAlign w:val="center"/>
            <w:hideMark/>
          </w:tcPr>
          <w:p w14:paraId="2D059589" w14:textId="58F536D3" w:rsidR="00B45A5B" w:rsidRPr="005F0D63" w:rsidRDefault="00B45A5B" w:rsidP="00B45A5B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0.372</w:t>
            </w:r>
          </w:p>
        </w:tc>
        <w:tc>
          <w:tcPr>
            <w:tcW w:w="1611" w:type="dxa"/>
            <w:vAlign w:val="center"/>
            <w:hideMark/>
          </w:tcPr>
          <w:p w14:paraId="4A46848E" w14:textId="40B60359" w:rsidR="00B45A5B" w:rsidRPr="005F0D63" w:rsidRDefault="00B45A5B" w:rsidP="00B45A5B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0.266</w:t>
            </w:r>
          </w:p>
        </w:tc>
        <w:tc>
          <w:tcPr>
            <w:tcW w:w="1610" w:type="dxa"/>
            <w:vAlign w:val="center"/>
            <w:hideMark/>
          </w:tcPr>
          <w:p w14:paraId="0E5828FC" w14:textId="4471422A" w:rsidR="00B45A5B" w:rsidRPr="005F0D63" w:rsidRDefault="00B45A5B" w:rsidP="00B45A5B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0.468</w:t>
            </w:r>
          </w:p>
        </w:tc>
        <w:tc>
          <w:tcPr>
            <w:tcW w:w="1611" w:type="dxa"/>
            <w:vAlign w:val="center"/>
            <w:hideMark/>
          </w:tcPr>
          <w:p w14:paraId="67290683" w14:textId="5F04CC74" w:rsidR="00B45A5B" w:rsidRPr="005F0D63" w:rsidRDefault="00B45A5B" w:rsidP="00B45A5B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0.474</w:t>
            </w:r>
          </w:p>
        </w:tc>
      </w:tr>
      <w:tr w:rsidR="005F0D63" w:rsidRPr="005F0D63" w14:paraId="421F7F35" w14:textId="77777777" w:rsidTr="00B45A5B">
        <w:tc>
          <w:tcPr>
            <w:tcW w:w="3325" w:type="dxa"/>
            <w:hideMark/>
          </w:tcPr>
          <w:p w14:paraId="104793A8" w14:textId="77777777" w:rsidR="00B45A5B" w:rsidRPr="005F0D63" w:rsidRDefault="00B45A5B" w:rsidP="00B45A5B">
            <w:pPr>
              <w:jc w:val="both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rFonts w:eastAsia="Times New Roman" w:cs="Times New Roman"/>
                <w:color w:val="000000" w:themeColor="text1"/>
              </w:rPr>
              <w:t>Max 3-year change [mmol/m</w:t>
            </w:r>
            <w:r w:rsidRPr="005F0D63">
              <w:rPr>
                <w:rFonts w:eastAsia="Times New Roman" w:cs="Times New Roman"/>
                <w:color w:val="000000" w:themeColor="text1"/>
                <w:vertAlign w:val="superscript"/>
              </w:rPr>
              <w:t>3</w:t>
            </w:r>
            <w:r w:rsidRPr="005F0D63">
              <w:rPr>
                <w:rFonts w:eastAsia="Times New Roman" w:cs="Times New Roman"/>
                <w:color w:val="000000" w:themeColor="text1"/>
              </w:rPr>
              <w:t>]</w:t>
            </w:r>
          </w:p>
        </w:tc>
        <w:tc>
          <w:tcPr>
            <w:tcW w:w="1610" w:type="dxa"/>
            <w:vAlign w:val="center"/>
            <w:hideMark/>
          </w:tcPr>
          <w:p w14:paraId="24F83AFF" w14:textId="4E38885C" w:rsidR="00B45A5B" w:rsidRPr="005F0D63" w:rsidRDefault="00B45A5B" w:rsidP="00B45A5B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0.634</w:t>
            </w:r>
          </w:p>
        </w:tc>
        <w:tc>
          <w:tcPr>
            <w:tcW w:w="1611" w:type="dxa"/>
            <w:vAlign w:val="center"/>
            <w:hideMark/>
          </w:tcPr>
          <w:p w14:paraId="61FC0D7E" w14:textId="07B53006" w:rsidR="00B45A5B" w:rsidRPr="005F0D63" w:rsidRDefault="00B45A5B" w:rsidP="00B45A5B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0.395</w:t>
            </w:r>
          </w:p>
        </w:tc>
        <w:tc>
          <w:tcPr>
            <w:tcW w:w="1610" w:type="dxa"/>
            <w:vAlign w:val="center"/>
            <w:hideMark/>
          </w:tcPr>
          <w:p w14:paraId="1D9E9835" w14:textId="14AD6D26" w:rsidR="00B45A5B" w:rsidRPr="005F0D63" w:rsidRDefault="00B45A5B" w:rsidP="00B45A5B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0.818</w:t>
            </w:r>
          </w:p>
        </w:tc>
        <w:tc>
          <w:tcPr>
            <w:tcW w:w="1611" w:type="dxa"/>
            <w:vAlign w:val="center"/>
            <w:hideMark/>
          </w:tcPr>
          <w:p w14:paraId="6841DF46" w14:textId="436DCD14" w:rsidR="00B45A5B" w:rsidRPr="005F0D63" w:rsidRDefault="00B45A5B" w:rsidP="00B45A5B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0.776</w:t>
            </w:r>
          </w:p>
        </w:tc>
      </w:tr>
      <w:tr w:rsidR="005F0D63" w:rsidRPr="005F0D63" w14:paraId="71505F05" w14:textId="77777777" w:rsidTr="00B45A5B">
        <w:tc>
          <w:tcPr>
            <w:tcW w:w="3325" w:type="dxa"/>
            <w:hideMark/>
          </w:tcPr>
          <w:p w14:paraId="4D5FFAFB" w14:textId="77777777" w:rsidR="00B45A5B" w:rsidRPr="005F0D63" w:rsidRDefault="00B45A5B" w:rsidP="00B45A5B">
            <w:pPr>
              <w:jc w:val="both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rFonts w:eastAsia="Times New Roman" w:cs="Times New Roman"/>
                <w:color w:val="000000" w:themeColor="text1"/>
              </w:rPr>
              <w:t>Max 10-year change [mmol/m</w:t>
            </w:r>
            <w:r w:rsidRPr="005F0D63">
              <w:rPr>
                <w:rFonts w:eastAsia="Times New Roman" w:cs="Times New Roman"/>
                <w:color w:val="000000" w:themeColor="text1"/>
                <w:vertAlign w:val="superscript"/>
              </w:rPr>
              <w:t>3</w:t>
            </w:r>
            <w:r w:rsidRPr="005F0D63">
              <w:rPr>
                <w:rFonts w:eastAsia="Times New Roman" w:cs="Times New Roman"/>
                <w:color w:val="000000" w:themeColor="text1"/>
              </w:rPr>
              <w:t>]</w:t>
            </w:r>
          </w:p>
        </w:tc>
        <w:tc>
          <w:tcPr>
            <w:tcW w:w="1610" w:type="dxa"/>
            <w:vAlign w:val="center"/>
            <w:hideMark/>
          </w:tcPr>
          <w:p w14:paraId="762C4A25" w14:textId="4083315E" w:rsidR="00B45A5B" w:rsidRPr="005F0D63" w:rsidRDefault="00B45A5B" w:rsidP="00B45A5B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0.871</w:t>
            </w:r>
          </w:p>
        </w:tc>
        <w:tc>
          <w:tcPr>
            <w:tcW w:w="1611" w:type="dxa"/>
            <w:vAlign w:val="center"/>
            <w:hideMark/>
          </w:tcPr>
          <w:p w14:paraId="1C255AEA" w14:textId="027380CE" w:rsidR="00B45A5B" w:rsidRPr="005F0D63" w:rsidRDefault="00B45A5B" w:rsidP="00B45A5B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0.716</w:t>
            </w:r>
          </w:p>
        </w:tc>
        <w:tc>
          <w:tcPr>
            <w:tcW w:w="1610" w:type="dxa"/>
            <w:vAlign w:val="center"/>
            <w:hideMark/>
          </w:tcPr>
          <w:p w14:paraId="601D8505" w14:textId="23697D02" w:rsidR="00B45A5B" w:rsidRPr="005F0D63" w:rsidRDefault="00B45A5B" w:rsidP="00B45A5B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1.394</w:t>
            </w:r>
          </w:p>
        </w:tc>
        <w:tc>
          <w:tcPr>
            <w:tcW w:w="1611" w:type="dxa"/>
            <w:vAlign w:val="center"/>
            <w:hideMark/>
          </w:tcPr>
          <w:p w14:paraId="6784EBA1" w14:textId="4FAD38C5" w:rsidR="00B45A5B" w:rsidRPr="005F0D63" w:rsidRDefault="00B45A5B" w:rsidP="00B45A5B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0.975</w:t>
            </w:r>
          </w:p>
        </w:tc>
      </w:tr>
      <w:tr w:rsidR="00B45A5B" w:rsidRPr="005F0D63" w14:paraId="754EBBEC" w14:textId="77777777" w:rsidTr="00B45A5B">
        <w:tc>
          <w:tcPr>
            <w:tcW w:w="3325" w:type="dxa"/>
            <w:vAlign w:val="center"/>
          </w:tcPr>
          <w:p w14:paraId="335A335C" w14:textId="4CB6AB19" w:rsidR="00B45A5B" w:rsidRPr="00B032AB" w:rsidRDefault="00B032AB" w:rsidP="00B45A5B">
            <w:pPr>
              <w:spacing w:before="0" w:after="0"/>
              <w:rPr>
                <w:color w:val="000000" w:themeColor="text1"/>
              </w:rPr>
            </w:pPr>
            <w:r>
              <w:rPr>
                <w:rStyle w:val="normaltextrun"/>
              </w:rPr>
              <w:t>Spatial standard deviation</w:t>
            </w:r>
          </w:p>
        </w:tc>
        <w:tc>
          <w:tcPr>
            <w:tcW w:w="1610" w:type="dxa"/>
            <w:vAlign w:val="center"/>
          </w:tcPr>
          <w:p w14:paraId="267123AB" w14:textId="7B223767" w:rsidR="00B45A5B" w:rsidRPr="005F0D63" w:rsidRDefault="00B45A5B" w:rsidP="00B45A5B">
            <w:pPr>
              <w:jc w:val="right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5F0D63">
              <w:rPr>
                <w:color w:val="000000" w:themeColor="text1"/>
              </w:rPr>
              <w:t>1.437</w:t>
            </w:r>
          </w:p>
        </w:tc>
        <w:tc>
          <w:tcPr>
            <w:tcW w:w="1611" w:type="dxa"/>
            <w:vAlign w:val="center"/>
          </w:tcPr>
          <w:p w14:paraId="5D722964" w14:textId="22EA4FDC" w:rsidR="00B45A5B" w:rsidRPr="005F0D63" w:rsidRDefault="00B45A5B" w:rsidP="00B45A5B">
            <w:pPr>
              <w:jc w:val="right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5F0D63">
              <w:rPr>
                <w:color w:val="000000" w:themeColor="text1"/>
              </w:rPr>
              <w:t>1.150</w:t>
            </w:r>
          </w:p>
        </w:tc>
        <w:tc>
          <w:tcPr>
            <w:tcW w:w="1610" w:type="dxa"/>
            <w:vAlign w:val="center"/>
          </w:tcPr>
          <w:p w14:paraId="7FAACC19" w14:textId="1D513356" w:rsidR="00B45A5B" w:rsidRPr="005F0D63" w:rsidRDefault="00B45A5B" w:rsidP="00B45A5B">
            <w:pPr>
              <w:jc w:val="right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5F0D63">
              <w:rPr>
                <w:color w:val="000000" w:themeColor="text1"/>
              </w:rPr>
              <w:t>1.310</w:t>
            </w:r>
          </w:p>
        </w:tc>
        <w:tc>
          <w:tcPr>
            <w:tcW w:w="1611" w:type="dxa"/>
            <w:vAlign w:val="center"/>
          </w:tcPr>
          <w:p w14:paraId="5664D510" w14:textId="45C0BAC3" w:rsidR="00B45A5B" w:rsidRPr="005F0D63" w:rsidRDefault="00B45A5B" w:rsidP="00B45A5B">
            <w:pPr>
              <w:jc w:val="right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5F0D63">
              <w:rPr>
                <w:color w:val="000000" w:themeColor="text1"/>
              </w:rPr>
              <w:t>0.082</w:t>
            </w:r>
          </w:p>
        </w:tc>
      </w:tr>
    </w:tbl>
    <w:p w14:paraId="3E86E765" w14:textId="688C4943" w:rsidR="000D1B29" w:rsidRPr="005F0D63" w:rsidRDefault="000D1B29" w:rsidP="00E2162B">
      <w:pPr>
        <w:pStyle w:val="paragraph"/>
        <w:spacing w:before="0" w:beforeAutospacing="0" w:after="0" w:afterAutospacing="0"/>
        <w:jc w:val="both"/>
        <w:textAlignment w:val="baseline"/>
        <w:rPr>
          <w:b/>
          <w:bCs/>
          <w:color w:val="000000" w:themeColor="text1"/>
        </w:rPr>
      </w:pPr>
    </w:p>
    <w:p w14:paraId="252A1E14" w14:textId="77777777" w:rsidR="000D1B29" w:rsidRPr="005F0D63" w:rsidRDefault="000D1B29" w:rsidP="00E2162B">
      <w:pPr>
        <w:pStyle w:val="paragraph"/>
        <w:spacing w:before="0" w:beforeAutospacing="0" w:after="0" w:afterAutospacing="0"/>
        <w:jc w:val="both"/>
        <w:textAlignment w:val="baseline"/>
        <w:rPr>
          <w:b/>
          <w:bCs/>
          <w:color w:val="000000" w:themeColor="text1"/>
        </w:rPr>
      </w:pPr>
    </w:p>
    <w:p w14:paraId="722F0141" w14:textId="77777777" w:rsidR="000D1B29" w:rsidRPr="005F0D63" w:rsidRDefault="000D1B29" w:rsidP="00E2162B">
      <w:pPr>
        <w:pStyle w:val="paragraph"/>
        <w:spacing w:before="0" w:beforeAutospacing="0" w:after="0" w:afterAutospacing="0"/>
        <w:jc w:val="both"/>
        <w:textAlignment w:val="baseline"/>
        <w:rPr>
          <w:b/>
          <w:bCs/>
          <w:color w:val="000000" w:themeColor="text1"/>
        </w:rPr>
      </w:pPr>
    </w:p>
    <w:p w14:paraId="6A052DFC" w14:textId="77777777" w:rsidR="000D1B29" w:rsidRPr="005F0D63" w:rsidRDefault="000D1B29" w:rsidP="00E2162B">
      <w:pPr>
        <w:pStyle w:val="paragraph"/>
        <w:spacing w:before="0" w:beforeAutospacing="0" w:after="0" w:afterAutospacing="0"/>
        <w:jc w:val="both"/>
        <w:textAlignment w:val="baseline"/>
        <w:rPr>
          <w:b/>
          <w:bCs/>
          <w:color w:val="000000" w:themeColor="text1"/>
        </w:rPr>
      </w:pPr>
    </w:p>
    <w:p w14:paraId="252F8D74" w14:textId="77777777" w:rsidR="000D1B29" w:rsidRPr="005F0D63" w:rsidRDefault="000D1B29" w:rsidP="00E2162B">
      <w:pPr>
        <w:pStyle w:val="paragraph"/>
        <w:spacing w:before="0" w:beforeAutospacing="0" w:after="0" w:afterAutospacing="0"/>
        <w:jc w:val="both"/>
        <w:textAlignment w:val="baseline"/>
        <w:rPr>
          <w:b/>
          <w:bCs/>
          <w:color w:val="000000" w:themeColor="text1"/>
        </w:rPr>
      </w:pPr>
    </w:p>
    <w:p w14:paraId="71CBF973" w14:textId="77777777" w:rsidR="000D1B29" w:rsidRPr="005F0D63" w:rsidRDefault="000D1B29" w:rsidP="00E2162B">
      <w:pPr>
        <w:pStyle w:val="paragraph"/>
        <w:spacing w:before="0" w:beforeAutospacing="0" w:after="0" w:afterAutospacing="0"/>
        <w:jc w:val="both"/>
        <w:textAlignment w:val="baseline"/>
        <w:rPr>
          <w:b/>
          <w:bCs/>
          <w:color w:val="000000" w:themeColor="text1"/>
        </w:rPr>
      </w:pPr>
    </w:p>
    <w:p w14:paraId="25DAA250" w14:textId="77777777" w:rsidR="000D1B29" w:rsidRPr="005F0D63" w:rsidRDefault="000D1B29" w:rsidP="00E2162B">
      <w:pPr>
        <w:pStyle w:val="paragraph"/>
        <w:spacing w:before="0" w:beforeAutospacing="0" w:after="0" w:afterAutospacing="0"/>
        <w:jc w:val="both"/>
        <w:textAlignment w:val="baseline"/>
        <w:rPr>
          <w:b/>
          <w:bCs/>
          <w:color w:val="000000" w:themeColor="text1"/>
        </w:rPr>
      </w:pPr>
    </w:p>
    <w:p w14:paraId="63357F67" w14:textId="77777777" w:rsidR="00A856F4" w:rsidRPr="005F0D63" w:rsidRDefault="00E2162B" w:rsidP="00A856F4">
      <w:pPr>
        <w:spacing w:before="0" w:after="0"/>
        <w:rPr>
          <w:rFonts w:eastAsia="Times New Roman" w:cs="Times New Roman"/>
          <w:color w:val="000000" w:themeColor="text1"/>
          <w:szCs w:val="24"/>
        </w:rPr>
      </w:pPr>
      <w:r w:rsidRPr="005F0D63">
        <w:rPr>
          <w:b/>
          <w:bCs/>
          <w:color w:val="000000" w:themeColor="text1"/>
        </w:rPr>
        <w:t xml:space="preserve">Supplementary Table </w:t>
      </w:r>
      <w:r w:rsidR="00645CAA" w:rsidRPr="005F0D63">
        <w:rPr>
          <w:b/>
          <w:bCs/>
          <w:color w:val="000000" w:themeColor="text1"/>
        </w:rPr>
        <w:t>6</w:t>
      </w:r>
      <w:r w:rsidRPr="005F0D63">
        <w:rPr>
          <w:b/>
          <w:bCs/>
          <w:color w:val="000000" w:themeColor="text1"/>
        </w:rPr>
        <w:t>.</w:t>
      </w:r>
      <w:r w:rsidRPr="005F0D63">
        <w:rPr>
          <w:color w:val="000000" w:themeColor="text1"/>
        </w:rPr>
        <w:t xml:space="preserve">  Summary of silicate variability at the four sponge habitats</w:t>
      </w:r>
      <w:r w:rsidR="001A297B" w:rsidRPr="005F0D63">
        <w:rPr>
          <w:color w:val="000000" w:themeColor="text1"/>
        </w:rPr>
        <w:t xml:space="preserve"> </w:t>
      </w:r>
      <w:r w:rsidR="001A297B" w:rsidRPr="005F0D63">
        <w:rPr>
          <w:rFonts w:eastAsia="Times New Roman" w:cs="Times New Roman"/>
          <w:color w:val="000000" w:themeColor="text1"/>
          <w:szCs w:val="24"/>
          <w:shd w:val="clear" w:color="auto" w:fill="FFFFFF"/>
        </w:rPr>
        <w:t>in waters with bottom depth 200-700m</w:t>
      </w:r>
      <w:r w:rsidRPr="005F0D63">
        <w:rPr>
          <w:color w:val="000000" w:themeColor="text1"/>
        </w:rPr>
        <w:t>: period mean, decadal trend</w:t>
      </w:r>
      <w:r w:rsidR="00A856F4" w:rsidRPr="005F0D63">
        <w:rPr>
          <w:color w:val="000000" w:themeColor="text1"/>
        </w:rPr>
        <w:t>,</w:t>
      </w:r>
      <w:r w:rsidRPr="005F0D63">
        <w:rPr>
          <w:color w:val="000000" w:themeColor="text1"/>
        </w:rPr>
        <w:t xml:space="preserve"> the maximum change in the monthly mean over a period of 12 months, 36 months and 10 years</w:t>
      </w:r>
      <w:r w:rsidR="00A856F4" w:rsidRPr="005F0D63">
        <w:rPr>
          <w:rFonts w:eastAsia="Times New Roman" w:cs="Times New Roman"/>
          <w:color w:val="000000" w:themeColor="text1"/>
          <w:szCs w:val="24"/>
          <w:shd w:val="clear" w:color="auto" w:fill="FFFFFF"/>
        </w:rPr>
        <w:t>, and the temporal mean of the spatial standard deviation.</w:t>
      </w:r>
    </w:p>
    <w:p w14:paraId="5C628738" w14:textId="16657062" w:rsidR="00E2162B" w:rsidRPr="005F0D63" w:rsidRDefault="00E2162B" w:rsidP="00E2162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color w:val="000000" w:themeColor="text1"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25"/>
        <w:gridCol w:w="1610"/>
        <w:gridCol w:w="1611"/>
        <w:gridCol w:w="1610"/>
        <w:gridCol w:w="1611"/>
      </w:tblGrid>
      <w:tr w:rsidR="005F0D63" w:rsidRPr="005F0D63" w14:paraId="6E05D02F" w14:textId="77777777" w:rsidTr="005C7543">
        <w:tc>
          <w:tcPr>
            <w:tcW w:w="3325" w:type="dxa"/>
            <w:hideMark/>
          </w:tcPr>
          <w:p w14:paraId="4AEA5A44" w14:textId="77777777" w:rsidR="00E2162B" w:rsidRPr="005F0D63" w:rsidRDefault="00E2162B" w:rsidP="005C7543">
            <w:pPr>
              <w:jc w:val="both"/>
              <w:rPr>
                <w:rFonts w:eastAsia="Times New Roman" w:cs="Times New Roman"/>
                <w:color w:val="000000" w:themeColor="text1"/>
              </w:rPr>
            </w:pPr>
          </w:p>
        </w:tc>
        <w:tc>
          <w:tcPr>
            <w:tcW w:w="1610" w:type="dxa"/>
            <w:hideMark/>
          </w:tcPr>
          <w:p w14:paraId="1B95C443" w14:textId="77777777" w:rsidR="00E2162B" w:rsidRPr="005F0D63" w:rsidRDefault="00E2162B" w:rsidP="005C7543">
            <w:pPr>
              <w:jc w:val="both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rFonts w:eastAsia="Times New Roman" w:cs="Times New Roman"/>
                <w:color w:val="000000" w:themeColor="text1"/>
              </w:rPr>
              <w:t>Flemish Cap</w:t>
            </w:r>
          </w:p>
        </w:tc>
        <w:tc>
          <w:tcPr>
            <w:tcW w:w="1611" w:type="dxa"/>
            <w:hideMark/>
          </w:tcPr>
          <w:p w14:paraId="5B9704D9" w14:textId="77777777" w:rsidR="00E2162B" w:rsidRPr="005F0D63" w:rsidRDefault="00E2162B" w:rsidP="005C7543">
            <w:pPr>
              <w:jc w:val="both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rFonts w:eastAsia="Times New Roman" w:cs="Times New Roman"/>
                <w:color w:val="000000" w:themeColor="text1"/>
              </w:rPr>
              <w:t>Reykjanes Ridge</w:t>
            </w:r>
          </w:p>
        </w:tc>
        <w:tc>
          <w:tcPr>
            <w:tcW w:w="1610" w:type="dxa"/>
            <w:hideMark/>
          </w:tcPr>
          <w:p w14:paraId="4BA1CFC0" w14:textId="77777777" w:rsidR="00E2162B" w:rsidRPr="005F0D63" w:rsidRDefault="00E2162B" w:rsidP="005C7543">
            <w:pPr>
              <w:jc w:val="both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rFonts w:eastAsia="Times New Roman" w:cs="Times New Roman"/>
                <w:color w:val="000000" w:themeColor="text1"/>
              </w:rPr>
              <w:t>North Norwegian Shelf</w:t>
            </w:r>
          </w:p>
        </w:tc>
        <w:tc>
          <w:tcPr>
            <w:tcW w:w="1611" w:type="dxa"/>
            <w:hideMark/>
          </w:tcPr>
          <w:p w14:paraId="19ABC734" w14:textId="77777777" w:rsidR="00E2162B" w:rsidRPr="005F0D63" w:rsidRDefault="00E2162B" w:rsidP="005C7543">
            <w:pPr>
              <w:jc w:val="both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rFonts w:eastAsia="Times New Roman" w:cs="Times New Roman"/>
                <w:color w:val="000000" w:themeColor="text1"/>
              </w:rPr>
              <w:t>East Greenland Shelf</w:t>
            </w:r>
          </w:p>
        </w:tc>
      </w:tr>
      <w:tr w:rsidR="005F0D63" w:rsidRPr="005F0D63" w14:paraId="6E23880D" w14:textId="77777777" w:rsidTr="00DC51BF">
        <w:tc>
          <w:tcPr>
            <w:tcW w:w="3325" w:type="dxa"/>
            <w:hideMark/>
          </w:tcPr>
          <w:p w14:paraId="7010810D" w14:textId="77777777" w:rsidR="00FF1D7D" w:rsidRPr="005F0D63" w:rsidRDefault="00FF1D7D" w:rsidP="00FF1D7D">
            <w:pPr>
              <w:jc w:val="both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rFonts w:eastAsia="Times New Roman" w:cs="Times New Roman"/>
                <w:color w:val="000000" w:themeColor="text1"/>
              </w:rPr>
              <w:t>Period mean [mmol/m</w:t>
            </w:r>
            <w:r w:rsidRPr="005F0D63">
              <w:rPr>
                <w:rFonts w:eastAsia="Times New Roman" w:cs="Times New Roman"/>
                <w:color w:val="000000" w:themeColor="text1"/>
                <w:vertAlign w:val="superscript"/>
              </w:rPr>
              <w:t>3</w:t>
            </w:r>
            <w:r w:rsidRPr="005F0D63">
              <w:rPr>
                <w:rFonts w:eastAsia="Times New Roman" w:cs="Times New Roman"/>
                <w:color w:val="000000" w:themeColor="text1"/>
              </w:rPr>
              <w:t>]</w:t>
            </w:r>
          </w:p>
        </w:tc>
        <w:tc>
          <w:tcPr>
            <w:tcW w:w="1610" w:type="dxa"/>
            <w:vAlign w:val="center"/>
            <w:hideMark/>
          </w:tcPr>
          <w:p w14:paraId="4433B1CE" w14:textId="44C31FE7" w:rsidR="00FF1D7D" w:rsidRPr="005F0D63" w:rsidRDefault="00FF1D7D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14.006</w:t>
            </w:r>
          </w:p>
        </w:tc>
        <w:tc>
          <w:tcPr>
            <w:tcW w:w="1611" w:type="dxa"/>
            <w:vAlign w:val="center"/>
            <w:hideMark/>
          </w:tcPr>
          <w:p w14:paraId="0E38FCD6" w14:textId="3405CC31" w:rsidR="00FF1D7D" w:rsidRPr="005F0D63" w:rsidRDefault="00FF1D7D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11.193</w:t>
            </w:r>
          </w:p>
        </w:tc>
        <w:tc>
          <w:tcPr>
            <w:tcW w:w="1610" w:type="dxa"/>
            <w:vAlign w:val="center"/>
            <w:hideMark/>
          </w:tcPr>
          <w:p w14:paraId="3B485EC8" w14:textId="43499101" w:rsidR="00FF1D7D" w:rsidRPr="005F0D63" w:rsidRDefault="00FF1D7D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10.062</w:t>
            </w:r>
          </w:p>
        </w:tc>
        <w:tc>
          <w:tcPr>
            <w:tcW w:w="1611" w:type="dxa"/>
            <w:vAlign w:val="center"/>
            <w:hideMark/>
          </w:tcPr>
          <w:p w14:paraId="6268EB9B" w14:textId="2E1C7267" w:rsidR="00FF1D7D" w:rsidRPr="005F0D63" w:rsidRDefault="00FF1D7D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12.236</w:t>
            </w:r>
          </w:p>
        </w:tc>
      </w:tr>
      <w:tr w:rsidR="005F0D63" w:rsidRPr="005F0D63" w14:paraId="7FD7495C" w14:textId="77777777" w:rsidTr="00DC51BF">
        <w:tc>
          <w:tcPr>
            <w:tcW w:w="3325" w:type="dxa"/>
            <w:hideMark/>
          </w:tcPr>
          <w:p w14:paraId="64274665" w14:textId="77777777" w:rsidR="00055DD8" w:rsidRPr="005F0D63" w:rsidRDefault="00055DD8" w:rsidP="00055DD8">
            <w:pPr>
              <w:jc w:val="both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rFonts w:eastAsia="Times New Roman" w:cs="Times New Roman"/>
                <w:color w:val="000000" w:themeColor="text1"/>
              </w:rPr>
              <w:t>Max annual change [mmol/m</w:t>
            </w:r>
            <w:r w:rsidRPr="005F0D63">
              <w:rPr>
                <w:rFonts w:eastAsia="Times New Roman" w:cs="Times New Roman"/>
                <w:color w:val="000000" w:themeColor="text1"/>
                <w:vertAlign w:val="superscript"/>
              </w:rPr>
              <w:t>3</w:t>
            </w:r>
            <w:r w:rsidRPr="005F0D63">
              <w:rPr>
                <w:rFonts w:eastAsia="Times New Roman" w:cs="Times New Roman"/>
                <w:color w:val="000000" w:themeColor="text1"/>
              </w:rPr>
              <w:t>]</w:t>
            </w:r>
          </w:p>
        </w:tc>
        <w:tc>
          <w:tcPr>
            <w:tcW w:w="1610" w:type="dxa"/>
            <w:vAlign w:val="center"/>
            <w:hideMark/>
          </w:tcPr>
          <w:p w14:paraId="51C46B47" w14:textId="4A48CA0E" w:rsidR="00055DD8" w:rsidRPr="005F0D63" w:rsidRDefault="00055DD8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2.247</w:t>
            </w:r>
          </w:p>
        </w:tc>
        <w:tc>
          <w:tcPr>
            <w:tcW w:w="1611" w:type="dxa"/>
            <w:vAlign w:val="center"/>
            <w:hideMark/>
          </w:tcPr>
          <w:p w14:paraId="775473C8" w14:textId="6DE6F8DD" w:rsidR="00055DD8" w:rsidRPr="005F0D63" w:rsidRDefault="00055DD8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0.776</w:t>
            </w:r>
          </w:p>
        </w:tc>
        <w:tc>
          <w:tcPr>
            <w:tcW w:w="1610" w:type="dxa"/>
            <w:vAlign w:val="center"/>
            <w:hideMark/>
          </w:tcPr>
          <w:p w14:paraId="7DEABC8F" w14:textId="26613DA6" w:rsidR="00055DD8" w:rsidRPr="005F0D63" w:rsidRDefault="00055DD8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1.008</w:t>
            </w:r>
          </w:p>
        </w:tc>
        <w:tc>
          <w:tcPr>
            <w:tcW w:w="1611" w:type="dxa"/>
            <w:vAlign w:val="center"/>
            <w:hideMark/>
          </w:tcPr>
          <w:p w14:paraId="3150B25C" w14:textId="00B674C4" w:rsidR="00055DD8" w:rsidRPr="005F0D63" w:rsidRDefault="00055DD8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0.397</w:t>
            </w:r>
          </w:p>
        </w:tc>
      </w:tr>
      <w:tr w:rsidR="005F0D63" w:rsidRPr="005F0D63" w14:paraId="138EF3C5" w14:textId="77777777" w:rsidTr="00DC51BF">
        <w:tc>
          <w:tcPr>
            <w:tcW w:w="3325" w:type="dxa"/>
            <w:hideMark/>
          </w:tcPr>
          <w:p w14:paraId="01265BBE" w14:textId="77777777" w:rsidR="00055DD8" w:rsidRPr="005F0D63" w:rsidRDefault="00055DD8" w:rsidP="00055DD8">
            <w:pPr>
              <w:jc w:val="both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rFonts w:eastAsia="Times New Roman" w:cs="Times New Roman"/>
                <w:color w:val="000000" w:themeColor="text1"/>
              </w:rPr>
              <w:t>Max 3-year change [mmol/m</w:t>
            </w:r>
            <w:r w:rsidRPr="005F0D63">
              <w:rPr>
                <w:rFonts w:eastAsia="Times New Roman" w:cs="Times New Roman"/>
                <w:color w:val="000000" w:themeColor="text1"/>
                <w:vertAlign w:val="superscript"/>
              </w:rPr>
              <w:t>3</w:t>
            </w:r>
            <w:r w:rsidRPr="005F0D63">
              <w:rPr>
                <w:rFonts w:eastAsia="Times New Roman" w:cs="Times New Roman"/>
                <w:color w:val="000000" w:themeColor="text1"/>
              </w:rPr>
              <w:t>]</w:t>
            </w:r>
          </w:p>
        </w:tc>
        <w:tc>
          <w:tcPr>
            <w:tcW w:w="1610" w:type="dxa"/>
            <w:vAlign w:val="center"/>
            <w:hideMark/>
          </w:tcPr>
          <w:p w14:paraId="379A2B51" w14:textId="0448E22F" w:rsidR="00055DD8" w:rsidRPr="005F0D63" w:rsidRDefault="00055DD8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3.661</w:t>
            </w:r>
          </w:p>
        </w:tc>
        <w:tc>
          <w:tcPr>
            <w:tcW w:w="1611" w:type="dxa"/>
            <w:vAlign w:val="center"/>
            <w:hideMark/>
          </w:tcPr>
          <w:p w14:paraId="307C8B1C" w14:textId="2B391804" w:rsidR="00055DD8" w:rsidRPr="005F0D63" w:rsidRDefault="00055DD8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1.008</w:t>
            </w:r>
          </w:p>
        </w:tc>
        <w:tc>
          <w:tcPr>
            <w:tcW w:w="1610" w:type="dxa"/>
            <w:vAlign w:val="center"/>
            <w:hideMark/>
          </w:tcPr>
          <w:p w14:paraId="34F17775" w14:textId="68995BF5" w:rsidR="00055DD8" w:rsidRPr="005F0D63" w:rsidRDefault="00055DD8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1.537</w:t>
            </w:r>
          </w:p>
        </w:tc>
        <w:tc>
          <w:tcPr>
            <w:tcW w:w="1611" w:type="dxa"/>
            <w:vAlign w:val="center"/>
            <w:hideMark/>
          </w:tcPr>
          <w:p w14:paraId="2E808584" w14:textId="167923E2" w:rsidR="00055DD8" w:rsidRPr="005F0D63" w:rsidRDefault="00055DD8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0.678</w:t>
            </w:r>
          </w:p>
        </w:tc>
      </w:tr>
      <w:tr w:rsidR="005F0D63" w:rsidRPr="005F0D63" w14:paraId="56717A5F" w14:textId="77777777" w:rsidTr="00DC51BF">
        <w:tc>
          <w:tcPr>
            <w:tcW w:w="3325" w:type="dxa"/>
            <w:hideMark/>
          </w:tcPr>
          <w:p w14:paraId="6E2A85BC" w14:textId="77777777" w:rsidR="00055DD8" w:rsidRPr="005F0D63" w:rsidRDefault="00055DD8" w:rsidP="00055DD8">
            <w:pPr>
              <w:jc w:val="both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rFonts w:eastAsia="Times New Roman" w:cs="Times New Roman"/>
                <w:color w:val="000000" w:themeColor="text1"/>
              </w:rPr>
              <w:t>Max 10-year change [mmol/m</w:t>
            </w:r>
            <w:r w:rsidRPr="005F0D63">
              <w:rPr>
                <w:rFonts w:eastAsia="Times New Roman" w:cs="Times New Roman"/>
                <w:color w:val="000000" w:themeColor="text1"/>
                <w:vertAlign w:val="superscript"/>
              </w:rPr>
              <w:t>3</w:t>
            </w:r>
            <w:r w:rsidRPr="005F0D63">
              <w:rPr>
                <w:rFonts w:eastAsia="Times New Roman" w:cs="Times New Roman"/>
                <w:color w:val="000000" w:themeColor="text1"/>
              </w:rPr>
              <w:t>]</w:t>
            </w:r>
          </w:p>
        </w:tc>
        <w:tc>
          <w:tcPr>
            <w:tcW w:w="1610" w:type="dxa"/>
            <w:vAlign w:val="center"/>
            <w:hideMark/>
          </w:tcPr>
          <w:p w14:paraId="70596DD6" w14:textId="175312C0" w:rsidR="00055DD8" w:rsidRPr="005F0D63" w:rsidRDefault="00055DD8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4.064</w:t>
            </w:r>
          </w:p>
        </w:tc>
        <w:tc>
          <w:tcPr>
            <w:tcW w:w="1611" w:type="dxa"/>
            <w:vAlign w:val="center"/>
            <w:hideMark/>
          </w:tcPr>
          <w:p w14:paraId="31D7A45A" w14:textId="327A66EF" w:rsidR="00055DD8" w:rsidRPr="005F0D63" w:rsidRDefault="00055DD8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1.979</w:t>
            </w:r>
          </w:p>
        </w:tc>
        <w:tc>
          <w:tcPr>
            <w:tcW w:w="1610" w:type="dxa"/>
            <w:vAlign w:val="center"/>
            <w:hideMark/>
          </w:tcPr>
          <w:p w14:paraId="38C8E30B" w14:textId="4E27A70D" w:rsidR="00055DD8" w:rsidRPr="005F0D63" w:rsidRDefault="00055DD8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2.038</w:t>
            </w:r>
          </w:p>
        </w:tc>
        <w:tc>
          <w:tcPr>
            <w:tcW w:w="1611" w:type="dxa"/>
            <w:vAlign w:val="center"/>
            <w:hideMark/>
          </w:tcPr>
          <w:p w14:paraId="0DBAE861" w14:textId="5E31E13E" w:rsidR="00055DD8" w:rsidRPr="005F0D63" w:rsidRDefault="00055DD8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1.413</w:t>
            </w:r>
          </w:p>
        </w:tc>
      </w:tr>
      <w:tr w:rsidR="00055DD8" w:rsidRPr="005F0D63" w14:paraId="55F57FF5" w14:textId="77777777" w:rsidTr="00DC51BF">
        <w:tc>
          <w:tcPr>
            <w:tcW w:w="3325" w:type="dxa"/>
          </w:tcPr>
          <w:p w14:paraId="73066EE5" w14:textId="69144B2D" w:rsidR="00055DD8" w:rsidRPr="005F0D63" w:rsidRDefault="00B032AB" w:rsidP="00055DD8">
            <w:pPr>
              <w:jc w:val="both"/>
              <w:rPr>
                <w:rFonts w:eastAsia="Times New Roman" w:cs="Times New Roman"/>
                <w:color w:val="000000" w:themeColor="text1"/>
              </w:rPr>
            </w:pPr>
            <w:r>
              <w:rPr>
                <w:rStyle w:val="normaltextrun"/>
              </w:rPr>
              <w:t>Spatial standard deviation</w:t>
            </w:r>
          </w:p>
        </w:tc>
        <w:tc>
          <w:tcPr>
            <w:tcW w:w="1610" w:type="dxa"/>
            <w:vAlign w:val="center"/>
          </w:tcPr>
          <w:p w14:paraId="58D94213" w14:textId="63EF7101" w:rsidR="00055DD8" w:rsidRPr="005F0D63" w:rsidRDefault="00055DD8" w:rsidP="00DC51BF">
            <w:pPr>
              <w:jc w:val="right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5F0D63">
              <w:rPr>
                <w:color w:val="000000" w:themeColor="text1"/>
              </w:rPr>
              <w:t>1.821</w:t>
            </w:r>
          </w:p>
        </w:tc>
        <w:tc>
          <w:tcPr>
            <w:tcW w:w="1611" w:type="dxa"/>
            <w:vAlign w:val="center"/>
          </w:tcPr>
          <w:p w14:paraId="21C8A88C" w14:textId="6DEBDF80" w:rsidR="00055DD8" w:rsidRPr="005F0D63" w:rsidRDefault="00055DD8" w:rsidP="00DC51BF">
            <w:pPr>
              <w:jc w:val="right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5F0D63">
              <w:rPr>
                <w:color w:val="000000" w:themeColor="text1"/>
              </w:rPr>
              <w:t>0.105</w:t>
            </w:r>
          </w:p>
        </w:tc>
        <w:tc>
          <w:tcPr>
            <w:tcW w:w="1610" w:type="dxa"/>
            <w:vAlign w:val="center"/>
          </w:tcPr>
          <w:p w14:paraId="29F6CDF0" w14:textId="10001273" w:rsidR="00055DD8" w:rsidRPr="005F0D63" w:rsidRDefault="00055DD8" w:rsidP="00DC51BF">
            <w:pPr>
              <w:jc w:val="right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5F0D63">
              <w:rPr>
                <w:color w:val="000000" w:themeColor="text1"/>
              </w:rPr>
              <w:t>0.748</w:t>
            </w:r>
          </w:p>
        </w:tc>
        <w:tc>
          <w:tcPr>
            <w:tcW w:w="1611" w:type="dxa"/>
            <w:vAlign w:val="center"/>
          </w:tcPr>
          <w:p w14:paraId="7C474A2C" w14:textId="745506ED" w:rsidR="00055DD8" w:rsidRPr="005F0D63" w:rsidRDefault="00055DD8" w:rsidP="00DC51BF">
            <w:pPr>
              <w:jc w:val="right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5F0D63">
              <w:rPr>
                <w:color w:val="000000" w:themeColor="text1"/>
              </w:rPr>
              <w:t>0.202</w:t>
            </w:r>
          </w:p>
        </w:tc>
      </w:tr>
    </w:tbl>
    <w:p w14:paraId="755ACE3E" w14:textId="77777777" w:rsidR="004C7409" w:rsidRPr="005F0D63" w:rsidRDefault="004C7409" w:rsidP="0048563D">
      <w:pPr>
        <w:pStyle w:val="paragraph"/>
        <w:spacing w:before="0" w:beforeAutospacing="0" w:after="0" w:afterAutospacing="0"/>
        <w:jc w:val="both"/>
        <w:textAlignment w:val="baseline"/>
        <w:rPr>
          <w:b/>
          <w:bCs/>
          <w:color w:val="000000" w:themeColor="text1"/>
        </w:rPr>
      </w:pPr>
    </w:p>
    <w:p w14:paraId="0A87240C" w14:textId="42389B0A" w:rsidR="00A856F4" w:rsidRPr="005F0D63" w:rsidRDefault="00A75A3A" w:rsidP="00A856F4">
      <w:pPr>
        <w:spacing w:before="0" w:after="0"/>
        <w:rPr>
          <w:rFonts w:eastAsia="Times New Roman" w:cs="Times New Roman"/>
          <w:color w:val="000000" w:themeColor="text1"/>
          <w:szCs w:val="24"/>
        </w:rPr>
      </w:pPr>
      <w:r w:rsidRPr="005F0D63">
        <w:rPr>
          <w:b/>
          <w:bCs/>
          <w:color w:val="000000" w:themeColor="text1"/>
        </w:rPr>
        <w:lastRenderedPageBreak/>
        <w:t xml:space="preserve">Supplementary Table </w:t>
      </w:r>
      <w:r w:rsidR="001A297B" w:rsidRPr="005F0D63">
        <w:rPr>
          <w:b/>
          <w:bCs/>
          <w:color w:val="000000" w:themeColor="text1"/>
        </w:rPr>
        <w:t>7</w:t>
      </w:r>
      <w:r w:rsidRPr="005F0D63">
        <w:rPr>
          <w:b/>
          <w:bCs/>
          <w:color w:val="000000" w:themeColor="text1"/>
        </w:rPr>
        <w:t>.</w:t>
      </w:r>
      <w:r w:rsidRPr="005F0D63">
        <w:rPr>
          <w:color w:val="000000" w:themeColor="text1"/>
        </w:rPr>
        <w:t xml:space="preserve">  Summary of silicate variability at the four sponge habitats</w:t>
      </w:r>
      <w:r w:rsidR="00007644" w:rsidRPr="005F0D63">
        <w:rPr>
          <w:color w:val="000000" w:themeColor="text1"/>
        </w:rPr>
        <w:t xml:space="preserve"> </w:t>
      </w:r>
      <w:r w:rsidR="00007644" w:rsidRPr="005F0D63">
        <w:rPr>
          <w:rFonts w:eastAsia="Times New Roman" w:cs="Times New Roman"/>
          <w:color w:val="000000" w:themeColor="text1"/>
          <w:szCs w:val="24"/>
          <w:shd w:val="clear" w:color="auto" w:fill="FFFFFF"/>
        </w:rPr>
        <w:t>in areas with bottom deeper than 700m</w:t>
      </w:r>
      <w:r w:rsidRPr="005F0D63">
        <w:rPr>
          <w:color w:val="000000" w:themeColor="text1"/>
        </w:rPr>
        <w:t>: period mean, decadal trend</w:t>
      </w:r>
      <w:r w:rsidR="00266501" w:rsidRPr="005F0D63">
        <w:rPr>
          <w:color w:val="000000" w:themeColor="text1"/>
        </w:rPr>
        <w:t>,</w:t>
      </w:r>
      <w:r w:rsidRPr="005F0D63">
        <w:rPr>
          <w:color w:val="000000" w:themeColor="text1"/>
        </w:rPr>
        <w:t xml:space="preserve"> the maximum change in the monthly mean over a period of 12 months, 36 months and 10 years</w:t>
      </w:r>
      <w:r w:rsidR="00A856F4" w:rsidRPr="005F0D63">
        <w:rPr>
          <w:rFonts w:eastAsia="Times New Roman" w:cs="Times New Roman"/>
          <w:color w:val="000000" w:themeColor="text1"/>
          <w:szCs w:val="24"/>
          <w:shd w:val="clear" w:color="auto" w:fill="FFFFFF"/>
        </w:rPr>
        <w:t>, and the temporal mean of the spatial standard deviation.</w:t>
      </w:r>
    </w:p>
    <w:p w14:paraId="69E15675" w14:textId="7D7E83DF" w:rsidR="00A75A3A" w:rsidRPr="005F0D63" w:rsidRDefault="00A75A3A" w:rsidP="00A75A3A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color w:val="000000" w:themeColor="text1"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25"/>
        <w:gridCol w:w="1610"/>
        <w:gridCol w:w="1611"/>
        <w:gridCol w:w="1610"/>
        <w:gridCol w:w="1611"/>
      </w:tblGrid>
      <w:tr w:rsidR="005F0D63" w:rsidRPr="005F0D63" w14:paraId="3E0C089F" w14:textId="77777777" w:rsidTr="008829E2">
        <w:tc>
          <w:tcPr>
            <w:tcW w:w="3325" w:type="dxa"/>
            <w:hideMark/>
          </w:tcPr>
          <w:p w14:paraId="04BEB5DA" w14:textId="77777777" w:rsidR="00A75A3A" w:rsidRPr="005F0D63" w:rsidRDefault="00A75A3A" w:rsidP="008829E2">
            <w:pPr>
              <w:jc w:val="both"/>
              <w:rPr>
                <w:rFonts w:eastAsia="Times New Roman" w:cs="Times New Roman"/>
                <w:color w:val="000000" w:themeColor="text1"/>
              </w:rPr>
            </w:pPr>
          </w:p>
        </w:tc>
        <w:tc>
          <w:tcPr>
            <w:tcW w:w="1610" w:type="dxa"/>
            <w:hideMark/>
          </w:tcPr>
          <w:p w14:paraId="23531C87" w14:textId="77777777" w:rsidR="00A75A3A" w:rsidRPr="005F0D63" w:rsidRDefault="00A75A3A" w:rsidP="008829E2">
            <w:pPr>
              <w:jc w:val="both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rFonts w:eastAsia="Times New Roman" w:cs="Times New Roman"/>
                <w:color w:val="000000" w:themeColor="text1"/>
              </w:rPr>
              <w:t>Flemish Cap</w:t>
            </w:r>
          </w:p>
        </w:tc>
        <w:tc>
          <w:tcPr>
            <w:tcW w:w="1611" w:type="dxa"/>
            <w:hideMark/>
          </w:tcPr>
          <w:p w14:paraId="467A2096" w14:textId="77777777" w:rsidR="00A75A3A" w:rsidRPr="005F0D63" w:rsidRDefault="00A75A3A" w:rsidP="008829E2">
            <w:pPr>
              <w:jc w:val="both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rFonts w:eastAsia="Times New Roman" w:cs="Times New Roman"/>
                <w:color w:val="000000" w:themeColor="text1"/>
              </w:rPr>
              <w:t>Reykjanes Ridge</w:t>
            </w:r>
          </w:p>
        </w:tc>
        <w:tc>
          <w:tcPr>
            <w:tcW w:w="1610" w:type="dxa"/>
            <w:hideMark/>
          </w:tcPr>
          <w:p w14:paraId="56410783" w14:textId="77777777" w:rsidR="00A75A3A" w:rsidRPr="005F0D63" w:rsidRDefault="00A75A3A" w:rsidP="008829E2">
            <w:pPr>
              <w:jc w:val="both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rFonts w:eastAsia="Times New Roman" w:cs="Times New Roman"/>
                <w:color w:val="000000" w:themeColor="text1"/>
              </w:rPr>
              <w:t>North Norwegian Shelf</w:t>
            </w:r>
          </w:p>
        </w:tc>
        <w:tc>
          <w:tcPr>
            <w:tcW w:w="1611" w:type="dxa"/>
            <w:hideMark/>
          </w:tcPr>
          <w:p w14:paraId="17CA1172" w14:textId="77777777" w:rsidR="00A75A3A" w:rsidRPr="005F0D63" w:rsidRDefault="00A75A3A" w:rsidP="008829E2">
            <w:pPr>
              <w:jc w:val="both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rFonts w:eastAsia="Times New Roman" w:cs="Times New Roman"/>
                <w:color w:val="000000" w:themeColor="text1"/>
              </w:rPr>
              <w:t>East Greenland Shelf</w:t>
            </w:r>
          </w:p>
        </w:tc>
      </w:tr>
      <w:tr w:rsidR="005F0D63" w:rsidRPr="005F0D63" w14:paraId="06148C18" w14:textId="77777777" w:rsidTr="00DC51BF">
        <w:tc>
          <w:tcPr>
            <w:tcW w:w="3325" w:type="dxa"/>
            <w:hideMark/>
          </w:tcPr>
          <w:p w14:paraId="6EB39D2A" w14:textId="77777777" w:rsidR="007C4E4B" w:rsidRPr="005F0D63" w:rsidRDefault="007C4E4B" w:rsidP="007C4E4B">
            <w:pPr>
              <w:jc w:val="both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rFonts w:eastAsia="Times New Roman" w:cs="Times New Roman"/>
                <w:color w:val="000000" w:themeColor="text1"/>
              </w:rPr>
              <w:t>Period mean [mmol/m</w:t>
            </w:r>
            <w:r w:rsidRPr="005F0D63">
              <w:rPr>
                <w:rFonts w:eastAsia="Times New Roman" w:cs="Times New Roman"/>
                <w:color w:val="000000" w:themeColor="text1"/>
                <w:vertAlign w:val="superscript"/>
              </w:rPr>
              <w:t>3</w:t>
            </w:r>
            <w:r w:rsidRPr="005F0D63">
              <w:rPr>
                <w:rFonts w:eastAsia="Times New Roman" w:cs="Times New Roman"/>
                <w:color w:val="000000" w:themeColor="text1"/>
              </w:rPr>
              <w:t>]</w:t>
            </w:r>
          </w:p>
        </w:tc>
        <w:tc>
          <w:tcPr>
            <w:tcW w:w="1610" w:type="dxa"/>
            <w:vAlign w:val="center"/>
            <w:hideMark/>
          </w:tcPr>
          <w:p w14:paraId="7BA1598D" w14:textId="7C7C99B5" w:rsidR="007C4E4B" w:rsidRPr="005F0D63" w:rsidRDefault="007C4E4B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20.163</w:t>
            </w:r>
          </w:p>
        </w:tc>
        <w:tc>
          <w:tcPr>
            <w:tcW w:w="1611" w:type="dxa"/>
            <w:vAlign w:val="center"/>
            <w:hideMark/>
          </w:tcPr>
          <w:p w14:paraId="77F57BD1" w14:textId="4BB85453" w:rsidR="007C4E4B" w:rsidRPr="005F0D63" w:rsidRDefault="007C4E4B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15.615</w:t>
            </w:r>
          </w:p>
        </w:tc>
        <w:tc>
          <w:tcPr>
            <w:tcW w:w="1610" w:type="dxa"/>
            <w:vAlign w:val="center"/>
            <w:hideMark/>
          </w:tcPr>
          <w:p w14:paraId="1F9BFC09" w14:textId="6A32B83A" w:rsidR="007C4E4B" w:rsidRPr="005F0D63" w:rsidRDefault="007C4E4B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14.186</w:t>
            </w:r>
          </w:p>
        </w:tc>
        <w:tc>
          <w:tcPr>
            <w:tcW w:w="1611" w:type="dxa"/>
            <w:vAlign w:val="center"/>
            <w:hideMark/>
          </w:tcPr>
          <w:p w14:paraId="3E20A988" w14:textId="446225B1" w:rsidR="007C4E4B" w:rsidRPr="005F0D63" w:rsidRDefault="007C4E4B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12.946</w:t>
            </w:r>
          </w:p>
        </w:tc>
      </w:tr>
      <w:tr w:rsidR="005F0D63" w:rsidRPr="005F0D63" w14:paraId="25F6F4ED" w14:textId="77777777" w:rsidTr="00DC51BF">
        <w:tc>
          <w:tcPr>
            <w:tcW w:w="3325" w:type="dxa"/>
            <w:hideMark/>
          </w:tcPr>
          <w:p w14:paraId="5D4F2559" w14:textId="77777777" w:rsidR="004F2A9F" w:rsidRPr="005F0D63" w:rsidRDefault="004F2A9F" w:rsidP="004F2A9F">
            <w:pPr>
              <w:jc w:val="both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rFonts w:eastAsia="Times New Roman" w:cs="Times New Roman"/>
                <w:color w:val="000000" w:themeColor="text1"/>
              </w:rPr>
              <w:t>Max annual change [mmol/m</w:t>
            </w:r>
            <w:r w:rsidRPr="005F0D63">
              <w:rPr>
                <w:rFonts w:eastAsia="Times New Roman" w:cs="Times New Roman"/>
                <w:color w:val="000000" w:themeColor="text1"/>
                <w:vertAlign w:val="superscript"/>
              </w:rPr>
              <w:t>3</w:t>
            </w:r>
            <w:r w:rsidRPr="005F0D63">
              <w:rPr>
                <w:rFonts w:eastAsia="Times New Roman" w:cs="Times New Roman"/>
                <w:color w:val="000000" w:themeColor="text1"/>
              </w:rPr>
              <w:t>]</w:t>
            </w:r>
          </w:p>
        </w:tc>
        <w:tc>
          <w:tcPr>
            <w:tcW w:w="1610" w:type="dxa"/>
            <w:vAlign w:val="center"/>
            <w:hideMark/>
          </w:tcPr>
          <w:p w14:paraId="40589CC0" w14:textId="5AAEDE20" w:rsidR="004F2A9F" w:rsidRPr="005F0D63" w:rsidRDefault="004F2A9F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1.108</w:t>
            </w:r>
          </w:p>
        </w:tc>
        <w:tc>
          <w:tcPr>
            <w:tcW w:w="1611" w:type="dxa"/>
            <w:vAlign w:val="center"/>
            <w:hideMark/>
          </w:tcPr>
          <w:p w14:paraId="22824E4A" w14:textId="7FFE1177" w:rsidR="004F2A9F" w:rsidRPr="005F0D63" w:rsidRDefault="004F2A9F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0.916</w:t>
            </w:r>
          </w:p>
        </w:tc>
        <w:tc>
          <w:tcPr>
            <w:tcW w:w="1610" w:type="dxa"/>
            <w:vAlign w:val="center"/>
            <w:hideMark/>
          </w:tcPr>
          <w:p w14:paraId="7C022CDE" w14:textId="490E3893" w:rsidR="004F2A9F" w:rsidRPr="005F0D63" w:rsidRDefault="004F2A9F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0.678</w:t>
            </w:r>
          </w:p>
        </w:tc>
        <w:tc>
          <w:tcPr>
            <w:tcW w:w="1611" w:type="dxa"/>
            <w:vAlign w:val="center"/>
            <w:hideMark/>
          </w:tcPr>
          <w:p w14:paraId="7A80457E" w14:textId="494A9E71" w:rsidR="004F2A9F" w:rsidRPr="005F0D63" w:rsidRDefault="004F2A9F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0.519</w:t>
            </w:r>
          </w:p>
        </w:tc>
      </w:tr>
      <w:tr w:rsidR="005F0D63" w:rsidRPr="005F0D63" w14:paraId="42BFA9A8" w14:textId="77777777" w:rsidTr="00DC51BF">
        <w:tc>
          <w:tcPr>
            <w:tcW w:w="3325" w:type="dxa"/>
            <w:hideMark/>
          </w:tcPr>
          <w:p w14:paraId="0E1EEF35" w14:textId="77777777" w:rsidR="004F2A9F" w:rsidRPr="005F0D63" w:rsidRDefault="004F2A9F" w:rsidP="004F2A9F">
            <w:pPr>
              <w:jc w:val="both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rFonts w:eastAsia="Times New Roman" w:cs="Times New Roman"/>
                <w:color w:val="000000" w:themeColor="text1"/>
              </w:rPr>
              <w:t>Max 3-year change [mmol/m</w:t>
            </w:r>
            <w:r w:rsidRPr="005F0D63">
              <w:rPr>
                <w:rFonts w:eastAsia="Times New Roman" w:cs="Times New Roman"/>
                <w:color w:val="000000" w:themeColor="text1"/>
                <w:vertAlign w:val="superscript"/>
              </w:rPr>
              <w:t>3</w:t>
            </w:r>
            <w:r w:rsidRPr="005F0D63">
              <w:rPr>
                <w:rFonts w:eastAsia="Times New Roman" w:cs="Times New Roman"/>
                <w:color w:val="000000" w:themeColor="text1"/>
              </w:rPr>
              <w:t>]</w:t>
            </w:r>
          </w:p>
        </w:tc>
        <w:tc>
          <w:tcPr>
            <w:tcW w:w="1610" w:type="dxa"/>
            <w:vAlign w:val="center"/>
            <w:hideMark/>
          </w:tcPr>
          <w:p w14:paraId="53CB8631" w14:textId="674B3736" w:rsidR="004F2A9F" w:rsidRPr="005F0D63" w:rsidRDefault="004F2A9F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1.770</w:t>
            </w:r>
          </w:p>
        </w:tc>
        <w:tc>
          <w:tcPr>
            <w:tcW w:w="1611" w:type="dxa"/>
            <w:vAlign w:val="center"/>
            <w:hideMark/>
          </w:tcPr>
          <w:p w14:paraId="41E7D9A5" w14:textId="3A0360D6" w:rsidR="004F2A9F" w:rsidRPr="005F0D63" w:rsidRDefault="004F2A9F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1.108</w:t>
            </w:r>
          </w:p>
        </w:tc>
        <w:tc>
          <w:tcPr>
            <w:tcW w:w="1610" w:type="dxa"/>
            <w:vAlign w:val="center"/>
            <w:hideMark/>
          </w:tcPr>
          <w:p w14:paraId="76957298" w14:textId="5160F357" w:rsidR="004F2A9F" w:rsidRPr="005F0D63" w:rsidRDefault="004F2A9F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0.862</w:t>
            </w:r>
          </w:p>
        </w:tc>
        <w:tc>
          <w:tcPr>
            <w:tcW w:w="1611" w:type="dxa"/>
            <w:vAlign w:val="center"/>
            <w:hideMark/>
          </w:tcPr>
          <w:p w14:paraId="5E5A2163" w14:textId="1388E8E3" w:rsidR="004F2A9F" w:rsidRPr="005F0D63" w:rsidRDefault="004F2A9F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0.676</w:t>
            </w:r>
          </w:p>
        </w:tc>
      </w:tr>
      <w:tr w:rsidR="005F0D63" w:rsidRPr="005F0D63" w14:paraId="2A93A1D3" w14:textId="77777777" w:rsidTr="00DC51BF">
        <w:tc>
          <w:tcPr>
            <w:tcW w:w="3325" w:type="dxa"/>
            <w:hideMark/>
          </w:tcPr>
          <w:p w14:paraId="4DDC71F0" w14:textId="77777777" w:rsidR="004F2A9F" w:rsidRPr="005F0D63" w:rsidRDefault="004F2A9F" w:rsidP="004F2A9F">
            <w:pPr>
              <w:jc w:val="both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rFonts w:eastAsia="Times New Roman" w:cs="Times New Roman"/>
                <w:color w:val="000000" w:themeColor="text1"/>
              </w:rPr>
              <w:t>Max 10-year change [mmol/m</w:t>
            </w:r>
            <w:r w:rsidRPr="005F0D63">
              <w:rPr>
                <w:rFonts w:eastAsia="Times New Roman" w:cs="Times New Roman"/>
                <w:color w:val="000000" w:themeColor="text1"/>
                <w:vertAlign w:val="superscript"/>
              </w:rPr>
              <w:t>3</w:t>
            </w:r>
            <w:r w:rsidRPr="005F0D63">
              <w:rPr>
                <w:rFonts w:eastAsia="Times New Roman" w:cs="Times New Roman"/>
                <w:color w:val="000000" w:themeColor="text1"/>
              </w:rPr>
              <w:t>]</w:t>
            </w:r>
          </w:p>
        </w:tc>
        <w:tc>
          <w:tcPr>
            <w:tcW w:w="1610" w:type="dxa"/>
            <w:vAlign w:val="center"/>
            <w:hideMark/>
          </w:tcPr>
          <w:p w14:paraId="1D0BF136" w14:textId="6D7B2250" w:rsidR="004F2A9F" w:rsidRPr="005F0D63" w:rsidRDefault="004F2A9F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4.023</w:t>
            </w:r>
          </w:p>
        </w:tc>
        <w:tc>
          <w:tcPr>
            <w:tcW w:w="1611" w:type="dxa"/>
            <w:vAlign w:val="center"/>
            <w:hideMark/>
          </w:tcPr>
          <w:p w14:paraId="6E31631B" w14:textId="63360C3F" w:rsidR="004F2A9F" w:rsidRPr="005F0D63" w:rsidRDefault="004F2A9F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2.029</w:t>
            </w:r>
          </w:p>
        </w:tc>
        <w:tc>
          <w:tcPr>
            <w:tcW w:w="1610" w:type="dxa"/>
            <w:vAlign w:val="center"/>
            <w:hideMark/>
          </w:tcPr>
          <w:p w14:paraId="77B3EF60" w14:textId="0380089D" w:rsidR="004F2A9F" w:rsidRPr="005F0D63" w:rsidRDefault="004F2A9F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1.745</w:t>
            </w:r>
          </w:p>
        </w:tc>
        <w:tc>
          <w:tcPr>
            <w:tcW w:w="1611" w:type="dxa"/>
            <w:vAlign w:val="center"/>
            <w:hideMark/>
          </w:tcPr>
          <w:p w14:paraId="4CF33DB8" w14:textId="166AA0B8" w:rsidR="004F2A9F" w:rsidRPr="005F0D63" w:rsidRDefault="004F2A9F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1.399</w:t>
            </w:r>
          </w:p>
        </w:tc>
      </w:tr>
      <w:tr w:rsidR="004F2A9F" w:rsidRPr="005F0D63" w14:paraId="5C33BFA2" w14:textId="77777777" w:rsidTr="00DC51BF">
        <w:tc>
          <w:tcPr>
            <w:tcW w:w="3325" w:type="dxa"/>
          </w:tcPr>
          <w:p w14:paraId="7CB3D74B" w14:textId="50D2CFE0" w:rsidR="004F2A9F" w:rsidRPr="005F0D63" w:rsidRDefault="00B032AB" w:rsidP="004F2A9F">
            <w:pPr>
              <w:jc w:val="both"/>
              <w:rPr>
                <w:rFonts w:eastAsia="Times New Roman" w:cs="Times New Roman"/>
                <w:color w:val="000000" w:themeColor="text1"/>
              </w:rPr>
            </w:pPr>
            <w:r>
              <w:rPr>
                <w:rStyle w:val="normaltextrun"/>
              </w:rPr>
              <w:t>Spatial standard deviation</w:t>
            </w:r>
          </w:p>
        </w:tc>
        <w:tc>
          <w:tcPr>
            <w:tcW w:w="1610" w:type="dxa"/>
            <w:vAlign w:val="center"/>
          </w:tcPr>
          <w:p w14:paraId="1A574891" w14:textId="13A47C20" w:rsidR="004F2A9F" w:rsidRPr="005F0D63" w:rsidRDefault="004F2A9F" w:rsidP="00DC51BF">
            <w:pPr>
              <w:jc w:val="right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5F0D63">
              <w:rPr>
                <w:color w:val="000000" w:themeColor="text1"/>
              </w:rPr>
              <w:t>4.620</w:t>
            </w:r>
          </w:p>
        </w:tc>
        <w:tc>
          <w:tcPr>
            <w:tcW w:w="1611" w:type="dxa"/>
            <w:vAlign w:val="center"/>
          </w:tcPr>
          <w:p w14:paraId="2187A0F2" w14:textId="283AA3D4" w:rsidR="004F2A9F" w:rsidRPr="005F0D63" w:rsidRDefault="004F2A9F" w:rsidP="00DC51BF">
            <w:pPr>
              <w:jc w:val="right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5F0D63">
              <w:rPr>
                <w:color w:val="000000" w:themeColor="text1"/>
              </w:rPr>
              <w:t>4.453</w:t>
            </w:r>
          </w:p>
        </w:tc>
        <w:tc>
          <w:tcPr>
            <w:tcW w:w="1610" w:type="dxa"/>
            <w:vAlign w:val="center"/>
          </w:tcPr>
          <w:p w14:paraId="6B361537" w14:textId="6CABCB70" w:rsidR="004F2A9F" w:rsidRPr="005F0D63" w:rsidRDefault="004F2A9F" w:rsidP="00DC51BF">
            <w:pPr>
              <w:jc w:val="right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5F0D63">
              <w:rPr>
                <w:color w:val="000000" w:themeColor="text1"/>
              </w:rPr>
              <w:t>1.623</w:t>
            </w:r>
          </w:p>
        </w:tc>
        <w:tc>
          <w:tcPr>
            <w:tcW w:w="1611" w:type="dxa"/>
            <w:vAlign w:val="center"/>
          </w:tcPr>
          <w:p w14:paraId="14D8CCC1" w14:textId="15A87636" w:rsidR="004F2A9F" w:rsidRPr="005F0D63" w:rsidRDefault="004F2A9F" w:rsidP="00DC51BF">
            <w:pPr>
              <w:jc w:val="right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5F0D63">
              <w:rPr>
                <w:color w:val="000000" w:themeColor="text1"/>
              </w:rPr>
              <w:t>0.077</w:t>
            </w:r>
          </w:p>
        </w:tc>
      </w:tr>
    </w:tbl>
    <w:p w14:paraId="06AE5AE2" w14:textId="77777777" w:rsidR="00A75A3A" w:rsidRPr="005F0D63" w:rsidRDefault="00A75A3A" w:rsidP="00AB742E">
      <w:pPr>
        <w:pStyle w:val="paragraph"/>
        <w:spacing w:before="0" w:beforeAutospacing="0" w:after="0" w:afterAutospacing="0"/>
        <w:jc w:val="both"/>
        <w:textAlignment w:val="baseline"/>
        <w:rPr>
          <w:b/>
          <w:bCs/>
          <w:color w:val="000000" w:themeColor="text1"/>
        </w:rPr>
      </w:pPr>
    </w:p>
    <w:p w14:paraId="500B7389" w14:textId="77777777" w:rsidR="00A856F4" w:rsidRPr="005F0D63" w:rsidRDefault="00AB742E" w:rsidP="00A856F4">
      <w:pPr>
        <w:spacing w:before="0" w:after="0"/>
        <w:rPr>
          <w:rFonts w:eastAsia="Times New Roman" w:cs="Times New Roman"/>
          <w:color w:val="000000" w:themeColor="text1"/>
          <w:szCs w:val="24"/>
        </w:rPr>
      </w:pPr>
      <w:r w:rsidRPr="005F0D63">
        <w:rPr>
          <w:b/>
          <w:bCs/>
          <w:color w:val="000000" w:themeColor="text1"/>
        </w:rPr>
        <w:t xml:space="preserve">Supplementary Table </w:t>
      </w:r>
      <w:r w:rsidR="001A297B" w:rsidRPr="005F0D63">
        <w:rPr>
          <w:b/>
          <w:bCs/>
          <w:color w:val="000000" w:themeColor="text1"/>
        </w:rPr>
        <w:t>8</w:t>
      </w:r>
      <w:r w:rsidRPr="005F0D63">
        <w:rPr>
          <w:b/>
          <w:bCs/>
          <w:color w:val="000000" w:themeColor="text1"/>
        </w:rPr>
        <w:t>.</w:t>
      </w:r>
      <w:r w:rsidRPr="005F0D63">
        <w:rPr>
          <w:color w:val="000000" w:themeColor="text1"/>
        </w:rPr>
        <w:t xml:space="preserve">  Summary of oxygen variability at the four sponge habitats</w:t>
      </w:r>
      <w:r w:rsidR="001A297B" w:rsidRPr="005F0D63">
        <w:rPr>
          <w:color w:val="000000" w:themeColor="text1"/>
        </w:rPr>
        <w:t xml:space="preserve"> </w:t>
      </w:r>
      <w:r w:rsidR="001A297B" w:rsidRPr="005F0D63">
        <w:rPr>
          <w:rFonts w:eastAsia="Times New Roman" w:cs="Times New Roman"/>
          <w:color w:val="000000" w:themeColor="text1"/>
          <w:szCs w:val="24"/>
          <w:shd w:val="clear" w:color="auto" w:fill="FFFFFF"/>
        </w:rPr>
        <w:t>in waters with bottom depth 200-700m</w:t>
      </w:r>
      <w:r w:rsidRPr="005F0D63">
        <w:rPr>
          <w:color w:val="000000" w:themeColor="text1"/>
        </w:rPr>
        <w:t>: period mean, decadal trend</w:t>
      </w:r>
      <w:r w:rsidR="00266501" w:rsidRPr="005F0D63">
        <w:rPr>
          <w:color w:val="000000" w:themeColor="text1"/>
        </w:rPr>
        <w:t>,</w:t>
      </w:r>
      <w:r w:rsidRPr="005F0D63">
        <w:rPr>
          <w:color w:val="000000" w:themeColor="text1"/>
        </w:rPr>
        <w:t xml:space="preserve"> the maximum change in the monthly mean over a period of 12 months, 36 months and 10 years</w:t>
      </w:r>
      <w:r w:rsidR="00A856F4" w:rsidRPr="005F0D63">
        <w:rPr>
          <w:rFonts w:eastAsia="Times New Roman" w:cs="Times New Roman"/>
          <w:color w:val="000000" w:themeColor="text1"/>
          <w:szCs w:val="24"/>
          <w:shd w:val="clear" w:color="auto" w:fill="FFFFFF"/>
        </w:rPr>
        <w:t>, and the temporal mean of the spatial standard deviation.</w:t>
      </w:r>
    </w:p>
    <w:p w14:paraId="5BE9EAA9" w14:textId="625C3292" w:rsidR="00AB742E" w:rsidRPr="005F0D63" w:rsidRDefault="00AB742E" w:rsidP="00AB742E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color w:val="000000" w:themeColor="text1"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20"/>
        <w:gridCol w:w="1670"/>
        <w:gridCol w:w="1671"/>
        <w:gridCol w:w="1670"/>
        <w:gridCol w:w="1656"/>
      </w:tblGrid>
      <w:tr w:rsidR="005F0D63" w:rsidRPr="005F0D63" w14:paraId="6659C4C8" w14:textId="77777777" w:rsidTr="005C7543">
        <w:tc>
          <w:tcPr>
            <w:tcW w:w="2920" w:type="dxa"/>
            <w:hideMark/>
          </w:tcPr>
          <w:p w14:paraId="37DC3FDE" w14:textId="77777777" w:rsidR="00AB742E" w:rsidRPr="005F0D63" w:rsidRDefault="00AB742E" w:rsidP="005C7543">
            <w:pPr>
              <w:jc w:val="both"/>
              <w:rPr>
                <w:rFonts w:eastAsia="Times New Roman" w:cs="Times New Roman"/>
                <w:color w:val="000000" w:themeColor="text1"/>
              </w:rPr>
            </w:pPr>
          </w:p>
        </w:tc>
        <w:tc>
          <w:tcPr>
            <w:tcW w:w="1670" w:type="dxa"/>
            <w:hideMark/>
          </w:tcPr>
          <w:p w14:paraId="178B05C3" w14:textId="77777777" w:rsidR="00AB742E" w:rsidRPr="005F0D63" w:rsidRDefault="00AB742E" w:rsidP="005C7543">
            <w:pPr>
              <w:jc w:val="both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rFonts w:eastAsia="Times New Roman" w:cs="Times New Roman"/>
                <w:color w:val="000000" w:themeColor="text1"/>
              </w:rPr>
              <w:t>Flemish Cap</w:t>
            </w:r>
          </w:p>
        </w:tc>
        <w:tc>
          <w:tcPr>
            <w:tcW w:w="1671" w:type="dxa"/>
            <w:hideMark/>
          </w:tcPr>
          <w:p w14:paraId="4B68C2B6" w14:textId="77777777" w:rsidR="00AB742E" w:rsidRPr="005F0D63" w:rsidRDefault="00AB742E" w:rsidP="005C7543">
            <w:pPr>
              <w:jc w:val="both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rFonts w:eastAsia="Times New Roman" w:cs="Times New Roman"/>
                <w:color w:val="000000" w:themeColor="text1"/>
              </w:rPr>
              <w:t>Reykjanes Ridge</w:t>
            </w:r>
          </w:p>
        </w:tc>
        <w:tc>
          <w:tcPr>
            <w:tcW w:w="1670" w:type="dxa"/>
            <w:hideMark/>
          </w:tcPr>
          <w:p w14:paraId="0D0294CA" w14:textId="77777777" w:rsidR="00AB742E" w:rsidRPr="005F0D63" w:rsidRDefault="00AB742E" w:rsidP="005C7543">
            <w:pPr>
              <w:jc w:val="both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rFonts w:eastAsia="Times New Roman" w:cs="Times New Roman"/>
                <w:color w:val="000000" w:themeColor="text1"/>
              </w:rPr>
              <w:t>North Norwegian Shelf</w:t>
            </w:r>
          </w:p>
        </w:tc>
        <w:tc>
          <w:tcPr>
            <w:tcW w:w="1656" w:type="dxa"/>
            <w:hideMark/>
          </w:tcPr>
          <w:p w14:paraId="3712C69A" w14:textId="77777777" w:rsidR="00AB742E" w:rsidRPr="005F0D63" w:rsidRDefault="00AB742E" w:rsidP="005C7543">
            <w:pPr>
              <w:jc w:val="both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rFonts w:eastAsia="Times New Roman" w:cs="Times New Roman"/>
                <w:color w:val="000000" w:themeColor="text1"/>
              </w:rPr>
              <w:t>East Greenland Shelf</w:t>
            </w:r>
          </w:p>
        </w:tc>
      </w:tr>
      <w:tr w:rsidR="005F0D63" w:rsidRPr="005F0D63" w14:paraId="6EB75F74" w14:textId="77777777" w:rsidTr="00DC51BF">
        <w:tc>
          <w:tcPr>
            <w:tcW w:w="2920" w:type="dxa"/>
            <w:hideMark/>
          </w:tcPr>
          <w:p w14:paraId="1CDF0766" w14:textId="77777777" w:rsidR="00245CFB" w:rsidRPr="005F0D63" w:rsidRDefault="00245CFB" w:rsidP="00245CFB">
            <w:pPr>
              <w:jc w:val="both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rFonts w:eastAsia="Times New Roman" w:cs="Times New Roman"/>
                <w:color w:val="000000" w:themeColor="text1"/>
              </w:rPr>
              <w:t>Period mean [ml/l]</w:t>
            </w:r>
          </w:p>
        </w:tc>
        <w:tc>
          <w:tcPr>
            <w:tcW w:w="1670" w:type="dxa"/>
            <w:vAlign w:val="center"/>
            <w:hideMark/>
          </w:tcPr>
          <w:p w14:paraId="332B8642" w14:textId="37D0CD78" w:rsidR="00245CFB" w:rsidRPr="005F0D63" w:rsidRDefault="00245CFB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5.214</w:t>
            </w:r>
          </w:p>
        </w:tc>
        <w:tc>
          <w:tcPr>
            <w:tcW w:w="1671" w:type="dxa"/>
            <w:vAlign w:val="center"/>
            <w:hideMark/>
          </w:tcPr>
          <w:p w14:paraId="27CA6047" w14:textId="7230D86C" w:rsidR="00245CFB" w:rsidRPr="005F0D63" w:rsidRDefault="00245CFB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6.614</w:t>
            </w:r>
          </w:p>
        </w:tc>
        <w:tc>
          <w:tcPr>
            <w:tcW w:w="1670" w:type="dxa"/>
            <w:vAlign w:val="center"/>
            <w:hideMark/>
          </w:tcPr>
          <w:p w14:paraId="19DC5684" w14:textId="26F10320" w:rsidR="00245CFB" w:rsidRPr="005F0D63" w:rsidRDefault="00245CFB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6.810</w:t>
            </w:r>
          </w:p>
        </w:tc>
        <w:tc>
          <w:tcPr>
            <w:tcW w:w="1656" w:type="dxa"/>
            <w:vAlign w:val="center"/>
            <w:hideMark/>
          </w:tcPr>
          <w:p w14:paraId="34EFCDCF" w14:textId="4E301623" w:rsidR="00245CFB" w:rsidRPr="005F0D63" w:rsidRDefault="00245CFB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7.774</w:t>
            </w:r>
          </w:p>
        </w:tc>
      </w:tr>
      <w:tr w:rsidR="005F0D63" w:rsidRPr="005F0D63" w14:paraId="481BE7E2" w14:textId="77777777" w:rsidTr="00DC51BF">
        <w:tc>
          <w:tcPr>
            <w:tcW w:w="2920" w:type="dxa"/>
            <w:hideMark/>
          </w:tcPr>
          <w:p w14:paraId="0BD5DC81" w14:textId="77777777" w:rsidR="00245CFB" w:rsidRPr="005F0D63" w:rsidRDefault="00245CFB" w:rsidP="00245CFB">
            <w:pPr>
              <w:jc w:val="both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rFonts w:eastAsia="Times New Roman" w:cs="Times New Roman"/>
                <w:color w:val="000000" w:themeColor="text1"/>
              </w:rPr>
              <w:t>Decadal trend [ml/l/decade]</w:t>
            </w:r>
          </w:p>
        </w:tc>
        <w:tc>
          <w:tcPr>
            <w:tcW w:w="1670" w:type="dxa"/>
            <w:vAlign w:val="center"/>
            <w:hideMark/>
          </w:tcPr>
          <w:p w14:paraId="267901FA" w14:textId="6C640CDA" w:rsidR="00245CFB" w:rsidRPr="005F0D63" w:rsidRDefault="00245CFB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0.167</w:t>
            </w:r>
          </w:p>
        </w:tc>
        <w:tc>
          <w:tcPr>
            <w:tcW w:w="1671" w:type="dxa"/>
            <w:vAlign w:val="center"/>
            <w:hideMark/>
          </w:tcPr>
          <w:p w14:paraId="0B4DA7BE" w14:textId="2D144AAA" w:rsidR="00245CFB" w:rsidRPr="005F0D63" w:rsidRDefault="00245CFB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-0.015</w:t>
            </w:r>
          </w:p>
        </w:tc>
        <w:tc>
          <w:tcPr>
            <w:tcW w:w="1670" w:type="dxa"/>
            <w:vAlign w:val="center"/>
            <w:hideMark/>
          </w:tcPr>
          <w:p w14:paraId="3D28E849" w14:textId="3A124CDF" w:rsidR="00245CFB" w:rsidRPr="005F0D63" w:rsidRDefault="00245CFB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0.013</w:t>
            </w:r>
          </w:p>
        </w:tc>
        <w:tc>
          <w:tcPr>
            <w:tcW w:w="1656" w:type="dxa"/>
            <w:vAlign w:val="center"/>
            <w:hideMark/>
          </w:tcPr>
          <w:p w14:paraId="6563FE33" w14:textId="27D89982" w:rsidR="00245CFB" w:rsidRPr="005F0D63" w:rsidRDefault="00245CFB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-0.002</w:t>
            </w:r>
          </w:p>
        </w:tc>
      </w:tr>
      <w:tr w:rsidR="005F0D63" w:rsidRPr="005F0D63" w14:paraId="08EA18E3" w14:textId="77777777" w:rsidTr="00DC51BF">
        <w:tc>
          <w:tcPr>
            <w:tcW w:w="2920" w:type="dxa"/>
            <w:hideMark/>
          </w:tcPr>
          <w:p w14:paraId="719B9E84" w14:textId="77777777" w:rsidR="00245CFB" w:rsidRPr="005F0D63" w:rsidRDefault="00245CFB" w:rsidP="00245CFB">
            <w:pPr>
              <w:jc w:val="both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rFonts w:eastAsia="Times New Roman" w:cs="Times New Roman"/>
                <w:color w:val="000000" w:themeColor="text1"/>
              </w:rPr>
              <w:t>Max annual change [ml/l]</w:t>
            </w:r>
          </w:p>
        </w:tc>
        <w:tc>
          <w:tcPr>
            <w:tcW w:w="1670" w:type="dxa"/>
            <w:vAlign w:val="center"/>
            <w:hideMark/>
          </w:tcPr>
          <w:p w14:paraId="7A1D30DA" w14:textId="16D11522" w:rsidR="00245CFB" w:rsidRPr="005F0D63" w:rsidRDefault="00245CFB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1.540</w:t>
            </w:r>
          </w:p>
        </w:tc>
        <w:tc>
          <w:tcPr>
            <w:tcW w:w="1671" w:type="dxa"/>
            <w:vAlign w:val="center"/>
            <w:hideMark/>
          </w:tcPr>
          <w:p w14:paraId="4CE8019F" w14:textId="07DA0265" w:rsidR="00245CFB" w:rsidRPr="005F0D63" w:rsidRDefault="00245CFB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0.231</w:t>
            </w:r>
          </w:p>
        </w:tc>
        <w:tc>
          <w:tcPr>
            <w:tcW w:w="1670" w:type="dxa"/>
            <w:vAlign w:val="center"/>
            <w:hideMark/>
          </w:tcPr>
          <w:p w14:paraId="7B931649" w14:textId="3434754A" w:rsidR="00245CFB" w:rsidRPr="005F0D63" w:rsidRDefault="00245CFB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0.165</w:t>
            </w:r>
          </w:p>
        </w:tc>
        <w:tc>
          <w:tcPr>
            <w:tcW w:w="1656" w:type="dxa"/>
            <w:vAlign w:val="center"/>
            <w:hideMark/>
          </w:tcPr>
          <w:p w14:paraId="54CAF371" w14:textId="036D537C" w:rsidR="00245CFB" w:rsidRPr="005F0D63" w:rsidRDefault="00245CFB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0.145</w:t>
            </w:r>
          </w:p>
        </w:tc>
      </w:tr>
      <w:tr w:rsidR="005F0D63" w:rsidRPr="005F0D63" w14:paraId="5AC5E832" w14:textId="77777777" w:rsidTr="00DC51BF">
        <w:tc>
          <w:tcPr>
            <w:tcW w:w="2920" w:type="dxa"/>
            <w:hideMark/>
          </w:tcPr>
          <w:p w14:paraId="17C95FFC" w14:textId="77777777" w:rsidR="00245CFB" w:rsidRPr="005F0D63" w:rsidRDefault="00245CFB" w:rsidP="00245CFB">
            <w:pPr>
              <w:jc w:val="both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rFonts w:eastAsia="Times New Roman" w:cs="Times New Roman"/>
                <w:color w:val="000000" w:themeColor="text1"/>
              </w:rPr>
              <w:t>Max 3-year change [ml/l]</w:t>
            </w:r>
          </w:p>
        </w:tc>
        <w:tc>
          <w:tcPr>
            <w:tcW w:w="1670" w:type="dxa"/>
            <w:vAlign w:val="center"/>
            <w:hideMark/>
          </w:tcPr>
          <w:p w14:paraId="2373FDC5" w14:textId="7039A31B" w:rsidR="00245CFB" w:rsidRPr="005F0D63" w:rsidRDefault="00245CFB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1.979</w:t>
            </w:r>
          </w:p>
        </w:tc>
        <w:tc>
          <w:tcPr>
            <w:tcW w:w="1671" w:type="dxa"/>
            <w:vAlign w:val="center"/>
            <w:hideMark/>
          </w:tcPr>
          <w:p w14:paraId="33DB4363" w14:textId="3CCFFC2B" w:rsidR="00245CFB" w:rsidRPr="005F0D63" w:rsidRDefault="00245CFB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0.305</w:t>
            </w:r>
          </w:p>
        </w:tc>
        <w:tc>
          <w:tcPr>
            <w:tcW w:w="1670" w:type="dxa"/>
            <w:vAlign w:val="center"/>
            <w:hideMark/>
          </w:tcPr>
          <w:p w14:paraId="7DB4F81D" w14:textId="1EC3D9BB" w:rsidR="00245CFB" w:rsidRPr="005F0D63" w:rsidRDefault="00245CFB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0.237</w:t>
            </w:r>
          </w:p>
        </w:tc>
        <w:tc>
          <w:tcPr>
            <w:tcW w:w="1656" w:type="dxa"/>
            <w:vAlign w:val="center"/>
            <w:hideMark/>
          </w:tcPr>
          <w:p w14:paraId="229F77DC" w14:textId="2D2103BF" w:rsidR="00245CFB" w:rsidRPr="005F0D63" w:rsidRDefault="00245CFB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0.206</w:t>
            </w:r>
          </w:p>
        </w:tc>
      </w:tr>
      <w:tr w:rsidR="005F0D63" w:rsidRPr="005F0D63" w14:paraId="4ADC2602" w14:textId="77777777" w:rsidTr="00DC51BF">
        <w:tc>
          <w:tcPr>
            <w:tcW w:w="2920" w:type="dxa"/>
            <w:hideMark/>
          </w:tcPr>
          <w:p w14:paraId="7569A59F" w14:textId="77777777" w:rsidR="00245CFB" w:rsidRPr="005F0D63" w:rsidRDefault="00245CFB" w:rsidP="00245CFB">
            <w:pPr>
              <w:jc w:val="both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rFonts w:eastAsia="Times New Roman" w:cs="Times New Roman"/>
                <w:color w:val="000000" w:themeColor="text1"/>
              </w:rPr>
              <w:t>Max 10-year change [ml/l]</w:t>
            </w:r>
          </w:p>
        </w:tc>
        <w:tc>
          <w:tcPr>
            <w:tcW w:w="1670" w:type="dxa"/>
            <w:vAlign w:val="center"/>
            <w:hideMark/>
          </w:tcPr>
          <w:p w14:paraId="7103AE55" w14:textId="287EBDF0" w:rsidR="00245CFB" w:rsidRPr="005F0D63" w:rsidRDefault="00245CFB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1.979</w:t>
            </w:r>
          </w:p>
        </w:tc>
        <w:tc>
          <w:tcPr>
            <w:tcW w:w="1671" w:type="dxa"/>
            <w:vAlign w:val="center"/>
            <w:hideMark/>
          </w:tcPr>
          <w:p w14:paraId="3543F089" w14:textId="1A17B903" w:rsidR="00245CFB" w:rsidRPr="005F0D63" w:rsidRDefault="00245CFB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0.350</w:t>
            </w:r>
          </w:p>
        </w:tc>
        <w:tc>
          <w:tcPr>
            <w:tcW w:w="1670" w:type="dxa"/>
            <w:vAlign w:val="center"/>
            <w:hideMark/>
          </w:tcPr>
          <w:p w14:paraId="0A6F82C7" w14:textId="6B71C7F2" w:rsidR="00245CFB" w:rsidRPr="005F0D63" w:rsidRDefault="00245CFB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0.288</w:t>
            </w:r>
          </w:p>
        </w:tc>
        <w:tc>
          <w:tcPr>
            <w:tcW w:w="1656" w:type="dxa"/>
            <w:vAlign w:val="center"/>
            <w:hideMark/>
          </w:tcPr>
          <w:p w14:paraId="72F8B8F3" w14:textId="20974BED" w:rsidR="00245CFB" w:rsidRPr="005F0D63" w:rsidRDefault="00245CFB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0.276</w:t>
            </w:r>
          </w:p>
        </w:tc>
      </w:tr>
      <w:tr w:rsidR="005F0D63" w:rsidRPr="005F0D63" w14:paraId="14E6C5BE" w14:textId="77777777" w:rsidTr="00DC51BF">
        <w:tc>
          <w:tcPr>
            <w:tcW w:w="2920" w:type="dxa"/>
          </w:tcPr>
          <w:p w14:paraId="7731C839" w14:textId="51B813FF" w:rsidR="00245CFB" w:rsidRPr="005F0D63" w:rsidRDefault="00B032AB" w:rsidP="00245CFB">
            <w:pPr>
              <w:jc w:val="both"/>
              <w:rPr>
                <w:rFonts w:eastAsia="Times New Roman" w:cs="Times New Roman"/>
                <w:color w:val="000000" w:themeColor="text1"/>
              </w:rPr>
            </w:pPr>
            <w:r>
              <w:rPr>
                <w:rStyle w:val="normaltextrun"/>
              </w:rPr>
              <w:t>Spatial standard deviation</w:t>
            </w:r>
          </w:p>
        </w:tc>
        <w:tc>
          <w:tcPr>
            <w:tcW w:w="1670" w:type="dxa"/>
            <w:vAlign w:val="center"/>
          </w:tcPr>
          <w:p w14:paraId="4BDB37B4" w14:textId="6748784B" w:rsidR="00245CFB" w:rsidRPr="005F0D63" w:rsidRDefault="00245CFB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0.565</w:t>
            </w:r>
          </w:p>
        </w:tc>
        <w:tc>
          <w:tcPr>
            <w:tcW w:w="1671" w:type="dxa"/>
            <w:vAlign w:val="center"/>
          </w:tcPr>
          <w:p w14:paraId="33F4DE1E" w14:textId="623BD419" w:rsidR="00245CFB" w:rsidRPr="005F0D63" w:rsidRDefault="00245CFB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0.041</w:t>
            </w:r>
          </w:p>
        </w:tc>
        <w:tc>
          <w:tcPr>
            <w:tcW w:w="1670" w:type="dxa"/>
            <w:vAlign w:val="center"/>
          </w:tcPr>
          <w:p w14:paraId="53F9E3B0" w14:textId="2C44B0C7" w:rsidR="00245CFB" w:rsidRPr="005F0D63" w:rsidRDefault="00245CFB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0.125</w:t>
            </w:r>
          </w:p>
        </w:tc>
        <w:tc>
          <w:tcPr>
            <w:tcW w:w="1656" w:type="dxa"/>
            <w:vAlign w:val="center"/>
          </w:tcPr>
          <w:p w14:paraId="34A0B905" w14:textId="623E9922" w:rsidR="00245CFB" w:rsidRPr="005F0D63" w:rsidRDefault="00245CFB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0.11</w:t>
            </w:r>
          </w:p>
        </w:tc>
      </w:tr>
    </w:tbl>
    <w:p w14:paraId="0A1C3FDF" w14:textId="77777777" w:rsidR="00AB742E" w:rsidRDefault="00AB742E" w:rsidP="0048563D">
      <w:pPr>
        <w:pStyle w:val="paragraph"/>
        <w:spacing w:before="0" w:beforeAutospacing="0" w:after="0" w:afterAutospacing="0"/>
        <w:jc w:val="both"/>
        <w:textAlignment w:val="baseline"/>
        <w:rPr>
          <w:b/>
          <w:bCs/>
        </w:rPr>
      </w:pPr>
    </w:p>
    <w:p w14:paraId="216214EE" w14:textId="77777777" w:rsidR="000D1B29" w:rsidRDefault="000D1B29" w:rsidP="0048563D">
      <w:pPr>
        <w:pStyle w:val="paragraph"/>
        <w:spacing w:before="0" w:beforeAutospacing="0" w:after="0" w:afterAutospacing="0"/>
        <w:jc w:val="both"/>
        <w:textAlignment w:val="baseline"/>
        <w:rPr>
          <w:b/>
          <w:bCs/>
        </w:rPr>
      </w:pPr>
    </w:p>
    <w:p w14:paraId="386F76A8" w14:textId="77777777" w:rsidR="000D1B29" w:rsidRDefault="000D1B29" w:rsidP="0048563D">
      <w:pPr>
        <w:pStyle w:val="paragraph"/>
        <w:spacing w:before="0" w:beforeAutospacing="0" w:after="0" w:afterAutospacing="0"/>
        <w:jc w:val="both"/>
        <w:textAlignment w:val="baseline"/>
        <w:rPr>
          <w:b/>
          <w:bCs/>
        </w:rPr>
      </w:pPr>
    </w:p>
    <w:p w14:paraId="3F3F3F4C" w14:textId="77777777" w:rsidR="000D1B29" w:rsidRDefault="000D1B29" w:rsidP="0048563D">
      <w:pPr>
        <w:pStyle w:val="paragraph"/>
        <w:spacing w:before="0" w:beforeAutospacing="0" w:after="0" w:afterAutospacing="0"/>
        <w:jc w:val="both"/>
        <w:textAlignment w:val="baseline"/>
        <w:rPr>
          <w:b/>
          <w:bCs/>
        </w:rPr>
      </w:pPr>
    </w:p>
    <w:p w14:paraId="67E0850A" w14:textId="77777777" w:rsidR="000D1B29" w:rsidRDefault="000D1B29" w:rsidP="0048563D">
      <w:pPr>
        <w:pStyle w:val="paragraph"/>
        <w:spacing w:before="0" w:beforeAutospacing="0" w:after="0" w:afterAutospacing="0"/>
        <w:jc w:val="both"/>
        <w:textAlignment w:val="baseline"/>
        <w:rPr>
          <w:b/>
          <w:bCs/>
        </w:rPr>
      </w:pPr>
    </w:p>
    <w:p w14:paraId="22CFF2E6" w14:textId="77777777" w:rsidR="000D1B29" w:rsidRDefault="000D1B29" w:rsidP="0048563D">
      <w:pPr>
        <w:pStyle w:val="paragraph"/>
        <w:spacing w:before="0" w:beforeAutospacing="0" w:after="0" w:afterAutospacing="0"/>
        <w:jc w:val="both"/>
        <w:textAlignment w:val="baseline"/>
        <w:rPr>
          <w:b/>
          <w:bCs/>
        </w:rPr>
      </w:pPr>
    </w:p>
    <w:p w14:paraId="67B7C097" w14:textId="77777777" w:rsidR="000D1B29" w:rsidRDefault="000D1B29" w:rsidP="0048563D">
      <w:pPr>
        <w:pStyle w:val="paragraph"/>
        <w:spacing w:before="0" w:beforeAutospacing="0" w:after="0" w:afterAutospacing="0"/>
        <w:jc w:val="both"/>
        <w:textAlignment w:val="baseline"/>
        <w:rPr>
          <w:b/>
          <w:bCs/>
        </w:rPr>
      </w:pPr>
    </w:p>
    <w:p w14:paraId="40ED919D" w14:textId="7B723DE6" w:rsidR="00A856F4" w:rsidRPr="005F0D63" w:rsidRDefault="001A297B" w:rsidP="00A856F4">
      <w:pPr>
        <w:spacing w:before="0" w:after="0"/>
        <w:rPr>
          <w:rFonts w:eastAsia="Times New Roman" w:cs="Times New Roman"/>
          <w:color w:val="000000" w:themeColor="text1"/>
          <w:szCs w:val="24"/>
        </w:rPr>
      </w:pPr>
      <w:r w:rsidRPr="005F0D63">
        <w:rPr>
          <w:b/>
          <w:bCs/>
          <w:color w:val="000000" w:themeColor="text1"/>
        </w:rPr>
        <w:t xml:space="preserve">Supplementary Table </w:t>
      </w:r>
      <w:r w:rsidR="00266501" w:rsidRPr="005F0D63">
        <w:rPr>
          <w:b/>
          <w:bCs/>
          <w:color w:val="000000" w:themeColor="text1"/>
        </w:rPr>
        <w:t>9</w:t>
      </w:r>
      <w:r w:rsidRPr="005F0D63">
        <w:rPr>
          <w:b/>
          <w:bCs/>
          <w:color w:val="000000" w:themeColor="text1"/>
        </w:rPr>
        <w:t>.</w:t>
      </w:r>
      <w:r w:rsidRPr="005F0D63">
        <w:rPr>
          <w:color w:val="000000" w:themeColor="text1"/>
        </w:rPr>
        <w:t xml:space="preserve">  Summary of oxygen variability at the four sponge habitats </w:t>
      </w:r>
      <w:r w:rsidR="00007644" w:rsidRPr="005F0D63">
        <w:rPr>
          <w:rFonts w:eastAsia="Times New Roman" w:cs="Times New Roman"/>
          <w:color w:val="000000" w:themeColor="text1"/>
          <w:szCs w:val="24"/>
          <w:shd w:val="clear" w:color="auto" w:fill="FFFFFF"/>
        </w:rPr>
        <w:t>in areas with bottom deeper than 700m</w:t>
      </w:r>
      <w:r w:rsidRPr="005F0D63">
        <w:rPr>
          <w:color w:val="000000" w:themeColor="text1"/>
        </w:rPr>
        <w:t>: period mean, decadal trend</w:t>
      </w:r>
      <w:r w:rsidR="00266501" w:rsidRPr="005F0D63">
        <w:rPr>
          <w:color w:val="000000" w:themeColor="text1"/>
        </w:rPr>
        <w:t>,</w:t>
      </w:r>
      <w:r w:rsidRPr="005F0D63">
        <w:rPr>
          <w:color w:val="000000" w:themeColor="text1"/>
        </w:rPr>
        <w:t xml:space="preserve"> the maximum change in the monthly mean over a period of 12 months, 36 months and 10 years</w:t>
      </w:r>
      <w:r w:rsidR="00A856F4" w:rsidRPr="005F0D63">
        <w:rPr>
          <w:rFonts w:eastAsia="Times New Roman" w:cs="Times New Roman"/>
          <w:color w:val="000000" w:themeColor="text1"/>
          <w:szCs w:val="24"/>
          <w:shd w:val="clear" w:color="auto" w:fill="FFFFFF"/>
        </w:rPr>
        <w:t>, and the temporal mean of the spatial standard deviation.</w:t>
      </w:r>
    </w:p>
    <w:p w14:paraId="07F262E9" w14:textId="74F81E21" w:rsidR="001A297B" w:rsidRPr="005F0D63" w:rsidRDefault="001A297B" w:rsidP="001A297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color w:val="000000" w:themeColor="text1"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20"/>
        <w:gridCol w:w="1670"/>
        <w:gridCol w:w="1671"/>
        <w:gridCol w:w="1670"/>
        <w:gridCol w:w="1656"/>
      </w:tblGrid>
      <w:tr w:rsidR="005F0D63" w:rsidRPr="005F0D63" w14:paraId="70A1A3D2" w14:textId="77777777" w:rsidTr="008829E2">
        <w:tc>
          <w:tcPr>
            <w:tcW w:w="2920" w:type="dxa"/>
            <w:hideMark/>
          </w:tcPr>
          <w:p w14:paraId="78C93771" w14:textId="77777777" w:rsidR="001A297B" w:rsidRPr="005F0D63" w:rsidRDefault="001A297B" w:rsidP="008829E2">
            <w:pPr>
              <w:jc w:val="both"/>
              <w:rPr>
                <w:rFonts w:eastAsia="Times New Roman" w:cs="Times New Roman"/>
                <w:color w:val="000000" w:themeColor="text1"/>
              </w:rPr>
            </w:pPr>
          </w:p>
        </w:tc>
        <w:tc>
          <w:tcPr>
            <w:tcW w:w="1670" w:type="dxa"/>
            <w:hideMark/>
          </w:tcPr>
          <w:p w14:paraId="5A60F019" w14:textId="77777777" w:rsidR="001A297B" w:rsidRPr="005F0D63" w:rsidRDefault="001A297B" w:rsidP="008829E2">
            <w:pPr>
              <w:jc w:val="both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rFonts w:eastAsia="Times New Roman" w:cs="Times New Roman"/>
                <w:color w:val="000000" w:themeColor="text1"/>
              </w:rPr>
              <w:t>Flemish Cap</w:t>
            </w:r>
          </w:p>
        </w:tc>
        <w:tc>
          <w:tcPr>
            <w:tcW w:w="1671" w:type="dxa"/>
            <w:hideMark/>
          </w:tcPr>
          <w:p w14:paraId="53E7C746" w14:textId="77777777" w:rsidR="001A297B" w:rsidRPr="005F0D63" w:rsidRDefault="001A297B" w:rsidP="008829E2">
            <w:pPr>
              <w:jc w:val="both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rFonts w:eastAsia="Times New Roman" w:cs="Times New Roman"/>
                <w:color w:val="000000" w:themeColor="text1"/>
              </w:rPr>
              <w:t>Reykjanes Ridge</w:t>
            </w:r>
          </w:p>
        </w:tc>
        <w:tc>
          <w:tcPr>
            <w:tcW w:w="1670" w:type="dxa"/>
            <w:hideMark/>
          </w:tcPr>
          <w:p w14:paraId="7DD49A3F" w14:textId="77777777" w:rsidR="001A297B" w:rsidRPr="005F0D63" w:rsidRDefault="001A297B" w:rsidP="008829E2">
            <w:pPr>
              <w:jc w:val="both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rFonts w:eastAsia="Times New Roman" w:cs="Times New Roman"/>
                <w:color w:val="000000" w:themeColor="text1"/>
              </w:rPr>
              <w:t>North Norwegian Shelf</w:t>
            </w:r>
          </w:p>
        </w:tc>
        <w:tc>
          <w:tcPr>
            <w:tcW w:w="1656" w:type="dxa"/>
            <w:hideMark/>
          </w:tcPr>
          <w:p w14:paraId="602E7093" w14:textId="77777777" w:rsidR="001A297B" w:rsidRPr="005F0D63" w:rsidRDefault="001A297B" w:rsidP="008829E2">
            <w:pPr>
              <w:jc w:val="both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rFonts w:eastAsia="Times New Roman" w:cs="Times New Roman"/>
                <w:color w:val="000000" w:themeColor="text1"/>
              </w:rPr>
              <w:t>East Greenland Shelf</w:t>
            </w:r>
          </w:p>
        </w:tc>
      </w:tr>
      <w:tr w:rsidR="005F0D63" w:rsidRPr="005F0D63" w14:paraId="74BB4046" w14:textId="77777777" w:rsidTr="00DC51BF">
        <w:tc>
          <w:tcPr>
            <w:tcW w:w="2920" w:type="dxa"/>
            <w:hideMark/>
          </w:tcPr>
          <w:p w14:paraId="0416A920" w14:textId="77777777" w:rsidR="007D5854" w:rsidRPr="005F0D63" w:rsidRDefault="007D5854" w:rsidP="007D5854">
            <w:pPr>
              <w:jc w:val="both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rFonts w:eastAsia="Times New Roman" w:cs="Times New Roman"/>
                <w:color w:val="000000" w:themeColor="text1"/>
              </w:rPr>
              <w:t>Period mean [ml/l]</w:t>
            </w:r>
          </w:p>
        </w:tc>
        <w:tc>
          <w:tcPr>
            <w:tcW w:w="1670" w:type="dxa"/>
            <w:vAlign w:val="center"/>
            <w:hideMark/>
          </w:tcPr>
          <w:p w14:paraId="7462F196" w14:textId="1AA3B8F4" w:rsidR="007D5854" w:rsidRPr="005F0D63" w:rsidRDefault="007D5854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6.268</w:t>
            </w:r>
          </w:p>
        </w:tc>
        <w:tc>
          <w:tcPr>
            <w:tcW w:w="1671" w:type="dxa"/>
            <w:vAlign w:val="center"/>
            <w:hideMark/>
          </w:tcPr>
          <w:p w14:paraId="12DAF3D7" w14:textId="6AB5F013" w:rsidR="007D5854" w:rsidRPr="005F0D63" w:rsidRDefault="007D5854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6.416</w:t>
            </w:r>
          </w:p>
        </w:tc>
        <w:tc>
          <w:tcPr>
            <w:tcW w:w="1670" w:type="dxa"/>
            <w:vAlign w:val="center"/>
            <w:hideMark/>
          </w:tcPr>
          <w:p w14:paraId="74C94BC1" w14:textId="75571F60" w:rsidR="007D5854" w:rsidRPr="005F0D63" w:rsidRDefault="007D5854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6.792</w:t>
            </w:r>
          </w:p>
        </w:tc>
        <w:tc>
          <w:tcPr>
            <w:tcW w:w="1656" w:type="dxa"/>
            <w:vAlign w:val="center"/>
            <w:hideMark/>
          </w:tcPr>
          <w:p w14:paraId="696C2458" w14:textId="159B0612" w:rsidR="007D5854" w:rsidRPr="005F0D63" w:rsidRDefault="007D5854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7.454</w:t>
            </w:r>
          </w:p>
        </w:tc>
      </w:tr>
      <w:tr w:rsidR="005F0D63" w:rsidRPr="005F0D63" w14:paraId="4169F71F" w14:textId="77777777" w:rsidTr="00DC51BF">
        <w:tc>
          <w:tcPr>
            <w:tcW w:w="2920" w:type="dxa"/>
            <w:hideMark/>
          </w:tcPr>
          <w:p w14:paraId="4E9DA461" w14:textId="77777777" w:rsidR="007D5854" w:rsidRPr="005F0D63" w:rsidRDefault="007D5854" w:rsidP="007D5854">
            <w:pPr>
              <w:jc w:val="both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rFonts w:eastAsia="Times New Roman" w:cs="Times New Roman"/>
                <w:color w:val="000000" w:themeColor="text1"/>
              </w:rPr>
              <w:t>Decadal trend [ml/l/decade]</w:t>
            </w:r>
          </w:p>
        </w:tc>
        <w:tc>
          <w:tcPr>
            <w:tcW w:w="1670" w:type="dxa"/>
            <w:vAlign w:val="center"/>
            <w:hideMark/>
          </w:tcPr>
          <w:p w14:paraId="10B80D42" w14:textId="2072E6A6" w:rsidR="007D5854" w:rsidRPr="005F0D63" w:rsidRDefault="007D5854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3.503e-04</w:t>
            </w:r>
          </w:p>
        </w:tc>
        <w:tc>
          <w:tcPr>
            <w:tcW w:w="1671" w:type="dxa"/>
            <w:vAlign w:val="center"/>
            <w:hideMark/>
          </w:tcPr>
          <w:p w14:paraId="7FE165A7" w14:textId="75C42F03" w:rsidR="007D5854" w:rsidRPr="005F0D63" w:rsidRDefault="007D5854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-0.006</w:t>
            </w:r>
          </w:p>
        </w:tc>
        <w:tc>
          <w:tcPr>
            <w:tcW w:w="1670" w:type="dxa"/>
            <w:vAlign w:val="center"/>
            <w:hideMark/>
          </w:tcPr>
          <w:p w14:paraId="0505BF38" w14:textId="4B9DCA71" w:rsidR="007D5854" w:rsidRPr="005F0D63" w:rsidRDefault="007D5854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-0.007</w:t>
            </w:r>
          </w:p>
        </w:tc>
        <w:tc>
          <w:tcPr>
            <w:tcW w:w="1656" w:type="dxa"/>
            <w:vAlign w:val="center"/>
            <w:hideMark/>
          </w:tcPr>
          <w:p w14:paraId="48856B16" w14:textId="75AD5EDE" w:rsidR="007D5854" w:rsidRPr="005F0D63" w:rsidRDefault="007D5854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0.003</w:t>
            </w:r>
          </w:p>
        </w:tc>
      </w:tr>
      <w:tr w:rsidR="005F0D63" w:rsidRPr="005F0D63" w14:paraId="75EE34DA" w14:textId="77777777" w:rsidTr="00DC51BF">
        <w:tc>
          <w:tcPr>
            <w:tcW w:w="2920" w:type="dxa"/>
            <w:hideMark/>
          </w:tcPr>
          <w:p w14:paraId="193A28B8" w14:textId="77777777" w:rsidR="007D5854" w:rsidRPr="005F0D63" w:rsidRDefault="007D5854" w:rsidP="007D5854">
            <w:pPr>
              <w:jc w:val="both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rFonts w:eastAsia="Times New Roman" w:cs="Times New Roman"/>
                <w:color w:val="000000" w:themeColor="text1"/>
              </w:rPr>
              <w:t>Max annual change [ml/l]</w:t>
            </w:r>
          </w:p>
        </w:tc>
        <w:tc>
          <w:tcPr>
            <w:tcW w:w="1670" w:type="dxa"/>
            <w:vAlign w:val="center"/>
            <w:hideMark/>
          </w:tcPr>
          <w:p w14:paraId="6738E71E" w14:textId="6F838340" w:rsidR="007D5854" w:rsidRPr="005F0D63" w:rsidRDefault="0067307B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0.0</w:t>
            </w:r>
            <w:r w:rsidR="007D5854" w:rsidRPr="005F0D63">
              <w:rPr>
                <w:color w:val="000000" w:themeColor="text1"/>
              </w:rPr>
              <w:t>9</w:t>
            </w:r>
            <w:r w:rsidRPr="005F0D63">
              <w:rPr>
                <w:color w:val="000000" w:themeColor="text1"/>
              </w:rPr>
              <w:t>9</w:t>
            </w:r>
          </w:p>
        </w:tc>
        <w:tc>
          <w:tcPr>
            <w:tcW w:w="1671" w:type="dxa"/>
            <w:vAlign w:val="center"/>
            <w:hideMark/>
          </w:tcPr>
          <w:p w14:paraId="0D0766A8" w14:textId="2E0786E2" w:rsidR="007D5854" w:rsidRPr="005F0D63" w:rsidRDefault="007D5854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0.053</w:t>
            </w:r>
          </w:p>
        </w:tc>
        <w:tc>
          <w:tcPr>
            <w:tcW w:w="1670" w:type="dxa"/>
            <w:vAlign w:val="center"/>
            <w:hideMark/>
          </w:tcPr>
          <w:p w14:paraId="6FF9FF10" w14:textId="15468A71" w:rsidR="007D5854" w:rsidRPr="005F0D63" w:rsidRDefault="007D5854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0.172</w:t>
            </w:r>
          </w:p>
        </w:tc>
        <w:tc>
          <w:tcPr>
            <w:tcW w:w="1656" w:type="dxa"/>
            <w:vAlign w:val="center"/>
            <w:hideMark/>
          </w:tcPr>
          <w:p w14:paraId="64BB0651" w14:textId="1BF2A129" w:rsidR="007D5854" w:rsidRPr="005F0D63" w:rsidRDefault="007D5854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0.121</w:t>
            </w:r>
          </w:p>
        </w:tc>
      </w:tr>
      <w:tr w:rsidR="005F0D63" w:rsidRPr="005F0D63" w14:paraId="78A4BCB0" w14:textId="77777777" w:rsidTr="00DC51BF">
        <w:tc>
          <w:tcPr>
            <w:tcW w:w="2920" w:type="dxa"/>
            <w:hideMark/>
          </w:tcPr>
          <w:p w14:paraId="4E6E90D2" w14:textId="77777777" w:rsidR="007D5854" w:rsidRPr="005F0D63" w:rsidRDefault="007D5854" w:rsidP="007D5854">
            <w:pPr>
              <w:jc w:val="both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rFonts w:eastAsia="Times New Roman" w:cs="Times New Roman"/>
                <w:color w:val="000000" w:themeColor="text1"/>
              </w:rPr>
              <w:t>Max 3-year change [ml/l]</w:t>
            </w:r>
          </w:p>
        </w:tc>
        <w:tc>
          <w:tcPr>
            <w:tcW w:w="1670" w:type="dxa"/>
            <w:vAlign w:val="center"/>
            <w:hideMark/>
          </w:tcPr>
          <w:p w14:paraId="02B6AB6C" w14:textId="5BC8F93F" w:rsidR="007D5854" w:rsidRPr="005F0D63" w:rsidRDefault="007D5854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0.165</w:t>
            </w:r>
          </w:p>
        </w:tc>
        <w:tc>
          <w:tcPr>
            <w:tcW w:w="1671" w:type="dxa"/>
            <w:vAlign w:val="center"/>
            <w:hideMark/>
          </w:tcPr>
          <w:p w14:paraId="34DB0DA0" w14:textId="1163CF3C" w:rsidR="007D5854" w:rsidRPr="005F0D63" w:rsidRDefault="007D5854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0.086</w:t>
            </w:r>
          </w:p>
        </w:tc>
        <w:tc>
          <w:tcPr>
            <w:tcW w:w="1670" w:type="dxa"/>
            <w:vAlign w:val="center"/>
            <w:hideMark/>
          </w:tcPr>
          <w:p w14:paraId="52A6803A" w14:textId="740A309B" w:rsidR="007D5854" w:rsidRPr="005F0D63" w:rsidRDefault="007D5854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0.303</w:t>
            </w:r>
          </w:p>
        </w:tc>
        <w:tc>
          <w:tcPr>
            <w:tcW w:w="1656" w:type="dxa"/>
            <w:vAlign w:val="center"/>
            <w:hideMark/>
          </w:tcPr>
          <w:p w14:paraId="58921E64" w14:textId="47302DF6" w:rsidR="007D5854" w:rsidRPr="005F0D63" w:rsidRDefault="007D5854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0.193</w:t>
            </w:r>
          </w:p>
        </w:tc>
      </w:tr>
      <w:tr w:rsidR="005F0D63" w:rsidRPr="005F0D63" w14:paraId="375570E5" w14:textId="77777777" w:rsidTr="00DC51BF">
        <w:tc>
          <w:tcPr>
            <w:tcW w:w="2920" w:type="dxa"/>
            <w:hideMark/>
          </w:tcPr>
          <w:p w14:paraId="62E7AE63" w14:textId="77777777" w:rsidR="007D5854" w:rsidRPr="005F0D63" w:rsidRDefault="007D5854" w:rsidP="007D5854">
            <w:pPr>
              <w:jc w:val="both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rFonts w:eastAsia="Times New Roman" w:cs="Times New Roman"/>
                <w:color w:val="000000" w:themeColor="text1"/>
              </w:rPr>
              <w:t>Max 10-year change [ml/l]</w:t>
            </w:r>
          </w:p>
        </w:tc>
        <w:tc>
          <w:tcPr>
            <w:tcW w:w="1670" w:type="dxa"/>
            <w:vAlign w:val="center"/>
            <w:hideMark/>
          </w:tcPr>
          <w:p w14:paraId="6D19EEF1" w14:textId="4901A770" w:rsidR="007D5854" w:rsidRPr="005F0D63" w:rsidRDefault="007D5854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0.274</w:t>
            </w:r>
          </w:p>
        </w:tc>
        <w:tc>
          <w:tcPr>
            <w:tcW w:w="1671" w:type="dxa"/>
            <w:vAlign w:val="center"/>
            <w:hideMark/>
          </w:tcPr>
          <w:p w14:paraId="16F091BC" w14:textId="289B1927" w:rsidR="007D5854" w:rsidRPr="005F0D63" w:rsidRDefault="007D5854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0.146</w:t>
            </w:r>
          </w:p>
        </w:tc>
        <w:tc>
          <w:tcPr>
            <w:tcW w:w="1670" w:type="dxa"/>
            <w:vAlign w:val="center"/>
            <w:hideMark/>
          </w:tcPr>
          <w:p w14:paraId="26138847" w14:textId="40AD92D7" w:rsidR="007D5854" w:rsidRPr="005F0D63" w:rsidRDefault="007D5854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0.488</w:t>
            </w:r>
          </w:p>
        </w:tc>
        <w:tc>
          <w:tcPr>
            <w:tcW w:w="1656" w:type="dxa"/>
            <w:vAlign w:val="center"/>
            <w:hideMark/>
          </w:tcPr>
          <w:p w14:paraId="565FE15C" w14:textId="052DCFD7" w:rsidR="007D5854" w:rsidRPr="005F0D63" w:rsidRDefault="007D5854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0.220</w:t>
            </w:r>
          </w:p>
        </w:tc>
      </w:tr>
      <w:tr w:rsidR="007D5854" w:rsidRPr="005F0D63" w14:paraId="143060F4" w14:textId="77777777" w:rsidTr="00DC51BF">
        <w:tc>
          <w:tcPr>
            <w:tcW w:w="2920" w:type="dxa"/>
          </w:tcPr>
          <w:p w14:paraId="63D8DF4D" w14:textId="3D23AFCB" w:rsidR="007D5854" w:rsidRPr="005F0D63" w:rsidRDefault="00B032AB" w:rsidP="007D5854">
            <w:pPr>
              <w:jc w:val="both"/>
              <w:rPr>
                <w:rFonts w:eastAsia="Times New Roman" w:cs="Times New Roman"/>
                <w:color w:val="000000" w:themeColor="text1"/>
              </w:rPr>
            </w:pPr>
            <w:r>
              <w:rPr>
                <w:rStyle w:val="normaltextrun"/>
              </w:rPr>
              <w:t>Spatial standard deviation</w:t>
            </w:r>
          </w:p>
        </w:tc>
        <w:tc>
          <w:tcPr>
            <w:tcW w:w="1670" w:type="dxa"/>
            <w:vAlign w:val="center"/>
          </w:tcPr>
          <w:p w14:paraId="11FB6C36" w14:textId="108A4746" w:rsidR="007D5854" w:rsidRPr="005F0D63" w:rsidRDefault="007D5854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0.375</w:t>
            </w:r>
          </w:p>
        </w:tc>
        <w:tc>
          <w:tcPr>
            <w:tcW w:w="1671" w:type="dxa"/>
            <w:vAlign w:val="center"/>
          </w:tcPr>
          <w:p w14:paraId="757301EC" w14:textId="7B0C95AF" w:rsidR="007D5854" w:rsidRPr="005F0D63" w:rsidRDefault="007D5854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0.218</w:t>
            </w:r>
          </w:p>
        </w:tc>
        <w:tc>
          <w:tcPr>
            <w:tcW w:w="1670" w:type="dxa"/>
            <w:vAlign w:val="center"/>
          </w:tcPr>
          <w:p w14:paraId="581D9E50" w14:textId="2CD74C2B" w:rsidR="007D5854" w:rsidRPr="005F0D63" w:rsidRDefault="007D5854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0.328</w:t>
            </w:r>
          </w:p>
        </w:tc>
        <w:tc>
          <w:tcPr>
            <w:tcW w:w="1656" w:type="dxa"/>
            <w:vAlign w:val="center"/>
          </w:tcPr>
          <w:p w14:paraId="034F4C57" w14:textId="5A91CF2F" w:rsidR="007D5854" w:rsidRPr="005F0D63" w:rsidRDefault="007D5854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0.031</w:t>
            </w:r>
          </w:p>
        </w:tc>
      </w:tr>
    </w:tbl>
    <w:p w14:paraId="14B37EC0" w14:textId="77777777" w:rsidR="000D1B29" w:rsidRPr="005F0D63" w:rsidRDefault="000D1B29" w:rsidP="0048563D">
      <w:pPr>
        <w:pStyle w:val="paragraph"/>
        <w:spacing w:before="0" w:beforeAutospacing="0" w:after="0" w:afterAutospacing="0"/>
        <w:jc w:val="both"/>
        <w:textAlignment w:val="baseline"/>
        <w:rPr>
          <w:b/>
          <w:bCs/>
          <w:color w:val="000000" w:themeColor="text1"/>
        </w:rPr>
      </w:pPr>
    </w:p>
    <w:p w14:paraId="0EB4A029" w14:textId="77777777" w:rsidR="007D141A" w:rsidRPr="005F0D63" w:rsidRDefault="0048563D" w:rsidP="007D141A">
      <w:pPr>
        <w:spacing w:before="0" w:after="0"/>
        <w:rPr>
          <w:rFonts w:eastAsia="Times New Roman" w:cs="Times New Roman"/>
          <w:color w:val="000000" w:themeColor="text1"/>
          <w:szCs w:val="24"/>
        </w:rPr>
      </w:pPr>
      <w:r w:rsidRPr="005F0D63">
        <w:rPr>
          <w:b/>
          <w:bCs/>
          <w:color w:val="000000" w:themeColor="text1"/>
        </w:rPr>
        <w:t xml:space="preserve">Supplementary Table </w:t>
      </w:r>
      <w:r w:rsidR="00266501" w:rsidRPr="005F0D63">
        <w:rPr>
          <w:b/>
          <w:bCs/>
          <w:color w:val="000000" w:themeColor="text1"/>
        </w:rPr>
        <w:t>10</w:t>
      </w:r>
      <w:r w:rsidRPr="005F0D63">
        <w:rPr>
          <w:b/>
          <w:bCs/>
          <w:color w:val="000000" w:themeColor="text1"/>
        </w:rPr>
        <w:t>.</w:t>
      </w:r>
      <w:r w:rsidRPr="005F0D63">
        <w:rPr>
          <w:color w:val="000000" w:themeColor="text1"/>
        </w:rPr>
        <w:t xml:space="preserve">  Summary of </w:t>
      </w:r>
      <w:r w:rsidR="007D2B54" w:rsidRPr="005F0D63">
        <w:rPr>
          <w:color w:val="000000" w:themeColor="text1"/>
        </w:rPr>
        <w:t xml:space="preserve">detritus flux </w:t>
      </w:r>
      <w:r w:rsidR="003421B4" w:rsidRPr="005F0D63">
        <w:rPr>
          <w:color w:val="000000" w:themeColor="text1"/>
        </w:rPr>
        <w:t>variability</w:t>
      </w:r>
      <w:r w:rsidRPr="005F0D63">
        <w:rPr>
          <w:color w:val="000000" w:themeColor="text1"/>
        </w:rPr>
        <w:t xml:space="preserve"> at the four sponge habitats</w:t>
      </w:r>
      <w:r w:rsidR="00266501" w:rsidRPr="005F0D63">
        <w:rPr>
          <w:color w:val="000000" w:themeColor="text1"/>
          <w:shd w:val="clear" w:color="auto" w:fill="FFFFFF"/>
        </w:rPr>
        <w:t xml:space="preserve"> </w:t>
      </w:r>
      <w:r w:rsidR="00266501" w:rsidRPr="005F0D63">
        <w:rPr>
          <w:rFonts w:eastAsia="Times New Roman" w:cs="Times New Roman"/>
          <w:color w:val="000000" w:themeColor="text1"/>
          <w:szCs w:val="24"/>
          <w:shd w:val="clear" w:color="auto" w:fill="FFFFFF"/>
        </w:rPr>
        <w:t>in waters with bottom depth 200-700m</w:t>
      </w:r>
      <w:r w:rsidRPr="005F0D63">
        <w:rPr>
          <w:color w:val="000000" w:themeColor="text1"/>
        </w:rPr>
        <w:t>: period mean, decadal trend</w:t>
      </w:r>
      <w:r w:rsidR="00266501" w:rsidRPr="005F0D63">
        <w:rPr>
          <w:color w:val="000000" w:themeColor="text1"/>
        </w:rPr>
        <w:t>,</w:t>
      </w:r>
      <w:r w:rsidRPr="005F0D63">
        <w:rPr>
          <w:color w:val="000000" w:themeColor="text1"/>
        </w:rPr>
        <w:t xml:space="preserve"> the maximum change in the monthly mean over a period of 12 months, 36 months and 10 years</w:t>
      </w:r>
      <w:r w:rsidR="007D141A" w:rsidRPr="005F0D63">
        <w:rPr>
          <w:rFonts w:eastAsia="Times New Roman" w:cs="Times New Roman"/>
          <w:color w:val="000000" w:themeColor="text1"/>
          <w:szCs w:val="24"/>
          <w:shd w:val="clear" w:color="auto" w:fill="FFFFFF"/>
        </w:rPr>
        <w:t>, and the temporal mean of the spatial standard deviation.</w:t>
      </w:r>
    </w:p>
    <w:p w14:paraId="0ED0E356" w14:textId="42710303" w:rsidR="0048563D" w:rsidRPr="005F0D63" w:rsidRDefault="0048563D" w:rsidP="0048563D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color w:val="000000" w:themeColor="text1"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75"/>
        <w:gridCol w:w="1498"/>
        <w:gridCol w:w="1498"/>
        <w:gridCol w:w="1498"/>
        <w:gridCol w:w="1498"/>
      </w:tblGrid>
      <w:tr w:rsidR="005F0D63" w:rsidRPr="005F0D63" w14:paraId="2FB9751E" w14:textId="77777777" w:rsidTr="0082327F">
        <w:tc>
          <w:tcPr>
            <w:tcW w:w="3775" w:type="dxa"/>
            <w:hideMark/>
          </w:tcPr>
          <w:p w14:paraId="71AE8B6A" w14:textId="77777777" w:rsidR="003761A6" w:rsidRPr="005F0D63" w:rsidRDefault="003761A6" w:rsidP="00104A3D">
            <w:pPr>
              <w:jc w:val="both"/>
              <w:rPr>
                <w:rFonts w:eastAsia="Times New Roman" w:cs="Times New Roman"/>
                <w:color w:val="000000" w:themeColor="text1"/>
              </w:rPr>
            </w:pPr>
          </w:p>
        </w:tc>
        <w:tc>
          <w:tcPr>
            <w:tcW w:w="1498" w:type="dxa"/>
            <w:hideMark/>
          </w:tcPr>
          <w:p w14:paraId="5027539F" w14:textId="77777777" w:rsidR="003761A6" w:rsidRPr="005F0D63" w:rsidRDefault="003761A6" w:rsidP="00104A3D">
            <w:pPr>
              <w:jc w:val="both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rFonts w:eastAsia="Times New Roman" w:cs="Times New Roman"/>
                <w:color w:val="000000" w:themeColor="text1"/>
              </w:rPr>
              <w:t>Flemish Cap</w:t>
            </w:r>
          </w:p>
        </w:tc>
        <w:tc>
          <w:tcPr>
            <w:tcW w:w="1498" w:type="dxa"/>
            <w:hideMark/>
          </w:tcPr>
          <w:p w14:paraId="0FBFED2E" w14:textId="77777777" w:rsidR="003761A6" w:rsidRPr="005F0D63" w:rsidRDefault="003761A6" w:rsidP="00104A3D">
            <w:pPr>
              <w:jc w:val="both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rFonts w:eastAsia="Times New Roman" w:cs="Times New Roman"/>
                <w:color w:val="000000" w:themeColor="text1"/>
              </w:rPr>
              <w:t>Reykjanes Ridge</w:t>
            </w:r>
          </w:p>
        </w:tc>
        <w:tc>
          <w:tcPr>
            <w:tcW w:w="1498" w:type="dxa"/>
            <w:hideMark/>
          </w:tcPr>
          <w:p w14:paraId="50FABF33" w14:textId="77777777" w:rsidR="003761A6" w:rsidRPr="005F0D63" w:rsidRDefault="003761A6" w:rsidP="00104A3D">
            <w:pPr>
              <w:jc w:val="both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rFonts w:eastAsia="Times New Roman" w:cs="Times New Roman"/>
                <w:color w:val="000000" w:themeColor="text1"/>
              </w:rPr>
              <w:t>North Norwegian Shelf</w:t>
            </w:r>
          </w:p>
        </w:tc>
        <w:tc>
          <w:tcPr>
            <w:tcW w:w="1498" w:type="dxa"/>
            <w:hideMark/>
          </w:tcPr>
          <w:p w14:paraId="3E85D7ED" w14:textId="445F709B" w:rsidR="003761A6" w:rsidRPr="005F0D63" w:rsidRDefault="003761A6" w:rsidP="00104A3D">
            <w:pPr>
              <w:jc w:val="both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rFonts w:eastAsia="Times New Roman" w:cs="Times New Roman"/>
                <w:color w:val="000000" w:themeColor="text1"/>
              </w:rPr>
              <w:t>East Greenland S</w:t>
            </w:r>
            <w:r w:rsidR="00B06B5A" w:rsidRPr="005F0D63">
              <w:rPr>
                <w:rFonts w:eastAsia="Times New Roman" w:cs="Times New Roman"/>
                <w:color w:val="000000" w:themeColor="text1"/>
              </w:rPr>
              <w:t>helf</w:t>
            </w:r>
          </w:p>
        </w:tc>
      </w:tr>
      <w:tr w:rsidR="005F0D63" w:rsidRPr="005F0D63" w14:paraId="1D5EF008" w14:textId="77777777" w:rsidTr="00DC51BF">
        <w:tc>
          <w:tcPr>
            <w:tcW w:w="3775" w:type="dxa"/>
            <w:hideMark/>
          </w:tcPr>
          <w:p w14:paraId="78CEC774" w14:textId="300082F1" w:rsidR="009368BF" w:rsidRPr="005F0D63" w:rsidRDefault="009368BF" w:rsidP="009368BF">
            <w:pPr>
              <w:jc w:val="both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rFonts w:eastAsia="Times New Roman" w:cs="Times New Roman"/>
                <w:color w:val="000000" w:themeColor="text1"/>
              </w:rPr>
              <w:t>Period mean [mg C/m</w:t>
            </w:r>
            <w:r w:rsidRPr="005F0D63">
              <w:rPr>
                <w:rFonts w:eastAsia="Times New Roman" w:cs="Times New Roman"/>
                <w:color w:val="000000" w:themeColor="text1"/>
                <w:vertAlign w:val="superscript"/>
              </w:rPr>
              <w:t>2</w:t>
            </w:r>
            <w:r w:rsidRPr="005F0D63">
              <w:rPr>
                <w:rFonts w:eastAsia="Times New Roman" w:cs="Times New Roman"/>
                <w:color w:val="000000" w:themeColor="text1"/>
              </w:rPr>
              <w:t xml:space="preserve"> day]</w:t>
            </w:r>
          </w:p>
        </w:tc>
        <w:tc>
          <w:tcPr>
            <w:tcW w:w="1498" w:type="dxa"/>
            <w:vAlign w:val="center"/>
            <w:hideMark/>
          </w:tcPr>
          <w:p w14:paraId="2FC698E4" w14:textId="78CD3180" w:rsidR="009368BF" w:rsidRPr="005F0D63" w:rsidRDefault="009368BF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93.091</w:t>
            </w:r>
          </w:p>
        </w:tc>
        <w:tc>
          <w:tcPr>
            <w:tcW w:w="1498" w:type="dxa"/>
            <w:vAlign w:val="center"/>
            <w:hideMark/>
          </w:tcPr>
          <w:p w14:paraId="70E41E18" w14:textId="1E7142B2" w:rsidR="009368BF" w:rsidRPr="005F0D63" w:rsidRDefault="009368BF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45.467</w:t>
            </w:r>
          </w:p>
        </w:tc>
        <w:tc>
          <w:tcPr>
            <w:tcW w:w="1498" w:type="dxa"/>
            <w:vAlign w:val="center"/>
            <w:hideMark/>
          </w:tcPr>
          <w:p w14:paraId="7A63728E" w14:textId="13246A4E" w:rsidR="009368BF" w:rsidRPr="005F0D63" w:rsidRDefault="009368BF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118.648</w:t>
            </w:r>
          </w:p>
        </w:tc>
        <w:tc>
          <w:tcPr>
            <w:tcW w:w="1498" w:type="dxa"/>
            <w:vAlign w:val="center"/>
            <w:hideMark/>
          </w:tcPr>
          <w:p w14:paraId="542EAAE5" w14:textId="13311B9D" w:rsidR="009368BF" w:rsidRPr="005F0D63" w:rsidRDefault="009368BF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3.208</w:t>
            </w:r>
          </w:p>
        </w:tc>
      </w:tr>
      <w:tr w:rsidR="005F0D63" w:rsidRPr="005F0D63" w14:paraId="6B14B434" w14:textId="77777777" w:rsidTr="00DC51BF">
        <w:tc>
          <w:tcPr>
            <w:tcW w:w="3775" w:type="dxa"/>
            <w:hideMark/>
          </w:tcPr>
          <w:p w14:paraId="5E2B1867" w14:textId="2FFA7BA6" w:rsidR="009368BF" w:rsidRPr="005F0D63" w:rsidRDefault="009368BF" w:rsidP="009368BF">
            <w:pPr>
              <w:jc w:val="both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rFonts w:eastAsia="Times New Roman" w:cs="Times New Roman"/>
                <w:color w:val="000000" w:themeColor="text1"/>
              </w:rPr>
              <w:t>Decadal trend [mg C/m</w:t>
            </w:r>
            <w:r w:rsidRPr="005F0D63">
              <w:rPr>
                <w:rFonts w:eastAsia="Times New Roman" w:cs="Times New Roman"/>
                <w:color w:val="000000" w:themeColor="text1"/>
                <w:vertAlign w:val="superscript"/>
              </w:rPr>
              <w:t>2</w:t>
            </w:r>
            <w:r w:rsidRPr="005F0D63">
              <w:rPr>
                <w:rFonts w:eastAsia="Times New Roman" w:cs="Times New Roman"/>
                <w:color w:val="000000" w:themeColor="text1"/>
              </w:rPr>
              <w:t xml:space="preserve"> day/decade]</w:t>
            </w:r>
          </w:p>
        </w:tc>
        <w:tc>
          <w:tcPr>
            <w:tcW w:w="1498" w:type="dxa"/>
            <w:vAlign w:val="center"/>
            <w:hideMark/>
          </w:tcPr>
          <w:p w14:paraId="36541BC8" w14:textId="5265159A" w:rsidR="009368BF" w:rsidRPr="005F0D63" w:rsidRDefault="009368BF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3.987</w:t>
            </w:r>
          </w:p>
        </w:tc>
        <w:tc>
          <w:tcPr>
            <w:tcW w:w="1498" w:type="dxa"/>
            <w:vAlign w:val="center"/>
            <w:hideMark/>
          </w:tcPr>
          <w:p w14:paraId="53BAA4DE" w14:textId="4A69B980" w:rsidR="009368BF" w:rsidRPr="005F0D63" w:rsidRDefault="009368BF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-0.085</w:t>
            </w:r>
          </w:p>
        </w:tc>
        <w:tc>
          <w:tcPr>
            <w:tcW w:w="1498" w:type="dxa"/>
            <w:vAlign w:val="center"/>
            <w:hideMark/>
          </w:tcPr>
          <w:p w14:paraId="3A53B0FD" w14:textId="38B20235" w:rsidR="009368BF" w:rsidRPr="005F0D63" w:rsidRDefault="009368BF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2.365</w:t>
            </w:r>
          </w:p>
        </w:tc>
        <w:tc>
          <w:tcPr>
            <w:tcW w:w="1498" w:type="dxa"/>
            <w:vAlign w:val="center"/>
            <w:hideMark/>
          </w:tcPr>
          <w:p w14:paraId="37B9B9AB" w14:textId="768A698A" w:rsidR="009368BF" w:rsidRPr="005F0D63" w:rsidRDefault="009368BF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0.047</w:t>
            </w:r>
          </w:p>
        </w:tc>
      </w:tr>
      <w:tr w:rsidR="005F0D63" w:rsidRPr="005F0D63" w14:paraId="047A8916" w14:textId="77777777" w:rsidTr="00DC51BF">
        <w:tc>
          <w:tcPr>
            <w:tcW w:w="3775" w:type="dxa"/>
            <w:hideMark/>
          </w:tcPr>
          <w:p w14:paraId="14521BFD" w14:textId="2CA81850" w:rsidR="009368BF" w:rsidRPr="005F0D63" w:rsidRDefault="009368BF" w:rsidP="009368BF">
            <w:pPr>
              <w:jc w:val="both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rFonts w:eastAsia="Times New Roman" w:cs="Times New Roman"/>
                <w:color w:val="000000" w:themeColor="text1"/>
              </w:rPr>
              <w:t>Max annual change [mg C/m</w:t>
            </w:r>
            <w:r w:rsidRPr="005F0D63">
              <w:rPr>
                <w:rFonts w:eastAsia="Times New Roman" w:cs="Times New Roman"/>
                <w:color w:val="000000" w:themeColor="text1"/>
                <w:vertAlign w:val="superscript"/>
              </w:rPr>
              <w:t>2</w:t>
            </w:r>
            <w:r w:rsidRPr="005F0D63">
              <w:rPr>
                <w:rFonts w:eastAsia="Times New Roman" w:cs="Times New Roman"/>
                <w:color w:val="000000" w:themeColor="text1"/>
              </w:rPr>
              <w:t xml:space="preserve"> day]</w:t>
            </w:r>
          </w:p>
        </w:tc>
        <w:tc>
          <w:tcPr>
            <w:tcW w:w="1498" w:type="dxa"/>
            <w:vAlign w:val="center"/>
            <w:hideMark/>
          </w:tcPr>
          <w:p w14:paraId="2D087E5F" w14:textId="104CD121" w:rsidR="009368BF" w:rsidRPr="005F0D63" w:rsidRDefault="009368BF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298.266</w:t>
            </w:r>
          </w:p>
        </w:tc>
        <w:tc>
          <w:tcPr>
            <w:tcW w:w="1498" w:type="dxa"/>
            <w:vAlign w:val="center"/>
            <w:hideMark/>
          </w:tcPr>
          <w:p w14:paraId="39E4C499" w14:textId="017A4735" w:rsidR="009368BF" w:rsidRPr="005F0D63" w:rsidRDefault="009368BF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181.166</w:t>
            </w:r>
          </w:p>
        </w:tc>
        <w:tc>
          <w:tcPr>
            <w:tcW w:w="1498" w:type="dxa"/>
            <w:vAlign w:val="center"/>
            <w:hideMark/>
          </w:tcPr>
          <w:p w14:paraId="1857035E" w14:textId="6A0B6F00" w:rsidR="009368BF" w:rsidRPr="005F0D63" w:rsidRDefault="009368BF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335.737</w:t>
            </w:r>
          </w:p>
        </w:tc>
        <w:tc>
          <w:tcPr>
            <w:tcW w:w="1498" w:type="dxa"/>
            <w:vAlign w:val="center"/>
            <w:hideMark/>
          </w:tcPr>
          <w:p w14:paraId="5D28E232" w14:textId="6161A792" w:rsidR="009368BF" w:rsidRPr="005F0D63" w:rsidRDefault="009368BF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35.831</w:t>
            </w:r>
          </w:p>
        </w:tc>
      </w:tr>
      <w:tr w:rsidR="005F0D63" w:rsidRPr="005F0D63" w14:paraId="38EAB64E" w14:textId="77777777" w:rsidTr="00DC51BF">
        <w:tc>
          <w:tcPr>
            <w:tcW w:w="3775" w:type="dxa"/>
            <w:hideMark/>
          </w:tcPr>
          <w:p w14:paraId="6BE9BA33" w14:textId="6E3B895A" w:rsidR="009368BF" w:rsidRPr="005F0D63" w:rsidRDefault="009368BF" w:rsidP="009368BF">
            <w:pPr>
              <w:jc w:val="both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rFonts w:eastAsia="Times New Roman" w:cs="Times New Roman"/>
                <w:color w:val="000000" w:themeColor="text1"/>
              </w:rPr>
              <w:t>Max 3-year change [mg C/m</w:t>
            </w:r>
            <w:r w:rsidRPr="005F0D63">
              <w:rPr>
                <w:rFonts w:eastAsia="Times New Roman" w:cs="Times New Roman"/>
                <w:color w:val="000000" w:themeColor="text1"/>
                <w:vertAlign w:val="superscript"/>
              </w:rPr>
              <w:t>2</w:t>
            </w:r>
            <w:r w:rsidRPr="005F0D63">
              <w:rPr>
                <w:rFonts w:eastAsia="Times New Roman" w:cs="Times New Roman"/>
                <w:color w:val="000000" w:themeColor="text1"/>
              </w:rPr>
              <w:t xml:space="preserve"> day]</w:t>
            </w:r>
          </w:p>
        </w:tc>
        <w:tc>
          <w:tcPr>
            <w:tcW w:w="1498" w:type="dxa"/>
            <w:vAlign w:val="center"/>
            <w:hideMark/>
          </w:tcPr>
          <w:p w14:paraId="009932FD" w14:textId="4733C554" w:rsidR="009368BF" w:rsidRPr="005F0D63" w:rsidRDefault="009368BF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353.458</w:t>
            </w:r>
          </w:p>
        </w:tc>
        <w:tc>
          <w:tcPr>
            <w:tcW w:w="1498" w:type="dxa"/>
            <w:vAlign w:val="center"/>
            <w:hideMark/>
          </w:tcPr>
          <w:p w14:paraId="1045BC26" w14:textId="57D1F1EA" w:rsidR="009368BF" w:rsidRPr="005F0D63" w:rsidRDefault="009368BF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182.042</w:t>
            </w:r>
          </w:p>
        </w:tc>
        <w:tc>
          <w:tcPr>
            <w:tcW w:w="1498" w:type="dxa"/>
            <w:vAlign w:val="center"/>
            <w:hideMark/>
          </w:tcPr>
          <w:p w14:paraId="5E4FC609" w14:textId="5D506C42" w:rsidR="009368BF" w:rsidRPr="005F0D63" w:rsidRDefault="009368BF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337.143</w:t>
            </w:r>
          </w:p>
        </w:tc>
        <w:tc>
          <w:tcPr>
            <w:tcW w:w="1498" w:type="dxa"/>
            <w:vAlign w:val="center"/>
            <w:hideMark/>
          </w:tcPr>
          <w:p w14:paraId="356D3082" w14:textId="0AA8553D" w:rsidR="009368BF" w:rsidRPr="005F0D63" w:rsidRDefault="009368BF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35.969</w:t>
            </w:r>
          </w:p>
        </w:tc>
      </w:tr>
      <w:tr w:rsidR="005F0D63" w:rsidRPr="005F0D63" w14:paraId="31BB387B" w14:textId="77777777" w:rsidTr="00DC51BF">
        <w:tc>
          <w:tcPr>
            <w:tcW w:w="3775" w:type="dxa"/>
            <w:hideMark/>
          </w:tcPr>
          <w:p w14:paraId="1F60A854" w14:textId="4C93F628" w:rsidR="009368BF" w:rsidRPr="005F0D63" w:rsidRDefault="009368BF" w:rsidP="009368BF">
            <w:pPr>
              <w:jc w:val="both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rFonts w:eastAsia="Times New Roman" w:cs="Times New Roman"/>
                <w:color w:val="000000" w:themeColor="text1"/>
              </w:rPr>
              <w:lastRenderedPageBreak/>
              <w:t>Max 10-year change [mg C/m</w:t>
            </w:r>
            <w:r w:rsidRPr="005F0D63">
              <w:rPr>
                <w:rFonts w:eastAsia="Times New Roman" w:cs="Times New Roman"/>
                <w:color w:val="000000" w:themeColor="text1"/>
                <w:vertAlign w:val="superscript"/>
              </w:rPr>
              <w:t>2</w:t>
            </w:r>
            <w:r w:rsidRPr="005F0D63">
              <w:rPr>
                <w:rFonts w:eastAsia="Times New Roman" w:cs="Times New Roman"/>
                <w:color w:val="000000" w:themeColor="text1"/>
              </w:rPr>
              <w:t xml:space="preserve"> day]</w:t>
            </w:r>
          </w:p>
        </w:tc>
        <w:tc>
          <w:tcPr>
            <w:tcW w:w="1498" w:type="dxa"/>
            <w:vAlign w:val="center"/>
            <w:hideMark/>
          </w:tcPr>
          <w:p w14:paraId="5A2657C2" w14:textId="410989F4" w:rsidR="009368BF" w:rsidRPr="005F0D63" w:rsidRDefault="009368BF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354.485</w:t>
            </w:r>
          </w:p>
        </w:tc>
        <w:tc>
          <w:tcPr>
            <w:tcW w:w="1498" w:type="dxa"/>
            <w:vAlign w:val="center"/>
            <w:hideMark/>
          </w:tcPr>
          <w:p w14:paraId="0C01A4FE" w14:textId="24E042CE" w:rsidR="009368BF" w:rsidRPr="005F0D63" w:rsidRDefault="009368BF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182.042</w:t>
            </w:r>
          </w:p>
        </w:tc>
        <w:tc>
          <w:tcPr>
            <w:tcW w:w="1498" w:type="dxa"/>
            <w:vAlign w:val="center"/>
            <w:hideMark/>
          </w:tcPr>
          <w:p w14:paraId="36234CE3" w14:textId="35C55AF5" w:rsidR="009368BF" w:rsidRPr="005F0D63" w:rsidRDefault="009368BF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338.352</w:t>
            </w:r>
          </w:p>
        </w:tc>
        <w:tc>
          <w:tcPr>
            <w:tcW w:w="1498" w:type="dxa"/>
            <w:vAlign w:val="center"/>
            <w:hideMark/>
          </w:tcPr>
          <w:p w14:paraId="0349652E" w14:textId="6847B1E6" w:rsidR="009368BF" w:rsidRPr="005F0D63" w:rsidRDefault="009368BF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36.195</w:t>
            </w:r>
          </w:p>
        </w:tc>
      </w:tr>
      <w:tr w:rsidR="009368BF" w:rsidRPr="005F0D63" w14:paraId="5FCDE879" w14:textId="77777777" w:rsidTr="00DC51BF">
        <w:tc>
          <w:tcPr>
            <w:tcW w:w="3775" w:type="dxa"/>
          </w:tcPr>
          <w:p w14:paraId="4B8104AD" w14:textId="2E58DE65" w:rsidR="009368BF" w:rsidRPr="005F0D63" w:rsidRDefault="00B032AB" w:rsidP="009368BF">
            <w:pPr>
              <w:jc w:val="both"/>
              <w:rPr>
                <w:rFonts w:eastAsia="Times New Roman" w:cs="Times New Roman"/>
                <w:color w:val="000000" w:themeColor="text1"/>
              </w:rPr>
            </w:pPr>
            <w:r>
              <w:rPr>
                <w:rStyle w:val="normaltextrun"/>
              </w:rPr>
              <w:t>Spatial standard deviation</w:t>
            </w:r>
          </w:p>
        </w:tc>
        <w:tc>
          <w:tcPr>
            <w:tcW w:w="1498" w:type="dxa"/>
            <w:vAlign w:val="center"/>
          </w:tcPr>
          <w:p w14:paraId="2F9D4614" w14:textId="2180AF2E" w:rsidR="009368BF" w:rsidRPr="005F0D63" w:rsidRDefault="009368BF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89.437</w:t>
            </w:r>
          </w:p>
        </w:tc>
        <w:tc>
          <w:tcPr>
            <w:tcW w:w="1498" w:type="dxa"/>
            <w:vAlign w:val="center"/>
          </w:tcPr>
          <w:p w14:paraId="3F962FF4" w14:textId="60CD3D64" w:rsidR="009368BF" w:rsidRPr="005F0D63" w:rsidRDefault="009368BF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17.836</w:t>
            </w:r>
          </w:p>
        </w:tc>
        <w:tc>
          <w:tcPr>
            <w:tcW w:w="1498" w:type="dxa"/>
            <w:vAlign w:val="center"/>
          </w:tcPr>
          <w:p w14:paraId="7FBA7070" w14:textId="3CB922AF" w:rsidR="009368BF" w:rsidRPr="005F0D63" w:rsidRDefault="009368BF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57.311</w:t>
            </w:r>
          </w:p>
        </w:tc>
        <w:tc>
          <w:tcPr>
            <w:tcW w:w="1498" w:type="dxa"/>
            <w:vAlign w:val="center"/>
          </w:tcPr>
          <w:p w14:paraId="2E787FDC" w14:textId="257468FF" w:rsidR="009368BF" w:rsidRPr="005F0D63" w:rsidRDefault="009368BF" w:rsidP="00DC51BF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3.276</w:t>
            </w:r>
          </w:p>
        </w:tc>
      </w:tr>
    </w:tbl>
    <w:p w14:paraId="3D9C6CF0" w14:textId="77777777" w:rsidR="008613DD" w:rsidRPr="005F0D63" w:rsidRDefault="008613DD" w:rsidP="007D141A">
      <w:pPr>
        <w:spacing w:before="0" w:after="0"/>
        <w:rPr>
          <w:b/>
          <w:bCs/>
          <w:color w:val="000000" w:themeColor="text1"/>
        </w:rPr>
      </w:pPr>
    </w:p>
    <w:p w14:paraId="1B25E92E" w14:textId="4AAB083B" w:rsidR="007D141A" w:rsidRPr="005F0D63" w:rsidRDefault="007D141A" w:rsidP="007D141A">
      <w:pPr>
        <w:spacing w:before="0" w:after="0"/>
        <w:rPr>
          <w:rFonts w:eastAsia="Times New Roman" w:cs="Times New Roman"/>
          <w:color w:val="000000" w:themeColor="text1"/>
          <w:szCs w:val="24"/>
        </w:rPr>
      </w:pPr>
      <w:r w:rsidRPr="005F0D63">
        <w:rPr>
          <w:b/>
          <w:bCs/>
          <w:color w:val="000000" w:themeColor="text1"/>
        </w:rPr>
        <w:t>Supplementary Table 11.</w:t>
      </w:r>
      <w:r w:rsidRPr="005F0D63">
        <w:rPr>
          <w:color w:val="000000" w:themeColor="text1"/>
        </w:rPr>
        <w:t xml:space="preserve">  Summary of detritus flux variability at the four sponge habitats</w:t>
      </w:r>
      <w:r w:rsidRPr="005F0D63">
        <w:rPr>
          <w:color w:val="000000" w:themeColor="text1"/>
          <w:shd w:val="clear" w:color="auto" w:fill="FFFFFF"/>
        </w:rPr>
        <w:t xml:space="preserve"> </w:t>
      </w:r>
      <w:r w:rsidR="00007644" w:rsidRPr="005F0D63">
        <w:rPr>
          <w:rFonts w:eastAsia="Times New Roman" w:cs="Times New Roman"/>
          <w:color w:val="000000" w:themeColor="text1"/>
          <w:szCs w:val="24"/>
          <w:shd w:val="clear" w:color="auto" w:fill="FFFFFF"/>
        </w:rPr>
        <w:t>in areas with bottom deeper than 700m</w:t>
      </w:r>
      <w:r w:rsidRPr="005F0D63">
        <w:rPr>
          <w:color w:val="000000" w:themeColor="text1"/>
        </w:rPr>
        <w:t>: period mean, decadal trend, the maximum change in the monthly mean over a period of 12 months, 36 months and 10 years</w:t>
      </w:r>
      <w:r w:rsidRPr="005F0D63">
        <w:rPr>
          <w:rFonts w:eastAsia="Times New Roman" w:cs="Times New Roman"/>
          <w:color w:val="000000" w:themeColor="text1"/>
          <w:szCs w:val="24"/>
          <w:shd w:val="clear" w:color="auto" w:fill="FFFFFF"/>
        </w:rPr>
        <w:t>, and the temporal mean of the spatial standard deviation.</w:t>
      </w:r>
    </w:p>
    <w:p w14:paraId="186F53AB" w14:textId="77777777" w:rsidR="007D141A" w:rsidRPr="005F0D63" w:rsidRDefault="007D141A" w:rsidP="007D141A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color w:val="000000" w:themeColor="text1"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75"/>
        <w:gridCol w:w="1498"/>
        <w:gridCol w:w="1498"/>
        <w:gridCol w:w="1498"/>
        <w:gridCol w:w="1498"/>
      </w:tblGrid>
      <w:tr w:rsidR="005F0D63" w:rsidRPr="005F0D63" w14:paraId="635F9698" w14:textId="77777777" w:rsidTr="008829E2">
        <w:tc>
          <w:tcPr>
            <w:tcW w:w="3775" w:type="dxa"/>
            <w:hideMark/>
          </w:tcPr>
          <w:p w14:paraId="01E98551" w14:textId="77777777" w:rsidR="007D141A" w:rsidRPr="005F0D63" w:rsidRDefault="007D141A" w:rsidP="008829E2">
            <w:pPr>
              <w:jc w:val="both"/>
              <w:rPr>
                <w:rFonts w:eastAsia="Times New Roman" w:cs="Times New Roman"/>
                <w:color w:val="000000" w:themeColor="text1"/>
              </w:rPr>
            </w:pPr>
          </w:p>
        </w:tc>
        <w:tc>
          <w:tcPr>
            <w:tcW w:w="1498" w:type="dxa"/>
            <w:hideMark/>
          </w:tcPr>
          <w:p w14:paraId="76AC1EC2" w14:textId="77777777" w:rsidR="007D141A" w:rsidRPr="005F0D63" w:rsidRDefault="007D141A" w:rsidP="008829E2">
            <w:pPr>
              <w:jc w:val="both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rFonts w:eastAsia="Times New Roman" w:cs="Times New Roman"/>
                <w:color w:val="000000" w:themeColor="text1"/>
              </w:rPr>
              <w:t>Flemish Cap</w:t>
            </w:r>
          </w:p>
        </w:tc>
        <w:tc>
          <w:tcPr>
            <w:tcW w:w="1498" w:type="dxa"/>
            <w:hideMark/>
          </w:tcPr>
          <w:p w14:paraId="4424EA5F" w14:textId="77777777" w:rsidR="007D141A" w:rsidRPr="005F0D63" w:rsidRDefault="007D141A" w:rsidP="008829E2">
            <w:pPr>
              <w:jc w:val="both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rFonts w:eastAsia="Times New Roman" w:cs="Times New Roman"/>
                <w:color w:val="000000" w:themeColor="text1"/>
              </w:rPr>
              <w:t>Reykjanes Ridge</w:t>
            </w:r>
          </w:p>
        </w:tc>
        <w:tc>
          <w:tcPr>
            <w:tcW w:w="1498" w:type="dxa"/>
            <w:hideMark/>
          </w:tcPr>
          <w:p w14:paraId="57400CA9" w14:textId="77777777" w:rsidR="007D141A" w:rsidRPr="005F0D63" w:rsidRDefault="007D141A" w:rsidP="008829E2">
            <w:pPr>
              <w:jc w:val="both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rFonts w:eastAsia="Times New Roman" w:cs="Times New Roman"/>
                <w:color w:val="000000" w:themeColor="text1"/>
              </w:rPr>
              <w:t>North Norwegian Shelf</w:t>
            </w:r>
          </w:p>
        </w:tc>
        <w:tc>
          <w:tcPr>
            <w:tcW w:w="1498" w:type="dxa"/>
            <w:hideMark/>
          </w:tcPr>
          <w:p w14:paraId="4F329A8B" w14:textId="77777777" w:rsidR="007D141A" w:rsidRPr="005F0D63" w:rsidRDefault="007D141A" w:rsidP="008829E2">
            <w:pPr>
              <w:jc w:val="both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rFonts w:eastAsia="Times New Roman" w:cs="Times New Roman"/>
                <w:color w:val="000000" w:themeColor="text1"/>
              </w:rPr>
              <w:t>East Greenland Shelf</w:t>
            </w:r>
          </w:p>
        </w:tc>
      </w:tr>
      <w:tr w:rsidR="005F0D63" w:rsidRPr="005F0D63" w14:paraId="6696DC6F" w14:textId="77777777" w:rsidTr="00ED06F9">
        <w:tc>
          <w:tcPr>
            <w:tcW w:w="3775" w:type="dxa"/>
            <w:hideMark/>
          </w:tcPr>
          <w:p w14:paraId="652125B9" w14:textId="77777777" w:rsidR="004604A2" w:rsidRPr="005F0D63" w:rsidRDefault="004604A2" w:rsidP="004604A2">
            <w:pPr>
              <w:jc w:val="both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rFonts w:eastAsia="Times New Roman" w:cs="Times New Roman"/>
                <w:color w:val="000000" w:themeColor="text1"/>
              </w:rPr>
              <w:t>Period mean [mg C/m</w:t>
            </w:r>
            <w:r w:rsidRPr="005F0D63">
              <w:rPr>
                <w:rFonts w:eastAsia="Times New Roman" w:cs="Times New Roman"/>
                <w:color w:val="000000" w:themeColor="text1"/>
                <w:vertAlign w:val="superscript"/>
              </w:rPr>
              <w:t>2</w:t>
            </w:r>
            <w:r w:rsidRPr="005F0D63">
              <w:rPr>
                <w:rFonts w:eastAsia="Times New Roman" w:cs="Times New Roman"/>
                <w:color w:val="000000" w:themeColor="text1"/>
              </w:rPr>
              <w:t xml:space="preserve"> day]</w:t>
            </w:r>
          </w:p>
        </w:tc>
        <w:tc>
          <w:tcPr>
            <w:tcW w:w="1498" w:type="dxa"/>
            <w:vAlign w:val="center"/>
            <w:hideMark/>
          </w:tcPr>
          <w:p w14:paraId="43B1289C" w14:textId="072FAB4E" w:rsidR="004604A2" w:rsidRPr="005F0D63" w:rsidRDefault="004604A2" w:rsidP="004604A2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14.731</w:t>
            </w:r>
          </w:p>
        </w:tc>
        <w:tc>
          <w:tcPr>
            <w:tcW w:w="1498" w:type="dxa"/>
            <w:vAlign w:val="center"/>
            <w:hideMark/>
          </w:tcPr>
          <w:p w14:paraId="7E6FD2EB" w14:textId="7AA5CB68" w:rsidR="004604A2" w:rsidRPr="005F0D63" w:rsidRDefault="004604A2" w:rsidP="004604A2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13.270</w:t>
            </w:r>
          </w:p>
        </w:tc>
        <w:tc>
          <w:tcPr>
            <w:tcW w:w="1498" w:type="dxa"/>
            <w:vAlign w:val="center"/>
            <w:hideMark/>
          </w:tcPr>
          <w:p w14:paraId="22FB70F1" w14:textId="59486A1B" w:rsidR="004604A2" w:rsidRPr="005F0D63" w:rsidRDefault="004604A2" w:rsidP="004604A2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51.498</w:t>
            </w:r>
          </w:p>
        </w:tc>
        <w:tc>
          <w:tcPr>
            <w:tcW w:w="1498" w:type="dxa"/>
            <w:vAlign w:val="center"/>
            <w:hideMark/>
          </w:tcPr>
          <w:p w14:paraId="232892DD" w14:textId="192A740E" w:rsidR="004604A2" w:rsidRPr="005F0D63" w:rsidRDefault="004604A2" w:rsidP="004604A2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5.802</w:t>
            </w:r>
          </w:p>
        </w:tc>
      </w:tr>
      <w:tr w:rsidR="005F0D63" w:rsidRPr="005F0D63" w14:paraId="2726AFC1" w14:textId="77777777" w:rsidTr="00ED06F9">
        <w:tc>
          <w:tcPr>
            <w:tcW w:w="3775" w:type="dxa"/>
            <w:hideMark/>
          </w:tcPr>
          <w:p w14:paraId="44937859" w14:textId="77777777" w:rsidR="004604A2" w:rsidRPr="005F0D63" w:rsidRDefault="004604A2" w:rsidP="004604A2">
            <w:pPr>
              <w:jc w:val="both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rFonts w:eastAsia="Times New Roman" w:cs="Times New Roman"/>
                <w:color w:val="000000" w:themeColor="text1"/>
              </w:rPr>
              <w:t>Decadal trend [mg C/m</w:t>
            </w:r>
            <w:r w:rsidRPr="005F0D63">
              <w:rPr>
                <w:rFonts w:eastAsia="Times New Roman" w:cs="Times New Roman"/>
                <w:color w:val="000000" w:themeColor="text1"/>
                <w:vertAlign w:val="superscript"/>
              </w:rPr>
              <w:t>2</w:t>
            </w:r>
            <w:r w:rsidRPr="005F0D63">
              <w:rPr>
                <w:rFonts w:eastAsia="Times New Roman" w:cs="Times New Roman"/>
                <w:color w:val="000000" w:themeColor="text1"/>
              </w:rPr>
              <w:t xml:space="preserve"> day/decade]</w:t>
            </w:r>
          </w:p>
        </w:tc>
        <w:tc>
          <w:tcPr>
            <w:tcW w:w="1498" w:type="dxa"/>
            <w:vAlign w:val="center"/>
            <w:hideMark/>
          </w:tcPr>
          <w:p w14:paraId="687CC8FE" w14:textId="4B138FD5" w:rsidR="004604A2" w:rsidRPr="005F0D63" w:rsidRDefault="004604A2" w:rsidP="004604A2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1.538</w:t>
            </w:r>
          </w:p>
        </w:tc>
        <w:tc>
          <w:tcPr>
            <w:tcW w:w="1498" w:type="dxa"/>
            <w:vAlign w:val="center"/>
            <w:hideMark/>
          </w:tcPr>
          <w:p w14:paraId="1637B03D" w14:textId="353CDA3B" w:rsidR="004604A2" w:rsidRPr="005F0D63" w:rsidRDefault="004604A2" w:rsidP="004604A2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-0.389</w:t>
            </w:r>
          </w:p>
        </w:tc>
        <w:tc>
          <w:tcPr>
            <w:tcW w:w="1498" w:type="dxa"/>
            <w:vAlign w:val="center"/>
            <w:hideMark/>
          </w:tcPr>
          <w:p w14:paraId="7170C037" w14:textId="076583B9" w:rsidR="004604A2" w:rsidRPr="005F0D63" w:rsidRDefault="004604A2" w:rsidP="004604A2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2.650</w:t>
            </w:r>
          </w:p>
        </w:tc>
        <w:tc>
          <w:tcPr>
            <w:tcW w:w="1498" w:type="dxa"/>
            <w:vAlign w:val="center"/>
            <w:hideMark/>
          </w:tcPr>
          <w:p w14:paraId="0D8AF6B1" w14:textId="73ED7D67" w:rsidR="004604A2" w:rsidRPr="005F0D63" w:rsidRDefault="004604A2" w:rsidP="004604A2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0.316</w:t>
            </w:r>
          </w:p>
        </w:tc>
      </w:tr>
      <w:tr w:rsidR="005F0D63" w:rsidRPr="005F0D63" w14:paraId="223CBC42" w14:textId="77777777" w:rsidTr="00ED06F9">
        <w:tc>
          <w:tcPr>
            <w:tcW w:w="3775" w:type="dxa"/>
            <w:hideMark/>
          </w:tcPr>
          <w:p w14:paraId="12315595" w14:textId="77777777" w:rsidR="004604A2" w:rsidRPr="005F0D63" w:rsidRDefault="004604A2" w:rsidP="004604A2">
            <w:pPr>
              <w:jc w:val="both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rFonts w:eastAsia="Times New Roman" w:cs="Times New Roman"/>
                <w:color w:val="000000" w:themeColor="text1"/>
              </w:rPr>
              <w:t>Max annual change [mg C/m</w:t>
            </w:r>
            <w:r w:rsidRPr="005F0D63">
              <w:rPr>
                <w:rFonts w:eastAsia="Times New Roman" w:cs="Times New Roman"/>
                <w:color w:val="000000" w:themeColor="text1"/>
                <w:vertAlign w:val="superscript"/>
              </w:rPr>
              <w:t>2</w:t>
            </w:r>
            <w:r w:rsidRPr="005F0D63">
              <w:rPr>
                <w:rFonts w:eastAsia="Times New Roman" w:cs="Times New Roman"/>
                <w:color w:val="000000" w:themeColor="text1"/>
              </w:rPr>
              <w:t xml:space="preserve"> day]</w:t>
            </w:r>
          </w:p>
        </w:tc>
        <w:tc>
          <w:tcPr>
            <w:tcW w:w="1498" w:type="dxa"/>
            <w:vAlign w:val="center"/>
            <w:hideMark/>
          </w:tcPr>
          <w:p w14:paraId="09AD0023" w14:textId="48183B83" w:rsidR="004604A2" w:rsidRPr="005F0D63" w:rsidRDefault="004604A2" w:rsidP="004604A2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17.191</w:t>
            </w:r>
          </w:p>
        </w:tc>
        <w:tc>
          <w:tcPr>
            <w:tcW w:w="1498" w:type="dxa"/>
            <w:vAlign w:val="center"/>
            <w:hideMark/>
          </w:tcPr>
          <w:p w14:paraId="4CEAEB5F" w14:textId="4C4B496D" w:rsidR="004604A2" w:rsidRPr="005F0D63" w:rsidRDefault="004604A2" w:rsidP="004604A2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23.667</w:t>
            </w:r>
          </w:p>
        </w:tc>
        <w:tc>
          <w:tcPr>
            <w:tcW w:w="1498" w:type="dxa"/>
            <w:vAlign w:val="center"/>
            <w:hideMark/>
          </w:tcPr>
          <w:p w14:paraId="6B547F3D" w14:textId="3BBBC97B" w:rsidR="004604A2" w:rsidRPr="005F0D63" w:rsidRDefault="004604A2" w:rsidP="004604A2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139.384</w:t>
            </w:r>
          </w:p>
        </w:tc>
        <w:tc>
          <w:tcPr>
            <w:tcW w:w="1498" w:type="dxa"/>
            <w:vAlign w:val="center"/>
            <w:hideMark/>
          </w:tcPr>
          <w:p w14:paraId="23A23E4C" w14:textId="1C51505A" w:rsidR="004604A2" w:rsidRPr="005F0D63" w:rsidRDefault="004604A2" w:rsidP="004604A2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37.417</w:t>
            </w:r>
          </w:p>
        </w:tc>
      </w:tr>
      <w:tr w:rsidR="005F0D63" w:rsidRPr="005F0D63" w14:paraId="69867FCC" w14:textId="77777777" w:rsidTr="00ED06F9">
        <w:tc>
          <w:tcPr>
            <w:tcW w:w="3775" w:type="dxa"/>
            <w:hideMark/>
          </w:tcPr>
          <w:p w14:paraId="0F0EF0DE" w14:textId="77777777" w:rsidR="004604A2" w:rsidRPr="005F0D63" w:rsidRDefault="004604A2" w:rsidP="004604A2">
            <w:pPr>
              <w:jc w:val="both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rFonts w:eastAsia="Times New Roman" w:cs="Times New Roman"/>
                <w:color w:val="000000" w:themeColor="text1"/>
              </w:rPr>
              <w:t>Max 3-year change [mg C/m</w:t>
            </w:r>
            <w:r w:rsidRPr="005F0D63">
              <w:rPr>
                <w:rFonts w:eastAsia="Times New Roman" w:cs="Times New Roman"/>
                <w:color w:val="000000" w:themeColor="text1"/>
                <w:vertAlign w:val="superscript"/>
              </w:rPr>
              <w:t>2</w:t>
            </w:r>
            <w:r w:rsidRPr="005F0D63">
              <w:rPr>
                <w:rFonts w:eastAsia="Times New Roman" w:cs="Times New Roman"/>
                <w:color w:val="000000" w:themeColor="text1"/>
              </w:rPr>
              <w:t xml:space="preserve"> day]</w:t>
            </w:r>
          </w:p>
        </w:tc>
        <w:tc>
          <w:tcPr>
            <w:tcW w:w="1498" w:type="dxa"/>
            <w:vAlign w:val="center"/>
            <w:hideMark/>
          </w:tcPr>
          <w:p w14:paraId="4B3B33AA" w14:textId="4DA6C6BD" w:rsidR="004604A2" w:rsidRPr="005F0D63" w:rsidRDefault="004604A2" w:rsidP="004604A2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24.693</w:t>
            </w:r>
          </w:p>
        </w:tc>
        <w:tc>
          <w:tcPr>
            <w:tcW w:w="1498" w:type="dxa"/>
            <w:vAlign w:val="center"/>
            <w:hideMark/>
          </w:tcPr>
          <w:p w14:paraId="3939D162" w14:textId="67A57334" w:rsidR="004604A2" w:rsidRPr="005F0D63" w:rsidRDefault="004604A2" w:rsidP="004604A2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24.904</w:t>
            </w:r>
          </w:p>
        </w:tc>
        <w:tc>
          <w:tcPr>
            <w:tcW w:w="1498" w:type="dxa"/>
            <w:vAlign w:val="center"/>
            <w:hideMark/>
          </w:tcPr>
          <w:p w14:paraId="7A226128" w14:textId="5AAE3E7A" w:rsidR="004604A2" w:rsidRPr="005F0D63" w:rsidRDefault="004604A2" w:rsidP="004604A2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139.384</w:t>
            </w:r>
          </w:p>
        </w:tc>
        <w:tc>
          <w:tcPr>
            <w:tcW w:w="1498" w:type="dxa"/>
            <w:vAlign w:val="center"/>
            <w:hideMark/>
          </w:tcPr>
          <w:p w14:paraId="13F64374" w14:textId="2F1F6641" w:rsidR="004604A2" w:rsidRPr="005F0D63" w:rsidRDefault="004604A2" w:rsidP="004604A2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38.245</w:t>
            </w:r>
          </w:p>
        </w:tc>
      </w:tr>
      <w:tr w:rsidR="005F0D63" w:rsidRPr="005F0D63" w14:paraId="1D0A2B38" w14:textId="77777777" w:rsidTr="00ED06F9">
        <w:tc>
          <w:tcPr>
            <w:tcW w:w="3775" w:type="dxa"/>
            <w:hideMark/>
          </w:tcPr>
          <w:p w14:paraId="67E199F6" w14:textId="77777777" w:rsidR="004604A2" w:rsidRPr="005F0D63" w:rsidRDefault="004604A2" w:rsidP="004604A2">
            <w:pPr>
              <w:jc w:val="both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rFonts w:eastAsia="Times New Roman" w:cs="Times New Roman"/>
                <w:color w:val="000000" w:themeColor="text1"/>
              </w:rPr>
              <w:t>Max 10-year change [mg C/m</w:t>
            </w:r>
            <w:r w:rsidRPr="005F0D63">
              <w:rPr>
                <w:rFonts w:eastAsia="Times New Roman" w:cs="Times New Roman"/>
                <w:color w:val="000000" w:themeColor="text1"/>
                <w:vertAlign w:val="superscript"/>
              </w:rPr>
              <w:t>2</w:t>
            </w:r>
            <w:r w:rsidRPr="005F0D63">
              <w:rPr>
                <w:rFonts w:eastAsia="Times New Roman" w:cs="Times New Roman"/>
                <w:color w:val="000000" w:themeColor="text1"/>
              </w:rPr>
              <w:t xml:space="preserve"> day]</w:t>
            </w:r>
          </w:p>
        </w:tc>
        <w:tc>
          <w:tcPr>
            <w:tcW w:w="1498" w:type="dxa"/>
            <w:vAlign w:val="center"/>
            <w:hideMark/>
          </w:tcPr>
          <w:p w14:paraId="54DC5EF0" w14:textId="13817286" w:rsidR="004604A2" w:rsidRPr="005F0D63" w:rsidRDefault="004604A2" w:rsidP="004604A2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25.780</w:t>
            </w:r>
          </w:p>
        </w:tc>
        <w:tc>
          <w:tcPr>
            <w:tcW w:w="1498" w:type="dxa"/>
            <w:vAlign w:val="center"/>
            <w:hideMark/>
          </w:tcPr>
          <w:p w14:paraId="2532FE99" w14:textId="459FE15F" w:rsidR="004604A2" w:rsidRPr="005F0D63" w:rsidRDefault="004604A2" w:rsidP="004604A2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25.963</w:t>
            </w:r>
          </w:p>
        </w:tc>
        <w:tc>
          <w:tcPr>
            <w:tcW w:w="1498" w:type="dxa"/>
            <w:vAlign w:val="center"/>
            <w:hideMark/>
          </w:tcPr>
          <w:p w14:paraId="305DEC27" w14:textId="0DF09D51" w:rsidR="004604A2" w:rsidRPr="005F0D63" w:rsidRDefault="004604A2" w:rsidP="004604A2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141.472</w:t>
            </w:r>
          </w:p>
        </w:tc>
        <w:tc>
          <w:tcPr>
            <w:tcW w:w="1498" w:type="dxa"/>
            <w:vAlign w:val="center"/>
            <w:hideMark/>
          </w:tcPr>
          <w:p w14:paraId="1E397354" w14:textId="5BD8F212" w:rsidR="004604A2" w:rsidRPr="005F0D63" w:rsidRDefault="004604A2" w:rsidP="004604A2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39.562</w:t>
            </w:r>
          </w:p>
        </w:tc>
      </w:tr>
      <w:tr w:rsidR="005F0D63" w:rsidRPr="005F0D63" w14:paraId="0E7E9AE5" w14:textId="77777777" w:rsidTr="00ED06F9">
        <w:tc>
          <w:tcPr>
            <w:tcW w:w="3775" w:type="dxa"/>
          </w:tcPr>
          <w:p w14:paraId="2A28C4AF" w14:textId="07E3A150" w:rsidR="004604A2" w:rsidRPr="005F0D63" w:rsidRDefault="00B032AB" w:rsidP="004604A2">
            <w:pPr>
              <w:jc w:val="both"/>
              <w:rPr>
                <w:rFonts w:eastAsia="Times New Roman" w:cs="Times New Roman"/>
                <w:color w:val="000000" w:themeColor="text1"/>
              </w:rPr>
            </w:pPr>
            <w:r>
              <w:rPr>
                <w:rStyle w:val="normaltextrun"/>
              </w:rPr>
              <w:t>Spatial standard deviation</w:t>
            </w:r>
          </w:p>
        </w:tc>
        <w:tc>
          <w:tcPr>
            <w:tcW w:w="1498" w:type="dxa"/>
            <w:vAlign w:val="center"/>
          </w:tcPr>
          <w:p w14:paraId="790E3008" w14:textId="17BF53ED" w:rsidR="004604A2" w:rsidRPr="005F0D63" w:rsidRDefault="004604A2" w:rsidP="004604A2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16.927</w:t>
            </w:r>
          </w:p>
        </w:tc>
        <w:tc>
          <w:tcPr>
            <w:tcW w:w="1498" w:type="dxa"/>
            <w:vAlign w:val="center"/>
          </w:tcPr>
          <w:p w14:paraId="3055A788" w14:textId="77D6ED7C" w:rsidR="004604A2" w:rsidRPr="005F0D63" w:rsidRDefault="004604A2" w:rsidP="004604A2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8.968</w:t>
            </w:r>
          </w:p>
        </w:tc>
        <w:tc>
          <w:tcPr>
            <w:tcW w:w="1498" w:type="dxa"/>
            <w:vAlign w:val="center"/>
          </w:tcPr>
          <w:p w14:paraId="6108D35D" w14:textId="39D48820" w:rsidR="004604A2" w:rsidRPr="005F0D63" w:rsidRDefault="004604A2" w:rsidP="004604A2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29.714</w:t>
            </w:r>
          </w:p>
        </w:tc>
        <w:tc>
          <w:tcPr>
            <w:tcW w:w="1498" w:type="dxa"/>
            <w:vAlign w:val="center"/>
          </w:tcPr>
          <w:p w14:paraId="2AA17126" w14:textId="53726C43" w:rsidR="004604A2" w:rsidRPr="005F0D63" w:rsidRDefault="004604A2" w:rsidP="004604A2">
            <w:pPr>
              <w:jc w:val="right"/>
              <w:rPr>
                <w:rFonts w:eastAsia="Times New Roman" w:cs="Times New Roman"/>
                <w:color w:val="000000" w:themeColor="text1"/>
              </w:rPr>
            </w:pPr>
            <w:r w:rsidRPr="005F0D63">
              <w:rPr>
                <w:color w:val="000000" w:themeColor="text1"/>
              </w:rPr>
              <w:t>0.571</w:t>
            </w:r>
          </w:p>
        </w:tc>
      </w:tr>
    </w:tbl>
    <w:p w14:paraId="4251EFEE" w14:textId="77777777" w:rsidR="003761A6" w:rsidRPr="001549D3" w:rsidRDefault="003761A6" w:rsidP="00104A3D">
      <w:pPr>
        <w:spacing w:before="240"/>
        <w:jc w:val="both"/>
      </w:pPr>
    </w:p>
    <w:sectPr w:rsidR="003761A6" w:rsidRPr="001549D3" w:rsidSect="006B0CAD">
      <w:headerReference w:type="even" r:id="rId15"/>
      <w:footerReference w:type="even" r:id="rId16"/>
      <w:footerReference w:type="default" r:id="rId17"/>
      <w:headerReference w:type="first" r:id="rId18"/>
      <w:pgSz w:w="12240" w:h="15840"/>
      <w:pgMar w:top="1152" w:right="1181" w:bottom="1152" w:left="1282" w:header="720" w:footer="720" w:gutter="0"/>
      <w:pgBorders w:offsetFrom="page">
        <w:top w:val="single" w:sz="4" w:space="24" w:color="FFFFFF" w:themeColor="background1"/>
        <w:left w:val="single" w:sz="4" w:space="24" w:color="FFFFFF" w:themeColor="background1"/>
        <w:bottom w:val="single" w:sz="4" w:space="24" w:color="FFFFFF" w:themeColor="background1"/>
        <w:right w:val="single" w:sz="4" w:space="24" w:color="FFFFFF" w:themeColor="background1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D747AB" w14:textId="77777777" w:rsidR="003E62D5" w:rsidRDefault="003E62D5" w:rsidP="00117666">
      <w:pPr>
        <w:spacing w:after="0"/>
      </w:pPr>
      <w:r>
        <w:separator/>
      </w:r>
    </w:p>
  </w:endnote>
  <w:endnote w:type="continuationSeparator" w:id="0">
    <w:p w14:paraId="30BB75DF" w14:textId="77777777" w:rsidR="003E62D5" w:rsidRDefault="003E62D5" w:rsidP="00117666">
      <w:pPr>
        <w:spacing w:after="0"/>
      </w:pPr>
      <w:r>
        <w:continuationSeparator/>
      </w:r>
    </w:p>
  </w:endnote>
  <w:endnote w:type="continuationNotice" w:id="1">
    <w:p w14:paraId="488ADD12" w14:textId="77777777" w:rsidR="003E62D5" w:rsidRDefault="003E62D5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CC3B0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CC3B0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824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" filled="f" stroked="f" strokeweight=".5pt">
              <v:textbox style="mso-fit-shape-to-text:t">
                <w:txbxContent>
                  <w:p w14:paraId="50BC4D33" w14:textId="77777777" w:rsidR="00CC3B0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CC3B0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CC3B0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" filled="f" stroked="f" strokeweight=".5pt">
              <v:textbox style="mso-fit-shape-to-text:t">
                <w:txbxContent>
                  <w:p w14:paraId="570F0D09" w14:textId="77777777" w:rsidR="00CC3B0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EE396D" w14:textId="77777777" w:rsidR="003E62D5" w:rsidRDefault="003E62D5" w:rsidP="00117666">
      <w:pPr>
        <w:spacing w:after="0"/>
      </w:pPr>
      <w:r>
        <w:separator/>
      </w:r>
    </w:p>
  </w:footnote>
  <w:footnote w:type="continuationSeparator" w:id="0">
    <w:p w14:paraId="4F63DC41" w14:textId="77777777" w:rsidR="003E62D5" w:rsidRDefault="003E62D5" w:rsidP="00117666">
      <w:pPr>
        <w:spacing w:after="0"/>
      </w:pPr>
      <w:r>
        <w:continuationSeparator/>
      </w:r>
    </w:p>
  </w:footnote>
  <w:footnote w:type="continuationNotice" w:id="1">
    <w:p w14:paraId="7F460E2C" w14:textId="77777777" w:rsidR="003E62D5" w:rsidRDefault="003E62D5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CC3B0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CC3B0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07644"/>
    <w:rsid w:val="0001436A"/>
    <w:rsid w:val="00034304"/>
    <w:rsid w:val="00035434"/>
    <w:rsid w:val="0004199B"/>
    <w:rsid w:val="00044489"/>
    <w:rsid w:val="00052A14"/>
    <w:rsid w:val="00055DD8"/>
    <w:rsid w:val="00077D53"/>
    <w:rsid w:val="000C26A5"/>
    <w:rsid w:val="000D1B29"/>
    <w:rsid w:val="000D7ECB"/>
    <w:rsid w:val="000E702C"/>
    <w:rsid w:val="000F7440"/>
    <w:rsid w:val="00104A3D"/>
    <w:rsid w:val="00105FD9"/>
    <w:rsid w:val="001064D2"/>
    <w:rsid w:val="001133AD"/>
    <w:rsid w:val="00117666"/>
    <w:rsid w:val="001549D3"/>
    <w:rsid w:val="00160065"/>
    <w:rsid w:val="00177D84"/>
    <w:rsid w:val="0019392B"/>
    <w:rsid w:val="001A297B"/>
    <w:rsid w:val="001E5456"/>
    <w:rsid w:val="00200A69"/>
    <w:rsid w:val="00216E03"/>
    <w:rsid w:val="002456A8"/>
    <w:rsid w:val="00245CFB"/>
    <w:rsid w:val="00250558"/>
    <w:rsid w:val="00266501"/>
    <w:rsid w:val="00267D18"/>
    <w:rsid w:val="00274347"/>
    <w:rsid w:val="002817A7"/>
    <w:rsid w:val="002868E2"/>
    <w:rsid w:val="002869C3"/>
    <w:rsid w:val="002936E4"/>
    <w:rsid w:val="0029512E"/>
    <w:rsid w:val="002A1CBB"/>
    <w:rsid w:val="002A30D5"/>
    <w:rsid w:val="002A4D10"/>
    <w:rsid w:val="002A7816"/>
    <w:rsid w:val="002B4A57"/>
    <w:rsid w:val="002C74CA"/>
    <w:rsid w:val="002E61CF"/>
    <w:rsid w:val="00303599"/>
    <w:rsid w:val="0031172A"/>
    <w:rsid w:val="003123F4"/>
    <w:rsid w:val="003421B4"/>
    <w:rsid w:val="003544FB"/>
    <w:rsid w:val="003761A6"/>
    <w:rsid w:val="00385D22"/>
    <w:rsid w:val="003D2F2D"/>
    <w:rsid w:val="003E62D5"/>
    <w:rsid w:val="003E740E"/>
    <w:rsid w:val="00401590"/>
    <w:rsid w:val="00410B81"/>
    <w:rsid w:val="00447801"/>
    <w:rsid w:val="00452E9C"/>
    <w:rsid w:val="004604A2"/>
    <w:rsid w:val="00463219"/>
    <w:rsid w:val="004735C8"/>
    <w:rsid w:val="0048563D"/>
    <w:rsid w:val="004947A6"/>
    <w:rsid w:val="004961FF"/>
    <w:rsid w:val="004A0A5E"/>
    <w:rsid w:val="004C7409"/>
    <w:rsid w:val="004F2A9F"/>
    <w:rsid w:val="00515729"/>
    <w:rsid w:val="00517A89"/>
    <w:rsid w:val="005250F2"/>
    <w:rsid w:val="0053377E"/>
    <w:rsid w:val="00554AAC"/>
    <w:rsid w:val="0059293C"/>
    <w:rsid w:val="00593EEA"/>
    <w:rsid w:val="005A5EEE"/>
    <w:rsid w:val="005E3D99"/>
    <w:rsid w:val="005E4092"/>
    <w:rsid w:val="005F0D63"/>
    <w:rsid w:val="00621232"/>
    <w:rsid w:val="006375C7"/>
    <w:rsid w:val="00645CAA"/>
    <w:rsid w:val="00654E8F"/>
    <w:rsid w:val="00660D05"/>
    <w:rsid w:val="0067307B"/>
    <w:rsid w:val="006820B1"/>
    <w:rsid w:val="00683785"/>
    <w:rsid w:val="00685EC1"/>
    <w:rsid w:val="006866F0"/>
    <w:rsid w:val="006B071C"/>
    <w:rsid w:val="006B0CAD"/>
    <w:rsid w:val="006B3579"/>
    <w:rsid w:val="006B7D14"/>
    <w:rsid w:val="006E1CF5"/>
    <w:rsid w:val="006F26BB"/>
    <w:rsid w:val="00701727"/>
    <w:rsid w:val="0070566C"/>
    <w:rsid w:val="00714C50"/>
    <w:rsid w:val="00725A7D"/>
    <w:rsid w:val="007422EC"/>
    <w:rsid w:val="007501BE"/>
    <w:rsid w:val="00755B04"/>
    <w:rsid w:val="00790BB3"/>
    <w:rsid w:val="007C206C"/>
    <w:rsid w:val="007C4E4B"/>
    <w:rsid w:val="007C5A18"/>
    <w:rsid w:val="007D141A"/>
    <w:rsid w:val="007D2B54"/>
    <w:rsid w:val="007D5854"/>
    <w:rsid w:val="0080626B"/>
    <w:rsid w:val="00817DD6"/>
    <w:rsid w:val="0082327F"/>
    <w:rsid w:val="0083759F"/>
    <w:rsid w:val="00855459"/>
    <w:rsid w:val="008613DD"/>
    <w:rsid w:val="00867C17"/>
    <w:rsid w:val="00885156"/>
    <w:rsid w:val="008E6A5E"/>
    <w:rsid w:val="00910C64"/>
    <w:rsid w:val="009151AA"/>
    <w:rsid w:val="0093429D"/>
    <w:rsid w:val="009360D2"/>
    <w:rsid w:val="009368BF"/>
    <w:rsid w:val="00943573"/>
    <w:rsid w:val="00944138"/>
    <w:rsid w:val="00953CAC"/>
    <w:rsid w:val="00964134"/>
    <w:rsid w:val="00970F7D"/>
    <w:rsid w:val="009710CC"/>
    <w:rsid w:val="00991F4A"/>
    <w:rsid w:val="00994A3D"/>
    <w:rsid w:val="009B5AF1"/>
    <w:rsid w:val="009C2B12"/>
    <w:rsid w:val="009C7749"/>
    <w:rsid w:val="009D2A6E"/>
    <w:rsid w:val="00A0468F"/>
    <w:rsid w:val="00A146A3"/>
    <w:rsid w:val="00A174D9"/>
    <w:rsid w:val="00A75A3A"/>
    <w:rsid w:val="00A815AE"/>
    <w:rsid w:val="00A856F4"/>
    <w:rsid w:val="00AA08B9"/>
    <w:rsid w:val="00AA4D24"/>
    <w:rsid w:val="00AB6715"/>
    <w:rsid w:val="00AB742E"/>
    <w:rsid w:val="00AC67B6"/>
    <w:rsid w:val="00B032AB"/>
    <w:rsid w:val="00B06B5A"/>
    <w:rsid w:val="00B1671E"/>
    <w:rsid w:val="00B25EB8"/>
    <w:rsid w:val="00B37F4D"/>
    <w:rsid w:val="00B42AA8"/>
    <w:rsid w:val="00B42BCA"/>
    <w:rsid w:val="00B45A5B"/>
    <w:rsid w:val="00B7325F"/>
    <w:rsid w:val="00BF5489"/>
    <w:rsid w:val="00C02564"/>
    <w:rsid w:val="00C52A7B"/>
    <w:rsid w:val="00C56BAF"/>
    <w:rsid w:val="00C679AA"/>
    <w:rsid w:val="00C75972"/>
    <w:rsid w:val="00C86B74"/>
    <w:rsid w:val="00CC3B0A"/>
    <w:rsid w:val="00CD066B"/>
    <w:rsid w:val="00CE4FEE"/>
    <w:rsid w:val="00D060CF"/>
    <w:rsid w:val="00D34662"/>
    <w:rsid w:val="00D81BF6"/>
    <w:rsid w:val="00D9403F"/>
    <w:rsid w:val="00DB59C3"/>
    <w:rsid w:val="00DC259A"/>
    <w:rsid w:val="00DC51BF"/>
    <w:rsid w:val="00DD2B58"/>
    <w:rsid w:val="00DE20E5"/>
    <w:rsid w:val="00DE23E8"/>
    <w:rsid w:val="00DE7F13"/>
    <w:rsid w:val="00DF5844"/>
    <w:rsid w:val="00E00BBA"/>
    <w:rsid w:val="00E0631C"/>
    <w:rsid w:val="00E2162B"/>
    <w:rsid w:val="00E42339"/>
    <w:rsid w:val="00E4665C"/>
    <w:rsid w:val="00E52377"/>
    <w:rsid w:val="00E537AD"/>
    <w:rsid w:val="00E63CFC"/>
    <w:rsid w:val="00E64E17"/>
    <w:rsid w:val="00E819F6"/>
    <w:rsid w:val="00E866C9"/>
    <w:rsid w:val="00EA3D3C"/>
    <w:rsid w:val="00EB3C54"/>
    <w:rsid w:val="00EC090A"/>
    <w:rsid w:val="00ED06F9"/>
    <w:rsid w:val="00ED20B5"/>
    <w:rsid w:val="00EE6F88"/>
    <w:rsid w:val="00F00EB3"/>
    <w:rsid w:val="00F165C8"/>
    <w:rsid w:val="00F2572C"/>
    <w:rsid w:val="00F3117E"/>
    <w:rsid w:val="00F46900"/>
    <w:rsid w:val="00F61D89"/>
    <w:rsid w:val="00FC3F49"/>
    <w:rsid w:val="00FD56DE"/>
    <w:rsid w:val="00FE259B"/>
    <w:rsid w:val="00FF1D7D"/>
    <w:rsid w:val="01654741"/>
    <w:rsid w:val="02EE54FF"/>
    <w:rsid w:val="055381E3"/>
    <w:rsid w:val="09026C65"/>
    <w:rsid w:val="0B0330F2"/>
    <w:rsid w:val="0D3F793D"/>
    <w:rsid w:val="0D7819E3"/>
    <w:rsid w:val="10E59534"/>
    <w:rsid w:val="12F29A50"/>
    <w:rsid w:val="14306F61"/>
    <w:rsid w:val="14B64934"/>
    <w:rsid w:val="16521995"/>
    <w:rsid w:val="165930CC"/>
    <w:rsid w:val="1EE79197"/>
    <w:rsid w:val="251CF82A"/>
    <w:rsid w:val="2F260B57"/>
    <w:rsid w:val="32C84C22"/>
    <w:rsid w:val="35929631"/>
    <w:rsid w:val="35A6F2DF"/>
    <w:rsid w:val="36B0EE51"/>
    <w:rsid w:val="3872AA3C"/>
    <w:rsid w:val="3BEB6602"/>
    <w:rsid w:val="3C345A68"/>
    <w:rsid w:val="4107CB8B"/>
    <w:rsid w:val="42E7EF5E"/>
    <w:rsid w:val="42F8CA20"/>
    <w:rsid w:val="44347A8B"/>
    <w:rsid w:val="44D59BC1"/>
    <w:rsid w:val="45C21451"/>
    <w:rsid w:val="45EC90B4"/>
    <w:rsid w:val="46860B3B"/>
    <w:rsid w:val="4905C47E"/>
    <w:rsid w:val="54B8A71F"/>
    <w:rsid w:val="5570C16F"/>
    <w:rsid w:val="55FD0D41"/>
    <w:rsid w:val="5F063B1D"/>
    <w:rsid w:val="62F041E5"/>
    <w:rsid w:val="64232226"/>
    <w:rsid w:val="650E4D86"/>
    <w:rsid w:val="658A1676"/>
    <w:rsid w:val="6C681EEA"/>
    <w:rsid w:val="7037BD8B"/>
    <w:rsid w:val="713A87AD"/>
    <w:rsid w:val="713BBD31"/>
    <w:rsid w:val="71639BB4"/>
    <w:rsid w:val="7227929E"/>
    <w:rsid w:val="7661D9DA"/>
    <w:rsid w:val="7966021B"/>
    <w:rsid w:val="7BBE3831"/>
    <w:rsid w:val="7E0AD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6B9C1363-1DE2-3246-80F7-FE9510485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character" w:customStyle="1" w:styleId="normaltextrun">
    <w:name w:val="normaltextrun"/>
    <w:basedOn w:val="DefaultParagraphFont"/>
    <w:rsid w:val="00044489"/>
  </w:style>
  <w:style w:type="paragraph" w:customStyle="1" w:styleId="paragraph">
    <w:name w:val="paragraph"/>
    <w:basedOn w:val="Normal"/>
    <w:rsid w:val="0048563D"/>
    <w:pPr>
      <w:spacing w:before="100" w:beforeAutospacing="1" w:after="100" w:afterAutospacing="1"/>
    </w:pPr>
    <w:rPr>
      <w:rFonts w:eastAsia="Times New Roman" w:cs="Times New Roman"/>
      <w:szCs w:val="24"/>
    </w:rPr>
  </w:style>
  <w:style w:type="character" w:customStyle="1" w:styleId="eop">
    <w:name w:val="eop"/>
    <w:basedOn w:val="DefaultParagraphFont"/>
    <w:rsid w:val="005E3D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095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1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6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5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CEF26DB274EE4F85EFA99FD4AAD15B" ma:contentTypeVersion="8" ma:contentTypeDescription="Create a new document." ma:contentTypeScope="" ma:versionID="777739f18863eee88ca5d70a50263a23">
  <xsd:schema xmlns:xsd="http://www.w3.org/2001/XMLSchema" xmlns:xs="http://www.w3.org/2001/XMLSchema" xmlns:p="http://schemas.microsoft.com/office/2006/metadata/properties" xmlns:ns2="7748ecfa-58d2-49b1-8b50-2c7b9ba0e5ef" targetNamespace="http://schemas.microsoft.com/office/2006/metadata/properties" ma:root="true" ma:fieldsID="0935bee72ae6f864b214ad7704d6af6e" ns2:_="">
    <xsd:import namespace="7748ecfa-58d2-49b1-8b50-2c7b9ba0e5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48ecfa-58d2-49b1-8b50-2c7b9ba0e5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0328343B-D8BE-4670-9222-28CD6B21397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C0481A1-5D1A-4F38-84F5-7C54ADC461E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2E763F1-7B7E-4218-8349-7CB20CAC95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48ecfa-58d2-49b1-8b50-2c7b9ba0e5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48</TotalTime>
  <Pages>10</Pages>
  <Words>1373</Words>
  <Characters>7830</Characters>
  <Application>Microsoft Office Word</Application>
  <DocSecurity>0</DocSecurity>
  <Lines>65</Lines>
  <Paragraphs>18</Paragraphs>
  <ScaleCrop>false</ScaleCrop>
  <Company/>
  <LinksUpToDate>false</LinksUpToDate>
  <CharactersWithSpaces>9185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Frontiers Media SA</dc:creator>
  <cp:keywords/>
  <cp:lastModifiedBy>Annette Samuelsen</cp:lastModifiedBy>
  <cp:revision>113</cp:revision>
  <cp:lastPrinted>2022-01-14T14:58:00Z</cp:lastPrinted>
  <dcterms:created xsi:type="dcterms:W3CDTF">2018-11-23T17:58:00Z</dcterms:created>
  <dcterms:modified xsi:type="dcterms:W3CDTF">2022-02-28T14:13:00Z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0x01010000CEF26DB274EE4F85EFA99FD4AAD15B</vt:lpwstr>
  </property>
</Properties>
</file>