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2918CC7" w14:textId="47C8063B" w:rsidR="002B2C0B" w:rsidRDefault="002B2C0B" w:rsidP="002B2C0B">
      <w:pPr>
        <w:pStyle w:val="AuthorList"/>
        <w:jc w:val="center"/>
        <w:rPr>
          <w:sz w:val="32"/>
          <w:szCs w:val="32"/>
        </w:rPr>
      </w:pPr>
      <w:r w:rsidRPr="002030D5">
        <w:rPr>
          <w:sz w:val="32"/>
          <w:szCs w:val="32"/>
        </w:rPr>
        <w:t xml:space="preserve">Membrane and extracellular matrix </w:t>
      </w:r>
      <w:proofErr w:type="spellStart"/>
      <w:r w:rsidRPr="002030D5">
        <w:rPr>
          <w:sz w:val="32"/>
          <w:szCs w:val="32"/>
        </w:rPr>
        <w:t>glycopolymers</w:t>
      </w:r>
      <w:proofErr w:type="spellEnd"/>
      <w:r w:rsidRPr="002030D5">
        <w:rPr>
          <w:sz w:val="32"/>
          <w:szCs w:val="32"/>
        </w:rPr>
        <w:t xml:space="preserve"> of </w:t>
      </w:r>
      <w:proofErr w:type="spellStart"/>
      <w:r w:rsidRPr="00F57B53">
        <w:rPr>
          <w:i/>
          <w:iCs/>
          <w:sz w:val="32"/>
          <w:szCs w:val="32"/>
        </w:rPr>
        <w:t>Colwellia</w:t>
      </w:r>
      <w:proofErr w:type="spellEnd"/>
      <w:r w:rsidRPr="002030D5">
        <w:rPr>
          <w:sz w:val="32"/>
          <w:szCs w:val="32"/>
        </w:rPr>
        <w:t xml:space="preserve"> </w:t>
      </w:r>
      <w:proofErr w:type="spellStart"/>
      <w:r w:rsidRPr="00F57B53">
        <w:rPr>
          <w:i/>
          <w:iCs/>
          <w:sz w:val="32"/>
          <w:szCs w:val="32"/>
        </w:rPr>
        <w:t>psychrerythraea</w:t>
      </w:r>
      <w:proofErr w:type="spellEnd"/>
      <w:r w:rsidRPr="002030D5">
        <w:rPr>
          <w:sz w:val="32"/>
          <w:szCs w:val="32"/>
        </w:rPr>
        <w:t xml:space="preserve"> 34H: </w:t>
      </w:r>
      <w:r w:rsidR="00DC1594" w:rsidRPr="007F53F8">
        <w:rPr>
          <w:sz w:val="32"/>
          <w:szCs w:val="32"/>
        </w:rPr>
        <w:t>S</w:t>
      </w:r>
      <w:r w:rsidRPr="007F53F8">
        <w:rPr>
          <w:sz w:val="32"/>
          <w:szCs w:val="32"/>
        </w:rPr>
        <w:t>tructural</w:t>
      </w:r>
      <w:r w:rsidRPr="002030D5">
        <w:rPr>
          <w:sz w:val="32"/>
          <w:szCs w:val="32"/>
        </w:rPr>
        <w:t xml:space="preserve"> changes at different growth temperatures</w:t>
      </w:r>
    </w:p>
    <w:p w14:paraId="5B47F3D3" w14:textId="77777777" w:rsidR="000110DA" w:rsidRPr="002B2C0B" w:rsidRDefault="000110DA" w:rsidP="000110DA">
      <w:pPr>
        <w:jc w:val="center"/>
        <w:rPr>
          <w:rFonts w:cs="Times New Roman"/>
          <w:b/>
          <w:bCs/>
          <w:sz w:val="28"/>
          <w:szCs w:val="28"/>
        </w:rPr>
      </w:pPr>
    </w:p>
    <w:p w14:paraId="01C3BFF1" w14:textId="77777777" w:rsidR="00442638" w:rsidRPr="002D3A7D" w:rsidRDefault="00442638" w:rsidP="00442638">
      <w:pPr>
        <w:pStyle w:val="AuthorList"/>
        <w:rPr>
          <w:lang w:val="it-IT"/>
        </w:rPr>
      </w:pPr>
      <w:r w:rsidRPr="002D3A7D">
        <w:rPr>
          <w:lang w:val="it-IT"/>
        </w:rPr>
        <w:t>Angela Casillo</w:t>
      </w:r>
      <w:r w:rsidRPr="002D3A7D">
        <w:rPr>
          <w:vertAlign w:val="superscript"/>
          <w:lang w:val="it-IT"/>
        </w:rPr>
        <w:t>1*</w:t>
      </w:r>
      <w:r w:rsidRPr="002D3A7D">
        <w:rPr>
          <w:lang w:val="it-IT"/>
        </w:rPr>
        <w:t>, Caterina D’Angelo</w:t>
      </w:r>
      <w:r>
        <w:rPr>
          <w:vertAlign w:val="superscript"/>
          <w:lang w:val="it-IT"/>
        </w:rPr>
        <w:t>1</w:t>
      </w:r>
      <w:r w:rsidRPr="002D3A7D">
        <w:rPr>
          <w:lang w:val="it-IT"/>
        </w:rPr>
        <w:t xml:space="preserve">, </w:t>
      </w:r>
      <w:r>
        <w:rPr>
          <w:lang w:val="it-IT"/>
        </w:rPr>
        <w:t>Ermenegilda Parrilli</w:t>
      </w:r>
      <w:r>
        <w:rPr>
          <w:vertAlign w:val="superscript"/>
          <w:lang w:val="it-IT"/>
        </w:rPr>
        <w:t>1</w:t>
      </w:r>
      <w:r>
        <w:rPr>
          <w:lang w:val="it-IT"/>
        </w:rPr>
        <w:t>, Maria Luisa Tutino</w:t>
      </w:r>
      <w:r>
        <w:rPr>
          <w:vertAlign w:val="superscript"/>
          <w:lang w:val="it-IT"/>
        </w:rPr>
        <w:t>1</w:t>
      </w:r>
      <w:r>
        <w:rPr>
          <w:lang w:val="it-IT"/>
        </w:rPr>
        <w:t>, Maria Michela Corsaro</w:t>
      </w:r>
      <w:r w:rsidRPr="002D3A7D">
        <w:rPr>
          <w:vertAlign w:val="superscript"/>
          <w:lang w:val="it-IT"/>
        </w:rPr>
        <w:t>1</w:t>
      </w:r>
    </w:p>
    <w:p w14:paraId="4DA7335A" w14:textId="77777777" w:rsidR="00442638" w:rsidRPr="00A279E1" w:rsidRDefault="00442638" w:rsidP="00442638">
      <w:pPr>
        <w:spacing w:before="240" w:after="0"/>
        <w:rPr>
          <w:rFonts w:cs="Times New Roman"/>
          <w:szCs w:val="24"/>
          <w:lang w:val="en-GB"/>
        </w:rPr>
      </w:pPr>
      <w:r w:rsidRPr="00A279E1">
        <w:rPr>
          <w:rFonts w:cs="Times New Roman"/>
          <w:szCs w:val="24"/>
          <w:vertAlign w:val="superscript"/>
          <w:lang w:val="en-GB"/>
        </w:rPr>
        <w:t>1</w:t>
      </w:r>
      <w:r w:rsidRPr="00A279E1">
        <w:rPr>
          <w:lang w:val="en-GB"/>
        </w:rPr>
        <w:t xml:space="preserve"> </w:t>
      </w:r>
      <w:r w:rsidRPr="00A279E1">
        <w:rPr>
          <w:rFonts w:cs="Times New Roman"/>
          <w:szCs w:val="24"/>
          <w:lang w:val="en-GB"/>
        </w:rPr>
        <w:t xml:space="preserve">Department of Chemical Sciences, University of Naples “Federico II”, </w:t>
      </w:r>
      <w:proofErr w:type="spellStart"/>
      <w:r w:rsidRPr="00A279E1">
        <w:rPr>
          <w:rFonts w:cs="Times New Roman"/>
          <w:szCs w:val="24"/>
          <w:lang w:val="en-GB"/>
        </w:rPr>
        <w:t>Complesso</w:t>
      </w:r>
      <w:proofErr w:type="spellEnd"/>
      <w:r w:rsidRPr="00A279E1">
        <w:rPr>
          <w:rFonts w:cs="Times New Roman"/>
          <w:szCs w:val="24"/>
          <w:lang w:val="en-GB"/>
        </w:rPr>
        <w:t xml:space="preserve"> Universitario Monte S. Angelo, Via </w:t>
      </w:r>
      <w:proofErr w:type="spellStart"/>
      <w:r w:rsidRPr="00A279E1">
        <w:rPr>
          <w:rFonts w:cs="Times New Roman"/>
          <w:szCs w:val="24"/>
          <w:lang w:val="en-GB"/>
        </w:rPr>
        <w:t>Cintia</w:t>
      </w:r>
      <w:proofErr w:type="spellEnd"/>
      <w:r w:rsidRPr="00A279E1">
        <w:rPr>
          <w:rFonts w:cs="Times New Roman"/>
          <w:szCs w:val="24"/>
          <w:lang w:val="en-GB"/>
        </w:rPr>
        <w:t xml:space="preserve"> 4, 80126 Naples, Italy</w:t>
      </w:r>
    </w:p>
    <w:p w14:paraId="2F68A37E" w14:textId="77777777" w:rsidR="000110DA" w:rsidRPr="00A279E1" w:rsidRDefault="000110DA" w:rsidP="000110DA">
      <w:pPr>
        <w:pStyle w:val="BIEmailAddress"/>
        <w:rPr>
          <w:lang w:val="en-GB"/>
        </w:rPr>
      </w:pPr>
    </w:p>
    <w:p w14:paraId="155AD869" w14:textId="77777777" w:rsidR="000110DA" w:rsidRPr="004A56C9" w:rsidRDefault="000110DA" w:rsidP="000110DA">
      <w:pPr>
        <w:pStyle w:val="BIEmailAddress"/>
      </w:pPr>
    </w:p>
    <w:p w14:paraId="592CE871" w14:textId="77777777" w:rsidR="000110DA" w:rsidRPr="00194A52" w:rsidRDefault="000110DA" w:rsidP="000110DA">
      <w:pPr>
        <w:pStyle w:val="BIEmailAddress"/>
      </w:pPr>
    </w:p>
    <w:p w14:paraId="2ADE2F03" w14:textId="77777777" w:rsidR="000110DA" w:rsidRPr="00A669C3" w:rsidRDefault="000110DA" w:rsidP="000110DA">
      <w:pPr>
        <w:pStyle w:val="Titolo"/>
      </w:pPr>
    </w:p>
    <w:p w14:paraId="28BE5883" w14:textId="77777777" w:rsidR="000110DA" w:rsidRPr="00A669C3" w:rsidRDefault="000110DA" w:rsidP="000110DA">
      <w:pPr>
        <w:rPr>
          <w:lang w:val="en-GB"/>
        </w:rPr>
      </w:pPr>
      <w:r w:rsidRPr="00A669C3">
        <w:rPr>
          <w:lang w:val="en-GB"/>
        </w:rPr>
        <w:br w:type="page"/>
      </w:r>
    </w:p>
    <w:p w14:paraId="29566BF0" w14:textId="49596313" w:rsidR="000110DA" w:rsidRPr="00A669C3" w:rsidRDefault="005B233E" w:rsidP="000110DA">
      <w:pPr>
        <w:jc w:val="center"/>
        <w:rPr>
          <w:lang w:val="en-GB"/>
        </w:rPr>
      </w:pPr>
      <w:r>
        <w:rPr>
          <w:rFonts w:cs="Times New Roman"/>
          <w:b/>
          <w:bCs/>
          <w:szCs w:val="24"/>
          <w:lang w:val="en-GB"/>
        </w:rPr>
        <w:lastRenderedPageBreak/>
        <w:t xml:space="preserve">Table S1. </w:t>
      </w:r>
      <w:r w:rsidR="00762E38" w:rsidRPr="004D61D9">
        <w:rPr>
          <w:rFonts w:cs="Times New Roman"/>
          <w:szCs w:val="24"/>
          <w:lang w:val="en-GB"/>
        </w:rPr>
        <w:t>Cell and supernatant</w:t>
      </w:r>
      <w:r w:rsidR="00762E38">
        <w:rPr>
          <w:rFonts w:cs="Times New Roman"/>
          <w:b/>
          <w:bCs/>
          <w:szCs w:val="24"/>
          <w:lang w:val="en-GB"/>
        </w:rPr>
        <w:t xml:space="preserve"> </w:t>
      </w:r>
      <w:r w:rsidR="002A088A" w:rsidRPr="002A088A">
        <w:rPr>
          <w:rFonts w:cs="Times New Roman"/>
          <w:szCs w:val="24"/>
          <w:lang w:val="en-GB"/>
        </w:rPr>
        <w:t>biomasses</w:t>
      </w:r>
      <w:r w:rsidR="00617BF5">
        <w:rPr>
          <w:rFonts w:cs="Times New Roman"/>
          <w:b/>
          <w:bCs/>
          <w:szCs w:val="24"/>
          <w:lang w:val="en-GB"/>
        </w:rPr>
        <w:t xml:space="preserve"> </w:t>
      </w:r>
      <w:r w:rsidR="00617BF5">
        <w:rPr>
          <w:rFonts w:cs="Times New Roman"/>
          <w:szCs w:val="24"/>
          <w:lang w:val="en-GB"/>
        </w:rPr>
        <w:t xml:space="preserve">obtained from </w:t>
      </w:r>
      <w:proofErr w:type="spellStart"/>
      <w:r w:rsidR="00617BF5" w:rsidRPr="00617BF5">
        <w:rPr>
          <w:rFonts w:cs="Times New Roman"/>
          <w:i/>
          <w:iCs/>
          <w:szCs w:val="24"/>
          <w:lang w:val="en-GB"/>
        </w:rPr>
        <w:t>Colwellia</w:t>
      </w:r>
      <w:proofErr w:type="spellEnd"/>
      <w:r w:rsidR="00617BF5">
        <w:rPr>
          <w:rFonts w:cs="Times New Roman"/>
          <w:szCs w:val="24"/>
          <w:lang w:val="en-GB"/>
        </w:rPr>
        <w:t xml:space="preserve"> 34H growth at -2, 4, and 8 °C.</w:t>
      </w:r>
      <w:r w:rsidR="000110DA" w:rsidRPr="002805F7">
        <w:rPr>
          <w:rFonts w:asciiTheme="minorHAnsi" w:hAnsiTheme="minorHAnsi"/>
          <w:sz w:val="22"/>
        </w:rPr>
        <w:fldChar w:fldCharType="begin"/>
      </w:r>
      <w:r w:rsidR="000110DA" w:rsidRPr="00A669C3">
        <w:rPr>
          <w:lang w:val="en-GB"/>
        </w:rPr>
        <w:instrText xml:space="preserve"> LINK Excel.Sheet.12 "https://communitystudentiunina-my.sharepoint.com/personal/angela_casillo_unina_it/Documents/AC/dottorato/BESTIE/colwellia/Manuscript_2021_Diff_T/Aree_28_9_21.xlsx" "Biomassa!R12C6:R15C15" \a \f 4 \h  \* MERGEFORMAT </w:instrText>
      </w:r>
      <w:r w:rsidR="000110DA" w:rsidRPr="002805F7">
        <w:rPr>
          <w:rFonts w:asciiTheme="minorHAnsi" w:hAnsiTheme="minorHAnsi"/>
          <w:sz w:val="22"/>
        </w:rPr>
        <w:fldChar w:fldCharType="separate"/>
      </w:r>
    </w:p>
    <w:tbl>
      <w:tblPr>
        <w:tblStyle w:val="Tabellasemplice4"/>
        <w:tblW w:w="9912" w:type="dxa"/>
        <w:jc w:val="center"/>
        <w:tblLook w:val="04A0" w:firstRow="1" w:lastRow="0" w:firstColumn="1" w:lastColumn="0" w:noHBand="0" w:noVBand="1"/>
      </w:tblPr>
      <w:tblGrid>
        <w:gridCol w:w="1976"/>
        <w:gridCol w:w="713"/>
        <w:gridCol w:w="699"/>
        <w:gridCol w:w="932"/>
        <w:gridCol w:w="932"/>
        <w:gridCol w:w="932"/>
        <w:gridCol w:w="932"/>
        <w:gridCol w:w="932"/>
        <w:gridCol w:w="932"/>
        <w:gridCol w:w="932"/>
      </w:tblGrid>
      <w:tr w:rsidR="000110DA" w:rsidRPr="00B83B9B" w14:paraId="2841E117" w14:textId="77777777" w:rsidTr="007B5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77A190" w14:textId="77777777" w:rsidR="000110DA" w:rsidRPr="00A669C3" w:rsidRDefault="000110DA" w:rsidP="007B593F">
            <w:pPr>
              <w:jc w:val="center"/>
              <w:rPr>
                <w:rFonts w:eastAsia="Times New Roman" w:cs="Times New Roman"/>
                <w:color w:val="000000"/>
                <w:lang w:val="en-GB" w:eastAsia="it-IT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7E072D" w14:textId="77777777" w:rsidR="000110DA" w:rsidRPr="00B83B9B" w:rsidRDefault="000110DA" w:rsidP="007B5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-2 °C</w:t>
            </w:r>
          </w:p>
        </w:tc>
        <w:tc>
          <w:tcPr>
            <w:tcW w:w="2796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E6188C" w14:textId="77777777" w:rsidR="000110DA" w:rsidRPr="00B83B9B" w:rsidRDefault="000110DA" w:rsidP="007B5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4 °C</w:t>
            </w:r>
          </w:p>
        </w:tc>
        <w:tc>
          <w:tcPr>
            <w:tcW w:w="2796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488C7A" w14:textId="77777777" w:rsidR="000110DA" w:rsidRPr="00B83B9B" w:rsidRDefault="000110DA" w:rsidP="007B5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8 °C</w:t>
            </w:r>
          </w:p>
        </w:tc>
      </w:tr>
      <w:tr w:rsidR="000110DA" w:rsidRPr="00B83B9B" w14:paraId="348CD791" w14:textId="77777777" w:rsidTr="007B5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64EEC0" w14:textId="77777777" w:rsidR="000110DA" w:rsidRPr="00B83B9B" w:rsidRDefault="000110DA" w:rsidP="007B593F">
            <w:pPr>
              <w:jc w:val="center"/>
              <w:rPr>
                <w:rFonts w:eastAsia="Times New Roman" w:cs="Times New Roman"/>
                <w:color w:val="000000"/>
                <w:lang w:eastAsia="it-IT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27E27C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48h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28ABBC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72h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50F914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96h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704D6F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48h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5754A6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72h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57160E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96h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F6084D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48h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A95D6B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72h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671BDD7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96h</w:t>
            </w:r>
          </w:p>
        </w:tc>
      </w:tr>
      <w:tr w:rsidR="000110DA" w:rsidRPr="00B83B9B" w14:paraId="38E58586" w14:textId="77777777" w:rsidTr="007B593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36B630" w14:textId="77777777" w:rsidR="000110DA" w:rsidRPr="00B83B9B" w:rsidRDefault="000110DA" w:rsidP="007B593F">
            <w:pPr>
              <w:rPr>
                <w:rFonts w:eastAsia="Times New Roman" w:cs="Times New Roman"/>
                <w:color w:val="000000"/>
                <w:lang w:eastAsia="it-IT"/>
              </w:rPr>
            </w:pPr>
            <w:proofErr w:type="spellStart"/>
            <w:r w:rsidRPr="00B83B9B">
              <w:rPr>
                <w:rFonts w:eastAsia="Times New Roman" w:cs="Times New Roman"/>
                <w:color w:val="000000"/>
                <w:lang w:eastAsia="it-IT"/>
              </w:rPr>
              <w:t>Cells</w:t>
            </w:r>
            <w:proofErr w:type="spellEnd"/>
            <w:r w:rsidRPr="00B83B9B">
              <w:rPr>
                <w:rFonts w:eastAsia="Times New Roman" w:cs="Times New Roman"/>
                <w:color w:val="000000"/>
                <w:lang w:eastAsia="it-IT"/>
              </w:rPr>
              <w:t xml:space="preserve"> (mg)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F8011E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83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4F9FC9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109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B1AB3A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112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02954D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107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26A4E2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131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9039E2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141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096D63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103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B66A73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107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1E7E70" w14:textId="77777777" w:rsidR="000110DA" w:rsidRPr="00B83B9B" w:rsidRDefault="000110DA" w:rsidP="007B59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95</w:t>
            </w:r>
          </w:p>
        </w:tc>
      </w:tr>
      <w:tr w:rsidR="000110DA" w:rsidRPr="00B83B9B" w14:paraId="5731E06B" w14:textId="77777777" w:rsidTr="007B5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4042D0" w14:textId="77777777" w:rsidR="000110DA" w:rsidRPr="00B83B9B" w:rsidRDefault="000110DA" w:rsidP="007B593F">
            <w:pPr>
              <w:rPr>
                <w:rFonts w:eastAsia="Times New Roman" w:cs="Times New Roman"/>
                <w:color w:val="000000"/>
                <w:lang w:eastAsia="it-IT"/>
              </w:rPr>
            </w:pPr>
            <w:proofErr w:type="spellStart"/>
            <w:r w:rsidRPr="00B83B9B">
              <w:rPr>
                <w:rFonts w:eastAsia="Times New Roman" w:cs="Times New Roman"/>
                <w:color w:val="000000"/>
                <w:lang w:eastAsia="it-IT"/>
              </w:rPr>
              <w:t>Supernatant</w:t>
            </w:r>
            <w:proofErr w:type="spellEnd"/>
            <w:r w:rsidRPr="00B83B9B">
              <w:rPr>
                <w:rFonts w:eastAsia="Times New Roman" w:cs="Times New Roman"/>
                <w:color w:val="000000"/>
                <w:lang w:eastAsia="it-IT"/>
              </w:rPr>
              <w:t xml:space="preserve"> (mg)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501D4D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228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80D07E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210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8CB2A1E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247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1BB184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162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75FA7C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154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171F3F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156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167034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238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DB5D31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178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932CFF" w14:textId="77777777" w:rsidR="000110DA" w:rsidRPr="00B83B9B" w:rsidRDefault="000110DA" w:rsidP="007B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it-IT"/>
              </w:rPr>
            </w:pPr>
            <w:r w:rsidRPr="00B83B9B">
              <w:rPr>
                <w:rFonts w:eastAsia="Times New Roman" w:cs="Times New Roman"/>
                <w:color w:val="000000"/>
                <w:lang w:eastAsia="it-IT"/>
              </w:rPr>
              <w:t>174</w:t>
            </w:r>
          </w:p>
        </w:tc>
      </w:tr>
    </w:tbl>
    <w:p w14:paraId="2F7B4209" w14:textId="77777777" w:rsidR="000110DA" w:rsidRDefault="000110DA" w:rsidP="000110DA">
      <w:r w:rsidRPr="002805F7">
        <w:rPr>
          <w:rFonts w:cs="Times New Roman"/>
          <w:b/>
          <w:bCs/>
          <w:szCs w:val="24"/>
        </w:rPr>
        <w:fldChar w:fldCharType="end"/>
      </w:r>
      <w:r w:rsidRPr="00C53475">
        <w:t xml:space="preserve"> </w:t>
      </w:r>
    </w:p>
    <w:p w14:paraId="26A132F4" w14:textId="306C79D8" w:rsidR="000110DA" w:rsidRPr="00A669C3" w:rsidRDefault="000110DA" w:rsidP="000110DA">
      <w:pPr>
        <w:jc w:val="center"/>
        <w:rPr>
          <w:rFonts w:cs="Times New Roman"/>
          <w:b/>
          <w:bCs/>
          <w:szCs w:val="24"/>
          <w:lang w:val="en-GB"/>
        </w:rPr>
      </w:pPr>
      <w:r w:rsidRPr="00A669C3">
        <w:rPr>
          <w:rFonts w:cs="Times New Roman"/>
          <w:b/>
          <w:bCs/>
          <w:szCs w:val="24"/>
          <w:lang w:val="en-GB"/>
        </w:rPr>
        <w:t xml:space="preserve"> </w:t>
      </w:r>
    </w:p>
    <w:p w14:paraId="112C92C2" w14:textId="77777777" w:rsidR="000110DA" w:rsidRDefault="000110DA" w:rsidP="000110DA"/>
    <w:p w14:paraId="5992057D" w14:textId="2DA41FDC" w:rsidR="000110DA" w:rsidRDefault="00670024" w:rsidP="000110DA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48A3965" wp14:editId="117E197A">
            <wp:extent cx="6303010" cy="3377287"/>
            <wp:effectExtent l="0" t="0" r="254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16" cy="337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96A5F" w14:textId="58C3AE27" w:rsidR="000110DA" w:rsidRPr="00A669C3" w:rsidRDefault="000110DA" w:rsidP="000110DA">
      <w:pPr>
        <w:rPr>
          <w:rFonts w:cs="Times New Roman"/>
          <w:lang w:val="en-GB"/>
        </w:rPr>
      </w:pPr>
      <w:r w:rsidRPr="00A669C3">
        <w:rPr>
          <w:rFonts w:cs="Times New Roman"/>
          <w:b/>
          <w:bCs/>
          <w:lang w:val="en-GB"/>
        </w:rPr>
        <w:t>Figure S</w:t>
      </w:r>
      <w:r w:rsidR="00EB5AA4">
        <w:rPr>
          <w:rFonts w:cs="Times New Roman"/>
          <w:b/>
          <w:bCs/>
          <w:lang w:val="en-GB"/>
        </w:rPr>
        <w:t>1</w:t>
      </w:r>
      <w:r w:rsidRPr="00A669C3">
        <w:rPr>
          <w:rFonts w:cs="Times New Roman"/>
          <w:b/>
          <w:bCs/>
          <w:lang w:val="en-GB"/>
        </w:rPr>
        <w:t>.</w:t>
      </w:r>
      <w:r w:rsidRPr="00A669C3">
        <w:rPr>
          <w:rFonts w:cs="Times New Roman"/>
          <w:lang w:val="en-GB"/>
        </w:rPr>
        <w:t xml:space="preserve"> Transmission electron microscopy (TEM) images of thin sections of </w:t>
      </w:r>
      <w:proofErr w:type="spellStart"/>
      <w:r w:rsidRPr="00A669C3">
        <w:rPr>
          <w:rFonts w:cs="Times New Roman"/>
          <w:i/>
          <w:iCs/>
          <w:lang w:val="en-GB"/>
        </w:rPr>
        <w:t>Colwellia</w:t>
      </w:r>
      <w:proofErr w:type="spellEnd"/>
      <w:r w:rsidRPr="00A669C3">
        <w:rPr>
          <w:rFonts w:cs="Times New Roman"/>
          <w:i/>
          <w:iCs/>
          <w:lang w:val="en-GB"/>
        </w:rPr>
        <w:t xml:space="preserve"> </w:t>
      </w:r>
      <w:proofErr w:type="spellStart"/>
      <w:r w:rsidRPr="00A669C3">
        <w:rPr>
          <w:rFonts w:cs="Times New Roman"/>
          <w:i/>
          <w:iCs/>
          <w:lang w:val="en-GB"/>
        </w:rPr>
        <w:t>psychrerythraea</w:t>
      </w:r>
      <w:proofErr w:type="spellEnd"/>
      <w:r w:rsidRPr="00A669C3">
        <w:rPr>
          <w:rFonts w:cs="Times New Roman"/>
          <w:lang w:val="en-GB"/>
        </w:rPr>
        <w:t xml:space="preserve"> 34H </w:t>
      </w:r>
      <w:r w:rsidR="00A279E1">
        <w:rPr>
          <w:rFonts w:cs="Times New Roman"/>
          <w:lang w:val="en-GB"/>
        </w:rPr>
        <w:t xml:space="preserve">grown </w:t>
      </w:r>
      <w:r w:rsidRPr="00A669C3">
        <w:rPr>
          <w:rFonts w:cs="Times New Roman"/>
          <w:lang w:val="en-GB"/>
        </w:rPr>
        <w:t>at -2 °C (a) and 8</w:t>
      </w:r>
      <w:r w:rsidR="00A279E1">
        <w:rPr>
          <w:rFonts w:cs="Times New Roman"/>
          <w:lang w:val="en-GB"/>
        </w:rPr>
        <w:t xml:space="preserve"> </w:t>
      </w:r>
      <w:r w:rsidRPr="00A669C3">
        <w:rPr>
          <w:rFonts w:cs="Times New Roman"/>
          <w:lang w:val="en-GB"/>
        </w:rPr>
        <w:t>°C (b). The black arrows indicate the bacterial capsule.</w:t>
      </w:r>
    </w:p>
    <w:p w14:paraId="02A2A6D1" w14:textId="77777777" w:rsidR="000110DA" w:rsidRDefault="000110DA" w:rsidP="000110DA">
      <w:pPr>
        <w:rPr>
          <w:rFonts w:cs="Times New Roman"/>
          <w:lang w:val="en-GB"/>
        </w:rPr>
      </w:pPr>
    </w:p>
    <w:p w14:paraId="34E64D69" w14:textId="77777777" w:rsidR="000110DA" w:rsidRDefault="000110DA" w:rsidP="000110DA">
      <w:pPr>
        <w:rPr>
          <w:rFonts w:cs="Times New Roman"/>
          <w:lang w:val="en-GB"/>
        </w:rPr>
      </w:pPr>
    </w:p>
    <w:p w14:paraId="02347271" w14:textId="77777777" w:rsidR="000110DA" w:rsidRDefault="000110DA" w:rsidP="000110DA">
      <w:pPr>
        <w:rPr>
          <w:rFonts w:cs="Times New Roman"/>
          <w:lang w:val="en-GB"/>
        </w:rPr>
      </w:pPr>
      <w:r w:rsidRPr="00312163">
        <w:rPr>
          <w:noProof/>
        </w:rPr>
        <w:lastRenderedPageBreak/>
        <w:drawing>
          <wp:inline distT="0" distB="0" distL="0" distR="0" wp14:anchorId="67AC77F1" wp14:editId="5E824246">
            <wp:extent cx="6120130" cy="18307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137F" w14:textId="517BFB46" w:rsidR="000110DA" w:rsidRDefault="000110DA" w:rsidP="000110DA">
      <w:pPr>
        <w:rPr>
          <w:rFonts w:cs="Times New Roman"/>
          <w:lang w:val="en-GB"/>
        </w:rPr>
      </w:pPr>
      <w:r w:rsidRPr="00312163">
        <w:rPr>
          <w:rFonts w:cs="Times New Roman"/>
          <w:b/>
          <w:bCs/>
          <w:lang w:val="en-GB"/>
        </w:rPr>
        <w:t>Figure S</w:t>
      </w:r>
      <w:r w:rsidR="00670B5A">
        <w:rPr>
          <w:rFonts w:cs="Times New Roman"/>
          <w:b/>
          <w:bCs/>
          <w:lang w:val="en-GB"/>
        </w:rPr>
        <w:t>2</w:t>
      </w:r>
      <w:r w:rsidRPr="00312163">
        <w:rPr>
          <w:rFonts w:cs="Times New Roman"/>
          <w:b/>
          <w:bCs/>
          <w:lang w:val="en-GB"/>
        </w:rPr>
        <w:t>.</w:t>
      </w:r>
      <w:r w:rsidRPr="00312163">
        <w:rPr>
          <w:rFonts w:cs="Times New Roman"/>
          <w:lang w:val="en-GB"/>
        </w:rPr>
        <w:t xml:space="preserve"> MALDI of the LOS-OH from </w:t>
      </w:r>
      <w:proofErr w:type="spellStart"/>
      <w:r w:rsidRPr="00312163">
        <w:rPr>
          <w:rFonts w:cs="Times New Roman"/>
          <w:i/>
          <w:iCs/>
          <w:lang w:val="en-GB"/>
        </w:rPr>
        <w:t>Colwellia</w:t>
      </w:r>
      <w:proofErr w:type="spellEnd"/>
      <w:r w:rsidRPr="00312163">
        <w:rPr>
          <w:rFonts w:cs="Times New Roman"/>
          <w:lang w:val="en-GB"/>
        </w:rPr>
        <w:t xml:space="preserve"> 34H grown at -2 °C.</w:t>
      </w:r>
    </w:p>
    <w:p w14:paraId="1C637C75" w14:textId="2FAA47AE" w:rsidR="001879B2" w:rsidRDefault="001879B2" w:rsidP="000110DA">
      <w:pPr>
        <w:rPr>
          <w:rFonts w:cs="Times New Roman"/>
          <w:lang w:val="en-GB"/>
        </w:rPr>
      </w:pPr>
    </w:p>
    <w:p w14:paraId="328CBA60" w14:textId="5BD6B862" w:rsidR="001879B2" w:rsidRDefault="001879B2" w:rsidP="000110DA">
      <w:pPr>
        <w:rPr>
          <w:rFonts w:cs="Times New Roman"/>
          <w:lang w:val="en-GB"/>
        </w:rPr>
      </w:pPr>
    </w:p>
    <w:p w14:paraId="576C7AB1" w14:textId="77777777" w:rsidR="001879B2" w:rsidRDefault="001879B2" w:rsidP="000110DA">
      <w:pPr>
        <w:rPr>
          <w:rFonts w:cs="Times New Roman"/>
          <w:lang w:val="en-GB"/>
        </w:rPr>
      </w:pPr>
    </w:p>
    <w:p w14:paraId="7AF0FC3D" w14:textId="32D5E210" w:rsidR="005B233E" w:rsidRPr="00927336" w:rsidRDefault="00927336" w:rsidP="000110DA">
      <w:pPr>
        <w:rPr>
          <w:rFonts w:cs="Times New Roman"/>
          <w:lang w:val="en-GB"/>
        </w:rPr>
      </w:pPr>
      <w:r w:rsidRPr="00927336">
        <w:rPr>
          <w:noProof/>
        </w:rPr>
        <w:drawing>
          <wp:inline distT="0" distB="0" distL="0" distR="0" wp14:anchorId="6042F58E" wp14:editId="75EA02F3">
            <wp:extent cx="6208395" cy="33007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0D41" w14:textId="396568FE" w:rsidR="00DC1594" w:rsidRDefault="00DC1594" w:rsidP="00DC1594">
      <w:pPr>
        <w:rPr>
          <w:rFonts w:cs="Times New Roman"/>
          <w:lang w:val="en-GB"/>
        </w:rPr>
      </w:pPr>
      <w:r w:rsidRPr="007F53F8">
        <w:rPr>
          <w:rFonts w:cs="Times New Roman"/>
          <w:b/>
          <w:bCs/>
          <w:lang w:val="en-GB"/>
        </w:rPr>
        <w:t xml:space="preserve">Figure S3. </w:t>
      </w:r>
      <w:r w:rsidRPr="007F53F8">
        <w:rPr>
          <w:rFonts w:cs="Times New Roman"/>
          <w:vertAlign w:val="superscript"/>
          <w:lang w:val="en-GB"/>
        </w:rPr>
        <w:t>1</w:t>
      </w:r>
      <w:r w:rsidRPr="007F53F8">
        <w:rPr>
          <w:rFonts w:cs="Times New Roman"/>
          <w:lang w:val="en-GB"/>
        </w:rPr>
        <w:t xml:space="preserve">H NMR spectra of the OS from </w:t>
      </w:r>
      <w:proofErr w:type="spellStart"/>
      <w:r w:rsidRPr="007F53F8">
        <w:rPr>
          <w:rFonts w:cs="Times New Roman"/>
          <w:i/>
          <w:iCs/>
          <w:lang w:val="en-GB"/>
        </w:rPr>
        <w:t>Colwellia</w:t>
      </w:r>
      <w:proofErr w:type="spellEnd"/>
      <w:r w:rsidRPr="007F53F8">
        <w:rPr>
          <w:rFonts w:cs="Times New Roman"/>
          <w:lang w:val="en-GB"/>
        </w:rPr>
        <w:t xml:space="preserve"> 34H grown at -2 °C and 8 °C.</w:t>
      </w:r>
    </w:p>
    <w:p w14:paraId="6CEEE5E5" w14:textId="302CB4D5" w:rsidR="005B233E" w:rsidRPr="00DC1594" w:rsidRDefault="005B0DA1" w:rsidP="000110DA">
      <w:pPr>
        <w:rPr>
          <w:rFonts w:cs="Times New Roman"/>
          <w:b/>
          <w:bCs/>
          <w:lang w:val="en-GB"/>
        </w:rPr>
      </w:pPr>
      <w:r w:rsidRPr="005B0DA1">
        <w:rPr>
          <w:noProof/>
        </w:rPr>
        <w:lastRenderedPageBreak/>
        <w:drawing>
          <wp:inline distT="0" distB="0" distL="0" distR="0" wp14:anchorId="334EC125" wp14:editId="43740859">
            <wp:extent cx="6208395" cy="343217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0B3E" w14:textId="1D8C56F9" w:rsidR="00623CF7" w:rsidRDefault="00623CF7" w:rsidP="00623CF7">
      <w:pPr>
        <w:rPr>
          <w:rFonts w:cs="Times New Roman"/>
          <w:lang w:val="en-GB"/>
        </w:rPr>
      </w:pPr>
      <w:r w:rsidRPr="007F53F8">
        <w:rPr>
          <w:rFonts w:cs="Times New Roman"/>
          <w:b/>
          <w:bCs/>
          <w:lang w:val="en-GB"/>
        </w:rPr>
        <w:t>Figure S4.</w:t>
      </w:r>
      <w:r w:rsidRPr="007F53F8">
        <w:rPr>
          <w:rFonts w:cs="Times New Roman"/>
          <w:lang w:val="en-GB"/>
        </w:rPr>
        <w:t xml:space="preserve"> </w:t>
      </w:r>
      <w:r w:rsidRPr="007F53F8">
        <w:rPr>
          <w:rFonts w:cs="Times New Roman"/>
          <w:vertAlign w:val="superscript"/>
          <w:lang w:val="en-GB"/>
        </w:rPr>
        <w:t>1</w:t>
      </w:r>
      <w:r w:rsidRPr="007F53F8">
        <w:rPr>
          <w:rFonts w:cs="Times New Roman"/>
          <w:lang w:val="en-GB"/>
        </w:rPr>
        <w:t>H NMR spectra of the CPS</w:t>
      </w:r>
      <w:r w:rsidRPr="007F53F8">
        <w:rPr>
          <w:rFonts w:cs="Times New Roman"/>
          <w:vertAlign w:val="subscript"/>
          <w:lang w:val="en-GB"/>
        </w:rPr>
        <w:t>A</w:t>
      </w:r>
      <w:r w:rsidRPr="007F53F8">
        <w:rPr>
          <w:rFonts w:cs="Times New Roman"/>
          <w:lang w:val="en-GB"/>
        </w:rPr>
        <w:t xml:space="preserve"> from </w:t>
      </w:r>
      <w:proofErr w:type="spellStart"/>
      <w:r w:rsidRPr="007F53F8">
        <w:rPr>
          <w:rFonts w:cs="Times New Roman"/>
          <w:i/>
          <w:iCs/>
          <w:lang w:val="en-GB"/>
        </w:rPr>
        <w:t>Colwellia</w:t>
      </w:r>
      <w:proofErr w:type="spellEnd"/>
      <w:r w:rsidRPr="007F53F8">
        <w:rPr>
          <w:rFonts w:cs="Times New Roman"/>
          <w:lang w:val="en-GB"/>
        </w:rPr>
        <w:t xml:space="preserve"> 34H grown at -2 °C and 8 °C.</w:t>
      </w:r>
    </w:p>
    <w:p w14:paraId="42401683" w14:textId="7206E4B2" w:rsidR="005B233E" w:rsidRDefault="005B233E" w:rsidP="000110DA">
      <w:pPr>
        <w:rPr>
          <w:rFonts w:cs="Times New Roman"/>
          <w:lang w:val="en-GB"/>
        </w:rPr>
      </w:pPr>
    </w:p>
    <w:p w14:paraId="0D807F25" w14:textId="77777777" w:rsidR="001879B2" w:rsidRDefault="001879B2" w:rsidP="000110DA">
      <w:pPr>
        <w:rPr>
          <w:rFonts w:cs="Times New Roman"/>
          <w:lang w:val="en-GB"/>
        </w:rPr>
      </w:pPr>
    </w:p>
    <w:p w14:paraId="2BD51389" w14:textId="22653330" w:rsidR="00623CF7" w:rsidRDefault="005B0DA1" w:rsidP="000110DA">
      <w:pPr>
        <w:rPr>
          <w:rFonts w:cs="Times New Roman"/>
          <w:lang w:val="en-GB"/>
        </w:rPr>
      </w:pPr>
      <w:r w:rsidRPr="005B0DA1">
        <w:rPr>
          <w:noProof/>
        </w:rPr>
        <w:drawing>
          <wp:inline distT="0" distB="0" distL="0" distR="0" wp14:anchorId="33981DE7" wp14:editId="5514FEA8">
            <wp:extent cx="6208395" cy="3390265"/>
            <wp:effectExtent l="0" t="0" r="190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DA18" w14:textId="0F85FF95" w:rsidR="00623CF7" w:rsidRDefault="00623CF7" w:rsidP="00623CF7">
      <w:pPr>
        <w:rPr>
          <w:rFonts w:cs="Times New Roman"/>
          <w:lang w:val="en-GB"/>
        </w:rPr>
      </w:pPr>
      <w:r w:rsidRPr="007F53F8">
        <w:rPr>
          <w:rFonts w:cs="Times New Roman"/>
          <w:b/>
          <w:bCs/>
          <w:lang w:val="en-GB"/>
        </w:rPr>
        <w:t>Figure S5.</w:t>
      </w:r>
      <w:r w:rsidRPr="007F53F8">
        <w:rPr>
          <w:rFonts w:cs="Times New Roman"/>
          <w:lang w:val="en-GB"/>
        </w:rPr>
        <w:t xml:space="preserve"> </w:t>
      </w:r>
      <w:r w:rsidRPr="007F53F8">
        <w:rPr>
          <w:rFonts w:cs="Times New Roman"/>
          <w:vertAlign w:val="superscript"/>
          <w:lang w:val="en-GB"/>
        </w:rPr>
        <w:t>1</w:t>
      </w:r>
      <w:r w:rsidRPr="007F53F8">
        <w:rPr>
          <w:rFonts w:cs="Times New Roman"/>
          <w:lang w:val="en-GB"/>
        </w:rPr>
        <w:t xml:space="preserve">H NMR spectra of the MRP from </w:t>
      </w:r>
      <w:proofErr w:type="spellStart"/>
      <w:r w:rsidRPr="007F53F8">
        <w:rPr>
          <w:rFonts w:cs="Times New Roman"/>
          <w:i/>
          <w:iCs/>
          <w:lang w:val="en-GB"/>
        </w:rPr>
        <w:t>Colwellia</w:t>
      </w:r>
      <w:proofErr w:type="spellEnd"/>
      <w:r w:rsidRPr="007F53F8">
        <w:rPr>
          <w:rFonts w:cs="Times New Roman"/>
          <w:lang w:val="en-GB"/>
        </w:rPr>
        <w:t xml:space="preserve"> 34H grown at -2 °C and 8 °C.</w:t>
      </w:r>
    </w:p>
    <w:p w14:paraId="512E3825" w14:textId="2B2453A7" w:rsidR="00623CF7" w:rsidRDefault="00623CF7" w:rsidP="000110DA">
      <w:pPr>
        <w:rPr>
          <w:rFonts w:cs="Times New Roman"/>
          <w:lang w:val="en-GB"/>
        </w:rPr>
      </w:pPr>
    </w:p>
    <w:p w14:paraId="2BAA0410" w14:textId="36CC87D0" w:rsidR="000359AA" w:rsidRDefault="000359AA" w:rsidP="000110DA">
      <w:pPr>
        <w:rPr>
          <w:rFonts w:cs="Times New Roman"/>
          <w:lang w:val="en-GB"/>
        </w:rPr>
      </w:pPr>
    </w:p>
    <w:p w14:paraId="5F830B01" w14:textId="414A1A67" w:rsidR="000359AA" w:rsidRDefault="000359AA" w:rsidP="000110DA">
      <w:pPr>
        <w:rPr>
          <w:rFonts w:cs="Times New Roman"/>
          <w:lang w:val="en-GB"/>
        </w:rPr>
      </w:pPr>
    </w:p>
    <w:p w14:paraId="52E3B09E" w14:textId="03FB7704" w:rsidR="000359AA" w:rsidRDefault="000359AA" w:rsidP="000110DA">
      <w:pPr>
        <w:rPr>
          <w:rFonts w:cs="Times New Roman"/>
          <w:lang w:val="en-GB"/>
        </w:rPr>
      </w:pPr>
    </w:p>
    <w:p w14:paraId="61119138" w14:textId="77777777" w:rsidR="000359AA" w:rsidRDefault="000359AA" w:rsidP="000110DA">
      <w:pPr>
        <w:rPr>
          <w:rFonts w:cs="Times New Roman"/>
          <w:lang w:val="en-GB"/>
        </w:rPr>
      </w:pPr>
    </w:p>
    <w:p w14:paraId="5D53BCB0" w14:textId="77777777" w:rsidR="000110DA" w:rsidRDefault="000110DA" w:rsidP="000110DA">
      <w:pPr>
        <w:rPr>
          <w:rFonts w:cs="Times New Roman"/>
          <w:lang w:val="en-GB"/>
        </w:rPr>
      </w:pPr>
    </w:p>
    <w:p w14:paraId="707A9CB4" w14:textId="77777777" w:rsidR="000110DA" w:rsidRDefault="000110DA" w:rsidP="000110DA">
      <w:pPr>
        <w:autoSpaceDE w:val="0"/>
        <w:autoSpaceDN w:val="0"/>
        <w:adjustRightInd w:val="0"/>
        <w:spacing w:after="0"/>
        <w:jc w:val="center"/>
        <w:rPr>
          <w:rFonts w:cs="Times New Roman"/>
          <w:lang w:val="en-GB"/>
        </w:rPr>
      </w:pPr>
      <w:r>
        <w:rPr>
          <w:noProof/>
        </w:rPr>
        <w:drawing>
          <wp:inline distT="0" distB="0" distL="0" distR="0" wp14:anchorId="46355C95" wp14:editId="082DA237">
            <wp:extent cx="3760470" cy="2198777"/>
            <wp:effectExtent l="0" t="0" r="0" b="0"/>
            <wp:docPr id="12" name="Grafico 12">
              <a:extLst xmlns:a="http://schemas.openxmlformats.org/drawingml/2006/main">
                <a:ext uri="{FF2B5EF4-FFF2-40B4-BE49-F238E27FC236}">
                  <a16:creationId xmlns:a16="http://schemas.microsoft.com/office/drawing/2014/main" id="{AFA64603-D080-4B3D-807C-14D7C27335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ADA8D65" w14:textId="77777777" w:rsidR="000110DA" w:rsidRDefault="000110DA" w:rsidP="000110DA">
      <w:pPr>
        <w:autoSpaceDE w:val="0"/>
        <w:autoSpaceDN w:val="0"/>
        <w:adjustRightInd w:val="0"/>
        <w:spacing w:after="0"/>
        <w:jc w:val="both"/>
        <w:rPr>
          <w:rFonts w:cs="Times New Roman"/>
          <w:lang w:val="en-GB"/>
        </w:rPr>
      </w:pPr>
    </w:p>
    <w:p w14:paraId="1D6F13AA" w14:textId="51C26EDF" w:rsidR="000110DA" w:rsidRDefault="000110DA" w:rsidP="000110DA">
      <w:pPr>
        <w:jc w:val="both"/>
        <w:rPr>
          <w:rFonts w:cs="Times New Roman"/>
          <w:lang w:val="en-GB"/>
        </w:rPr>
      </w:pPr>
      <w:r w:rsidRPr="00711D84">
        <w:rPr>
          <w:rFonts w:eastAsia="Times New Roman" w:cs="Times New Roman"/>
          <w:b/>
          <w:bCs/>
          <w:lang w:val="en-GB" w:eastAsia="it-IT"/>
        </w:rPr>
        <w:t>Figure S</w:t>
      </w:r>
      <w:r w:rsidR="000359AA">
        <w:rPr>
          <w:rFonts w:eastAsia="Times New Roman" w:cs="Times New Roman"/>
          <w:b/>
          <w:bCs/>
          <w:lang w:val="en-GB" w:eastAsia="it-IT"/>
        </w:rPr>
        <w:t>6</w:t>
      </w:r>
      <w:r w:rsidRPr="00711D84">
        <w:rPr>
          <w:rFonts w:eastAsia="Times New Roman" w:cs="Times New Roman"/>
          <w:b/>
          <w:bCs/>
          <w:lang w:val="en-GB" w:eastAsia="it-IT"/>
        </w:rPr>
        <w:t>.</w:t>
      </w:r>
      <w:r w:rsidRPr="00711D84">
        <w:rPr>
          <w:rFonts w:cs="Times New Roman"/>
          <w:lang w:val="en-GB"/>
        </w:rPr>
        <w:t xml:space="preserve"> Analysis of </w:t>
      </w:r>
      <w:proofErr w:type="spellStart"/>
      <w:r w:rsidRPr="00711D84">
        <w:rPr>
          <w:rFonts w:cs="Times New Roman"/>
          <w:i/>
          <w:iCs/>
          <w:lang w:val="en-GB"/>
        </w:rPr>
        <w:t>C</w:t>
      </w:r>
      <w:r>
        <w:rPr>
          <w:rFonts w:cs="Times New Roman"/>
          <w:i/>
          <w:iCs/>
          <w:lang w:val="en-GB"/>
        </w:rPr>
        <w:t>olwellia</w:t>
      </w:r>
      <w:proofErr w:type="spellEnd"/>
      <w:r>
        <w:rPr>
          <w:rFonts w:cs="Times New Roman"/>
          <w:i/>
          <w:iCs/>
          <w:lang w:val="en-GB"/>
        </w:rPr>
        <w:t xml:space="preserve"> </w:t>
      </w:r>
      <w:r>
        <w:rPr>
          <w:rFonts w:cs="Times New Roman"/>
          <w:lang w:val="en-GB"/>
        </w:rPr>
        <w:t>34H</w:t>
      </w:r>
      <w:r w:rsidRPr="00711D84">
        <w:rPr>
          <w:rFonts w:cs="Times New Roman"/>
          <w:i/>
          <w:iCs/>
          <w:lang w:val="en-GB"/>
        </w:rPr>
        <w:t xml:space="preserve"> </w:t>
      </w:r>
      <w:r w:rsidRPr="00711D84">
        <w:rPr>
          <w:rFonts w:cs="Times New Roman"/>
          <w:lang w:val="en-GB"/>
        </w:rPr>
        <w:t xml:space="preserve">biofilm formation at 4°C, the biofilms were analysed after 24h, 48h,72h,96h,120h with the </w:t>
      </w:r>
      <w:r w:rsidR="005B233E" w:rsidRPr="00711D84">
        <w:rPr>
          <w:rFonts w:cs="Times New Roman"/>
          <w:lang w:val="en-GB"/>
        </w:rPr>
        <w:t>crystal</w:t>
      </w:r>
      <w:r w:rsidRPr="00711D84">
        <w:rPr>
          <w:rFonts w:cs="Times New Roman"/>
          <w:lang w:val="en-GB"/>
        </w:rPr>
        <w:t xml:space="preserve"> violet assay.</w:t>
      </w:r>
      <w:r w:rsidRPr="00711D84">
        <w:rPr>
          <w:lang w:val="en-GB"/>
        </w:rPr>
        <w:t xml:space="preserve"> </w:t>
      </w:r>
      <w:r w:rsidRPr="00711D84">
        <w:rPr>
          <w:rFonts w:cs="Times New Roman"/>
          <w:lang w:val="en-GB"/>
        </w:rPr>
        <w:t>Each data point was composed of six independent samples.</w:t>
      </w:r>
    </w:p>
    <w:p w14:paraId="49522E88" w14:textId="77777777" w:rsidR="000110DA" w:rsidRPr="00A669C3" w:rsidRDefault="000110DA" w:rsidP="000110DA">
      <w:pPr>
        <w:rPr>
          <w:rFonts w:cs="Times New Roman"/>
          <w:lang w:val="en-GB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96D95" w14:textId="77777777" w:rsidR="008A6AF5" w:rsidRDefault="008A6AF5" w:rsidP="00117666">
      <w:pPr>
        <w:spacing w:after="0"/>
      </w:pPr>
      <w:r>
        <w:separator/>
      </w:r>
    </w:p>
  </w:endnote>
  <w:endnote w:type="continuationSeparator" w:id="0">
    <w:p w14:paraId="49CE8C5E" w14:textId="77777777" w:rsidR="008A6AF5" w:rsidRDefault="008A6AF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FBC44" w14:textId="77777777" w:rsidR="008A6AF5" w:rsidRDefault="008A6AF5" w:rsidP="00117666">
      <w:pPr>
        <w:spacing w:after="0"/>
      </w:pPr>
      <w:r>
        <w:separator/>
      </w:r>
    </w:p>
  </w:footnote>
  <w:footnote w:type="continuationSeparator" w:id="0">
    <w:p w14:paraId="4E982348" w14:textId="77777777" w:rsidR="008A6AF5" w:rsidRDefault="008A6AF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0DA"/>
    <w:rsid w:val="0001436A"/>
    <w:rsid w:val="00034304"/>
    <w:rsid w:val="00035434"/>
    <w:rsid w:val="000359AA"/>
    <w:rsid w:val="00052A14"/>
    <w:rsid w:val="00077D53"/>
    <w:rsid w:val="00092B82"/>
    <w:rsid w:val="00105FD9"/>
    <w:rsid w:val="00117666"/>
    <w:rsid w:val="001549D3"/>
    <w:rsid w:val="00160065"/>
    <w:rsid w:val="00177D84"/>
    <w:rsid w:val="001879B2"/>
    <w:rsid w:val="00267D18"/>
    <w:rsid w:val="00274347"/>
    <w:rsid w:val="002868E2"/>
    <w:rsid w:val="002869C3"/>
    <w:rsid w:val="00292E0E"/>
    <w:rsid w:val="002936E4"/>
    <w:rsid w:val="002A088A"/>
    <w:rsid w:val="002B2C0B"/>
    <w:rsid w:val="002B4A57"/>
    <w:rsid w:val="002C74CA"/>
    <w:rsid w:val="003123F4"/>
    <w:rsid w:val="003544FB"/>
    <w:rsid w:val="003D2F2D"/>
    <w:rsid w:val="00401590"/>
    <w:rsid w:val="00442638"/>
    <w:rsid w:val="00447801"/>
    <w:rsid w:val="00452E9C"/>
    <w:rsid w:val="00472BED"/>
    <w:rsid w:val="004735C8"/>
    <w:rsid w:val="004947A6"/>
    <w:rsid w:val="004961FF"/>
    <w:rsid w:val="004A263F"/>
    <w:rsid w:val="004D61D9"/>
    <w:rsid w:val="00517A89"/>
    <w:rsid w:val="005250F2"/>
    <w:rsid w:val="00550E30"/>
    <w:rsid w:val="00593EEA"/>
    <w:rsid w:val="005A5EEE"/>
    <w:rsid w:val="005B0DA1"/>
    <w:rsid w:val="005B233E"/>
    <w:rsid w:val="00617BF5"/>
    <w:rsid w:val="00623CF7"/>
    <w:rsid w:val="006375C7"/>
    <w:rsid w:val="00654E8F"/>
    <w:rsid w:val="00660D05"/>
    <w:rsid w:val="00670024"/>
    <w:rsid w:val="00670B5A"/>
    <w:rsid w:val="00670C4A"/>
    <w:rsid w:val="006820B1"/>
    <w:rsid w:val="006B7D14"/>
    <w:rsid w:val="00701727"/>
    <w:rsid w:val="0070566C"/>
    <w:rsid w:val="00714C50"/>
    <w:rsid w:val="00725A7D"/>
    <w:rsid w:val="007501BE"/>
    <w:rsid w:val="00762E38"/>
    <w:rsid w:val="00782901"/>
    <w:rsid w:val="00790BB3"/>
    <w:rsid w:val="007C206C"/>
    <w:rsid w:val="007F53F8"/>
    <w:rsid w:val="00817DD6"/>
    <w:rsid w:val="0083759F"/>
    <w:rsid w:val="00845869"/>
    <w:rsid w:val="00875BC4"/>
    <w:rsid w:val="00885156"/>
    <w:rsid w:val="008A6AF5"/>
    <w:rsid w:val="009151AA"/>
    <w:rsid w:val="00927336"/>
    <w:rsid w:val="0093429D"/>
    <w:rsid w:val="00943573"/>
    <w:rsid w:val="00964134"/>
    <w:rsid w:val="00970F7D"/>
    <w:rsid w:val="00994A3D"/>
    <w:rsid w:val="009C2B12"/>
    <w:rsid w:val="00A174D9"/>
    <w:rsid w:val="00A279E1"/>
    <w:rsid w:val="00AA4D24"/>
    <w:rsid w:val="00AB6715"/>
    <w:rsid w:val="00B1671E"/>
    <w:rsid w:val="00B25EB8"/>
    <w:rsid w:val="00B37F4D"/>
    <w:rsid w:val="00C27E91"/>
    <w:rsid w:val="00C52A7B"/>
    <w:rsid w:val="00C56BAF"/>
    <w:rsid w:val="00C679AA"/>
    <w:rsid w:val="00C75972"/>
    <w:rsid w:val="00CD066B"/>
    <w:rsid w:val="00CE4FEE"/>
    <w:rsid w:val="00D060CF"/>
    <w:rsid w:val="00DB59C3"/>
    <w:rsid w:val="00DC1594"/>
    <w:rsid w:val="00DC259A"/>
    <w:rsid w:val="00DE23E8"/>
    <w:rsid w:val="00E52377"/>
    <w:rsid w:val="00E537AD"/>
    <w:rsid w:val="00E64E17"/>
    <w:rsid w:val="00E866C9"/>
    <w:rsid w:val="00EA3D3C"/>
    <w:rsid w:val="00EB5AA4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styleId="Tabellasemplice4">
    <w:name w:val="Plain Table 4"/>
    <w:basedOn w:val="Tabellanormale"/>
    <w:uiPriority w:val="44"/>
    <w:rsid w:val="000110DA"/>
    <w:pPr>
      <w:spacing w:after="0" w:line="240" w:lineRule="auto"/>
    </w:pPr>
    <w:rPr>
      <w:lang w:val="it-IT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CAuthorAddress">
    <w:name w:val="BC_Author_Address"/>
    <w:basedOn w:val="Normale"/>
    <w:next w:val="BIEmailAddress"/>
    <w:autoRedefine/>
    <w:rsid w:val="000110DA"/>
    <w:pPr>
      <w:spacing w:before="0" w:after="60"/>
      <w:ind w:firstLine="142"/>
      <w:jc w:val="center"/>
    </w:pPr>
    <w:rPr>
      <w:rFonts w:eastAsia="Times New Roman" w:cs="Times New Roman"/>
      <w:kern w:val="22"/>
      <w:sz w:val="22"/>
      <w:lang w:val="it-IT"/>
    </w:rPr>
  </w:style>
  <w:style w:type="paragraph" w:customStyle="1" w:styleId="BIEmailAddress">
    <w:name w:val="BI_Email_Address"/>
    <w:basedOn w:val="Normale"/>
    <w:next w:val="Normale"/>
    <w:autoRedefine/>
    <w:uiPriority w:val="99"/>
    <w:rsid w:val="000110DA"/>
    <w:pPr>
      <w:spacing w:before="0" w:after="100"/>
    </w:pPr>
    <w:rPr>
      <w:rFonts w:ascii="Arno Pro" w:eastAsia="Times New Roman" w:hAnsi="Arno Pro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tiA\Desktop\Dottorato\KATIA%2020-21\colwellia\30-6-21%20cinetic%20formaz%20biofilm%20colwell%204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(Foglio2!$E$10,Foglio2!$N$10,Foglio2!$E$21,Foglio2!$N$21,Foglio2!$E$32)</c:f>
                <c:numCache>
                  <c:formatCode>General</c:formatCode>
                  <c:ptCount val="5"/>
                  <c:pt idx="0">
                    <c:v>0.18081039793109147</c:v>
                  </c:pt>
                  <c:pt idx="1">
                    <c:v>6.802049601986071E-2</c:v>
                  </c:pt>
                  <c:pt idx="2">
                    <c:v>0.17634341496069536</c:v>
                  </c:pt>
                  <c:pt idx="3">
                    <c:v>0.20910284550909389</c:v>
                  </c:pt>
                  <c:pt idx="4">
                    <c:v>0.24463150130057254</c:v>
                  </c:pt>
                </c:numCache>
              </c:numRef>
            </c:plus>
            <c:minus>
              <c:numRef>
                <c:f>(Foglio2!$E$10,Foglio2!$N$10,Foglio2!$E$21,Foglio2!$N$21,Foglio2!$E$32)</c:f>
                <c:numCache>
                  <c:formatCode>General</c:formatCode>
                  <c:ptCount val="5"/>
                  <c:pt idx="0">
                    <c:v>0.18081039793109147</c:v>
                  </c:pt>
                  <c:pt idx="1">
                    <c:v>6.802049601986071E-2</c:v>
                  </c:pt>
                  <c:pt idx="2">
                    <c:v>0.17634341496069536</c:v>
                  </c:pt>
                  <c:pt idx="3">
                    <c:v>0.20910284550909389</c:v>
                  </c:pt>
                  <c:pt idx="4">
                    <c:v>0.24463150130057254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(Foglio2!$A$1,Foglio2!$J$1,Foglio2!$A$13,Foglio2!$J$13,Foglio2!$A$24)</c:f>
              <c:strCache>
                <c:ptCount val="5"/>
                <c:pt idx="0">
                  <c:v>24h</c:v>
                </c:pt>
                <c:pt idx="1">
                  <c:v>48h</c:v>
                </c:pt>
                <c:pt idx="2">
                  <c:v>72h</c:v>
                </c:pt>
                <c:pt idx="3">
                  <c:v>96h</c:v>
                </c:pt>
                <c:pt idx="4">
                  <c:v>120h</c:v>
                </c:pt>
              </c:strCache>
            </c:strRef>
          </c:cat>
          <c:val>
            <c:numRef>
              <c:f>(Foglio2!$E$9,Foglio2!$N$9,Foglio2!$E$20,Foglio2!$N$20,Foglio2!$E$31)</c:f>
              <c:numCache>
                <c:formatCode>General</c:formatCode>
                <c:ptCount val="5"/>
                <c:pt idx="0">
                  <c:v>1.0050000000000001</c:v>
                </c:pt>
                <c:pt idx="1">
                  <c:v>1.2723333333333333</c:v>
                </c:pt>
                <c:pt idx="2">
                  <c:v>1.8480000000000001</c:v>
                </c:pt>
                <c:pt idx="3">
                  <c:v>2.5979999999999999</c:v>
                </c:pt>
                <c:pt idx="4">
                  <c:v>1.9977142857142858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A5-4B2E-B0DE-220A7E09CB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4695008"/>
        <c:axId val="564695664"/>
      </c:barChart>
      <c:catAx>
        <c:axId val="564695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1" i="1" u="none" strike="noStrike" baseline="0">
                    <a:solidFill>
                      <a:sysClr val="windowText" lastClr="000000"/>
                    </a:solidFill>
                  </a:rPr>
                  <a:t>Colwellia psychrerythraea </a:t>
                </a:r>
                <a:r>
                  <a:rPr lang="it-IT" sz="1000" b="1" i="0" u="none" strike="noStrike" baseline="0">
                    <a:solidFill>
                      <a:sysClr val="windowText" lastClr="000000"/>
                    </a:solidFill>
                  </a:rPr>
                  <a:t>34H biofilm </a:t>
                </a:r>
                <a:endParaRPr lang="it-IT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25375578052743408"/>
              <c:y val="0.871721320796772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564695664"/>
        <c:crosses val="autoZero"/>
        <c:auto val="1"/>
        <c:lblAlgn val="ctr"/>
        <c:lblOffset val="100"/>
        <c:noMultiLvlLbl val="0"/>
      </c:catAx>
      <c:valAx>
        <c:axId val="5646956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b="1">
                    <a:solidFill>
                      <a:sysClr val="windowText" lastClr="000000"/>
                    </a:solidFill>
                  </a:rPr>
                  <a:t>Abs 590 nm</a:t>
                </a:r>
              </a:p>
            </c:rich>
          </c:tx>
          <c:layout>
            <c:manualLayout>
              <c:xMode val="edge"/>
              <c:yMode val="edge"/>
              <c:x val="2.777791073988092E-2"/>
              <c:y val="0.288200803322461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56469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ANGELA CASILLO</cp:lastModifiedBy>
  <cp:revision>3</cp:revision>
  <cp:lastPrinted>2013-10-03T12:51:00Z</cp:lastPrinted>
  <dcterms:created xsi:type="dcterms:W3CDTF">2022-02-04T13:30:00Z</dcterms:created>
  <dcterms:modified xsi:type="dcterms:W3CDTF">2022-02-04T13:30:00Z</dcterms:modified>
</cp:coreProperties>
</file>