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E8" w:rsidRDefault="002623E8" w:rsidP="00607534">
      <w:pPr>
        <w:spacing w:line="240" w:lineRule="auto"/>
        <w:jc w:val="center"/>
        <w:rPr>
          <w:rFonts w:ascii="Times New Roman" w:hAnsi="Times New Roman" w:cs="Times New Roman"/>
          <w:b/>
        </w:rPr>
      </w:pPr>
      <w:r>
        <w:rPr>
          <w:rFonts w:ascii="Times New Roman" w:hAnsi="Times New Roman" w:cs="Times New Roman"/>
          <w:b/>
        </w:rPr>
        <w:t xml:space="preserve">Supplementary </w:t>
      </w:r>
      <w:r w:rsidR="00607534">
        <w:rPr>
          <w:rFonts w:ascii="Times New Roman" w:hAnsi="Times New Roman" w:cs="Times New Roman"/>
          <w:b/>
        </w:rPr>
        <w:t>M</w:t>
      </w:r>
      <w:r>
        <w:rPr>
          <w:rFonts w:ascii="Times New Roman" w:hAnsi="Times New Roman" w:cs="Times New Roman"/>
          <w:b/>
        </w:rPr>
        <w:t>aterial</w:t>
      </w:r>
    </w:p>
    <w:p w:rsidR="002623E8" w:rsidRDefault="002623E8" w:rsidP="002623E8">
      <w:pPr>
        <w:spacing w:line="240" w:lineRule="auto"/>
        <w:rPr>
          <w:rFonts w:ascii="Times New Roman" w:hAnsi="Times New Roman" w:cs="Times New Roman"/>
          <w:b/>
        </w:rPr>
      </w:pPr>
    </w:p>
    <w:p w:rsidR="00BE2C81" w:rsidRDefault="002E2E55" w:rsidP="00BE2C81">
      <w:pPr>
        <w:spacing w:line="240" w:lineRule="auto"/>
        <w:rPr>
          <w:rFonts w:ascii="Times New Roman" w:hAnsi="Times New Roman" w:cs="Times New Roman"/>
        </w:rPr>
      </w:pPr>
      <w:r>
        <w:rPr>
          <w:rFonts w:ascii="Times New Roman" w:hAnsi="Times New Roman" w:cs="Times New Roman"/>
        </w:rPr>
        <w:t>Using raw catch data in</w:t>
      </w:r>
      <w:bookmarkStart w:id="0" w:name="_GoBack"/>
      <w:bookmarkEnd w:id="0"/>
      <w:r w:rsidR="00BF7C82">
        <w:rPr>
          <w:rFonts w:ascii="Times New Roman" w:hAnsi="Times New Roman" w:cs="Times New Roman"/>
        </w:rPr>
        <w:t xml:space="preserve"> tonnes per </w:t>
      </w:r>
      <w:r w:rsidR="00BF7C82" w:rsidRPr="00BF7C82">
        <w:rPr>
          <w:rFonts w:ascii="Times New Roman" w:hAnsi="Times New Roman" w:cs="Times New Roman"/>
        </w:rPr>
        <w:t>km</w:t>
      </w:r>
      <w:r w:rsidR="00BF7C82" w:rsidRPr="00BF7C82">
        <w:rPr>
          <w:rFonts w:ascii="Times New Roman" w:hAnsi="Times New Roman" w:cs="Times New Roman"/>
          <w:vertAlign w:val="superscript"/>
        </w:rPr>
        <w:t>2</w:t>
      </w:r>
      <w:r w:rsidR="00BF7C82" w:rsidRPr="00BF7C82">
        <w:rPr>
          <w:rFonts w:ascii="Times New Roman" w:hAnsi="Times New Roman" w:cs="Times New Roman"/>
        </w:rPr>
        <w:t xml:space="preserve"> per 0.5-degree cell of the ocean</w:t>
      </w:r>
      <w:r w:rsidR="00BF7C82">
        <w:rPr>
          <w:rFonts w:ascii="Times New Roman" w:hAnsi="Times New Roman" w:cs="Times New Roman"/>
        </w:rPr>
        <w:t xml:space="preserve">, resulted in skewed Zonation outputs, therefore normalising the data was necessary. </w:t>
      </w:r>
      <w:r w:rsidR="00F34515" w:rsidRPr="00F34515">
        <w:rPr>
          <w:rFonts w:ascii="Times New Roman" w:hAnsi="Times New Roman" w:cs="Times New Roman"/>
        </w:rPr>
        <w:t>A standard equation was used to normalise across a range of values, giving resulting values fr</w:t>
      </w:r>
      <w:r w:rsidR="00BE2C81">
        <w:rPr>
          <w:rFonts w:ascii="Times New Roman" w:hAnsi="Times New Roman" w:cs="Times New Roman"/>
        </w:rPr>
        <w:t>om 0 - 1. The formula used was:</w:t>
      </w:r>
    </w:p>
    <w:p w:rsidR="00BE2C81" w:rsidRDefault="00BE2C81" w:rsidP="00BE2C81">
      <w:pPr>
        <w:spacing w:line="240" w:lineRule="auto"/>
        <w:rPr>
          <w:rFonts w:ascii="Times New Roman" w:hAnsi="Times New Roman" w:cs="Times New Roman"/>
        </w:rPr>
      </w:pPr>
    </w:p>
    <w:p w:rsidR="00F34515" w:rsidRPr="000B735B" w:rsidRDefault="00F34515" w:rsidP="00D237EF">
      <w:pPr>
        <w:spacing w:line="240" w:lineRule="auto"/>
        <w:ind w:firstLine="720"/>
        <w:rPr>
          <w:rFonts w:ascii="Times New Roman" w:hAnsi="Times New Roman" w:cs="Times New Roman"/>
        </w:rPr>
      </w:pPr>
      <w:r w:rsidRPr="000B735B">
        <w:rPr>
          <w:rFonts w:ascii="Times New Roman" w:hAnsi="Times New Roman" w:cs="Times New Roman"/>
        </w:rPr>
        <w:t>zi = (xi – min(x)) / (max(x) – min(x))</w:t>
      </w:r>
    </w:p>
    <w:p w:rsidR="00F34515" w:rsidRDefault="00F34515" w:rsidP="002623E8">
      <w:pPr>
        <w:spacing w:line="240" w:lineRule="auto"/>
        <w:rPr>
          <w:rFonts w:ascii="Times New Roman" w:hAnsi="Times New Roman" w:cs="Times New Roman"/>
        </w:rPr>
      </w:pPr>
    </w:p>
    <w:p w:rsidR="002623E8" w:rsidRPr="00975F76" w:rsidRDefault="002623E8" w:rsidP="002623E8">
      <w:pPr>
        <w:spacing w:line="240" w:lineRule="auto"/>
        <w:rPr>
          <w:rFonts w:ascii="Times New Roman" w:hAnsi="Times New Roman" w:cs="Times New Roman"/>
        </w:rPr>
      </w:pPr>
      <w:r w:rsidRPr="00975F76">
        <w:rPr>
          <w:rFonts w:ascii="Times New Roman" w:hAnsi="Times New Roman" w:cs="Times New Roman"/>
        </w:rPr>
        <w:t>Table S</w:t>
      </w:r>
      <w:r>
        <w:rPr>
          <w:rFonts w:ascii="Times New Roman" w:hAnsi="Times New Roman" w:cs="Times New Roman"/>
        </w:rPr>
        <w:t>1</w:t>
      </w:r>
      <w:r w:rsidRPr="00975F76">
        <w:rPr>
          <w:rFonts w:ascii="Times New Roman" w:hAnsi="Times New Roman" w:cs="Times New Roman"/>
        </w:rPr>
        <w:t xml:space="preserve">: Weightings of feature layers and the ocean area analysed per Zonation scenario. </w:t>
      </w:r>
      <w:r>
        <w:rPr>
          <w:rFonts w:ascii="Times New Roman" w:hAnsi="Times New Roman" w:cs="Times New Roman"/>
        </w:rPr>
        <w:t>Catch was not considered</w:t>
      </w:r>
      <w:r w:rsidRPr="00975F76">
        <w:rPr>
          <w:rFonts w:ascii="Times New Roman" w:hAnsi="Times New Roman" w:cs="Times New Roman"/>
        </w:rPr>
        <w:t xml:space="preserve"> </w:t>
      </w:r>
      <w:r>
        <w:rPr>
          <w:rFonts w:ascii="Times New Roman" w:hAnsi="Times New Roman" w:cs="Times New Roman"/>
        </w:rPr>
        <w:t xml:space="preserve">during Zonation analysis in </w:t>
      </w:r>
      <w:r w:rsidRPr="00975F76">
        <w:rPr>
          <w:rFonts w:ascii="Times New Roman" w:hAnsi="Times New Roman" w:cs="Times New Roman"/>
        </w:rPr>
        <w:t>Scenario</w:t>
      </w:r>
      <w:r>
        <w:rPr>
          <w:rFonts w:ascii="Times New Roman" w:hAnsi="Times New Roman" w:cs="Times New Roman"/>
        </w:rPr>
        <w:t>s</w:t>
      </w:r>
      <w:r w:rsidRPr="00975F76">
        <w:rPr>
          <w:rFonts w:ascii="Times New Roman" w:hAnsi="Times New Roman" w:cs="Times New Roman"/>
        </w:rPr>
        <w:t xml:space="preserve"> 4 and 5. Brackets indicate the number of feature layers within each Zonation component. Where a feature layer was given ‘no weighting’ its area was defined as spatially preferable for protection using hierarchical masking.</w:t>
      </w:r>
      <w:r>
        <w:rPr>
          <w:rFonts w:ascii="Times New Roman" w:hAnsi="Times New Roman" w:cs="Times New Roman"/>
        </w:rPr>
        <w:br/>
      </w:r>
    </w:p>
    <w:tbl>
      <w:tblPr>
        <w:tblW w:w="9356" w:type="dxa"/>
        <w:tblLook w:val="04A0" w:firstRow="1" w:lastRow="0" w:firstColumn="1" w:lastColumn="0" w:noHBand="0" w:noVBand="1"/>
      </w:tblPr>
      <w:tblGrid>
        <w:gridCol w:w="1276"/>
        <w:gridCol w:w="2268"/>
        <w:gridCol w:w="1418"/>
        <w:gridCol w:w="1417"/>
        <w:gridCol w:w="2977"/>
      </w:tblGrid>
      <w:tr w:rsidR="002623E8" w:rsidRPr="00D54B0B" w:rsidTr="00AE3F24">
        <w:trPr>
          <w:trHeight w:val="600"/>
        </w:trPr>
        <w:tc>
          <w:tcPr>
            <w:tcW w:w="1276" w:type="dxa"/>
            <w:tcBorders>
              <w:top w:val="nil"/>
              <w:left w:val="nil"/>
              <w:bottom w:val="single" w:sz="4" w:space="0" w:color="auto"/>
              <w:right w:val="single" w:sz="4" w:space="0" w:color="auto"/>
            </w:tcBorders>
            <w:shd w:val="clear" w:color="auto" w:fill="auto"/>
            <w:noWrap/>
            <w:vAlign w:val="center"/>
            <w:hideMark/>
          </w:tcPr>
          <w:p w:rsidR="002623E8" w:rsidRPr="00D54B0B" w:rsidRDefault="002623E8" w:rsidP="00AE3F24">
            <w:pPr>
              <w:spacing w:after="0" w:line="240" w:lineRule="auto"/>
              <w:rPr>
                <w:rFonts w:ascii="Times New Roman" w:eastAsia="Times New Roman" w:hAnsi="Times New Roman" w:cs="Times New Roman"/>
                <w:sz w:val="24"/>
                <w:szCs w:val="24"/>
                <w:lang w:eastAsia="en-NZ"/>
              </w:rPr>
            </w:pPr>
          </w:p>
        </w:tc>
        <w:tc>
          <w:tcPr>
            <w:tcW w:w="2268" w:type="dxa"/>
            <w:tcBorders>
              <w:top w:val="nil"/>
              <w:left w:val="single" w:sz="4" w:space="0" w:color="auto"/>
              <w:bottom w:val="single" w:sz="4" w:space="0" w:color="auto"/>
              <w:right w:val="nil"/>
            </w:tcBorders>
            <w:shd w:val="clear" w:color="auto" w:fill="auto"/>
            <w:vAlign w:val="center"/>
            <w:hideMark/>
          </w:tcPr>
          <w:p w:rsidR="002623E8" w:rsidRPr="00D54B0B" w:rsidRDefault="002623E8" w:rsidP="00AE3F24">
            <w:pPr>
              <w:spacing w:after="0" w:line="240" w:lineRule="auto"/>
              <w:jc w:val="center"/>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Representative Biodiversity Areas (1)</w:t>
            </w:r>
          </w:p>
        </w:tc>
        <w:tc>
          <w:tcPr>
            <w:tcW w:w="1418" w:type="dxa"/>
            <w:tcBorders>
              <w:top w:val="nil"/>
              <w:left w:val="nil"/>
              <w:bottom w:val="single" w:sz="4" w:space="0" w:color="auto"/>
              <w:right w:val="nil"/>
            </w:tcBorders>
            <w:shd w:val="clear" w:color="auto" w:fill="auto"/>
            <w:vAlign w:val="center"/>
            <w:hideMark/>
          </w:tcPr>
          <w:p w:rsidR="002623E8" w:rsidRPr="00D54B0B" w:rsidRDefault="002623E8" w:rsidP="00AE3F24">
            <w:pPr>
              <w:spacing w:after="0" w:line="240" w:lineRule="auto"/>
              <w:jc w:val="center"/>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Threatened Species (974)</w:t>
            </w:r>
          </w:p>
        </w:tc>
        <w:tc>
          <w:tcPr>
            <w:tcW w:w="1417" w:type="dxa"/>
            <w:tcBorders>
              <w:top w:val="nil"/>
              <w:left w:val="nil"/>
              <w:bottom w:val="single" w:sz="4" w:space="0" w:color="auto"/>
              <w:right w:val="nil"/>
            </w:tcBorders>
            <w:shd w:val="clear" w:color="auto" w:fill="auto"/>
            <w:vAlign w:val="center"/>
            <w:hideMark/>
          </w:tcPr>
          <w:p w:rsidR="002623E8" w:rsidRPr="00D54B0B" w:rsidRDefault="002623E8" w:rsidP="00AE3F24">
            <w:pPr>
              <w:spacing w:after="0" w:line="240" w:lineRule="auto"/>
              <w:jc w:val="center"/>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Catch (1)</w:t>
            </w:r>
          </w:p>
        </w:tc>
        <w:tc>
          <w:tcPr>
            <w:tcW w:w="2977" w:type="dxa"/>
            <w:tcBorders>
              <w:top w:val="nil"/>
              <w:left w:val="nil"/>
              <w:bottom w:val="single" w:sz="4" w:space="0" w:color="auto"/>
              <w:right w:val="nil"/>
            </w:tcBorders>
            <w:shd w:val="clear" w:color="auto" w:fill="auto"/>
            <w:vAlign w:val="center"/>
            <w:hideMark/>
          </w:tcPr>
          <w:p w:rsidR="002623E8" w:rsidRPr="00D54B0B" w:rsidRDefault="002623E8" w:rsidP="00AE3F24">
            <w:pPr>
              <w:spacing w:after="0" w:line="240" w:lineRule="auto"/>
              <w:jc w:val="center"/>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Ocean area considered</w:t>
            </w:r>
          </w:p>
        </w:tc>
      </w:tr>
      <w:tr w:rsidR="002623E8" w:rsidRPr="00D54B0B" w:rsidTr="00AE3F24">
        <w:trPr>
          <w:trHeight w:val="338"/>
        </w:trPr>
        <w:tc>
          <w:tcPr>
            <w:tcW w:w="1276" w:type="dxa"/>
            <w:tcBorders>
              <w:top w:val="single" w:sz="4" w:space="0" w:color="auto"/>
              <w:left w:val="nil"/>
              <w:bottom w:val="nil"/>
              <w:right w:val="single" w:sz="4" w:space="0" w:color="auto"/>
            </w:tcBorders>
            <w:shd w:val="clear" w:color="auto" w:fill="auto"/>
            <w:noWrap/>
            <w:vAlign w:val="center"/>
            <w:hideMark/>
          </w:tcPr>
          <w:p w:rsidR="002623E8" w:rsidRPr="00D54B0B" w:rsidRDefault="002623E8" w:rsidP="00AE3F24">
            <w:pPr>
              <w:spacing w:after="0" w:line="240" w:lineRule="auto"/>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Scenario 1</w:t>
            </w:r>
          </w:p>
        </w:tc>
        <w:tc>
          <w:tcPr>
            <w:tcW w:w="2268" w:type="dxa"/>
            <w:tcBorders>
              <w:top w:val="single" w:sz="4" w:space="0" w:color="auto"/>
              <w:left w:val="single" w:sz="4" w:space="0" w:color="auto"/>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No weighting</w:t>
            </w:r>
          </w:p>
        </w:tc>
        <w:tc>
          <w:tcPr>
            <w:tcW w:w="1418" w:type="dxa"/>
            <w:tcBorders>
              <w:top w:val="single" w:sz="4" w:space="0" w:color="auto"/>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w:t>
            </w:r>
          </w:p>
        </w:tc>
        <w:tc>
          <w:tcPr>
            <w:tcW w:w="1417" w:type="dxa"/>
            <w:tcBorders>
              <w:top w:val="single" w:sz="4" w:space="0" w:color="auto"/>
              <w:left w:val="nil"/>
              <w:bottom w:val="nil"/>
              <w:right w:val="nil"/>
            </w:tcBorders>
            <w:shd w:val="clear" w:color="auto" w:fill="auto"/>
            <w:vAlign w:val="center"/>
            <w:hideMark/>
          </w:tcPr>
          <w:p w:rsidR="002623E8" w:rsidRPr="001D0435" w:rsidRDefault="002623E8" w:rsidP="00AE3F24">
            <w:pPr>
              <w:spacing w:after="0" w:line="240" w:lineRule="auto"/>
              <w:jc w:val="right"/>
              <w:rPr>
                <w:rFonts w:ascii="Calibri" w:eastAsia="Times New Roman" w:hAnsi="Calibri" w:cs="Times New Roman"/>
                <w:color w:val="000000"/>
                <w:lang w:eastAsia="en-NZ"/>
              </w:rPr>
            </w:pPr>
            <w:r w:rsidRPr="001D0435">
              <w:rPr>
                <w:rFonts w:ascii="Calibri" w:eastAsia="Times New Roman" w:hAnsi="Calibri" w:cs="Times New Roman"/>
                <w:color w:val="000000"/>
                <w:lang w:eastAsia="en-NZ"/>
              </w:rPr>
              <w:t>No weighting</w:t>
            </w:r>
          </w:p>
        </w:tc>
        <w:tc>
          <w:tcPr>
            <w:tcW w:w="2977" w:type="dxa"/>
            <w:tcBorders>
              <w:top w:val="single" w:sz="4" w:space="0" w:color="auto"/>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Entire ocean</w:t>
            </w:r>
          </w:p>
        </w:tc>
      </w:tr>
      <w:tr w:rsidR="002623E8" w:rsidRPr="00D54B0B" w:rsidTr="00AE3F24">
        <w:trPr>
          <w:trHeight w:val="300"/>
        </w:trPr>
        <w:tc>
          <w:tcPr>
            <w:tcW w:w="1276" w:type="dxa"/>
            <w:tcBorders>
              <w:top w:val="nil"/>
              <w:left w:val="nil"/>
              <w:bottom w:val="nil"/>
              <w:right w:val="single" w:sz="4" w:space="0" w:color="auto"/>
            </w:tcBorders>
            <w:shd w:val="clear" w:color="auto" w:fill="auto"/>
            <w:noWrap/>
            <w:vAlign w:val="center"/>
            <w:hideMark/>
          </w:tcPr>
          <w:p w:rsidR="002623E8" w:rsidRPr="00D54B0B" w:rsidRDefault="002623E8" w:rsidP="00AE3F24">
            <w:pPr>
              <w:spacing w:after="0" w:line="240" w:lineRule="auto"/>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Scenario 2</w:t>
            </w:r>
          </w:p>
        </w:tc>
        <w:tc>
          <w:tcPr>
            <w:tcW w:w="2268" w:type="dxa"/>
            <w:tcBorders>
              <w:top w:val="nil"/>
              <w:left w:val="single" w:sz="4" w:space="0" w:color="auto"/>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575</w:t>
            </w:r>
          </w:p>
        </w:tc>
        <w:tc>
          <w:tcPr>
            <w:tcW w:w="1418"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1</w:t>
            </w:r>
          </w:p>
        </w:tc>
        <w:tc>
          <w:tcPr>
            <w:tcW w:w="141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-83</w:t>
            </w:r>
          </w:p>
        </w:tc>
        <w:tc>
          <w:tcPr>
            <w:tcW w:w="297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Entire ocean</w:t>
            </w:r>
          </w:p>
        </w:tc>
      </w:tr>
      <w:tr w:rsidR="002623E8" w:rsidRPr="00D54B0B" w:rsidTr="00AE3F24">
        <w:trPr>
          <w:trHeight w:val="300"/>
        </w:trPr>
        <w:tc>
          <w:tcPr>
            <w:tcW w:w="1276" w:type="dxa"/>
            <w:tcBorders>
              <w:top w:val="nil"/>
              <w:left w:val="nil"/>
              <w:bottom w:val="nil"/>
              <w:right w:val="single" w:sz="4" w:space="0" w:color="auto"/>
            </w:tcBorders>
            <w:shd w:val="clear" w:color="auto" w:fill="auto"/>
            <w:noWrap/>
            <w:vAlign w:val="center"/>
            <w:hideMark/>
          </w:tcPr>
          <w:p w:rsidR="002623E8" w:rsidRPr="00D54B0B" w:rsidRDefault="002623E8" w:rsidP="00AE3F24">
            <w:pPr>
              <w:spacing w:after="0" w:line="240" w:lineRule="auto"/>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Scenario 3</w:t>
            </w:r>
          </w:p>
        </w:tc>
        <w:tc>
          <w:tcPr>
            <w:tcW w:w="2268" w:type="dxa"/>
            <w:tcBorders>
              <w:top w:val="nil"/>
              <w:left w:val="single" w:sz="4" w:space="0" w:color="auto"/>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800</w:t>
            </w:r>
          </w:p>
        </w:tc>
        <w:tc>
          <w:tcPr>
            <w:tcW w:w="1418"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1</w:t>
            </w:r>
          </w:p>
        </w:tc>
        <w:tc>
          <w:tcPr>
            <w:tcW w:w="141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-720</w:t>
            </w:r>
          </w:p>
        </w:tc>
        <w:tc>
          <w:tcPr>
            <w:tcW w:w="297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Entire ocean</w:t>
            </w:r>
          </w:p>
        </w:tc>
      </w:tr>
      <w:tr w:rsidR="002623E8" w:rsidRPr="00D54B0B" w:rsidTr="00AE3F24">
        <w:trPr>
          <w:trHeight w:val="300"/>
        </w:trPr>
        <w:tc>
          <w:tcPr>
            <w:tcW w:w="1276" w:type="dxa"/>
            <w:tcBorders>
              <w:top w:val="nil"/>
              <w:left w:val="nil"/>
              <w:bottom w:val="nil"/>
              <w:right w:val="single" w:sz="4" w:space="0" w:color="auto"/>
            </w:tcBorders>
            <w:shd w:val="clear" w:color="auto" w:fill="auto"/>
            <w:noWrap/>
            <w:vAlign w:val="center"/>
            <w:hideMark/>
          </w:tcPr>
          <w:p w:rsidR="002623E8" w:rsidRPr="00D54B0B" w:rsidRDefault="002623E8" w:rsidP="00AE3F24">
            <w:pPr>
              <w:spacing w:after="0" w:line="240" w:lineRule="auto"/>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Scenario 4</w:t>
            </w:r>
          </w:p>
        </w:tc>
        <w:tc>
          <w:tcPr>
            <w:tcW w:w="2268" w:type="dxa"/>
            <w:tcBorders>
              <w:top w:val="nil"/>
              <w:left w:val="single" w:sz="4" w:space="0" w:color="auto"/>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No weighting</w:t>
            </w:r>
          </w:p>
        </w:tc>
        <w:tc>
          <w:tcPr>
            <w:tcW w:w="1418"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w:t>
            </w:r>
          </w:p>
        </w:tc>
        <w:tc>
          <w:tcPr>
            <w:tcW w:w="141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NA</w:t>
            </w:r>
          </w:p>
        </w:tc>
        <w:tc>
          <w:tcPr>
            <w:tcW w:w="297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High Seas only</w:t>
            </w:r>
          </w:p>
        </w:tc>
      </w:tr>
      <w:tr w:rsidR="002623E8" w:rsidRPr="00D54B0B" w:rsidTr="00AE3F24">
        <w:trPr>
          <w:trHeight w:val="300"/>
        </w:trPr>
        <w:tc>
          <w:tcPr>
            <w:tcW w:w="1276" w:type="dxa"/>
            <w:tcBorders>
              <w:top w:val="nil"/>
              <w:left w:val="nil"/>
              <w:bottom w:val="nil"/>
              <w:right w:val="single" w:sz="4" w:space="0" w:color="auto"/>
            </w:tcBorders>
            <w:shd w:val="clear" w:color="auto" w:fill="auto"/>
            <w:noWrap/>
            <w:vAlign w:val="center"/>
            <w:hideMark/>
          </w:tcPr>
          <w:p w:rsidR="002623E8" w:rsidRPr="00D54B0B" w:rsidRDefault="002623E8" w:rsidP="00AE3F24">
            <w:pPr>
              <w:spacing w:after="0" w:line="240" w:lineRule="auto"/>
              <w:rPr>
                <w:rFonts w:ascii="Calibri" w:eastAsia="Times New Roman" w:hAnsi="Calibri" w:cs="Times New Roman"/>
                <w:b/>
                <w:color w:val="000000"/>
                <w:lang w:eastAsia="en-NZ"/>
              </w:rPr>
            </w:pPr>
            <w:r w:rsidRPr="00D54B0B">
              <w:rPr>
                <w:rFonts w:ascii="Calibri" w:eastAsia="Times New Roman" w:hAnsi="Calibri" w:cs="Times New Roman"/>
                <w:b/>
                <w:color w:val="000000"/>
                <w:lang w:eastAsia="en-NZ"/>
              </w:rPr>
              <w:t>Scenario 5</w:t>
            </w:r>
          </w:p>
        </w:tc>
        <w:tc>
          <w:tcPr>
            <w:tcW w:w="2268" w:type="dxa"/>
            <w:tcBorders>
              <w:top w:val="nil"/>
              <w:left w:val="single" w:sz="4" w:space="0" w:color="auto"/>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No weighting</w:t>
            </w:r>
          </w:p>
        </w:tc>
        <w:tc>
          <w:tcPr>
            <w:tcW w:w="1418"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w:t>
            </w:r>
          </w:p>
        </w:tc>
        <w:tc>
          <w:tcPr>
            <w:tcW w:w="141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NA</w:t>
            </w:r>
          </w:p>
        </w:tc>
        <w:tc>
          <w:tcPr>
            <w:tcW w:w="2977" w:type="dxa"/>
            <w:tcBorders>
              <w:top w:val="nil"/>
              <w:left w:val="nil"/>
              <w:bottom w:val="nil"/>
              <w:right w:val="nil"/>
            </w:tcBorders>
            <w:shd w:val="clear" w:color="auto" w:fill="auto"/>
            <w:noWrap/>
            <w:vAlign w:val="center"/>
            <w:hideMark/>
          </w:tcPr>
          <w:p w:rsidR="002623E8" w:rsidRPr="00D54B0B" w:rsidRDefault="002623E8" w:rsidP="00AE3F24">
            <w:pPr>
              <w:spacing w:after="0" w:line="240" w:lineRule="auto"/>
              <w:jc w:val="right"/>
              <w:rPr>
                <w:rFonts w:ascii="Calibri" w:eastAsia="Times New Roman" w:hAnsi="Calibri" w:cs="Times New Roman"/>
                <w:color w:val="000000"/>
                <w:lang w:eastAsia="en-NZ"/>
              </w:rPr>
            </w:pPr>
            <w:r w:rsidRPr="00D54B0B">
              <w:rPr>
                <w:rFonts w:ascii="Calibri" w:eastAsia="Times New Roman" w:hAnsi="Calibri" w:cs="Times New Roman"/>
                <w:color w:val="000000"/>
                <w:lang w:eastAsia="en-NZ"/>
              </w:rPr>
              <w:t>Exclusive Economic Zones only</w:t>
            </w:r>
          </w:p>
        </w:tc>
      </w:tr>
    </w:tbl>
    <w:p w:rsidR="002623E8" w:rsidRPr="00975F76" w:rsidRDefault="002623E8" w:rsidP="002623E8">
      <w:pPr>
        <w:spacing w:line="240" w:lineRule="auto"/>
        <w:rPr>
          <w:rFonts w:ascii="Times New Roman" w:hAnsi="Times New Roman" w:cs="Times New Roman"/>
        </w:rPr>
      </w:pPr>
    </w:p>
    <w:p w:rsidR="002623E8" w:rsidRPr="00975F76" w:rsidRDefault="002623E8" w:rsidP="002623E8">
      <w:pPr>
        <w:spacing w:line="240" w:lineRule="auto"/>
        <w:rPr>
          <w:rFonts w:ascii="Times New Roman" w:hAnsi="Times New Roman" w:cs="Times New Roman"/>
        </w:rPr>
      </w:pPr>
      <w:r w:rsidRPr="00975F76">
        <w:rPr>
          <w:rFonts w:ascii="Times New Roman" w:hAnsi="Times New Roman" w:cs="Times New Roman"/>
        </w:rPr>
        <w:t>Table S2. Breakdown of increasing ocean protection benefits in Scenarios 1, 2 and 3.</w:t>
      </w:r>
      <w:r>
        <w:rPr>
          <w:rFonts w:ascii="Times New Roman" w:hAnsi="Times New Roman" w:cs="Times New Roman"/>
        </w:rPr>
        <w:br/>
      </w:r>
    </w:p>
    <w:tbl>
      <w:tblPr>
        <w:tblW w:w="8931" w:type="dxa"/>
        <w:tblLook w:val="04A0" w:firstRow="1" w:lastRow="0" w:firstColumn="1" w:lastColumn="0" w:noHBand="0" w:noVBand="1"/>
      </w:tblPr>
      <w:tblGrid>
        <w:gridCol w:w="1560"/>
        <w:gridCol w:w="960"/>
        <w:gridCol w:w="1591"/>
        <w:gridCol w:w="1134"/>
        <w:gridCol w:w="2126"/>
        <w:gridCol w:w="1560"/>
      </w:tblGrid>
      <w:tr w:rsidR="002623E8" w:rsidRPr="00B641FB" w:rsidTr="00AE3F24">
        <w:trPr>
          <w:trHeight w:val="300"/>
        </w:trPr>
        <w:tc>
          <w:tcPr>
            <w:tcW w:w="1560"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Ocean Protected (%)</w:t>
            </w:r>
          </w:p>
        </w:tc>
        <w:tc>
          <w:tcPr>
            <w:tcW w:w="960"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 Cells</w:t>
            </w:r>
          </w:p>
        </w:tc>
        <w:tc>
          <w:tcPr>
            <w:tcW w:w="1591"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Catch (tonnes)</w:t>
            </w:r>
          </w:p>
        </w:tc>
        <w:tc>
          <w:tcPr>
            <w:tcW w:w="1134"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Displaced catch (%)</w:t>
            </w:r>
          </w:p>
        </w:tc>
        <w:tc>
          <w:tcPr>
            <w:tcW w:w="2126"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Threatened Species Protected (%)</w:t>
            </w:r>
          </w:p>
        </w:tc>
        <w:tc>
          <w:tcPr>
            <w:tcW w:w="1560" w:type="dxa"/>
            <w:tcBorders>
              <w:top w:val="single" w:sz="4" w:space="0" w:color="auto"/>
              <w:left w:val="nil"/>
              <w:bottom w:val="single" w:sz="4" w:space="0" w:color="auto"/>
              <w:right w:val="nil"/>
            </w:tcBorders>
            <w:shd w:val="clear" w:color="auto" w:fill="auto"/>
            <w:noWrap/>
            <w:vAlign w:val="bottom"/>
            <w:hideMark/>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Biodiversity Protected (%)</w:t>
            </w:r>
          </w:p>
        </w:tc>
      </w:tr>
      <w:tr w:rsidR="002623E8" w:rsidRPr="00B641FB" w:rsidTr="00AE3F24">
        <w:trPr>
          <w:trHeight w:val="300"/>
        </w:trPr>
        <w:tc>
          <w:tcPr>
            <w:tcW w:w="1560" w:type="dxa"/>
            <w:tcBorders>
              <w:top w:val="single" w:sz="4" w:space="0" w:color="auto"/>
              <w:left w:val="nil"/>
              <w:bottom w:val="nil"/>
              <w:right w:val="nil"/>
            </w:tcBorders>
            <w:shd w:val="clear" w:color="auto" w:fill="auto"/>
            <w:noWrap/>
            <w:vAlign w:val="bottom"/>
          </w:tcPr>
          <w:p w:rsidR="002623E8" w:rsidRPr="00625CB5" w:rsidRDefault="002623E8" w:rsidP="00AE3F24">
            <w:pPr>
              <w:spacing w:after="0" w:line="240" w:lineRule="auto"/>
              <w:rPr>
                <w:rFonts w:ascii="Calibri" w:eastAsia="Times New Roman" w:hAnsi="Calibri" w:cs="Calibri"/>
                <w:b/>
                <w:color w:val="000000"/>
                <w:lang w:eastAsia="en-NZ"/>
              </w:rPr>
            </w:pPr>
            <w:r w:rsidRPr="00625CB5">
              <w:rPr>
                <w:rFonts w:ascii="Calibri" w:eastAsia="Times New Roman" w:hAnsi="Calibri" w:cs="Calibri"/>
                <w:b/>
                <w:color w:val="000000"/>
                <w:lang w:eastAsia="en-NZ"/>
              </w:rPr>
              <w:t>Scenario 1</w:t>
            </w:r>
          </w:p>
        </w:tc>
        <w:tc>
          <w:tcPr>
            <w:tcW w:w="960" w:type="dxa"/>
            <w:tcBorders>
              <w:top w:val="single" w:sz="4" w:space="0" w:color="auto"/>
              <w:left w:val="nil"/>
              <w:bottom w:val="nil"/>
              <w:right w:val="nil"/>
            </w:tcBorders>
            <w:shd w:val="clear" w:color="auto" w:fill="auto"/>
            <w:noWrap/>
            <w:vAlign w:val="bottom"/>
          </w:tcPr>
          <w:p w:rsidR="002623E8" w:rsidRPr="00B641FB" w:rsidRDefault="002623E8" w:rsidP="00AE3F24">
            <w:pPr>
              <w:spacing w:after="0" w:line="240" w:lineRule="auto"/>
              <w:jc w:val="right"/>
              <w:rPr>
                <w:rFonts w:ascii="Calibri" w:eastAsia="Times New Roman" w:hAnsi="Calibri" w:cs="Calibri"/>
                <w:color w:val="000000"/>
                <w:lang w:eastAsia="en-NZ"/>
              </w:rPr>
            </w:pPr>
          </w:p>
        </w:tc>
        <w:tc>
          <w:tcPr>
            <w:tcW w:w="1591" w:type="dxa"/>
            <w:tcBorders>
              <w:top w:val="single" w:sz="4" w:space="0" w:color="auto"/>
              <w:left w:val="nil"/>
              <w:bottom w:val="nil"/>
              <w:right w:val="nil"/>
            </w:tcBorders>
            <w:shd w:val="clear" w:color="auto" w:fill="auto"/>
            <w:noWrap/>
            <w:vAlign w:val="bottom"/>
          </w:tcPr>
          <w:p w:rsidR="002623E8" w:rsidRPr="00D438E6" w:rsidRDefault="002623E8" w:rsidP="00AE3F24">
            <w:pPr>
              <w:spacing w:after="0" w:line="240" w:lineRule="auto"/>
              <w:jc w:val="right"/>
              <w:rPr>
                <w:rFonts w:ascii="Calibri" w:eastAsia="Times New Roman" w:hAnsi="Calibri" w:cs="Calibri"/>
                <w:color w:val="000000"/>
                <w:lang w:eastAsia="en-NZ"/>
              </w:rPr>
            </w:pPr>
          </w:p>
        </w:tc>
        <w:tc>
          <w:tcPr>
            <w:tcW w:w="1134" w:type="dxa"/>
            <w:tcBorders>
              <w:top w:val="single" w:sz="4" w:space="0" w:color="auto"/>
              <w:left w:val="nil"/>
              <w:bottom w:val="nil"/>
              <w:right w:val="nil"/>
            </w:tcBorders>
            <w:shd w:val="clear" w:color="auto" w:fill="auto"/>
            <w:noWrap/>
            <w:vAlign w:val="bottom"/>
          </w:tcPr>
          <w:p w:rsidR="002623E8" w:rsidRDefault="002623E8" w:rsidP="00AE3F24">
            <w:pPr>
              <w:spacing w:after="0" w:line="240" w:lineRule="auto"/>
              <w:jc w:val="right"/>
              <w:rPr>
                <w:rFonts w:ascii="Calibri" w:eastAsia="Times New Roman" w:hAnsi="Calibri" w:cs="Calibri"/>
                <w:color w:val="000000"/>
                <w:lang w:eastAsia="en-NZ"/>
              </w:rPr>
            </w:pPr>
          </w:p>
        </w:tc>
        <w:tc>
          <w:tcPr>
            <w:tcW w:w="2126" w:type="dxa"/>
            <w:tcBorders>
              <w:top w:val="single" w:sz="4" w:space="0" w:color="auto"/>
              <w:left w:val="nil"/>
              <w:bottom w:val="nil"/>
              <w:right w:val="nil"/>
            </w:tcBorders>
            <w:shd w:val="clear" w:color="auto" w:fill="auto"/>
            <w:noWrap/>
            <w:vAlign w:val="bottom"/>
          </w:tcPr>
          <w:p w:rsidR="002623E8" w:rsidRDefault="002623E8" w:rsidP="00AE3F24">
            <w:pPr>
              <w:spacing w:after="0" w:line="240" w:lineRule="auto"/>
              <w:jc w:val="right"/>
              <w:rPr>
                <w:rFonts w:ascii="Calibri" w:eastAsia="Times New Roman" w:hAnsi="Calibri" w:cs="Calibri"/>
                <w:color w:val="000000"/>
                <w:lang w:eastAsia="en-NZ"/>
              </w:rPr>
            </w:pPr>
          </w:p>
        </w:tc>
        <w:tc>
          <w:tcPr>
            <w:tcW w:w="1560" w:type="dxa"/>
            <w:tcBorders>
              <w:top w:val="single" w:sz="4" w:space="0" w:color="auto"/>
              <w:left w:val="nil"/>
              <w:bottom w:val="nil"/>
              <w:right w:val="nil"/>
            </w:tcBorders>
            <w:shd w:val="clear" w:color="auto" w:fill="auto"/>
            <w:noWrap/>
            <w:vAlign w:val="bottom"/>
          </w:tcPr>
          <w:p w:rsidR="002623E8" w:rsidRPr="00B641FB" w:rsidRDefault="002623E8" w:rsidP="00AE3F24">
            <w:pPr>
              <w:spacing w:after="0" w:line="240" w:lineRule="auto"/>
              <w:jc w:val="right"/>
              <w:rPr>
                <w:rFonts w:ascii="Calibri" w:eastAsia="Times New Roman" w:hAnsi="Calibri" w:cs="Calibri"/>
                <w:color w:val="000000"/>
                <w:lang w:eastAsia="en-NZ"/>
              </w:rPr>
            </w:pP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8604</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18951213.5</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1.8</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41</w:t>
            </w:r>
            <w:r w:rsidRPr="00B641FB">
              <w:rPr>
                <w:rFonts w:ascii="Calibri" w:eastAsia="Times New Roman" w:hAnsi="Calibri" w:cs="Calibri"/>
                <w:color w:val="000000"/>
                <w:lang w:eastAsia="en-NZ"/>
              </w:rPr>
              <w:t>.0</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19.4</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17209</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23010235.1</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2.1</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42.4</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38.9</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25813</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27403206.8</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2.5</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43.9</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58.3</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34417</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31137069.6</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2.9</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44.2</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77.8</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43022</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44723922.7</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4.1</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58.5</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84.7</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51626</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D438E6">
              <w:rPr>
                <w:rFonts w:ascii="Calibri" w:eastAsia="Times New Roman" w:hAnsi="Calibri" w:cs="Calibri"/>
                <w:color w:val="000000"/>
                <w:lang w:eastAsia="en-NZ"/>
              </w:rPr>
              <w:t>55465546.5</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5.1</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72.7</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84.7</w:t>
            </w:r>
          </w:p>
        </w:tc>
      </w:tr>
      <w:tr w:rsidR="002623E8" w:rsidRPr="00B641FB" w:rsidTr="00AE3F24">
        <w:trPr>
          <w:trHeight w:val="300"/>
        </w:trPr>
        <w:tc>
          <w:tcPr>
            <w:tcW w:w="15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r w:rsidRPr="0020757F">
              <w:rPr>
                <w:rFonts w:ascii="Calibri" w:eastAsia="Times New Roman" w:hAnsi="Calibri" w:cs="Calibri"/>
                <w:b/>
                <w:color w:val="000000"/>
                <w:lang w:eastAsia="en-NZ"/>
              </w:rPr>
              <w:t>Scenario 2</w:t>
            </w:r>
          </w:p>
        </w:tc>
        <w:tc>
          <w:tcPr>
            <w:tcW w:w="9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c>
          <w:tcPr>
            <w:tcW w:w="1591" w:type="dxa"/>
            <w:tcBorders>
              <w:left w:val="nil"/>
              <w:right w:val="nil"/>
            </w:tcBorders>
            <w:shd w:val="clear" w:color="auto" w:fill="auto"/>
            <w:noWrap/>
            <w:vAlign w:val="bottom"/>
            <w:hideMark/>
          </w:tcPr>
          <w:p w:rsidR="002623E8" w:rsidRPr="0020757F" w:rsidRDefault="002623E8" w:rsidP="00AE3F24">
            <w:pPr>
              <w:spacing w:after="0" w:line="240" w:lineRule="auto"/>
              <w:rPr>
                <w:rFonts w:ascii="Calibri" w:eastAsia="Times New Roman" w:hAnsi="Calibri" w:cs="Calibri"/>
                <w:b/>
                <w:color w:val="000000"/>
                <w:lang w:eastAsia="en-NZ"/>
              </w:rPr>
            </w:pPr>
          </w:p>
        </w:tc>
        <w:tc>
          <w:tcPr>
            <w:tcW w:w="1134" w:type="dxa"/>
            <w:tcBorders>
              <w:left w:val="nil"/>
              <w:right w:val="nil"/>
            </w:tcBorders>
            <w:shd w:val="clear" w:color="auto" w:fill="auto"/>
            <w:noWrap/>
            <w:vAlign w:val="bottom"/>
            <w:hideMark/>
          </w:tcPr>
          <w:p w:rsidR="002623E8" w:rsidRPr="00B641FB" w:rsidRDefault="002623E8" w:rsidP="00AE3F24">
            <w:pPr>
              <w:spacing w:after="0" w:line="240" w:lineRule="auto"/>
              <w:rPr>
                <w:rFonts w:ascii="Calibri" w:eastAsia="Times New Roman" w:hAnsi="Calibri" w:cs="Calibri"/>
                <w:color w:val="000000"/>
                <w:lang w:eastAsia="en-NZ"/>
              </w:rPr>
            </w:pPr>
          </w:p>
        </w:tc>
        <w:tc>
          <w:tcPr>
            <w:tcW w:w="2126"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c>
          <w:tcPr>
            <w:tcW w:w="15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8604</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5182.1</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0.0</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0.1</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19.3</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17209</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239061.4</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0.0</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9.3</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37.9</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25813</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3303998.4</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0.3</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24.3</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55.7</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34417</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17003476.0</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1.6</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42.7</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73.5</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43022</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69707229.8</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6</w:t>
            </w:r>
            <w:r>
              <w:rPr>
                <w:rFonts w:ascii="Calibri" w:eastAsia="Times New Roman" w:hAnsi="Calibri" w:cs="Calibri"/>
                <w:color w:val="000000"/>
                <w:lang w:eastAsia="en-NZ"/>
              </w:rPr>
              <w:t>.4</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77.2</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85.1</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51626</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121820043.4</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11.3</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88.8</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89.0</w:t>
            </w:r>
          </w:p>
        </w:tc>
      </w:tr>
      <w:tr w:rsidR="002623E8" w:rsidRPr="00B641FB" w:rsidTr="00AE3F24">
        <w:trPr>
          <w:trHeight w:val="300"/>
        </w:trPr>
        <w:tc>
          <w:tcPr>
            <w:tcW w:w="15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r w:rsidRPr="0020757F">
              <w:rPr>
                <w:rFonts w:ascii="Calibri" w:eastAsia="Times New Roman" w:hAnsi="Calibri" w:cs="Calibri"/>
                <w:b/>
                <w:color w:val="000000"/>
                <w:lang w:eastAsia="en-NZ"/>
              </w:rPr>
              <w:t>Scenario 3</w:t>
            </w:r>
          </w:p>
        </w:tc>
        <w:tc>
          <w:tcPr>
            <w:tcW w:w="9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c>
          <w:tcPr>
            <w:tcW w:w="1591" w:type="dxa"/>
            <w:tcBorders>
              <w:left w:val="nil"/>
              <w:right w:val="nil"/>
            </w:tcBorders>
            <w:shd w:val="clear" w:color="auto" w:fill="auto"/>
            <w:noWrap/>
            <w:vAlign w:val="bottom"/>
            <w:hideMark/>
          </w:tcPr>
          <w:p w:rsidR="002623E8" w:rsidRPr="0020757F" w:rsidRDefault="002623E8" w:rsidP="00AE3F24">
            <w:pPr>
              <w:spacing w:after="0" w:line="240" w:lineRule="auto"/>
              <w:rPr>
                <w:rFonts w:ascii="Calibri" w:eastAsia="Times New Roman" w:hAnsi="Calibri" w:cs="Calibri"/>
                <w:b/>
                <w:color w:val="000000"/>
                <w:lang w:eastAsia="en-NZ"/>
              </w:rPr>
            </w:pPr>
          </w:p>
        </w:tc>
        <w:tc>
          <w:tcPr>
            <w:tcW w:w="1134" w:type="dxa"/>
            <w:tcBorders>
              <w:left w:val="nil"/>
              <w:right w:val="nil"/>
            </w:tcBorders>
            <w:shd w:val="clear" w:color="auto" w:fill="auto"/>
            <w:noWrap/>
            <w:vAlign w:val="bottom"/>
            <w:hideMark/>
          </w:tcPr>
          <w:p w:rsidR="002623E8" w:rsidRPr="00B641FB" w:rsidRDefault="002623E8" w:rsidP="00AE3F24">
            <w:pPr>
              <w:spacing w:after="0" w:line="240" w:lineRule="auto"/>
              <w:rPr>
                <w:rFonts w:ascii="Calibri" w:eastAsia="Times New Roman" w:hAnsi="Calibri" w:cs="Calibri"/>
                <w:color w:val="000000"/>
                <w:lang w:eastAsia="en-NZ"/>
              </w:rPr>
            </w:pPr>
          </w:p>
        </w:tc>
        <w:tc>
          <w:tcPr>
            <w:tcW w:w="2126"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c>
          <w:tcPr>
            <w:tcW w:w="1560" w:type="dxa"/>
            <w:tcBorders>
              <w:left w:val="nil"/>
              <w:right w:val="nil"/>
            </w:tcBorders>
            <w:shd w:val="clear" w:color="auto" w:fill="auto"/>
            <w:noWrap/>
            <w:vAlign w:val="bottom"/>
            <w:hideMark/>
          </w:tcPr>
          <w:p w:rsidR="002623E8" w:rsidRPr="00B641FB" w:rsidRDefault="002623E8" w:rsidP="00AE3F24">
            <w:pPr>
              <w:spacing w:after="0" w:line="240" w:lineRule="auto"/>
              <w:rPr>
                <w:rFonts w:ascii="Times New Roman" w:eastAsia="Times New Roman" w:hAnsi="Times New Roman" w:cs="Times New Roman"/>
                <w:sz w:val="20"/>
                <w:szCs w:val="20"/>
                <w:lang w:eastAsia="en-NZ"/>
              </w:rPr>
            </w:pP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8604</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31351392.8</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2.9</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23.7</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13.3</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17209</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61560363.5</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5.7</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37.6</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24.9</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25813</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92040610.0</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8.5</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55.5</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35.5</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20</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34417</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124382198.4</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11.5</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77.5</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46.8</w:t>
            </w:r>
          </w:p>
        </w:tc>
      </w:tr>
      <w:tr w:rsidR="002623E8" w:rsidRPr="00B641FB" w:rsidTr="00AE3F24">
        <w:trPr>
          <w:trHeight w:val="300"/>
        </w:trPr>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lastRenderedPageBreak/>
              <w:t>25</w:t>
            </w:r>
          </w:p>
        </w:tc>
        <w:tc>
          <w:tcPr>
            <w:tcW w:w="9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43022</w:t>
            </w:r>
          </w:p>
        </w:tc>
        <w:tc>
          <w:tcPr>
            <w:tcW w:w="1591"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154293897.0</w:t>
            </w:r>
          </w:p>
        </w:tc>
        <w:tc>
          <w:tcPr>
            <w:tcW w:w="1134"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14.3</w:t>
            </w:r>
          </w:p>
        </w:tc>
        <w:tc>
          <w:tcPr>
            <w:tcW w:w="2126"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87.3</w:t>
            </w:r>
          </w:p>
        </w:tc>
        <w:tc>
          <w:tcPr>
            <w:tcW w:w="1560" w:type="dxa"/>
            <w:tcBorders>
              <w:top w:val="nil"/>
              <w:left w:val="nil"/>
              <w:bottom w:val="nil"/>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56.9</w:t>
            </w:r>
          </w:p>
        </w:tc>
      </w:tr>
      <w:tr w:rsidR="002623E8" w:rsidRPr="00B641FB" w:rsidTr="00AE3F24">
        <w:trPr>
          <w:trHeight w:val="300"/>
        </w:trPr>
        <w:tc>
          <w:tcPr>
            <w:tcW w:w="1560"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30</w:t>
            </w:r>
          </w:p>
        </w:tc>
        <w:tc>
          <w:tcPr>
            <w:tcW w:w="960"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51626</w:t>
            </w:r>
          </w:p>
        </w:tc>
        <w:tc>
          <w:tcPr>
            <w:tcW w:w="1591"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182810793.2</w:t>
            </w:r>
          </w:p>
        </w:tc>
        <w:tc>
          <w:tcPr>
            <w:tcW w:w="1134"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16.9</w:t>
            </w:r>
          </w:p>
        </w:tc>
        <w:tc>
          <w:tcPr>
            <w:tcW w:w="2126"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94.6</w:t>
            </w:r>
          </w:p>
        </w:tc>
        <w:tc>
          <w:tcPr>
            <w:tcW w:w="1560" w:type="dxa"/>
            <w:tcBorders>
              <w:top w:val="nil"/>
              <w:left w:val="nil"/>
              <w:bottom w:val="single" w:sz="4" w:space="0" w:color="auto"/>
              <w:right w:val="nil"/>
            </w:tcBorders>
            <w:shd w:val="clear" w:color="auto" w:fill="auto"/>
            <w:noWrap/>
            <w:vAlign w:val="bottom"/>
            <w:hideMark/>
          </w:tcPr>
          <w:p w:rsidR="002623E8" w:rsidRPr="00B641FB" w:rsidRDefault="002623E8" w:rsidP="00AE3F24">
            <w:pPr>
              <w:spacing w:after="0" w:line="240" w:lineRule="auto"/>
              <w:jc w:val="right"/>
              <w:rPr>
                <w:rFonts w:ascii="Calibri" w:eastAsia="Times New Roman" w:hAnsi="Calibri" w:cs="Calibri"/>
                <w:color w:val="000000"/>
                <w:lang w:eastAsia="en-NZ"/>
              </w:rPr>
            </w:pPr>
            <w:r w:rsidRPr="00B641FB">
              <w:rPr>
                <w:rFonts w:ascii="Calibri" w:eastAsia="Times New Roman" w:hAnsi="Calibri" w:cs="Calibri"/>
                <w:color w:val="000000"/>
                <w:lang w:eastAsia="en-NZ"/>
              </w:rPr>
              <w:t>65.3</w:t>
            </w:r>
          </w:p>
        </w:tc>
      </w:tr>
    </w:tbl>
    <w:p w:rsidR="002623E8" w:rsidRDefault="002623E8" w:rsidP="002623E8">
      <w:pPr>
        <w:spacing w:line="240" w:lineRule="auto"/>
        <w:rPr>
          <w:rFonts w:ascii="Times New Roman" w:hAnsi="Times New Roman" w:cs="Times New Roman"/>
          <w:sz w:val="20"/>
        </w:rPr>
      </w:pPr>
    </w:p>
    <w:p w:rsidR="002623E8" w:rsidRDefault="002623E8" w:rsidP="002623E8">
      <w:pPr>
        <w:spacing w:line="240" w:lineRule="auto"/>
        <w:rPr>
          <w:rFonts w:ascii="Times New Roman" w:hAnsi="Times New Roman" w:cs="Times New Roman"/>
        </w:rPr>
      </w:pPr>
    </w:p>
    <w:p w:rsidR="002623E8" w:rsidRDefault="002623E8" w:rsidP="002623E8">
      <w:pPr>
        <w:spacing w:line="240" w:lineRule="auto"/>
        <w:rPr>
          <w:rFonts w:ascii="Times New Roman" w:hAnsi="Times New Roman" w:cs="Times New Roman"/>
        </w:rPr>
      </w:pPr>
    </w:p>
    <w:p w:rsidR="002623E8" w:rsidRDefault="002623E8" w:rsidP="002623E8">
      <w:pPr>
        <w:spacing w:line="240" w:lineRule="auto"/>
        <w:rPr>
          <w:rFonts w:ascii="Times New Roman" w:hAnsi="Times New Roman" w:cs="Times New Roman"/>
        </w:rPr>
      </w:pPr>
    </w:p>
    <w:p w:rsidR="002623E8" w:rsidRPr="0014407D" w:rsidRDefault="002623E8" w:rsidP="002623E8">
      <w:pPr>
        <w:spacing w:line="240" w:lineRule="auto"/>
        <w:rPr>
          <w:rFonts w:ascii="Times New Roman" w:hAnsi="Times New Roman" w:cs="Times New Roman"/>
        </w:rPr>
      </w:pPr>
      <w:r w:rsidRPr="0014407D">
        <w:rPr>
          <w:rFonts w:ascii="Times New Roman" w:hAnsi="Times New Roman" w:cs="Times New Roman"/>
        </w:rPr>
        <w:t xml:space="preserve">Table </w:t>
      </w:r>
      <w:r>
        <w:rPr>
          <w:rFonts w:ascii="Times New Roman" w:hAnsi="Times New Roman" w:cs="Times New Roman"/>
        </w:rPr>
        <w:t>S3</w:t>
      </w:r>
      <w:r w:rsidRPr="0014407D">
        <w:rPr>
          <w:rFonts w:ascii="Times New Roman" w:hAnsi="Times New Roman" w:cs="Times New Roman"/>
        </w:rPr>
        <w:t>: Displaced catch per exploited species in Scenarios 1, 2 and 3. Exploited species listed from highest catch in weight (top) to lowest (bottom). Only those exploited species with the largest catch by weight which when combined equal the majority of global catch (50.1 %) are displayed.</w:t>
      </w:r>
      <w:r>
        <w:rPr>
          <w:rFonts w:ascii="Times New Roman" w:hAnsi="Times New Roman" w:cs="Times New Roman"/>
        </w:rPr>
        <w:br/>
      </w:r>
    </w:p>
    <w:tbl>
      <w:tblPr>
        <w:tblW w:w="6379" w:type="dxa"/>
        <w:tblLook w:val="04A0" w:firstRow="1" w:lastRow="0" w:firstColumn="1" w:lastColumn="0" w:noHBand="0" w:noVBand="1"/>
      </w:tblPr>
      <w:tblGrid>
        <w:gridCol w:w="2560"/>
        <w:gridCol w:w="1268"/>
        <w:gridCol w:w="1275"/>
        <w:gridCol w:w="1276"/>
      </w:tblGrid>
      <w:tr w:rsidR="002623E8" w:rsidRPr="00AB1AC8" w:rsidTr="00AE3F24">
        <w:trPr>
          <w:trHeight w:val="900"/>
        </w:trPr>
        <w:tc>
          <w:tcPr>
            <w:tcW w:w="2560" w:type="dxa"/>
            <w:tcBorders>
              <w:top w:val="single" w:sz="4" w:space="0" w:color="auto"/>
              <w:left w:val="nil"/>
              <w:bottom w:val="single" w:sz="4" w:space="0" w:color="auto"/>
              <w:right w:val="nil"/>
            </w:tcBorders>
            <w:shd w:val="clear" w:color="auto" w:fill="auto"/>
            <w:vAlign w:val="center"/>
            <w:hideMark/>
          </w:tcPr>
          <w:p w:rsidR="002623E8" w:rsidRPr="00AB1AC8" w:rsidRDefault="002623E8" w:rsidP="00AE3F24">
            <w:pPr>
              <w:spacing w:after="0" w:line="240" w:lineRule="auto"/>
              <w:rPr>
                <w:rFonts w:ascii="Calibri" w:eastAsia="Times New Roman" w:hAnsi="Calibri" w:cs="Times New Roman"/>
                <w:b/>
                <w:bCs/>
                <w:color w:val="000000"/>
                <w:lang w:eastAsia="en-NZ"/>
              </w:rPr>
            </w:pPr>
            <w:r w:rsidRPr="00AB1AC8">
              <w:rPr>
                <w:rFonts w:ascii="Calibri" w:eastAsia="Times New Roman" w:hAnsi="Calibri" w:cs="Times New Roman"/>
                <w:b/>
                <w:bCs/>
                <w:color w:val="000000"/>
                <w:lang w:eastAsia="en-NZ"/>
              </w:rPr>
              <w:t>Exploited species</w:t>
            </w:r>
          </w:p>
        </w:tc>
        <w:tc>
          <w:tcPr>
            <w:tcW w:w="1268" w:type="dxa"/>
            <w:tcBorders>
              <w:top w:val="single" w:sz="4" w:space="0" w:color="auto"/>
              <w:left w:val="nil"/>
              <w:bottom w:val="single" w:sz="4" w:space="0" w:color="auto"/>
              <w:right w:val="nil"/>
            </w:tcBorders>
            <w:shd w:val="clear" w:color="auto" w:fill="auto"/>
            <w:vAlign w:val="center"/>
            <w:hideMark/>
          </w:tcPr>
          <w:p w:rsidR="002623E8" w:rsidRPr="00AB1AC8" w:rsidRDefault="002623E8" w:rsidP="00AE3F24">
            <w:pPr>
              <w:spacing w:after="0" w:line="240" w:lineRule="auto"/>
              <w:jc w:val="center"/>
              <w:rPr>
                <w:rFonts w:ascii="Calibri" w:eastAsia="Times New Roman" w:hAnsi="Calibri" w:cs="Times New Roman"/>
                <w:b/>
                <w:bCs/>
                <w:color w:val="000000"/>
                <w:lang w:eastAsia="en-NZ"/>
              </w:rPr>
            </w:pPr>
            <w:r w:rsidRPr="00AB1AC8">
              <w:rPr>
                <w:rFonts w:ascii="Calibri" w:eastAsia="Times New Roman" w:hAnsi="Calibri" w:cs="Times New Roman"/>
                <w:b/>
                <w:bCs/>
                <w:color w:val="000000"/>
                <w:lang w:eastAsia="en-NZ"/>
              </w:rPr>
              <w:t>Scenario 1 displaced catch (%)</w:t>
            </w:r>
          </w:p>
        </w:tc>
        <w:tc>
          <w:tcPr>
            <w:tcW w:w="1275" w:type="dxa"/>
            <w:tcBorders>
              <w:top w:val="single" w:sz="4" w:space="0" w:color="auto"/>
              <w:left w:val="nil"/>
              <w:bottom w:val="single" w:sz="4" w:space="0" w:color="auto"/>
              <w:right w:val="nil"/>
            </w:tcBorders>
            <w:shd w:val="clear" w:color="auto" w:fill="auto"/>
            <w:vAlign w:val="center"/>
            <w:hideMark/>
          </w:tcPr>
          <w:p w:rsidR="002623E8" w:rsidRPr="00AB1AC8" w:rsidRDefault="002623E8" w:rsidP="00AE3F24">
            <w:pPr>
              <w:spacing w:after="0" w:line="240" w:lineRule="auto"/>
              <w:jc w:val="center"/>
              <w:rPr>
                <w:rFonts w:ascii="Calibri" w:eastAsia="Times New Roman" w:hAnsi="Calibri" w:cs="Times New Roman"/>
                <w:b/>
                <w:bCs/>
                <w:color w:val="000000"/>
                <w:lang w:eastAsia="en-NZ"/>
              </w:rPr>
            </w:pPr>
            <w:r w:rsidRPr="00AB1AC8">
              <w:rPr>
                <w:rFonts w:ascii="Calibri" w:eastAsia="Times New Roman" w:hAnsi="Calibri" w:cs="Times New Roman"/>
                <w:b/>
                <w:bCs/>
                <w:color w:val="000000"/>
                <w:lang w:eastAsia="en-NZ"/>
              </w:rPr>
              <w:t>Scenario 2 displaced catch (%)</w:t>
            </w:r>
          </w:p>
        </w:tc>
        <w:tc>
          <w:tcPr>
            <w:tcW w:w="1276" w:type="dxa"/>
            <w:tcBorders>
              <w:top w:val="single" w:sz="4" w:space="0" w:color="auto"/>
              <w:left w:val="nil"/>
              <w:bottom w:val="single" w:sz="4" w:space="0" w:color="auto"/>
              <w:right w:val="nil"/>
            </w:tcBorders>
            <w:shd w:val="clear" w:color="auto" w:fill="auto"/>
            <w:vAlign w:val="center"/>
            <w:hideMark/>
          </w:tcPr>
          <w:p w:rsidR="002623E8" w:rsidRPr="00AB1AC8" w:rsidRDefault="002623E8" w:rsidP="00AE3F24">
            <w:pPr>
              <w:spacing w:after="0" w:line="240" w:lineRule="auto"/>
              <w:jc w:val="center"/>
              <w:rPr>
                <w:rFonts w:ascii="Calibri" w:eastAsia="Times New Roman" w:hAnsi="Calibri" w:cs="Times New Roman"/>
                <w:b/>
                <w:bCs/>
                <w:color w:val="000000"/>
                <w:lang w:eastAsia="en-NZ"/>
              </w:rPr>
            </w:pPr>
            <w:r w:rsidRPr="00AB1AC8">
              <w:rPr>
                <w:rFonts w:ascii="Calibri" w:eastAsia="Times New Roman" w:hAnsi="Calibri" w:cs="Times New Roman"/>
                <w:b/>
                <w:bCs/>
                <w:color w:val="000000"/>
                <w:lang w:eastAsia="en-NZ"/>
              </w:rPr>
              <w:t>Scenario 3 displaced catch (%) </w:t>
            </w:r>
          </w:p>
        </w:tc>
      </w:tr>
      <w:tr w:rsidR="002623E8" w:rsidRPr="00AB1AC8" w:rsidTr="00AE3F24">
        <w:trPr>
          <w:trHeight w:val="300"/>
        </w:trPr>
        <w:tc>
          <w:tcPr>
            <w:tcW w:w="2560" w:type="dxa"/>
            <w:tcBorders>
              <w:top w:val="single" w:sz="4" w:space="0" w:color="auto"/>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Engraulis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ringens</w:t>
            </w:r>
            <w:proofErr w:type="spellEnd"/>
          </w:p>
        </w:tc>
        <w:tc>
          <w:tcPr>
            <w:tcW w:w="1268" w:type="dxa"/>
            <w:tcBorders>
              <w:top w:val="single" w:sz="4" w:space="0" w:color="auto"/>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0.0</w:t>
            </w:r>
          </w:p>
        </w:tc>
        <w:tc>
          <w:tcPr>
            <w:tcW w:w="1275" w:type="dxa"/>
            <w:tcBorders>
              <w:top w:val="single" w:sz="4" w:space="0" w:color="auto"/>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2.4</w:t>
            </w:r>
          </w:p>
        </w:tc>
        <w:tc>
          <w:tcPr>
            <w:tcW w:w="1276" w:type="dxa"/>
            <w:tcBorders>
              <w:top w:val="single" w:sz="4" w:space="0" w:color="auto"/>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2.5</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Theragra</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chalcogramma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3.8</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4.3</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Katsuwonus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pelamis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22.8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21.2</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24.3</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Clupea</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harengus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6.1</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9.6</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7.3</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Thunnus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albacares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22.6</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24.4</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29.1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Gadus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morhua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34.5</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27.1</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13.4</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Sardina</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pilchardus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1.7</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3.4</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14.7</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Sardinella</w:t>
            </w:r>
            <w:proofErr w:type="spellEnd"/>
            <w:r w:rsidRPr="00AB1AC8">
              <w:rPr>
                <w:rFonts w:ascii="Calibri" w:eastAsia="Times New Roman" w:hAnsi="Calibri" w:cs="Times New Roman"/>
                <w:i/>
                <w:color w:val="000000"/>
                <w:lang w:eastAsia="en-NZ"/>
              </w:rPr>
              <w:t xml:space="preserve"> spp.</w:t>
            </w:r>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4.2</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13.7</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21.1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Trichiurus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lepturus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0.3</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4.7</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color w:val="000000"/>
                <w:lang w:eastAsia="en-NZ"/>
              </w:rPr>
            </w:pPr>
            <w:proofErr w:type="spellStart"/>
            <w:r w:rsidRPr="00AB1AC8">
              <w:rPr>
                <w:rFonts w:ascii="Calibri" w:eastAsia="Times New Roman" w:hAnsi="Calibri" w:cs="Times New Roman"/>
                <w:color w:val="000000"/>
                <w:lang w:eastAsia="en-NZ"/>
              </w:rPr>
              <w:t>Scyphozoa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0.6</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7.8</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20.2</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Rastrelliger</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kanagurta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2.5</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11.6</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18.3</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Carangidae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12.4</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17.1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Engraulis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japonicus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0.3</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9.9</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23.0</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Nemipteridae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0.9</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5.0</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12.3</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Sciaenidae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0.5</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4.3</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10.6</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Leiognathidae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2.9</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9.9</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16.7</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Scomber</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japonicus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4.6</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13.3</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19.7</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Scomber</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scombrus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1.1</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2.0</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8.1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Engraulidae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2.4</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12.4</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18.0</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Clupeidae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6.1</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13.8</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17.0</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Sardinops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sagax</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4.6</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20.8</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28.9</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Engraulis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encrasicolus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8.5</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13.9</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Micromesistius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poutassou</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1.1</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12.5</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14.2</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Dosidicus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gigas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3.9</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5.4</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Synodontidae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0.4</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1.9</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5.5</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Cololabis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saira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0.5</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8.6</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16.0</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Oncorhynchus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gorbuscha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8.4</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9.0</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8.8</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Clupea</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pallasii</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pallasii</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4.6</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6.7</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6.2</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Sardinella</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longiceps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0.3</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5.6</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20.5</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Decapterus</w:t>
            </w:r>
            <w:proofErr w:type="spellEnd"/>
            <w:r w:rsidRPr="00AB1AC8">
              <w:rPr>
                <w:rFonts w:ascii="Calibri" w:eastAsia="Times New Roman" w:hAnsi="Calibri" w:cs="Times New Roman"/>
                <w:i/>
                <w:color w:val="000000"/>
                <w:lang w:eastAsia="en-NZ"/>
              </w:rPr>
              <w:t xml:space="preserve"> spp.</w:t>
            </w:r>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0.3</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5.1</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15.5</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color w:val="000000"/>
                <w:lang w:eastAsia="en-NZ"/>
              </w:rPr>
            </w:pPr>
            <w:proofErr w:type="spellStart"/>
            <w:r w:rsidRPr="00AB1AC8">
              <w:rPr>
                <w:rFonts w:ascii="Calibri" w:eastAsia="Times New Roman" w:hAnsi="Calibri" w:cs="Times New Roman"/>
                <w:color w:val="000000"/>
                <w:lang w:eastAsia="en-NZ"/>
              </w:rPr>
              <w:t>Teuthida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6.8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12.5</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19.5</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Acetes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japonicus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0.0</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4.7</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14.1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lastRenderedPageBreak/>
              <w:t>Penaeidae</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2.2</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5.1</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11.4</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Todarodes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pacificus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0.8</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9.7</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19.0</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Sprattus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sprattus</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1.5</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5.0</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7.1</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i/>
                <w:color w:val="000000"/>
                <w:lang w:eastAsia="en-NZ"/>
              </w:rPr>
            </w:pPr>
            <w:proofErr w:type="spellStart"/>
            <w:r w:rsidRPr="00AB1AC8">
              <w:rPr>
                <w:rFonts w:ascii="Calibri" w:eastAsia="Times New Roman" w:hAnsi="Calibri" w:cs="Times New Roman"/>
                <w:i/>
                <w:color w:val="000000"/>
                <w:lang w:eastAsia="en-NZ"/>
              </w:rPr>
              <w:t>Trachurus</w:t>
            </w:r>
            <w:proofErr w:type="spellEnd"/>
            <w:r w:rsidRPr="00AB1AC8">
              <w:rPr>
                <w:rFonts w:ascii="Calibri" w:eastAsia="Times New Roman" w:hAnsi="Calibri" w:cs="Times New Roman"/>
                <w:i/>
                <w:color w:val="000000"/>
                <w:lang w:eastAsia="en-NZ"/>
              </w:rPr>
              <w:t xml:space="preserve"> </w:t>
            </w:r>
            <w:proofErr w:type="spellStart"/>
            <w:r w:rsidRPr="00AB1AC8">
              <w:rPr>
                <w:rFonts w:ascii="Calibri" w:eastAsia="Times New Roman" w:hAnsi="Calibri" w:cs="Times New Roman"/>
                <w:i/>
                <w:color w:val="000000"/>
                <w:lang w:eastAsia="en-NZ"/>
              </w:rPr>
              <w:t>murphyi</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12.2</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16.6</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13.7</w:t>
            </w:r>
          </w:p>
        </w:tc>
      </w:tr>
      <w:tr w:rsidR="002623E8" w:rsidRPr="00AB1AC8" w:rsidTr="00AE3F24">
        <w:trPr>
          <w:trHeight w:val="300"/>
        </w:trPr>
        <w:tc>
          <w:tcPr>
            <w:tcW w:w="2560"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color w:val="000000"/>
                <w:lang w:eastAsia="en-NZ"/>
              </w:rPr>
            </w:pPr>
            <w:proofErr w:type="spellStart"/>
            <w:r w:rsidRPr="00AB1AC8">
              <w:rPr>
                <w:rFonts w:ascii="Calibri" w:eastAsia="Times New Roman" w:hAnsi="Calibri" w:cs="Times New Roman"/>
                <w:color w:val="000000"/>
                <w:lang w:eastAsia="en-NZ"/>
              </w:rPr>
              <w:t>Decapoda</w:t>
            </w:r>
            <w:proofErr w:type="spellEnd"/>
          </w:p>
        </w:tc>
        <w:tc>
          <w:tcPr>
            <w:tcW w:w="1268"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4.1</w:t>
            </w:r>
          </w:p>
        </w:tc>
        <w:tc>
          <w:tcPr>
            <w:tcW w:w="1275"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12.0</w:t>
            </w:r>
          </w:p>
        </w:tc>
        <w:tc>
          <w:tcPr>
            <w:tcW w:w="1276" w:type="dxa"/>
            <w:tcBorders>
              <w:top w:val="nil"/>
              <w:left w:val="nil"/>
              <w:bottom w:val="nil"/>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23.4</w:t>
            </w:r>
          </w:p>
        </w:tc>
      </w:tr>
      <w:tr w:rsidR="002623E8" w:rsidRPr="00AB1AC8" w:rsidTr="00AE3F24">
        <w:trPr>
          <w:trHeight w:val="300"/>
        </w:trPr>
        <w:tc>
          <w:tcPr>
            <w:tcW w:w="2560" w:type="dxa"/>
            <w:tcBorders>
              <w:top w:val="nil"/>
              <w:left w:val="nil"/>
              <w:bottom w:val="single" w:sz="4" w:space="0" w:color="auto"/>
              <w:right w:val="nil"/>
            </w:tcBorders>
            <w:shd w:val="clear" w:color="auto" w:fill="auto"/>
            <w:noWrap/>
            <w:vAlign w:val="bottom"/>
            <w:hideMark/>
          </w:tcPr>
          <w:p w:rsidR="002623E8" w:rsidRPr="00AB1AC8" w:rsidRDefault="002623E8" w:rsidP="00AE3F24">
            <w:pPr>
              <w:spacing w:after="0" w:line="240" w:lineRule="auto"/>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Mollusca</w:t>
            </w:r>
          </w:p>
        </w:tc>
        <w:tc>
          <w:tcPr>
            <w:tcW w:w="1268" w:type="dxa"/>
            <w:tcBorders>
              <w:top w:val="nil"/>
              <w:left w:val="nil"/>
              <w:bottom w:val="single" w:sz="4" w:space="0" w:color="auto"/>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3.6</w:t>
            </w:r>
          </w:p>
        </w:tc>
        <w:tc>
          <w:tcPr>
            <w:tcW w:w="1275" w:type="dxa"/>
            <w:tcBorders>
              <w:top w:val="nil"/>
              <w:left w:val="nil"/>
              <w:bottom w:val="single" w:sz="4" w:space="0" w:color="auto"/>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10.3</w:t>
            </w:r>
          </w:p>
        </w:tc>
        <w:tc>
          <w:tcPr>
            <w:tcW w:w="1276" w:type="dxa"/>
            <w:tcBorders>
              <w:top w:val="nil"/>
              <w:left w:val="nil"/>
              <w:bottom w:val="single" w:sz="4" w:space="0" w:color="auto"/>
              <w:right w:val="nil"/>
            </w:tcBorders>
            <w:shd w:val="clear" w:color="auto" w:fill="auto"/>
            <w:noWrap/>
            <w:vAlign w:val="bottom"/>
            <w:hideMark/>
          </w:tcPr>
          <w:p w:rsidR="002623E8" w:rsidRPr="00AB1AC8" w:rsidRDefault="002623E8" w:rsidP="00AE3F24">
            <w:pPr>
              <w:spacing w:after="0" w:line="240" w:lineRule="auto"/>
              <w:jc w:val="right"/>
              <w:rPr>
                <w:rFonts w:ascii="Calibri" w:eastAsia="Times New Roman" w:hAnsi="Calibri" w:cs="Times New Roman"/>
                <w:color w:val="000000"/>
                <w:lang w:eastAsia="en-NZ"/>
              </w:rPr>
            </w:pPr>
            <w:r w:rsidRPr="00AB1AC8">
              <w:rPr>
                <w:rFonts w:ascii="Calibri" w:eastAsia="Times New Roman" w:hAnsi="Calibri" w:cs="Times New Roman"/>
                <w:color w:val="000000"/>
                <w:lang w:eastAsia="en-NZ"/>
              </w:rPr>
              <w:t>20.8</w:t>
            </w:r>
          </w:p>
        </w:tc>
      </w:tr>
    </w:tbl>
    <w:p w:rsidR="002623E8" w:rsidRDefault="002623E8" w:rsidP="002623E8">
      <w:pPr>
        <w:spacing w:line="240" w:lineRule="auto"/>
        <w:rPr>
          <w:rFonts w:ascii="Times New Roman" w:hAnsi="Times New Roman" w:cs="Times New Roman"/>
          <w:sz w:val="20"/>
        </w:rPr>
      </w:pPr>
    </w:p>
    <w:p w:rsidR="004F6665" w:rsidRDefault="00DF36CB" w:rsidP="004F6665">
      <w:pPr>
        <w:spacing w:line="240" w:lineRule="auto"/>
        <w:ind w:left="-567"/>
        <w:rPr>
          <w:rFonts w:ascii="Times New Roman" w:hAnsi="Times New Roman" w:cs="Times New Roman"/>
        </w:rPr>
      </w:pPr>
      <w:r w:rsidRPr="004F6665">
        <w:rPr>
          <w:rFonts w:ascii="Times New Roman" w:hAnsi="Times New Roman" w:cs="Times New Roman"/>
          <w:noProof/>
          <w:lang w:eastAsia="en-NZ"/>
        </w:rPr>
        <w:drawing>
          <wp:anchor distT="0" distB="0" distL="114300" distR="114300" simplePos="0" relativeHeight="251663360" behindDoc="1" locked="0" layoutInCell="1" allowOverlap="1" wp14:anchorId="2479812A" wp14:editId="645CDFED">
            <wp:simplePos x="0" y="0"/>
            <wp:positionH relativeFrom="column">
              <wp:posOffset>5407660</wp:posOffset>
            </wp:positionH>
            <wp:positionV relativeFrom="paragraph">
              <wp:posOffset>960755</wp:posOffset>
            </wp:positionV>
            <wp:extent cx="127635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154" t="54089" r="85542" b="26995"/>
                    <a:stretch/>
                  </pic:blipFill>
                  <pic:spPr bwMode="auto">
                    <a:xfrm>
                      <a:off x="0" y="0"/>
                      <a:ext cx="1276350" cy="1316990"/>
                    </a:xfrm>
                    <a:prstGeom prst="rect">
                      <a:avLst/>
                    </a:prstGeom>
                    <a:ln>
                      <a:noFill/>
                    </a:ln>
                    <a:extLst>
                      <a:ext uri="{53640926-AAD7-44D8-BBD7-CCE9431645EC}">
                        <a14:shadowObscured xmlns:a14="http://schemas.microsoft.com/office/drawing/2010/main"/>
                      </a:ext>
                    </a:extLst>
                  </pic:spPr>
                </pic:pic>
              </a:graphicData>
            </a:graphic>
          </wp:anchor>
        </w:drawing>
      </w:r>
      <w:r w:rsidRPr="004F6665">
        <w:rPr>
          <w:rFonts w:ascii="Times New Roman" w:hAnsi="Times New Roman" w:cs="Times New Roman"/>
          <w:noProof/>
          <w:lang w:eastAsia="en-NZ"/>
        </w:rPr>
        <mc:AlternateContent>
          <mc:Choice Requires="wps">
            <w:drawing>
              <wp:anchor distT="45720" distB="45720" distL="114300" distR="114300" simplePos="0" relativeHeight="251662336" behindDoc="1" locked="0" layoutInCell="1" allowOverlap="1" wp14:anchorId="2EAD666A" wp14:editId="4D3ECD7E">
                <wp:simplePos x="0" y="0"/>
                <wp:positionH relativeFrom="column">
                  <wp:posOffset>5455285</wp:posOffset>
                </wp:positionH>
                <wp:positionV relativeFrom="paragraph">
                  <wp:posOffset>720725</wp:posOffset>
                </wp:positionV>
                <wp:extent cx="1171575"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noFill/>
                        <a:ln w="9525">
                          <a:noFill/>
                          <a:miter lim="800000"/>
                          <a:headEnd/>
                          <a:tailEnd/>
                        </a:ln>
                      </wps:spPr>
                      <wps:txbx>
                        <w:txbxContent>
                          <w:p w:rsidR="004F6665" w:rsidRPr="00FA437E" w:rsidRDefault="004F6665" w:rsidP="004F6665">
                            <w:pPr>
                              <w:jc w:val="center"/>
                              <w:rPr>
                                <w:rFonts w:ascii="Times New Roman" w:hAnsi="Times New Roman" w:cs="Times New Roman"/>
                              </w:rPr>
                            </w:pPr>
                            <w:r w:rsidRPr="00FA437E">
                              <w:rPr>
                                <w:rFonts w:ascii="Times New Roman" w:hAnsi="Times New Roman" w:cs="Times New Roman"/>
                              </w:rPr>
                              <w:t>Tonnes per km</w:t>
                            </w:r>
                            <w:r w:rsidRPr="00FA437E">
                              <w:rPr>
                                <w:rFonts w:ascii="Times New Roman" w:hAnsi="Times New Roman" w:cs="Times New Roman"/>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D666A" id="_x0000_t202" coordsize="21600,21600" o:spt="202" path="m,l,21600r21600,l21600,xe">
                <v:stroke joinstyle="miter"/>
                <v:path gradientshapeok="t" o:connecttype="rect"/>
              </v:shapetype>
              <v:shape id="Text Box 2" o:spid="_x0000_s1026" type="#_x0000_t202" style="position:absolute;left:0;text-align:left;margin-left:429.55pt;margin-top:56.75pt;width:92.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" filled="f" stroked="f">
                <v:textbox style="mso-fit-shape-to-text:t">
                  <w:txbxContent>
                    <w:p w:rsidR="004F6665" w:rsidRPr="00FA437E" w:rsidRDefault="004F6665" w:rsidP="004F6665">
                      <w:pPr>
                        <w:jc w:val="center"/>
                        <w:rPr>
                          <w:rFonts w:ascii="Times New Roman" w:hAnsi="Times New Roman" w:cs="Times New Roman"/>
                        </w:rPr>
                      </w:pPr>
                      <w:r w:rsidRPr="00FA437E">
                        <w:rPr>
                          <w:rFonts w:ascii="Times New Roman" w:hAnsi="Times New Roman" w:cs="Times New Roman"/>
                        </w:rPr>
                        <w:t>Tonnes per km</w:t>
                      </w:r>
                      <w:r w:rsidRPr="00FA437E">
                        <w:rPr>
                          <w:rFonts w:ascii="Times New Roman" w:hAnsi="Times New Roman" w:cs="Times New Roman"/>
                          <w:vertAlign w:val="superscript"/>
                        </w:rPr>
                        <w:t>2</w:t>
                      </w:r>
                    </w:p>
                  </w:txbxContent>
                </v:textbox>
              </v:shape>
            </w:pict>
          </mc:Fallback>
        </mc:AlternateContent>
      </w:r>
      <w:r w:rsidR="004F6665" w:rsidRPr="004F6665">
        <w:rPr>
          <w:rFonts w:ascii="Times New Roman" w:hAnsi="Times New Roman" w:cs="Times New Roman"/>
          <w:noProof/>
          <w:lang w:eastAsia="en-NZ"/>
        </w:rPr>
        <w:drawing>
          <wp:inline distT="0" distB="0" distL="0" distR="0" wp14:anchorId="38C0621E" wp14:editId="4218E8C5">
            <wp:extent cx="5731510" cy="2876550"/>
            <wp:effectExtent l="19050" t="19050" r="21590" b="19050"/>
            <wp:docPr id="1026" name="Picture 2" descr="Figure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gure_S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80" t="11981" r="4243" b="16510"/>
                    <a:stretch/>
                  </pic:blipFill>
                  <pic:spPr bwMode="auto">
                    <a:xfrm>
                      <a:off x="0" y="0"/>
                      <a:ext cx="5731510" cy="287655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rsidR="004F6665">
        <w:rPr>
          <w:rFonts w:ascii="Times New Roman" w:hAnsi="Times New Roman" w:cs="Times New Roman"/>
        </w:rPr>
        <w:br/>
      </w:r>
    </w:p>
    <w:p w:rsidR="004F6665" w:rsidRPr="004F6665" w:rsidRDefault="004F6665" w:rsidP="004F6665">
      <w:pPr>
        <w:spacing w:line="240" w:lineRule="auto"/>
        <w:ind w:left="-567"/>
        <w:rPr>
          <w:rFonts w:ascii="Times New Roman" w:hAnsi="Times New Roman" w:cs="Times New Roman"/>
        </w:rPr>
      </w:pPr>
      <w:r w:rsidRPr="00975F76">
        <w:rPr>
          <w:rFonts w:ascii="Times New Roman" w:hAnsi="Times New Roman" w:cs="Times New Roman"/>
        </w:rPr>
        <w:t xml:space="preserve">Figure S1. Global distribution of catch by weight, limited to the highest catch cells that equal 90 % of catch. Displayed without terrestrial limits for clarity. Areas of highest catch (blue) are </w:t>
      </w:r>
      <w:r w:rsidR="00A84812">
        <w:rPr>
          <w:rFonts w:ascii="Times New Roman" w:hAnsi="Times New Roman" w:cs="Times New Roman"/>
        </w:rPr>
        <w:t>about</w:t>
      </w:r>
      <w:r w:rsidRPr="00975F76">
        <w:rPr>
          <w:rFonts w:ascii="Times New Roman" w:hAnsi="Times New Roman" w:cs="Times New Roman"/>
        </w:rPr>
        <w:t xml:space="preserve"> 100 times greater in catch than areas of smallest catch (yellow).</w:t>
      </w:r>
    </w:p>
    <w:sectPr w:rsidR="004F6665" w:rsidRPr="004F6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50"/>
    <w:rsid w:val="000B735B"/>
    <w:rsid w:val="00104891"/>
    <w:rsid w:val="00237749"/>
    <w:rsid w:val="002623E8"/>
    <w:rsid w:val="00265AF2"/>
    <w:rsid w:val="00277ABB"/>
    <w:rsid w:val="00277D15"/>
    <w:rsid w:val="002E2E55"/>
    <w:rsid w:val="00383D59"/>
    <w:rsid w:val="004F6665"/>
    <w:rsid w:val="00607534"/>
    <w:rsid w:val="00673DEE"/>
    <w:rsid w:val="00683199"/>
    <w:rsid w:val="00701EFA"/>
    <w:rsid w:val="00706150"/>
    <w:rsid w:val="007801B6"/>
    <w:rsid w:val="00A84812"/>
    <w:rsid w:val="00AE6364"/>
    <w:rsid w:val="00BE2C81"/>
    <w:rsid w:val="00BF7C82"/>
    <w:rsid w:val="00D237EF"/>
    <w:rsid w:val="00DF36CB"/>
    <w:rsid w:val="00F20CCB"/>
    <w:rsid w:val="00F23524"/>
    <w:rsid w:val="00F34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5BEC"/>
  <w15:chartTrackingRefBased/>
  <w15:docId w15:val="{3803F588-6363-414A-9A0D-CE41F6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E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565</Words>
  <Characters>3222</Characters>
  <Application>Microsoft Office Word</Application>
  <DocSecurity>0</DocSecurity>
  <Lines>26</Lines>
  <Paragraphs>7</Paragraphs>
  <ScaleCrop>false</ScaleCrop>
  <Company>The University of Auckland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Tamlin Jefferson</dc:creator>
  <cp:keywords/>
  <dc:description/>
  <cp:lastModifiedBy>Tamlin Jefferson</cp:lastModifiedBy>
  <cp:revision>24</cp:revision>
  <dcterms:created xsi:type="dcterms:W3CDTF">2021-11-29T04:12:00Z</dcterms:created>
  <dcterms:modified xsi:type="dcterms:W3CDTF">2022-01-26T03:05:00Z</dcterms:modified>
</cp:coreProperties>
</file>