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1" w:rsidRPr="001408F6" w:rsidRDefault="00222981" w:rsidP="00222981">
      <w:pPr>
        <w:suppressAutoHyphens/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file</w:t>
      </w:r>
      <w:r w:rsidRPr="001408F6">
        <w:rPr>
          <w:rFonts w:ascii="Times New Roman" w:eastAsia="Times New Roman" w:hAnsi="Times New Roman" w:cs="Times New Roman"/>
          <w:b/>
          <w:sz w:val="24"/>
          <w:szCs w:val="24"/>
        </w:rPr>
        <w:t xml:space="preserve"> 3 </w:t>
      </w:r>
    </w:p>
    <w:p w:rsidR="00222981" w:rsidRPr="001408F6" w:rsidRDefault="00222981" w:rsidP="00222981">
      <w:pPr>
        <w:suppressAutoHyphens/>
        <w:spacing w:after="0" w:line="48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408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Elbow Plot of Fit Statistics Based on Latent Class Growth Analysis of Sedentary Behavior Change Trajectories</w:t>
      </w:r>
    </w:p>
    <w:p w:rsidR="00222981" w:rsidRDefault="00222981" w:rsidP="00222981">
      <w:pPr>
        <w:suppressAutoHyphens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BCEE230" wp14:editId="2AC83E9B">
            <wp:extent cx="5395595" cy="3243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981" w:rsidRDefault="00222981" w:rsidP="00222981">
      <w:pPr>
        <w:suppressAutoHyphens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8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Note.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D8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proofErr w:type="gramStart"/>
      <w:r w:rsidRPr="00234D82">
        <w:rPr>
          <w:rFonts w:ascii="Times New Roman" w:eastAsia="Times New Roman" w:hAnsi="Times New Roman" w:cs="Times New Roman"/>
          <w:bCs/>
          <w:sz w:val="24"/>
          <w:szCs w:val="24"/>
        </w:rPr>
        <w:t>point</w:t>
      </w:r>
      <w:proofErr w:type="gramEnd"/>
      <w:r w:rsidRPr="00234D82">
        <w:rPr>
          <w:rFonts w:ascii="Times New Roman" w:eastAsia="Times New Roman" w:hAnsi="Times New Roman" w:cs="Times New Roman"/>
          <w:bCs/>
          <w:sz w:val="24"/>
          <w:szCs w:val="24"/>
        </w:rPr>
        <w:t xml:space="preserve"> at which the information criterion value becomes stable, even if more classes are added, is used as indication of the solution best fitting the data. AIC = </w:t>
      </w:r>
      <w:proofErr w:type="spellStart"/>
      <w:r w:rsidRPr="00234D82">
        <w:rPr>
          <w:rFonts w:ascii="Times New Roman" w:eastAsia="Times New Roman" w:hAnsi="Times New Roman" w:cs="Times New Roman"/>
          <w:bCs/>
          <w:sz w:val="24"/>
          <w:szCs w:val="24"/>
        </w:rPr>
        <w:t>Akaike’s</w:t>
      </w:r>
      <w:proofErr w:type="spellEnd"/>
      <w:r w:rsidRPr="00234D82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information criterion; BIC = Bayesian information criterion; SABIC = sample size adjusted BIC.</w:t>
      </w:r>
    </w:p>
    <w:p w:rsidR="009343E5" w:rsidRDefault="009343E5">
      <w:bookmarkStart w:id="0" w:name="_GoBack"/>
      <w:bookmarkEnd w:id="0"/>
    </w:p>
    <w:sectPr w:rsidR="009343E5" w:rsidSect="00CD657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81"/>
    <w:rsid w:val="00222981"/>
    <w:rsid w:val="005A0410"/>
    <w:rsid w:val="009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9</Lines>
  <Paragraphs>4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1</cp:revision>
  <dcterms:created xsi:type="dcterms:W3CDTF">2021-12-21T05:55:00Z</dcterms:created>
  <dcterms:modified xsi:type="dcterms:W3CDTF">2021-12-21T05:55:00Z</dcterms:modified>
</cp:coreProperties>
</file>