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>Standards for Reporting Implementation Studies: the StaRI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>The StaRI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0" w:name="OLE_LINK170"/>
      <w:bookmarkStart w:id="1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2" w:name="OLE_LINK295"/>
      <w:bookmarkStart w:id="3" w:name="OLE_LINK296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4" w:name="OLE_LINK297"/>
      <w:bookmarkStart w:id="5" w:name="OLE_LINK313"/>
      <w:bookmarkStart w:id="6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7" w:name="OLE_LINK314"/>
      <w:bookmarkStart w:id="8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id="9" w:name="OLE_LINK320"/>
      <w:bookmarkStart w:id="10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1" w:name="OLE_LINK322"/>
      <w:bookmarkStart w:id="12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3" w:name="OLE_LINK324"/>
      <w:bookmarkStart w:id="14" w:name="OLE_LINK325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5" w:name="OLE_LINK326"/>
      <w:bookmarkStart w:id="16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id="17" w:name="OLE_LINK328"/>
      <w:bookmarkStart w:id="18" w:name="OLE_LINK329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>or the StaRI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9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(StaRI)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19" w:name="OLE_LINK1"/>
      <w:bookmarkStart w:id="20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="001E7823" w:rsidRPr="001E7823">
        <w:rPr>
          <w:rFonts w:asciiTheme="majorHAnsi" w:hAnsiTheme="majorHAnsi"/>
          <w:sz w:val="20"/>
          <w:lang w:val="en-US"/>
        </w:rPr>
        <w:t>2017;356:i6795</w:t>
      </w:r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1" w:name="OLE_LINK1385"/>
      <w:bookmarkStart w:id="22" w:name="OLE_LINK1386"/>
      <w:bookmarkStart w:id="23" w:name="OLE_LINK1399"/>
      <w:bookmarkStart w:id="24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r w:rsidRPr="0035145A">
        <w:rPr>
          <w:rFonts w:asciiTheme="majorHAnsi" w:hAnsiTheme="majorHAnsi"/>
          <w:sz w:val="20"/>
          <w:lang w:val="en-US"/>
        </w:rPr>
        <w:t>Grandes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>heikh A, Taylor S, for the StaRI</w:t>
      </w:r>
      <w:r w:rsidRPr="0035145A">
        <w:rPr>
          <w:rFonts w:asciiTheme="majorHAnsi" w:hAnsiTheme="majorHAnsi"/>
          <w:sz w:val="20"/>
          <w:lang w:val="en-US"/>
        </w:rPr>
        <w:t xml:space="preserve"> group.  </w:t>
      </w:r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0" w:history="1">
        <w:r w:rsidRPr="003D12EE">
          <w:rPr>
            <w:rStyle w:val="Hyperlink"/>
            <w:rFonts w:asciiTheme="majorHAnsi" w:hAnsiTheme="majorHAnsi"/>
            <w:sz w:val="20"/>
          </w:rPr>
          <w:t>(StaRI).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2017;7:e013318</w:t>
      </w:r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StaRI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5"/>
        <w:gridCol w:w="6999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reported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5" w:name="OLE_LINK51"/>
      <w:bookmarkStart w:id="26" w:name="OLE_LINK52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StaRI </w:t>
      </w:r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.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5"/>
      <w:bookmarkEnd w:id="26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4C196D" w:rsidRPr="0012370C" w14:paraId="6FD347F9" w14:textId="77777777" w:rsidTr="0042328C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7" w:name="OLE_LINK3"/>
            <w:bookmarkStart w:id="28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7"/>
            <w:bookmarkEnd w:id="28"/>
          </w:p>
        </w:tc>
        <w:tc>
          <w:tcPr>
            <w:tcW w:w="531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42328C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2E41B9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69AF9D7" w14:textId="20E12B98" w:rsidR="00020D78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2E41B9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C39F8B8" w14:textId="5A8FB925" w:rsidR="00DA6C0A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3-4</w:t>
            </w:r>
          </w:p>
        </w:tc>
        <w:tc>
          <w:tcPr>
            <w:tcW w:w="1176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2E41B9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29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F438159" w14:textId="600CFB8A" w:rsidR="002A58E6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5-6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0" w:name="OLE_LINK199"/>
            <w:bookmarkStart w:id="31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0"/>
            <w:bookmarkEnd w:id="31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2E41B9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FD4F41E" w14:textId="0643A0FE" w:rsidR="002A58E6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5-7</w:t>
            </w:r>
          </w:p>
        </w:tc>
        <w:tc>
          <w:tcPr>
            <w:tcW w:w="531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implementation strategy (including any underpinning 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  <w:vAlign w:val="center"/>
          </w:tcPr>
          <w:p w14:paraId="57086CE0" w14:textId="3F09DFCF" w:rsidR="002A58E6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5-7</w:t>
            </w: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intervention being implemented (including evidence about its effectiveness and how it is expected to achieve its effects).</w:t>
            </w:r>
          </w:p>
        </w:tc>
      </w:tr>
      <w:tr w:rsidR="002A58E6" w:rsidRPr="0012370C" w14:paraId="7B08DB12" w14:textId="77777777" w:rsidTr="002E41B9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B53286F" w14:textId="6935557C" w:rsidR="002A58E6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7-8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2" w:name="OLE_LINK5"/>
            <w:bookmarkStart w:id="33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9"/>
      <w:bookmarkEnd w:id="32"/>
      <w:bookmarkEnd w:id="33"/>
      <w:tr w:rsidR="00D15170" w:rsidRPr="0012370C" w14:paraId="2ACF0263" w14:textId="77777777" w:rsidTr="002E41B9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352680D" w14:textId="3B3434D2" w:rsidR="00D15170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</w:t>
            </w:r>
          </w:p>
        </w:tc>
        <w:tc>
          <w:tcPr>
            <w:tcW w:w="1176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2E41B9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914BD3C" w14:textId="4DAFB592" w:rsidR="00D15170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8-9</w:t>
            </w:r>
          </w:p>
        </w:tc>
        <w:tc>
          <w:tcPr>
            <w:tcW w:w="1176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2E41B9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C1B7EB3" w14:textId="11824E8E" w:rsidR="00A672F4" w:rsidRPr="00244B96" w:rsidRDefault="00E94793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4" w:name="OLE_LINK41"/>
            <w:bookmarkStart w:id="35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9</w:t>
            </w:r>
          </w:p>
        </w:tc>
        <w:bookmarkEnd w:id="34"/>
        <w:bookmarkEnd w:id="35"/>
        <w:tc>
          <w:tcPr>
            <w:tcW w:w="531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e.g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  <w:vAlign w:val="center"/>
          </w:tcPr>
          <w:p w14:paraId="7BAC38F8" w14:textId="7063BFC3" w:rsidR="00A672F4" w:rsidRPr="00244B96" w:rsidRDefault="00E94793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10</w:t>
            </w: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2E41B9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84D5D9A" w14:textId="662AC180" w:rsidR="00A672F4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  <w:r w:rsidR="00E94793">
              <w:rPr>
                <w:rFonts w:ascii="Calibri" w:eastAsia="Calibri" w:hAnsi="Calibri" w:cs="Times New Roman"/>
                <w:sz w:val="22"/>
                <w:lang w:eastAsia="en-US"/>
              </w:rPr>
              <w:t>3</w:t>
            </w:r>
          </w:p>
        </w:tc>
        <w:tc>
          <w:tcPr>
            <w:tcW w:w="5315" w:type="dxa"/>
            <w:vAlign w:val="center"/>
          </w:tcPr>
          <w:p w14:paraId="59DA9B3F" w14:textId="6D9FF3DA" w:rsidR="00A672F4" w:rsidRPr="00244B96" w:rsidRDefault="00A672F4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  <w:vAlign w:val="center"/>
          </w:tcPr>
          <w:p w14:paraId="46B7D547" w14:textId="7FD554BE" w:rsidR="00A672F4" w:rsidRPr="00244B96" w:rsidRDefault="00E94793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11-12</w:t>
            </w:r>
          </w:p>
        </w:tc>
        <w:tc>
          <w:tcPr>
            <w:tcW w:w="5245" w:type="dxa"/>
            <w:vAlign w:val="center"/>
          </w:tcPr>
          <w:p w14:paraId="32829D40" w14:textId="5F44E89A" w:rsidR="00A672F4" w:rsidRPr="00244B96" w:rsidRDefault="00A672F4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2E41B9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4C0290E" w14:textId="0244EF96" w:rsidR="00D15170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2E41B9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B40FF68" w14:textId="5F08CBD3" w:rsidR="00594872" w:rsidRPr="00244B96" w:rsidRDefault="00E94793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13</w:t>
            </w:r>
          </w:p>
        </w:tc>
        <w:tc>
          <w:tcPr>
            <w:tcW w:w="531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  <w:vAlign w:val="center"/>
          </w:tcPr>
          <w:p w14:paraId="0454E666" w14:textId="1598A67E" w:rsidR="00594872" w:rsidRPr="00244B96" w:rsidRDefault="00E94793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42328C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173CD4" w14:textId="2C656890" w:rsidR="00594872" w:rsidRPr="00244B96" w:rsidRDefault="00E94793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16-17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42328C">
        <w:tc>
          <w:tcPr>
            <w:tcW w:w="1560" w:type="dxa"/>
            <w:shd w:val="clear" w:color="auto" w:fill="auto"/>
          </w:tcPr>
          <w:p w14:paraId="29611D88" w14:textId="08713C0F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6" w:name="OLE_LINK377"/>
            <w:bookmarkStart w:id="37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6"/>
            <w:bookmarkEnd w:id="37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26A3676" w14:textId="3899C1F7" w:rsidR="00594872" w:rsidRPr="00244B96" w:rsidRDefault="00E9479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17-18</w:t>
            </w:r>
          </w:p>
        </w:tc>
        <w:tc>
          <w:tcPr>
            <w:tcW w:w="531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4BDAFFC9" w:rsidR="00594872" w:rsidRPr="00244B96" w:rsidRDefault="00E9479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42328C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4B7CF4" w14:textId="0634B234" w:rsidR="00594872" w:rsidRPr="00244B96" w:rsidRDefault="00E9479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15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42328C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EF5FFC8" w14:textId="018FBBEC" w:rsidR="00594872" w:rsidRPr="00244B96" w:rsidRDefault="00E9479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15-16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42328C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7E9F450" w14:textId="7BFC7223" w:rsidR="00594872" w:rsidRPr="00244B96" w:rsidRDefault="002E41B9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  <w:r w:rsidR="00E94793"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2598FDF9" w:rsidR="00594872" w:rsidRPr="00594872" w:rsidRDefault="00F4424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8" w:name="OLE_LINK7"/>
            <w:bookmarkStart w:id="39" w:name="OLE_LINK8"/>
            <w:r>
              <w:br w:type="page"/>
            </w:r>
            <w:r w:rsidR="0059487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Results</w:t>
            </w:r>
          </w:p>
        </w:tc>
      </w:tr>
      <w:bookmarkEnd w:id="38"/>
      <w:bookmarkEnd w:id="39"/>
      <w:tr w:rsidR="00D0061E" w:rsidRPr="0012370C" w14:paraId="3912F124" w14:textId="77777777" w:rsidTr="002E41B9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47A35EF" w14:textId="002A27F5" w:rsidR="00D0061E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31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  <w:vAlign w:val="center"/>
          </w:tcPr>
          <w:p w14:paraId="271E53DD" w14:textId="46FFA231" w:rsidR="00D0061E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2E41B9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D740DC1" w14:textId="293132B0" w:rsidR="00D0061E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31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  <w:vAlign w:val="center"/>
          </w:tcPr>
          <w:p w14:paraId="3EAC9901" w14:textId="57FDFC34" w:rsidR="00D0061E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2E41B9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538B349" w14:textId="5F725A7C" w:rsidR="00D0061E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0" w:name="OLE_LINK77"/>
            <w:bookmarkStart w:id="41" w:name="OLE_LINK78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40"/>
        <w:bookmarkEnd w:id="41"/>
        <w:tc>
          <w:tcPr>
            <w:tcW w:w="1176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2E41B9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091D4A0" w14:textId="41062B00" w:rsidR="00765305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2" w:name="OLE_LINK254"/>
            <w:bookmarkStart w:id="43" w:name="OLE_LINK123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42"/>
        <w:tc>
          <w:tcPr>
            <w:tcW w:w="531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3"/>
        <w:tc>
          <w:tcPr>
            <w:tcW w:w="1205" w:type="dxa"/>
            <w:shd w:val="clear" w:color="auto" w:fill="DBE5F1" w:themeFill="accent1" w:themeFillTint="33"/>
            <w:vAlign w:val="center"/>
          </w:tcPr>
          <w:p w14:paraId="598BEAA7" w14:textId="45C13EE4" w:rsidR="00765305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2E41B9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99410C1" w14:textId="24AC84AE" w:rsidR="00765305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2E41B9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F8F1768" w14:textId="096ACD59" w:rsidR="0091791F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31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  <w:vAlign w:val="center"/>
          </w:tcPr>
          <w:p w14:paraId="75BE5F49" w14:textId="21968F2A" w:rsidR="0091791F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4" w:name="OLE_LINK116"/>
            <w:bookmarkStart w:id="45" w:name="OLE_LINK84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44"/>
        <w:bookmarkEnd w:id="45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2E41B9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2526B78" w14:textId="61548368" w:rsidR="0091791F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2E41B9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4144F3D" w14:textId="02420FD7" w:rsidR="0091791F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2E41B9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A8A5DB9" w14:textId="3B666387" w:rsidR="0091791F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2E41B9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3DFDA56" w14:textId="62050344" w:rsidR="00347D18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31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6" w:name="OLE_LINK57"/>
            <w:bookmarkStart w:id="47" w:name="OLE_LINK58"/>
            <w:bookmarkStart w:id="48" w:name="OLE_LINK59"/>
            <w:bookmarkStart w:id="49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6"/>
            <w:bookmarkEnd w:id="47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8"/>
            <w:bookmarkEnd w:id="49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0" w:name="OLE_LINK471"/>
            <w:bookmarkStart w:id="51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0"/>
            <w:bookmarkEnd w:id="51"/>
          </w:p>
        </w:tc>
        <w:tc>
          <w:tcPr>
            <w:tcW w:w="1205" w:type="dxa"/>
            <w:shd w:val="clear" w:color="auto" w:fill="DBE5F1" w:themeFill="accent1" w:themeFillTint="33"/>
            <w:vAlign w:val="center"/>
          </w:tcPr>
          <w:p w14:paraId="7792C0C1" w14:textId="27FF0C09" w:rsidR="00347D18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2" w:name="OLE_LINK473"/>
            <w:bookmarkStart w:id="53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2"/>
            <w:bookmarkEnd w:id="53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2E41B9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CC3B24B" w14:textId="755B34A5" w:rsidR="00347D18" w:rsidRPr="00244B96" w:rsidRDefault="002E41B9" w:rsidP="002E41B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42328C"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AA590" w14:textId="77777777" w:rsidR="006F6BB3" w:rsidRDefault="006F6BB3" w:rsidP="00373BCA">
      <w:r>
        <w:separator/>
      </w:r>
    </w:p>
  </w:endnote>
  <w:endnote w:type="continuationSeparator" w:id="0">
    <w:p w14:paraId="428E7EBE" w14:textId="77777777" w:rsidR="006F6BB3" w:rsidRDefault="006F6BB3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4DA1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6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483FC" w14:textId="77777777" w:rsidR="006F6BB3" w:rsidRDefault="006F6BB3" w:rsidP="00373BCA">
      <w:r>
        <w:separator/>
      </w:r>
    </w:p>
  </w:footnote>
  <w:footnote w:type="continuationSeparator" w:id="0">
    <w:p w14:paraId="161DCD1F" w14:textId="77777777" w:rsidR="006F6BB3" w:rsidRDefault="006F6BB3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41B9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5E3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BB3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2CB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2C7C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040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793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46311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mjopen.bmj.com/content/7/4/e013318.full?ijkey=vv4LKZxc25YcLJv&amp;keytype=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j.com/content/356/bmj.i6795.f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59BD-FA4A-43A2-85B7-546ADF6E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Kristi Sidney Annerstedt</cp:lastModifiedBy>
  <cp:revision>5</cp:revision>
  <cp:lastPrinted>2017-04-04T11:32:00Z</cp:lastPrinted>
  <dcterms:created xsi:type="dcterms:W3CDTF">2021-02-05T12:52:00Z</dcterms:created>
  <dcterms:modified xsi:type="dcterms:W3CDTF">2021-04-06T08:45:00Z</dcterms:modified>
</cp:coreProperties>
</file>