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rPr>
          <w:rFonts w:hint="eastAsia" w:ascii="Times New Roman" w:hAnsi="Times New Roman" w:cs="Times New Roman" w:eastAsiaTheme="minorEastAsia"/>
          <w:b/>
          <w:bCs/>
          <w:sz w:val="24"/>
          <w:lang w:val="en-US" w:eastAsia="zh-CN"/>
        </w:rPr>
      </w:pPr>
      <w:r>
        <w:rPr>
          <w:rFonts w:ascii="Times New Roman" w:hAnsi="Times New Roman" w:cs="Times New Roman"/>
          <w:b/>
          <w:bCs/>
          <w:sz w:val="24"/>
        </w:rPr>
        <w:t xml:space="preserve">Table </w:t>
      </w:r>
      <w:r>
        <w:rPr>
          <w:rFonts w:hint="eastAsia" w:cs="Times New Roman"/>
          <w:b/>
          <w:bCs/>
          <w:sz w:val="24"/>
          <w:lang w:val="en-US" w:eastAsia="zh-CN"/>
        </w:rPr>
        <w:t>S1</w:t>
      </w:r>
      <w:r>
        <w:rPr>
          <w:rFonts w:hint="eastAsia" w:ascii="Times New Roman" w:hAnsi="Times New Roman" w:cs="Times New Roman"/>
          <w:b/>
          <w:bCs/>
          <w:sz w:val="24"/>
        </w:rPr>
        <w:t>.</w:t>
      </w:r>
      <w:r>
        <w:rPr>
          <w:rFonts w:ascii="Times New Roman" w:hAnsi="Times New Roman" w:cs="Times New Roman"/>
          <w:b/>
          <w:bCs/>
          <w:sz w:val="24"/>
        </w:rPr>
        <w:t xml:space="preserve"> </w:t>
      </w:r>
      <w:r>
        <w:rPr>
          <w:rFonts w:hint="eastAsia" w:ascii="Times New Roman" w:hAnsi="Times New Roman" w:cs="Times New Roman"/>
          <w:b/>
          <w:bCs/>
          <w:sz w:val="24"/>
        </w:rPr>
        <w:t>The information on the strains isolated from extraintestinal infection sites</w:t>
      </w:r>
      <w:r>
        <w:rPr>
          <w:rFonts w:hint="eastAsia" w:cs="Times New Roman"/>
          <w:b/>
          <w:bCs/>
          <w:sz w:val="24"/>
          <w:lang w:val="en-US" w:eastAsia="zh-CN"/>
        </w:rPr>
        <w:t>.</w:t>
      </w:r>
    </w:p>
    <w:tbl>
      <w:tblPr>
        <w:tblStyle w:val="3"/>
        <w:tblW w:w="9070" w:type="dxa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814"/>
        <w:gridCol w:w="1814"/>
        <w:gridCol w:w="1814"/>
        <w:gridCol w:w="181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  <w:t>Intestinal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  <w:t>strain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s 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  <w:vertAlign w:val="superscript"/>
                <w:lang w:val="en-US" w:eastAsia="zh-CN"/>
              </w:rPr>
              <w:t>a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  <w:t>Isolate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  <w:t>date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>E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  <w:t>xtraintestinal infection</w:t>
            </w:r>
            <w:r>
              <w:rPr>
                <w:rFonts w:hint="eastAsia" w:cs="Times New Roman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eastAsia="zh-CN"/>
              </w:rPr>
              <w:t>strain</w:t>
            </w: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>s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  <w:vertAlign w:val="superscript"/>
                <w:lang w:val="en-US" w:eastAsia="zh-CN"/>
              </w:rPr>
              <w:t>b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  <w:t xml:space="preserve">Isolate </w:t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default" w:ascii="Times New Roman" w:hAnsi="Times New Roman" w:cs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  <w:t>date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hint="eastAsia" w:cs="Times New Roman"/>
                <w:b/>
                <w:bCs/>
                <w:kern w:val="0"/>
                <w:sz w:val="21"/>
                <w:szCs w:val="21"/>
                <w:lang w:val="en-US" w:eastAsia="zh-CN"/>
              </w:rPr>
              <w:t>S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  <w:t>pecimen</w:t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  <w:br w:type="textWrapping"/>
            </w:r>
            <w:r>
              <w:rPr>
                <w:rFonts w:hint="eastAsia" w:ascii="Times New Roman" w:hAnsi="Times New Roman" w:cs="Times New Roman" w:eastAsiaTheme="minorEastAsia"/>
                <w:b/>
                <w:bCs/>
                <w:kern w:val="0"/>
                <w:sz w:val="21"/>
                <w:szCs w:val="21"/>
                <w:lang w:eastAsia="zh-CN"/>
              </w:rPr>
              <w:t>source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FK-6614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23 April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FK-6668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4 May</w:t>
            </w:r>
          </w:p>
        </w:tc>
        <w:tc>
          <w:tcPr>
            <w:tcW w:w="181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Blood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FK-6749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19 May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FK-6745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20 May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Urine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FK-6768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23 May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Fecal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FK-6809</w:t>
            </w: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 June</w:t>
            </w: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Fecal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FK-6641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29 April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FK-6712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15 May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FK-6661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 May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FK-6712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11 May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FK-6677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5 May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FK-6729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13 May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FK-6674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6 May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FK-6739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18 May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FK-6884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16 June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FK-6880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18 June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FK-6914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21 June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Blood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FK-6907</w:t>
            </w: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22 June</w:t>
            </w: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Urine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FK-6909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21 June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FK-6979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5 July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FK-7097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31 July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FK-7123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6 August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FK-7122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6 August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FK-7227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28 August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Alveolar lavage fluid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FK-7286</w:t>
            </w: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5 September</w:t>
            </w: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Wound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FK-7355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19 September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FK-7407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4 October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FK-7470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18 October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FK-7504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26 October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FK-7591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13 November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FK-7626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20 November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FK-7662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28 November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Alveolar lavage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FK-7682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2 December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Blood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FK-7689</w:t>
            </w: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4 December</w:t>
            </w:r>
          </w:p>
        </w:tc>
        <w:tc>
          <w:tcPr>
            <w:tcW w:w="1814" w:type="dxa"/>
            <w:tcBorders>
              <w:top w:val="nil"/>
              <w:left w:val="nil"/>
              <w:bottom w:val="dashSmallGap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Urine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814" w:type="dxa"/>
            <w:tcBorders>
              <w:top w:val="dashSmallGap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FK-7748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Times New Roman"/>
                <w:kern w:val="0"/>
                <w:sz w:val="21"/>
                <w:szCs w:val="21"/>
                <w:lang w:val="en-US" w:eastAsia="zh-CN"/>
              </w:rPr>
              <w:t>FK-7752</w:t>
            </w: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</w:p>
        </w:tc>
        <w:tc>
          <w:tcPr>
            <w:tcW w:w="1814" w:type="dxa"/>
            <w:tcBorders>
              <w:top w:val="dashSmallGap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eastAsia="宋体" w:cs="Times New Roman"/>
                <w:kern w:val="0"/>
                <w:sz w:val="21"/>
                <w:szCs w:val="21"/>
              </w:rPr>
            </w:pPr>
            <w:r>
              <w:rPr>
                <w:rFonts w:hint="default" w:eastAsia="宋体" w:cs="Times New Roman"/>
                <w:kern w:val="0"/>
                <w:sz w:val="21"/>
                <w:szCs w:val="21"/>
                <w:lang w:val="en-US" w:eastAsia="zh-CN"/>
              </w:rPr>
              <w:t>Sputum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vertAlign w:val="superscript"/>
          <w:lang w:val="en-US" w:eastAsia="zh-CN"/>
        </w:rPr>
        <w:t>a</w:t>
      </w:r>
      <w:r>
        <w:rPr>
          <w:rFonts w:hint="eastAsia"/>
          <w:lang w:val="en-US" w:eastAsia="zh-CN"/>
        </w:rPr>
        <w:t>: The strains of the infection group, all of which were isolated from the intestine.</w:t>
      </w:r>
      <w:r>
        <w:rPr>
          <w:rFonts w:hint="eastAsia"/>
          <w:lang w:val="en-US" w:eastAsia="zh-CN"/>
        </w:rPr>
        <w:br w:type="textWrapping"/>
      </w:r>
      <w:r>
        <w:rPr>
          <w:rFonts w:hint="eastAsia"/>
          <w:vertAlign w:val="superscript"/>
          <w:lang w:val="en-US" w:eastAsia="zh-CN"/>
        </w:rPr>
        <w:t>b</w:t>
      </w:r>
      <w:r>
        <w:rPr>
          <w:rFonts w:hint="eastAsia"/>
          <w:lang w:val="en-US" w:eastAsia="zh-CN"/>
        </w:rPr>
        <w:t>: The strains isolated from the extraintestinal infection site of patients in the infection group.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64377"/>
    <w:rsid w:val="0E8C45A9"/>
    <w:rsid w:val="1DB82F02"/>
    <w:rsid w:val="2EE64377"/>
    <w:rsid w:val="51E17651"/>
    <w:rsid w:val="65CA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40" w:lineRule="auto"/>
    </w:pPr>
    <w:rPr>
      <w:rFonts w:ascii="Times New Roman" w:hAnsi="Times New Roman" w:eastAsiaTheme="minorEastAsia" w:cstheme="minorBidi"/>
      <w:sz w:val="24"/>
      <w:szCs w:val="22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2021-11-02T11:09:00Z</dcterms:created>
  <dc:creator>Wenli</dc:creator>
  <cp:lastModifiedBy>Wenli</cp:lastModifiedBy>
  <dcterms:modified xsi:type="dcterms:W3CDTF">2021-11-03T16:36:57Z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A18F6C93E8E343A1BC0FE6E088C15724</vt:lpwstr>
  </property>
</Properties>
</file>