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75B8C" w14:textId="76D51AD4" w:rsidR="00050D74" w:rsidRPr="00050D74" w:rsidRDefault="00050D74" w:rsidP="00050D74">
      <w:pPr>
        <w:spacing w:line="240" w:lineRule="auto"/>
        <w:jc w:val="center"/>
        <w:rPr>
          <w:rFonts w:eastAsiaTheme="majorEastAsia" w:cstheme="majorBidi"/>
          <w:spacing w:val="-10"/>
          <w:kern w:val="28"/>
          <w:sz w:val="36"/>
          <w:szCs w:val="44"/>
        </w:rPr>
      </w:pPr>
      <w:bookmarkStart w:id="0" w:name="_GoBack"/>
      <w:bookmarkEnd w:id="0"/>
      <w:r w:rsidRPr="00050D74">
        <w:rPr>
          <w:rFonts w:eastAsiaTheme="majorEastAsia" w:cstheme="majorBidi"/>
          <w:spacing w:val="-10"/>
          <w:kern w:val="28"/>
          <w:sz w:val="36"/>
          <w:szCs w:val="44"/>
        </w:rPr>
        <w:t>A panel of CSF proteins separates genetic frontotemporal dementia from presymptomatic mutation carriers: a GENFI study</w:t>
      </w:r>
    </w:p>
    <w:p w14:paraId="141C0C8F" w14:textId="1A873B91" w:rsidR="00AC5E13" w:rsidRDefault="00AC5E13">
      <w:pPr>
        <w:spacing w:line="240" w:lineRule="auto"/>
        <w:jc w:val="left"/>
        <w:rPr>
          <w:rFonts w:eastAsiaTheme="majorEastAsia" w:cstheme="majorBidi"/>
          <w:color w:val="000000" w:themeColor="text1"/>
          <w:sz w:val="32"/>
          <w:szCs w:val="32"/>
          <w:lang w:val="en-GB"/>
        </w:rPr>
      </w:pPr>
    </w:p>
    <w:p w14:paraId="2A93E580" w14:textId="03B36450" w:rsidR="00932B91" w:rsidRPr="00E35F09" w:rsidRDefault="00B12303" w:rsidP="00DB398E">
      <w:pPr>
        <w:pStyle w:val="Heading1"/>
        <w:rPr>
          <w:lang w:val="en-GB"/>
        </w:rPr>
      </w:pPr>
      <w:r w:rsidRPr="00E35F09">
        <w:rPr>
          <w:lang w:val="en-GB"/>
        </w:rPr>
        <w:t>Sup</w:t>
      </w:r>
      <w:r w:rsidR="009D7B2A" w:rsidRPr="00E35F09">
        <w:rPr>
          <w:lang w:val="en-GB"/>
        </w:rPr>
        <w:t>plementary figures</w:t>
      </w:r>
    </w:p>
    <w:p w14:paraId="2C6DA69E" w14:textId="2F50F882" w:rsidR="00932B91" w:rsidRPr="00E35F09" w:rsidRDefault="00B538B4" w:rsidP="007A16F6">
      <w:pPr>
        <w:rPr>
          <w:lang w:val="en-GB"/>
        </w:rPr>
      </w:pPr>
      <w:r w:rsidRPr="00E35F09">
        <w:rPr>
          <w:noProof/>
          <w:lang w:val="en-GB"/>
        </w:rPr>
        <w:t xml:space="preserve"> </w:t>
      </w:r>
      <w:r w:rsidR="00F10F87">
        <w:rPr>
          <w:noProof/>
        </w:rPr>
        <w:drawing>
          <wp:inline distT="0" distB="0" distL="0" distR="0" wp14:anchorId="505A5370" wp14:editId="59D7DB72">
            <wp:extent cx="5943600" cy="5742305"/>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742305"/>
                    </a:xfrm>
                    <a:prstGeom prst="rect">
                      <a:avLst/>
                    </a:prstGeom>
                  </pic:spPr>
                </pic:pic>
              </a:graphicData>
            </a:graphic>
          </wp:inline>
        </w:drawing>
      </w:r>
    </w:p>
    <w:p w14:paraId="059DBEC3" w14:textId="51D6CA0B" w:rsidR="00932B91" w:rsidRPr="00E35F09" w:rsidRDefault="00932B91" w:rsidP="00EA597B">
      <w:pPr>
        <w:pStyle w:val="Heading2"/>
        <w:spacing w:line="480" w:lineRule="auto"/>
        <w:rPr>
          <w:i/>
          <w:iCs/>
          <w:color w:val="44546A" w:themeColor="text2"/>
          <w:sz w:val="18"/>
          <w:szCs w:val="18"/>
          <w:lang w:val="en-GB"/>
        </w:rPr>
      </w:pPr>
      <w:r w:rsidRPr="00E35F09">
        <w:rPr>
          <w:i/>
          <w:iCs/>
          <w:color w:val="44546A" w:themeColor="text2"/>
          <w:sz w:val="18"/>
          <w:szCs w:val="18"/>
          <w:lang w:val="en-GB"/>
        </w:rPr>
        <w:t>Supplementary Figure 1</w:t>
      </w:r>
      <w:r w:rsidR="00B15499" w:rsidRPr="00E35F09">
        <w:rPr>
          <w:i/>
          <w:iCs/>
          <w:color w:val="44546A" w:themeColor="text2"/>
          <w:sz w:val="18"/>
          <w:szCs w:val="18"/>
          <w:lang w:val="en-GB"/>
        </w:rPr>
        <w:t xml:space="preserve">: Violin plots for the 10 proteins selected by LASSO or Random forest when comparing affected and unaffected individuals. The proteins selected by both LASSO and Random forest are visualized in Figure 1. </w:t>
      </w:r>
    </w:p>
    <w:p w14:paraId="1DEAC649" w14:textId="5B7FAF77" w:rsidR="00630D90" w:rsidRPr="00E35F09" w:rsidRDefault="000C490C" w:rsidP="008D7243">
      <w:pPr>
        <w:rPr>
          <w:lang w:val="en-GB"/>
        </w:rPr>
      </w:pPr>
      <w:r w:rsidRPr="00E35F09">
        <w:rPr>
          <w:lang w:val="en-GB"/>
        </w:rPr>
        <w:tab/>
      </w:r>
      <w:r w:rsidR="00630D90" w:rsidRPr="00E35F09">
        <w:rPr>
          <w:lang w:val="en-GB"/>
        </w:rPr>
        <w:br w:type="page"/>
      </w:r>
    </w:p>
    <w:p w14:paraId="6A09F65E" w14:textId="2965F7B0" w:rsidR="000C490C" w:rsidRPr="00E35F09" w:rsidRDefault="00B03F97" w:rsidP="007A16F6">
      <w:pPr>
        <w:rPr>
          <w:noProof/>
          <w:lang w:val="en-GB"/>
        </w:rPr>
      </w:pPr>
      <w:r>
        <w:rPr>
          <w:noProof/>
        </w:rPr>
        <w:lastRenderedPageBreak/>
        <w:drawing>
          <wp:inline distT="0" distB="0" distL="0" distR="0" wp14:anchorId="47DBD947" wp14:editId="72D2BF39">
            <wp:extent cx="5943600" cy="5920105"/>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920105"/>
                    </a:xfrm>
                    <a:prstGeom prst="rect">
                      <a:avLst/>
                    </a:prstGeom>
                  </pic:spPr>
                </pic:pic>
              </a:graphicData>
            </a:graphic>
          </wp:inline>
        </w:drawing>
      </w:r>
    </w:p>
    <w:p w14:paraId="3B1017B2" w14:textId="54184D49" w:rsidR="00B57E0E" w:rsidRPr="00FA2991" w:rsidRDefault="00223BFD" w:rsidP="00EA597B">
      <w:pPr>
        <w:pStyle w:val="Heading2"/>
        <w:spacing w:line="480" w:lineRule="auto"/>
        <w:rPr>
          <w:i/>
          <w:iCs/>
          <w:color w:val="44546A" w:themeColor="text2"/>
          <w:sz w:val="18"/>
          <w:szCs w:val="18"/>
          <w:lang w:val="en-GB"/>
        </w:rPr>
      </w:pPr>
      <w:r w:rsidRPr="00FA2991">
        <w:rPr>
          <w:i/>
          <w:iCs/>
          <w:color w:val="44546A" w:themeColor="text2"/>
          <w:sz w:val="18"/>
          <w:szCs w:val="18"/>
          <w:lang w:val="en-GB"/>
        </w:rPr>
        <w:t xml:space="preserve">Supplementary Figure </w:t>
      </w:r>
      <w:r w:rsidRPr="00FA2991">
        <w:rPr>
          <w:i/>
          <w:iCs/>
          <w:color w:val="44546A" w:themeColor="text2"/>
          <w:sz w:val="18"/>
          <w:szCs w:val="18"/>
          <w:lang w:val="en-GB"/>
        </w:rPr>
        <w:fldChar w:fldCharType="begin"/>
      </w:r>
      <w:r w:rsidRPr="00FA2991">
        <w:rPr>
          <w:i/>
          <w:iCs/>
          <w:color w:val="44546A" w:themeColor="text2"/>
          <w:sz w:val="18"/>
          <w:szCs w:val="18"/>
          <w:lang w:val="en-GB"/>
        </w:rPr>
        <w:instrText xml:space="preserve"> SEQ Figur \* ARABIC </w:instrText>
      </w:r>
      <w:r w:rsidRPr="00FA2991">
        <w:rPr>
          <w:i/>
          <w:iCs/>
          <w:color w:val="44546A" w:themeColor="text2"/>
          <w:sz w:val="18"/>
          <w:szCs w:val="18"/>
          <w:lang w:val="en-GB"/>
        </w:rPr>
        <w:fldChar w:fldCharType="separate"/>
      </w:r>
      <w:r w:rsidRPr="00FA2991">
        <w:rPr>
          <w:i/>
          <w:iCs/>
          <w:color w:val="44546A" w:themeColor="text2"/>
          <w:sz w:val="18"/>
          <w:szCs w:val="18"/>
          <w:lang w:val="en-GB"/>
        </w:rPr>
        <w:t>2</w:t>
      </w:r>
      <w:r w:rsidRPr="00FA2991">
        <w:rPr>
          <w:i/>
          <w:iCs/>
          <w:color w:val="44546A" w:themeColor="text2"/>
          <w:sz w:val="18"/>
          <w:szCs w:val="18"/>
          <w:lang w:val="en-GB"/>
        </w:rPr>
        <w:fldChar w:fldCharType="end"/>
      </w:r>
      <w:r w:rsidR="00B15499" w:rsidRPr="00FA2991">
        <w:rPr>
          <w:i/>
          <w:iCs/>
          <w:color w:val="44546A" w:themeColor="text2"/>
          <w:sz w:val="18"/>
          <w:szCs w:val="18"/>
          <w:lang w:val="en-GB"/>
        </w:rPr>
        <w:t xml:space="preserve">: </w:t>
      </w:r>
    </w:p>
    <w:p w14:paraId="5E54FDAF" w14:textId="49435C00" w:rsidR="00223BFD" w:rsidRPr="00E35F09" w:rsidRDefault="00B15499" w:rsidP="00EA597B">
      <w:pPr>
        <w:pStyle w:val="Caption"/>
        <w:spacing w:line="480" w:lineRule="auto"/>
        <w:rPr>
          <w:i w:val="0"/>
          <w:iCs w:val="0"/>
          <w:lang w:val="en-GB"/>
        </w:rPr>
      </w:pPr>
      <w:r w:rsidRPr="00E35F09">
        <w:rPr>
          <w:lang w:val="en-GB"/>
        </w:rPr>
        <w:t>Four proteins (NEFM, AQP4, NPTX2 and VGF) selected by both Random forest and LASSO when comparing affected and unaffected individuals. A) Violin plots for NEFM, AQP4, NP</w:t>
      </w:r>
      <w:r w:rsidR="00050D74">
        <w:rPr>
          <w:lang w:val="en-GB"/>
        </w:rPr>
        <w:t>T</w:t>
      </w:r>
      <w:r w:rsidRPr="00E35F09">
        <w:rPr>
          <w:lang w:val="en-GB"/>
        </w:rPr>
        <w:t>X2 and VGF</w:t>
      </w:r>
      <w:r w:rsidR="007E1295">
        <w:rPr>
          <w:lang w:val="en-GB"/>
        </w:rPr>
        <w:t xml:space="preserve"> with p-values based on Wilcoxon rank sum tests.</w:t>
      </w:r>
      <w:r w:rsidRPr="00E35F09">
        <w:rPr>
          <w:lang w:val="en-GB"/>
        </w:rPr>
        <w:t xml:space="preserve"> B) A hierarchical clustering based on PC1 and PC2 from</w:t>
      </w:r>
      <w:r w:rsidR="007E1295">
        <w:rPr>
          <w:lang w:val="en-GB"/>
        </w:rPr>
        <w:t xml:space="preserve"> </w:t>
      </w:r>
      <w:r w:rsidR="00A46088">
        <w:rPr>
          <w:lang w:val="en-GB"/>
        </w:rPr>
        <w:t>PCA</w:t>
      </w:r>
      <w:r w:rsidRPr="00E35F09">
        <w:rPr>
          <w:lang w:val="en-GB"/>
        </w:rPr>
        <w:t>.</w:t>
      </w:r>
      <w:r w:rsidR="00B57E0E" w:rsidRPr="00E35F09">
        <w:rPr>
          <w:lang w:val="en-GB"/>
        </w:rPr>
        <w:t xml:space="preserve"> </w:t>
      </w:r>
      <w:r w:rsidRPr="00E35F09">
        <w:rPr>
          <w:lang w:val="en-GB"/>
        </w:rPr>
        <w:t>One bar indicates the disease status (AMC, PMC or NC)</w:t>
      </w:r>
      <w:proofErr w:type="gramStart"/>
      <w:r w:rsidRPr="00E35F09">
        <w:rPr>
          <w:lang w:val="en-GB"/>
        </w:rPr>
        <w:t>,</w:t>
      </w:r>
      <w:proofErr w:type="gramEnd"/>
      <w:r w:rsidRPr="00E35F09">
        <w:rPr>
          <w:lang w:val="en-GB"/>
        </w:rPr>
        <w:t xml:space="preserve"> one bar indicates the clinical phenotype for the AMC, and a third bar that indicates which </w:t>
      </w:r>
      <w:r w:rsidR="00B57E0E" w:rsidRPr="00E35F09">
        <w:rPr>
          <w:lang w:val="en-GB"/>
        </w:rPr>
        <w:t xml:space="preserve">mutation group each individual belongs to. </w:t>
      </w:r>
    </w:p>
    <w:p w14:paraId="6F127F5B" w14:textId="281E2FC9" w:rsidR="00223BFD" w:rsidRPr="00E35F09" w:rsidRDefault="00223BFD">
      <w:pPr>
        <w:spacing w:line="240" w:lineRule="auto"/>
        <w:jc w:val="left"/>
        <w:rPr>
          <w:noProof/>
          <w:lang w:val="en-GB"/>
        </w:rPr>
      </w:pPr>
    </w:p>
    <w:p w14:paraId="5012EF39" w14:textId="15F58A87" w:rsidR="00932B91" w:rsidRPr="00E35F09" w:rsidRDefault="00AF3A4C" w:rsidP="00932B91">
      <w:pPr>
        <w:keepNext/>
        <w:rPr>
          <w:lang w:val="en-GB"/>
        </w:rPr>
      </w:pPr>
      <w:r>
        <w:rPr>
          <w:noProof/>
        </w:rPr>
        <w:lastRenderedPageBreak/>
        <w:drawing>
          <wp:inline distT="0" distB="0" distL="0" distR="0" wp14:anchorId="07D0189D" wp14:editId="4335B2D1">
            <wp:extent cx="5943600" cy="5416550"/>
            <wp:effectExtent l="0" t="0" r="0" b="635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5416550"/>
                    </a:xfrm>
                    <a:prstGeom prst="rect">
                      <a:avLst/>
                    </a:prstGeom>
                  </pic:spPr>
                </pic:pic>
              </a:graphicData>
            </a:graphic>
          </wp:inline>
        </w:drawing>
      </w:r>
    </w:p>
    <w:p w14:paraId="70D96F28" w14:textId="73D8BFF5" w:rsidR="000C490C" w:rsidRPr="00E35F09" w:rsidRDefault="00932B91" w:rsidP="00EA597B">
      <w:pPr>
        <w:pStyle w:val="Heading2"/>
        <w:spacing w:line="480" w:lineRule="auto"/>
        <w:rPr>
          <w:i/>
          <w:iCs/>
          <w:color w:val="44546A" w:themeColor="text2"/>
          <w:sz w:val="18"/>
          <w:szCs w:val="18"/>
          <w:lang w:val="en-GB"/>
        </w:rPr>
      </w:pPr>
      <w:r w:rsidRPr="00E35F09">
        <w:rPr>
          <w:i/>
          <w:iCs/>
          <w:color w:val="44546A" w:themeColor="text2"/>
          <w:sz w:val="18"/>
          <w:szCs w:val="18"/>
          <w:lang w:val="en-GB"/>
        </w:rPr>
        <w:t xml:space="preserve">Supplementary Figure </w:t>
      </w:r>
      <w:r w:rsidR="00223BFD" w:rsidRPr="00E35F09">
        <w:rPr>
          <w:i/>
          <w:iCs/>
          <w:color w:val="44546A" w:themeColor="text2"/>
          <w:sz w:val="18"/>
          <w:szCs w:val="18"/>
          <w:lang w:val="en-GB"/>
        </w:rPr>
        <w:t>3</w:t>
      </w:r>
      <w:r w:rsidR="00B57E0E" w:rsidRPr="00E35F09">
        <w:rPr>
          <w:i/>
          <w:iCs/>
          <w:color w:val="44546A" w:themeColor="text2"/>
          <w:sz w:val="18"/>
          <w:szCs w:val="18"/>
          <w:lang w:val="en-GB"/>
        </w:rPr>
        <w:t>:</w:t>
      </w:r>
    </w:p>
    <w:p w14:paraId="48FAB148" w14:textId="6D531333" w:rsidR="00B57E0E" w:rsidRPr="007E1295" w:rsidRDefault="00B57E0E" w:rsidP="00EA597B">
      <w:pPr>
        <w:spacing w:line="480" w:lineRule="auto"/>
        <w:rPr>
          <w:i/>
          <w:iCs/>
          <w:color w:val="44546A" w:themeColor="text2"/>
          <w:sz w:val="20"/>
          <w:szCs w:val="21"/>
          <w:lang w:val="en-GB"/>
        </w:rPr>
      </w:pPr>
      <w:r w:rsidRPr="007E1295">
        <w:rPr>
          <w:i/>
          <w:iCs/>
          <w:color w:val="44546A" w:themeColor="text2"/>
          <w:sz w:val="20"/>
          <w:szCs w:val="21"/>
          <w:lang w:val="en-GB"/>
        </w:rPr>
        <w:t>A PCA plot based on NEFM, NPTX2, VGF and AQP4 including all AMC</w:t>
      </w:r>
      <w:r w:rsidR="007E1295" w:rsidRPr="007E1295">
        <w:rPr>
          <w:i/>
          <w:iCs/>
          <w:color w:val="44546A" w:themeColor="text2"/>
          <w:sz w:val="20"/>
          <w:szCs w:val="21"/>
          <w:lang w:val="en-GB"/>
        </w:rPr>
        <w:t>,</w:t>
      </w:r>
      <w:r w:rsidRPr="007E1295">
        <w:rPr>
          <w:i/>
          <w:iCs/>
          <w:color w:val="44546A" w:themeColor="text2"/>
          <w:sz w:val="20"/>
          <w:szCs w:val="21"/>
          <w:lang w:val="en-GB"/>
        </w:rPr>
        <w:t xml:space="preserve"> regardless of clinical phenotype.  </w:t>
      </w:r>
    </w:p>
    <w:p w14:paraId="7ACF50BB" w14:textId="413F120A" w:rsidR="00691AE5" w:rsidRPr="00E35F09" w:rsidRDefault="00691AE5">
      <w:pPr>
        <w:spacing w:line="240" w:lineRule="auto"/>
        <w:jc w:val="left"/>
        <w:rPr>
          <w:lang w:val="en-GB"/>
        </w:rPr>
      </w:pPr>
      <w:r w:rsidRPr="00E35F09">
        <w:rPr>
          <w:lang w:val="en-GB"/>
        </w:rPr>
        <w:br w:type="page"/>
      </w:r>
    </w:p>
    <w:p w14:paraId="20D9F7E1" w14:textId="0C67894C" w:rsidR="00691AE5" w:rsidRPr="00E35F09" w:rsidRDefault="00691AE5" w:rsidP="00691AE5">
      <w:pPr>
        <w:rPr>
          <w:color w:val="44546A" w:themeColor="text2"/>
          <w:sz w:val="18"/>
          <w:szCs w:val="18"/>
          <w:u w:val="single"/>
          <w:lang w:val="en-GB"/>
        </w:rPr>
      </w:pPr>
      <w:r w:rsidRPr="00E35F09">
        <w:rPr>
          <w:noProof/>
        </w:rPr>
        <w:lastRenderedPageBreak/>
        <w:drawing>
          <wp:inline distT="0" distB="0" distL="0" distR="0" wp14:anchorId="7B0AEFB7" wp14:editId="591E2148">
            <wp:extent cx="5943600" cy="5337175"/>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5337175"/>
                    </a:xfrm>
                    <a:prstGeom prst="rect">
                      <a:avLst/>
                    </a:prstGeom>
                  </pic:spPr>
                </pic:pic>
              </a:graphicData>
            </a:graphic>
          </wp:inline>
        </w:drawing>
      </w:r>
    </w:p>
    <w:p w14:paraId="1268C437" w14:textId="254A75E3" w:rsidR="00C3395F" w:rsidRPr="00B03F97" w:rsidRDefault="00691AE5" w:rsidP="00EA597B">
      <w:pPr>
        <w:pStyle w:val="Heading2"/>
        <w:spacing w:line="480" w:lineRule="auto"/>
        <w:rPr>
          <w:i/>
          <w:iCs/>
          <w:color w:val="44546A" w:themeColor="text2"/>
          <w:sz w:val="18"/>
          <w:szCs w:val="18"/>
          <w:lang w:val="en-GB"/>
        </w:rPr>
      </w:pPr>
      <w:r w:rsidRPr="00B03F97">
        <w:rPr>
          <w:i/>
          <w:iCs/>
          <w:color w:val="44546A" w:themeColor="text2"/>
          <w:sz w:val="18"/>
          <w:szCs w:val="18"/>
          <w:lang w:val="en-GB"/>
        </w:rPr>
        <w:t xml:space="preserve">Supplementary Figure 4: The spearman correlation between the 14 proteins selected by either LASSO or Random forest when comparing affected individuals and unaffected individuals. </w:t>
      </w:r>
      <w:r w:rsidR="00C3395F" w:rsidRPr="00E35F09">
        <w:rPr>
          <w:lang w:val="en-GB"/>
        </w:rPr>
        <w:br w:type="page"/>
      </w:r>
    </w:p>
    <w:p w14:paraId="51B3CDA0" w14:textId="77777777" w:rsidR="00B538B4" w:rsidRPr="00E35F09" w:rsidRDefault="00B538B4" w:rsidP="00B65FED">
      <w:pPr>
        <w:pStyle w:val="NoSpacing"/>
        <w:keepNext/>
        <w:rPr>
          <w:noProof/>
          <w:lang w:val="en-GB"/>
        </w:rPr>
      </w:pPr>
    </w:p>
    <w:p w14:paraId="4D08757D" w14:textId="6856AD99" w:rsidR="00B65FED" w:rsidRPr="00E35F09" w:rsidRDefault="00B538B4" w:rsidP="00B65FED">
      <w:pPr>
        <w:pStyle w:val="NoSpacing"/>
        <w:keepNext/>
        <w:rPr>
          <w:lang w:val="en-GB"/>
        </w:rPr>
      </w:pPr>
      <w:r w:rsidRPr="00E35F09">
        <w:rPr>
          <w:noProof/>
          <w:lang w:val="en-GB"/>
        </w:rPr>
        <w:t xml:space="preserve"> </w:t>
      </w:r>
      <w:r w:rsidR="005F108E" w:rsidRPr="005F108E">
        <w:rPr>
          <w:noProof/>
        </w:rPr>
        <w:drawing>
          <wp:inline distT="0" distB="0" distL="0" distR="0" wp14:anchorId="604EB6F9" wp14:editId="209DA110">
            <wp:extent cx="4868562" cy="5922377"/>
            <wp:effectExtent l="0" t="0" r="0" b="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3"/>
                    <a:stretch>
                      <a:fillRect/>
                    </a:stretch>
                  </pic:blipFill>
                  <pic:spPr>
                    <a:xfrm>
                      <a:off x="0" y="0"/>
                      <a:ext cx="4871656" cy="5926141"/>
                    </a:xfrm>
                    <a:prstGeom prst="rect">
                      <a:avLst/>
                    </a:prstGeom>
                  </pic:spPr>
                </pic:pic>
              </a:graphicData>
            </a:graphic>
          </wp:inline>
        </w:drawing>
      </w:r>
    </w:p>
    <w:p w14:paraId="75257D5D" w14:textId="45D22C09" w:rsidR="00B538B4" w:rsidRPr="00E35F09" w:rsidRDefault="00B65FED" w:rsidP="00EA597B">
      <w:pPr>
        <w:pStyle w:val="Heading2"/>
        <w:spacing w:line="480" w:lineRule="auto"/>
        <w:jc w:val="both"/>
        <w:rPr>
          <w:i/>
          <w:iCs/>
          <w:color w:val="44546A" w:themeColor="text2"/>
          <w:sz w:val="18"/>
          <w:szCs w:val="18"/>
          <w:lang w:val="en-GB"/>
        </w:rPr>
      </w:pPr>
      <w:r w:rsidRPr="00E35F09">
        <w:rPr>
          <w:i/>
          <w:iCs/>
          <w:color w:val="44546A" w:themeColor="text2"/>
          <w:sz w:val="18"/>
          <w:szCs w:val="18"/>
          <w:lang w:val="en-GB"/>
        </w:rPr>
        <w:t xml:space="preserve">Supplementary Figure </w:t>
      </w:r>
      <w:r w:rsidR="00691AE5" w:rsidRPr="00E35F09">
        <w:rPr>
          <w:i/>
          <w:iCs/>
          <w:color w:val="44546A" w:themeColor="text2"/>
          <w:sz w:val="18"/>
          <w:szCs w:val="18"/>
          <w:lang w:val="en-GB"/>
        </w:rPr>
        <w:t>5</w:t>
      </w:r>
      <w:r w:rsidR="00B57E0E" w:rsidRPr="00E35F09">
        <w:rPr>
          <w:i/>
          <w:iCs/>
          <w:color w:val="44546A" w:themeColor="text2"/>
          <w:sz w:val="18"/>
          <w:szCs w:val="18"/>
          <w:lang w:val="en-GB"/>
        </w:rPr>
        <w:t>: A PCA plot of all unaffected individuals</w:t>
      </w:r>
      <w:r w:rsidR="007E1295" w:rsidRPr="007E1295">
        <w:rPr>
          <w:i/>
          <w:iCs/>
          <w:color w:val="44546A" w:themeColor="text2"/>
          <w:sz w:val="18"/>
          <w:szCs w:val="18"/>
          <w:lang w:val="en-GB"/>
        </w:rPr>
        <w:t xml:space="preserve"> based on four proteins (GRN, KNG1, AQP4 and UPF0606 protein KIAA1549L) selected by either LASSO or Random forest</w:t>
      </w:r>
      <w:r w:rsidR="007E1295">
        <w:rPr>
          <w:i/>
          <w:iCs/>
          <w:color w:val="44546A" w:themeColor="text2"/>
          <w:sz w:val="18"/>
          <w:szCs w:val="18"/>
          <w:lang w:val="en-GB"/>
        </w:rPr>
        <w:t>.</w:t>
      </w:r>
      <w:r w:rsidR="007E1295" w:rsidRPr="007E1295">
        <w:rPr>
          <w:i/>
          <w:iCs/>
          <w:color w:val="44546A" w:themeColor="text2"/>
          <w:sz w:val="18"/>
          <w:szCs w:val="18"/>
          <w:lang w:val="en-GB"/>
        </w:rPr>
        <w:t xml:space="preserve"> NC (n = 76, blue dots)</w:t>
      </w:r>
      <w:r w:rsidR="007E1295">
        <w:rPr>
          <w:i/>
          <w:iCs/>
          <w:color w:val="44546A" w:themeColor="text2"/>
          <w:sz w:val="18"/>
          <w:szCs w:val="18"/>
          <w:lang w:val="en-GB"/>
        </w:rPr>
        <w:t>,</w:t>
      </w:r>
      <w:r w:rsidR="007E1295" w:rsidRPr="007E1295">
        <w:rPr>
          <w:i/>
          <w:iCs/>
          <w:color w:val="44546A" w:themeColor="text2"/>
          <w:sz w:val="18"/>
          <w:szCs w:val="18"/>
          <w:lang w:val="en-GB"/>
        </w:rPr>
        <w:t xml:space="preserve"> PMC </w:t>
      </w:r>
      <w:r w:rsidR="007E1295">
        <w:rPr>
          <w:i/>
          <w:iCs/>
          <w:color w:val="44546A" w:themeColor="text2"/>
          <w:sz w:val="18"/>
          <w:szCs w:val="18"/>
          <w:lang w:val="en-GB"/>
        </w:rPr>
        <w:t xml:space="preserve">C9orf72 </w:t>
      </w:r>
      <w:r w:rsidR="007E1295" w:rsidRPr="007E1295">
        <w:rPr>
          <w:i/>
          <w:iCs/>
          <w:color w:val="44546A" w:themeColor="text2"/>
          <w:sz w:val="18"/>
          <w:szCs w:val="18"/>
          <w:lang w:val="en-GB"/>
        </w:rPr>
        <w:t xml:space="preserve">(n = </w:t>
      </w:r>
      <w:r w:rsidR="00456DCB">
        <w:rPr>
          <w:i/>
          <w:iCs/>
          <w:color w:val="44546A" w:themeColor="text2"/>
          <w:sz w:val="18"/>
          <w:szCs w:val="18"/>
          <w:lang w:val="en-GB"/>
        </w:rPr>
        <w:t>41</w:t>
      </w:r>
      <w:r w:rsidR="007E1295" w:rsidRPr="007E1295">
        <w:rPr>
          <w:i/>
          <w:iCs/>
          <w:color w:val="44546A" w:themeColor="text2"/>
          <w:sz w:val="18"/>
          <w:szCs w:val="18"/>
          <w:lang w:val="en-GB"/>
        </w:rPr>
        <w:t xml:space="preserve">, </w:t>
      </w:r>
      <w:r w:rsidR="007E1295">
        <w:rPr>
          <w:i/>
          <w:iCs/>
          <w:color w:val="44546A" w:themeColor="text2"/>
          <w:sz w:val="18"/>
          <w:szCs w:val="18"/>
          <w:lang w:val="en-GB"/>
        </w:rPr>
        <w:t>red</w:t>
      </w:r>
      <w:r w:rsidR="007E1295" w:rsidRPr="007E1295">
        <w:rPr>
          <w:i/>
          <w:iCs/>
          <w:color w:val="44546A" w:themeColor="text2"/>
          <w:sz w:val="18"/>
          <w:szCs w:val="18"/>
          <w:lang w:val="en-GB"/>
        </w:rPr>
        <w:t xml:space="preserve"> triangles)</w:t>
      </w:r>
      <w:r w:rsidR="007E1295">
        <w:rPr>
          <w:i/>
          <w:iCs/>
          <w:color w:val="44546A" w:themeColor="text2"/>
          <w:sz w:val="18"/>
          <w:szCs w:val="18"/>
          <w:lang w:val="en-GB"/>
        </w:rPr>
        <w:t>,</w:t>
      </w:r>
      <w:r w:rsidR="005A7D54">
        <w:rPr>
          <w:i/>
          <w:iCs/>
          <w:color w:val="44546A" w:themeColor="text2"/>
          <w:sz w:val="18"/>
          <w:szCs w:val="18"/>
          <w:lang w:val="en-GB"/>
        </w:rPr>
        <w:t xml:space="preserve"> </w:t>
      </w:r>
      <w:r w:rsidR="007E1295" w:rsidRPr="007E1295">
        <w:rPr>
          <w:i/>
          <w:iCs/>
          <w:color w:val="44546A" w:themeColor="text2"/>
          <w:sz w:val="18"/>
          <w:szCs w:val="18"/>
          <w:lang w:val="en-GB"/>
        </w:rPr>
        <w:t xml:space="preserve">PMC </w:t>
      </w:r>
      <w:r w:rsidR="007E1295">
        <w:rPr>
          <w:i/>
          <w:iCs/>
          <w:color w:val="44546A" w:themeColor="text2"/>
          <w:sz w:val="18"/>
          <w:szCs w:val="18"/>
          <w:lang w:val="en-GB"/>
        </w:rPr>
        <w:t xml:space="preserve">GRN </w:t>
      </w:r>
      <w:r w:rsidR="007E1295" w:rsidRPr="007E1295">
        <w:rPr>
          <w:i/>
          <w:iCs/>
          <w:color w:val="44546A" w:themeColor="text2"/>
          <w:sz w:val="18"/>
          <w:szCs w:val="18"/>
          <w:lang w:val="en-GB"/>
        </w:rPr>
        <w:t xml:space="preserve">(n = </w:t>
      </w:r>
      <w:r w:rsidR="00456DCB">
        <w:rPr>
          <w:i/>
          <w:iCs/>
          <w:color w:val="44546A" w:themeColor="text2"/>
          <w:sz w:val="18"/>
          <w:szCs w:val="18"/>
          <w:lang w:val="en-GB"/>
        </w:rPr>
        <w:t>38</w:t>
      </w:r>
      <w:r w:rsidR="007E1295" w:rsidRPr="007E1295">
        <w:rPr>
          <w:i/>
          <w:iCs/>
          <w:color w:val="44546A" w:themeColor="text2"/>
          <w:sz w:val="18"/>
          <w:szCs w:val="18"/>
          <w:lang w:val="en-GB"/>
        </w:rPr>
        <w:t xml:space="preserve">, </w:t>
      </w:r>
      <w:r w:rsidR="007E1295">
        <w:rPr>
          <w:i/>
          <w:iCs/>
          <w:color w:val="44546A" w:themeColor="text2"/>
          <w:sz w:val="18"/>
          <w:szCs w:val="18"/>
          <w:lang w:val="en-GB"/>
        </w:rPr>
        <w:t>orange squares</w:t>
      </w:r>
      <w:r w:rsidR="007E1295" w:rsidRPr="007E1295">
        <w:rPr>
          <w:i/>
          <w:iCs/>
          <w:color w:val="44546A" w:themeColor="text2"/>
          <w:sz w:val="18"/>
          <w:szCs w:val="18"/>
          <w:lang w:val="en-GB"/>
        </w:rPr>
        <w:t>)</w:t>
      </w:r>
      <w:r w:rsidR="007E1295">
        <w:rPr>
          <w:i/>
          <w:iCs/>
          <w:color w:val="44546A" w:themeColor="text2"/>
          <w:sz w:val="18"/>
          <w:szCs w:val="18"/>
          <w:lang w:val="en-GB"/>
        </w:rPr>
        <w:t>,</w:t>
      </w:r>
      <w:r w:rsidR="007E1295" w:rsidRPr="007E1295">
        <w:rPr>
          <w:i/>
          <w:iCs/>
          <w:color w:val="44546A" w:themeColor="text2"/>
          <w:sz w:val="18"/>
          <w:szCs w:val="18"/>
          <w:lang w:val="en-GB"/>
        </w:rPr>
        <w:t xml:space="preserve"> PMC </w:t>
      </w:r>
      <w:r w:rsidR="007E1295">
        <w:rPr>
          <w:i/>
          <w:iCs/>
          <w:color w:val="44546A" w:themeColor="text2"/>
          <w:sz w:val="18"/>
          <w:szCs w:val="18"/>
          <w:lang w:val="en-GB"/>
        </w:rPr>
        <w:t xml:space="preserve">MAPT </w:t>
      </w:r>
      <w:r w:rsidR="007E1295" w:rsidRPr="007E1295">
        <w:rPr>
          <w:i/>
          <w:iCs/>
          <w:color w:val="44546A" w:themeColor="text2"/>
          <w:sz w:val="18"/>
          <w:szCs w:val="18"/>
          <w:lang w:val="en-GB"/>
        </w:rPr>
        <w:t xml:space="preserve">(n = </w:t>
      </w:r>
      <w:r w:rsidR="00456DCB">
        <w:rPr>
          <w:i/>
          <w:iCs/>
          <w:color w:val="44546A" w:themeColor="text2"/>
          <w:sz w:val="18"/>
          <w:szCs w:val="18"/>
          <w:lang w:val="en-GB"/>
        </w:rPr>
        <w:t>16</w:t>
      </w:r>
      <w:r w:rsidR="007E1295" w:rsidRPr="007E1295">
        <w:rPr>
          <w:i/>
          <w:iCs/>
          <w:color w:val="44546A" w:themeColor="text2"/>
          <w:sz w:val="18"/>
          <w:szCs w:val="18"/>
          <w:lang w:val="en-GB"/>
        </w:rPr>
        <w:t xml:space="preserve">, </w:t>
      </w:r>
      <w:r w:rsidR="007E1295">
        <w:rPr>
          <w:i/>
          <w:iCs/>
          <w:color w:val="44546A" w:themeColor="text2"/>
          <w:sz w:val="18"/>
          <w:szCs w:val="18"/>
          <w:lang w:val="en-GB"/>
        </w:rPr>
        <w:t>green cross</w:t>
      </w:r>
      <w:r w:rsidR="007E1295" w:rsidRPr="007E1295">
        <w:rPr>
          <w:i/>
          <w:iCs/>
          <w:color w:val="44546A" w:themeColor="text2"/>
          <w:sz w:val="18"/>
          <w:szCs w:val="18"/>
          <w:lang w:val="en-GB"/>
        </w:rPr>
        <w:t>)</w:t>
      </w:r>
      <w:r w:rsidR="007E1295">
        <w:rPr>
          <w:i/>
          <w:iCs/>
          <w:color w:val="44546A" w:themeColor="text2"/>
          <w:sz w:val="18"/>
          <w:szCs w:val="18"/>
          <w:lang w:val="en-GB"/>
        </w:rPr>
        <w:t>,</w:t>
      </w:r>
      <w:r w:rsidR="007E1295" w:rsidRPr="007E1295">
        <w:rPr>
          <w:i/>
          <w:iCs/>
          <w:color w:val="44546A" w:themeColor="text2"/>
          <w:sz w:val="18"/>
          <w:szCs w:val="18"/>
          <w:lang w:val="en-GB"/>
        </w:rPr>
        <w:t xml:space="preserve"> PMC </w:t>
      </w:r>
      <w:r w:rsidR="007E1295">
        <w:rPr>
          <w:i/>
          <w:iCs/>
          <w:color w:val="44546A" w:themeColor="text2"/>
          <w:sz w:val="18"/>
          <w:szCs w:val="18"/>
          <w:lang w:val="en-GB"/>
        </w:rPr>
        <w:t xml:space="preserve">TBK1 </w:t>
      </w:r>
      <w:r w:rsidR="007E1295" w:rsidRPr="007E1295">
        <w:rPr>
          <w:i/>
          <w:iCs/>
          <w:color w:val="44546A" w:themeColor="text2"/>
          <w:sz w:val="18"/>
          <w:szCs w:val="18"/>
          <w:lang w:val="en-GB"/>
        </w:rPr>
        <w:t xml:space="preserve">(n = </w:t>
      </w:r>
      <w:r w:rsidR="00456DCB">
        <w:rPr>
          <w:i/>
          <w:iCs/>
          <w:color w:val="44546A" w:themeColor="text2"/>
          <w:sz w:val="18"/>
          <w:szCs w:val="18"/>
          <w:lang w:val="en-GB"/>
        </w:rPr>
        <w:t>3</w:t>
      </w:r>
      <w:r w:rsidR="007E1295" w:rsidRPr="007E1295">
        <w:rPr>
          <w:i/>
          <w:iCs/>
          <w:color w:val="44546A" w:themeColor="text2"/>
          <w:sz w:val="18"/>
          <w:szCs w:val="18"/>
          <w:lang w:val="en-GB"/>
        </w:rPr>
        <w:t>,</w:t>
      </w:r>
      <w:r w:rsidR="007E1295">
        <w:rPr>
          <w:i/>
          <w:iCs/>
          <w:color w:val="44546A" w:themeColor="text2"/>
          <w:sz w:val="18"/>
          <w:szCs w:val="18"/>
          <w:lang w:val="en-GB"/>
        </w:rPr>
        <w:t xml:space="preserve"> brown squares with cross</w:t>
      </w:r>
      <w:r w:rsidR="00456DCB">
        <w:rPr>
          <w:i/>
          <w:iCs/>
          <w:color w:val="44546A" w:themeColor="text2"/>
          <w:sz w:val="18"/>
          <w:szCs w:val="18"/>
          <w:lang w:val="en-GB"/>
        </w:rPr>
        <w:t>)</w:t>
      </w:r>
      <w:r w:rsidR="007E1295" w:rsidRPr="007E1295">
        <w:rPr>
          <w:i/>
          <w:iCs/>
          <w:color w:val="44546A" w:themeColor="text2"/>
          <w:sz w:val="18"/>
          <w:szCs w:val="18"/>
          <w:lang w:val="en-GB"/>
        </w:rPr>
        <w:t xml:space="preserve"> were included.</w:t>
      </w:r>
    </w:p>
    <w:p w14:paraId="2EC9F7A6" w14:textId="4329F381" w:rsidR="00B538B4" w:rsidRPr="00E35F09" w:rsidRDefault="00B538B4" w:rsidP="00B538B4">
      <w:pPr>
        <w:rPr>
          <w:lang w:val="en-GB"/>
        </w:rPr>
      </w:pPr>
    </w:p>
    <w:p w14:paraId="6A13A386" w14:textId="269F425B" w:rsidR="00B538B4" w:rsidRPr="0030607C" w:rsidRDefault="00B538B4" w:rsidP="0030607C">
      <w:pPr>
        <w:spacing w:line="240" w:lineRule="auto"/>
        <w:jc w:val="left"/>
        <w:rPr>
          <w:rFonts w:eastAsiaTheme="majorEastAsia" w:cstheme="majorBidi"/>
          <w:i/>
          <w:iCs/>
          <w:color w:val="44546A" w:themeColor="text2"/>
          <w:sz w:val="18"/>
          <w:szCs w:val="18"/>
          <w:lang w:val="en-GB"/>
        </w:rPr>
      </w:pPr>
      <w:r w:rsidRPr="00E35F09">
        <w:rPr>
          <w:i/>
          <w:iCs/>
          <w:color w:val="44546A" w:themeColor="text2"/>
          <w:sz w:val="18"/>
          <w:szCs w:val="18"/>
          <w:lang w:val="en-GB"/>
        </w:rPr>
        <w:br w:type="page"/>
      </w:r>
    </w:p>
    <w:p w14:paraId="23B90DC5" w14:textId="1AE83608" w:rsidR="00B538B4" w:rsidRPr="00E35F09" w:rsidRDefault="0030607C" w:rsidP="00B538B4">
      <w:pPr>
        <w:rPr>
          <w:lang w:val="en-GB"/>
        </w:rPr>
      </w:pPr>
      <w:r>
        <w:rPr>
          <w:i/>
          <w:iCs/>
          <w:noProof/>
          <w:sz w:val="18"/>
          <w:szCs w:val="18"/>
        </w:rPr>
        <w:lastRenderedPageBreak/>
        <w:drawing>
          <wp:inline distT="0" distB="0" distL="0" distR="0" wp14:anchorId="1A9B9F97" wp14:editId="24FEAAEE">
            <wp:extent cx="5943600" cy="491490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383D3CB6" w14:textId="7F2D687B" w:rsidR="00C36148" w:rsidRPr="0030607C" w:rsidRDefault="00B538B4" w:rsidP="00EA597B">
      <w:pPr>
        <w:pStyle w:val="Heading2"/>
        <w:spacing w:line="480" w:lineRule="auto"/>
        <w:rPr>
          <w:i/>
          <w:iCs/>
          <w:color w:val="44546A" w:themeColor="text2"/>
          <w:sz w:val="18"/>
          <w:szCs w:val="18"/>
          <w:lang w:val="en-GB"/>
        </w:rPr>
      </w:pPr>
      <w:r w:rsidRPr="00B03F97">
        <w:rPr>
          <w:i/>
          <w:iCs/>
          <w:color w:val="44546A" w:themeColor="text2"/>
          <w:sz w:val="18"/>
          <w:szCs w:val="18"/>
          <w:lang w:val="en-GB"/>
        </w:rPr>
        <w:t xml:space="preserve">Supplementary Figure </w:t>
      </w:r>
      <w:r w:rsidR="00691AE5" w:rsidRPr="00B03F97">
        <w:rPr>
          <w:i/>
          <w:iCs/>
          <w:color w:val="44546A" w:themeColor="text2"/>
          <w:sz w:val="18"/>
          <w:szCs w:val="18"/>
          <w:lang w:val="en-GB"/>
        </w:rPr>
        <w:t>6</w:t>
      </w:r>
      <w:r w:rsidR="00B310FD" w:rsidRPr="00B03F97">
        <w:rPr>
          <w:i/>
          <w:iCs/>
          <w:color w:val="44546A" w:themeColor="text2"/>
          <w:sz w:val="18"/>
          <w:szCs w:val="18"/>
          <w:lang w:val="en-GB"/>
        </w:rPr>
        <w:t xml:space="preserve">: Violin plots of CLSTN1, HBEGF, KNG1, MBP and TARDBP. </w:t>
      </w:r>
      <w:r w:rsidR="00C36148" w:rsidRPr="00E35F09">
        <w:rPr>
          <w:lang w:val="en-GB"/>
        </w:rPr>
        <w:br w:type="page"/>
      </w:r>
    </w:p>
    <w:p w14:paraId="0C1BED74" w14:textId="5162797A" w:rsidR="00261B80" w:rsidRPr="00E35F09" w:rsidRDefault="00782369" w:rsidP="00B15499">
      <w:pPr>
        <w:rPr>
          <w:lang w:val="en-GB"/>
        </w:rPr>
      </w:pPr>
      <w:r w:rsidRPr="00E35F09">
        <w:rPr>
          <w:noProof/>
        </w:rPr>
        <w:lastRenderedPageBreak/>
        <w:drawing>
          <wp:inline distT="0" distB="0" distL="0" distR="0" wp14:anchorId="49DB1596" wp14:editId="2F152325">
            <wp:extent cx="5943600" cy="5323840"/>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323840"/>
                    </a:xfrm>
                    <a:prstGeom prst="rect">
                      <a:avLst/>
                    </a:prstGeom>
                  </pic:spPr>
                </pic:pic>
              </a:graphicData>
            </a:graphic>
          </wp:inline>
        </w:drawing>
      </w:r>
    </w:p>
    <w:p w14:paraId="39662653" w14:textId="11D60D67" w:rsidR="00C36148" w:rsidRPr="00E35F09" w:rsidRDefault="00C36148" w:rsidP="00C36148">
      <w:pPr>
        <w:rPr>
          <w:lang w:val="en-GB"/>
        </w:rPr>
      </w:pPr>
    </w:p>
    <w:p w14:paraId="65E8A4C9" w14:textId="51403634" w:rsidR="004C1FD3" w:rsidRPr="00147924" w:rsidRDefault="00C36148" w:rsidP="00147924">
      <w:pPr>
        <w:pStyle w:val="Heading2"/>
        <w:spacing w:line="480" w:lineRule="auto"/>
        <w:rPr>
          <w:i/>
          <w:iCs/>
          <w:color w:val="44546A" w:themeColor="text2"/>
          <w:sz w:val="18"/>
          <w:szCs w:val="18"/>
          <w:lang w:val="en-GB"/>
        </w:rPr>
      </w:pPr>
      <w:r w:rsidRPr="00B03F97">
        <w:rPr>
          <w:i/>
          <w:iCs/>
          <w:color w:val="44546A" w:themeColor="text2"/>
          <w:sz w:val="18"/>
          <w:szCs w:val="18"/>
          <w:lang w:val="en-GB"/>
        </w:rPr>
        <w:t>Supplementary Figure 7</w:t>
      </w:r>
      <w:r w:rsidR="00B15499" w:rsidRPr="00B03F97">
        <w:rPr>
          <w:i/>
          <w:iCs/>
          <w:color w:val="44546A" w:themeColor="text2"/>
          <w:sz w:val="18"/>
          <w:szCs w:val="18"/>
          <w:lang w:val="en-GB"/>
        </w:rPr>
        <w:t xml:space="preserve">: The spearman correlation between the six proteins selected by either LASSO or Random forest when comparing PMC and NC (age and pathology filtered). </w:t>
      </w:r>
    </w:p>
    <w:sectPr w:rsidR="004C1FD3" w:rsidRPr="00147924" w:rsidSect="00B62D8F">
      <w:footerReference w:type="even" r:id="rId16"/>
      <w:footerReference w:type="default" r:id="rId17"/>
      <w:pgSz w:w="12240" w:h="15840"/>
      <w:pgMar w:top="1440" w:right="1440" w:bottom="1440" w:left="144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69DD7" w14:textId="77777777" w:rsidR="00E5161F" w:rsidRDefault="00E5161F" w:rsidP="00B550FD">
      <w:pPr>
        <w:spacing w:line="240" w:lineRule="auto"/>
      </w:pPr>
      <w:r>
        <w:separator/>
      </w:r>
    </w:p>
  </w:endnote>
  <w:endnote w:type="continuationSeparator" w:id="0">
    <w:p w14:paraId="2CD4C7CA" w14:textId="77777777" w:rsidR="00E5161F" w:rsidRDefault="00E5161F" w:rsidP="00B550FD">
      <w:pPr>
        <w:spacing w:line="240" w:lineRule="auto"/>
      </w:pPr>
      <w:r>
        <w:continuationSeparator/>
      </w:r>
    </w:p>
  </w:endnote>
  <w:endnote w:type="continuationNotice" w:id="1">
    <w:p w14:paraId="21D3AFB6" w14:textId="77777777" w:rsidR="00E5161F" w:rsidRDefault="00E516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68988829"/>
      <w:docPartObj>
        <w:docPartGallery w:val="Page Numbers (Bottom of Page)"/>
        <w:docPartUnique/>
      </w:docPartObj>
    </w:sdtPr>
    <w:sdtEndPr>
      <w:rPr>
        <w:rStyle w:val="PageNumber"/>
      </w:rPr>
    </w:sdtEndPr>
    <w:sdtContent>
      <w:p w14:paraId="02EA9999" w14:textId="62532E8C" w:rsidR="00207815" w:rsidRDefault="00207815" w:rsidP="00C566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6F039F" w14:textId="77777777" w:rsidR="00207815" w:rsidRDefault="00207815" w:rsidP="00EA00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52808154"/>
      <w:docPartObj>
        <w:docPartGallery w:val="Page Numbers (Bottom of Page)"/>
        <w:docPartUnique/>
      </w:docPartObj>
    </w:sdtPr>
    <w:sdtEndPr>
      <w:rPr>
        <w:rStyle w:val="PageNumber"/>
      </w:rPr>
    </w:sdtEndPr>
    <w:sdtContent>
      <w:p w14:paraId="7D7AB8E3" w14:textId="1AB2B87C" w:rsidR="00207815" w:rsidRDefault="00207815" w:rsidP="00C566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45976">
          <w:rPr>
            <w:rStyle w:val="PageNumber"/>
            <w:noProof/>
          </w:rPr>
          <w:t>7</w:t>
        </w:r>
        <w:r>
          <w:rPr>
            <w:rStyle w:val="PageNumber"/>
          </w:rPr>
          <w:fldChar w:fldCharType="end"/>
        </w:r>
      </w:p>
    </w:sdtContent>
  </w:sdt>
  <w:p w14:paraId="34D228F9" w14:textId="77777777" w:rsidR="00207815" w:rsidRDefault="00207815" w:rsidP="00EA002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8209E" w14:textId="77777777" w:rsidR="00E5161F" w:rsidRDefault="00E5161F" w:rsidP="00B550FD">
      <w:pPr>
        <w:spacing w:line="240" w:lineRule="auto"/>
      </w:pPr>
      <w:r>
        <w:separator/>
      </w:r>
    </w:p>
  </w:footnote>
  <w:footnote w:type="continuationSeparator" w:id="0">
    <w:p w14:paraId="09671FBF" w14:textId="77777777" w:rsidR="00E5161F" w:rsidRDefault="00E5161F" w:rsidP="00B550FD">
      <w:pPr>
        <w:spacing w:line="240" w:lineRule="auto"/>
      </w:pPr>
      <w:r>
        <w:continuationSeparator/>
      </w:r>
    </w:p>
  </w:footnote>
  <w:footnote w:type="continuationNotice" w:id="1">
    <w:p w14:paraId="3E45C755" w14:textId="77777777" w:rsidR="00E5161F" w:rsidRDefault="00E5161F">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97C"/>
    <w:multiLevelType w:val="multilevel"/>
    <w:tmpl w:val="D8665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7647F9"/>
    <w:multiLevelType w:val="multilevel"/>
    <w:tmpl w:val="9280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2E002E"/>
    <w:multiLevelType w:val="multilevel"/>
    <w:tmpl w:val="72520F90"/>
    <w:lvl w:ilvl="0">
      <w:start w:val="1"/>
      <w:numFmt w:val="decimal"/>
      <w:lvlText w:val="%1."/>
      <w:lvlJc w:val="left"/>
      <w:pPr>
        <w:tabs>
          <w:tab w:val="num" w:pos="720"/>
        </w:tabs>
        <w:ind w:left="720" w:hanging="360"/>
      </w:pPr>
      <w:rPr>
        <w:rFonts w:ascii="Times New Roman" w:eastAsiaTheme="minorHAnsi" w:hAnsi="Times New Roman" w:cstheme="minorBidi"/>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9A3805"/>
    <w:multiLevelType w:val="multilevel"/>
    <w:tmpl w:val="9280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6B35B7"/>
    <w:multiLevelType w:val="multilevel"/>
    <w:tmpl w:val="B676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534EA7"/>
    <w:multiLevelType w:val="multilevel"/>
    <w:tmpl w:val="4292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D8254E"/>
    <w:multiLevelType w:val="hybridMultilevel"/>
    <w:tmpl w:val="C6A89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0210CE"/>
    <w:multiLevelType w:val="hybridMultilevel"/>
    <w:tmpl w:val="D70EE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E40EF0"/>
    <w:multiLevelType w:val="multilevel"/>
    <w:tmpl w:val="85BE5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A039B6"/>
    <w:multiLevelType w:val="multilevel"/>
    <w:tmpl w:val="655C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016A6B"/>
    <w:multiLevelType w:val="multilevel"/>
    <w:tmpl w:val="9280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98418D7"/>
    <w:multiLevelType w:val="multilevel"/>
    <w:tmpl w:val="29168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CA3D8B"/>
    <w:multiLevelType w:val="multilevel"/>
    <w:tmpl w:val="7CB48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BFB7866"/>
    <w:multiLevelType w:val="hybridMultilevel"/>
    <w:tmpl w:val="2610B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0C33E8"/>
    <w:multiLevelType w:val="hybridMultilevel"/>
    <w:tmpl w:val="A636EDA4"/>
    <w:lvl w:ilvl="0" w:tplc="6EC885B2">
      <w:start w:val="1"/>
      <w:numFmt w:val="decimal"/>
      <w:lvlText w:val="%1)"/>
      <w:lvlJc w:val="left"/>
      <w:pPr>
        <w:ind w:left="720" w:hanging="360"/>
      </w:pPr>
      <w:rPr>
        <w:rFonts w:eastAsiaTheme="minorHAnsi" w:hint="default"/>
        <w:color w:val="auto"/>
        <w:sz w:val="22"/>
      </w:rPr>
    </w:lvl>
    <w:lvl w:ilvl="1" w:tplc="6058ABA0">
      <w:start w:val="1"/>
      <w:numFmt w:val="lowerLetter"/>
      <w:lvlText w:val="%2."/>
      <w:lvlJc w:val="left"/>
      <w:pPr>
        <w:ind w:left="1440" w:hanging="360"/>
      </w:pPr>
      <w:rPr>
        <w:rFonts w:ascii="Times New Roman" w:hAnsi="Times New Roman" w:hint="default"/>
        <w:sz w:val="22"/>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6C303C58"/>
    <w:multiLevelType w:val="multilevel"/>
    <w:tmpl w:val="6D969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5116812"/>
    <w:multiLevelType w:val="multilevel"/>
    <w:tmpl w:val="AC32B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240978"/>
    <w:multiLevelType w:val="multilevel"/>
    <w:tmpl w:val="FE324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4B2241"/>
    <w:multiLevelType w:val="hybridMultilevel"/>
    <w:tmpl w:val="B8483CD4"/>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7"/>
  </w:num>
  <w:num w:numId="2">
    <w:abstractNumId w:val="6"/>
  </w:num>
  <w:num w:numId="3">
    <w:abstractNumId w:val="18"/>
  </w:num>
  <w:num w:numId="4">
    <w:abstractNumId w:val="12"/>
  </w:num>
  <w:num w:numId="5">
    <w:abstractNumId w:val="11"/>
  </w:num>
  <w:num w:numId="6">
    <w:abstractNumId w:val="15"/>
  </w:num>
  <w:num w:numId="7">
    <w:abstractNumId w:val="0"/>
  </w:num>
  <w:num w:numId="8">
    <w:abstractNumId w:val="8"/>
  </w:num>
  <w:num w:numId="9">
    <w:abstractNumId w:val="16"/>
  </w:num>
  <w:num w:numId="10">
    <w:abstractNumId w:val="3"/>
  </w:num>
  <w:num w:numId="11">
    <w:abstractNumId w:val="14"/>
  </w:num>
  <w:num w:numId="12">
    <w:abstractNumId w:val="1"/>
  </w:num>
  <w:num w:numId="13">
    <w:abstractNumId w:val="10"/>
  </w:num>
  <w:num w:numId="14">
    <w:abstractNumId w:val="2"/>
  </w:num>
  <w:num w:numId="15">
    <w:abstractNumId w:val="13"/>
  </w:num>
  <w:num w:numId="16">
    <w:abstractNumId w:val="17"/>
  </w:num>
  <w:num w:numId="17">
    <w:abstractNumId w:val="5"/>
  </w:num>
  <w:num w:numId="18">
    <w:abstractNumId w:val="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en-GB" w:vendorID="64" w:dllVersion="4096" w:nlCheck="1" w:checkStyle="0"/>
  <w:activeWritingStyle w:appName="MSWord" w:lang="sv-SE"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sv-SE" w:vendorID="64" w:dllVersion="0" w:nlCheck="1" w:checkStyle="0"/>
  <w:activeWritingStyle w:appName="MSWord" w:lang="nl-NL" w:vendorID="64" w:dllVersion="0" w:nlCheck="1" w:checkStyle="0"/>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Health Behavio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wf9apakzz5dqe2rd5v5tpafzpadrtfptee&quot;&gt;Sofia Bergström-Converted&lt;record-ids&gt;&lt;item&gt;10&lt;/item&gt;&lt;item&gt;12&lt;/item&gt;&lt;item&gt;21&lt;/item&gt;&lt;item&gt;35&lt;/item&gt;&lt;item&gt;43&lt;/item&gt;&lt;item&gt;53&lt;/item&gt;&lt;item&gt;134&lt;/item&gt;&lt;item&gt;145&lt;/item&gt;&lt;item&gt;152&lt;/item&gt;&lt;item&gt;191&lt;/item&gt;&lt;item&gt;197&lt;/item&gt;&lt;item&gt;208&lt;/item&gt;&lt;item&gt;212&lt;/item&gt;&lt;item&gt;220&lt;/item&gt;&lt;item&gt;235&lt;/item&gt;&lt;item&gt;247&lt;/item&gt;&lt;item&gt;376&lt;/item&gt;&lt;item&gt;382&lt;/item&gt;&lt;item&gt;383&lt;/item&gt;&lt;item&gt;384&lt;/item&gt;&lt;item&gt;392&lt;/item&gt;&lt;item&gt;393&lt;/item&gt;&lt;item&gt;394&lt;/item&gt;&lt;item&gt;395&lt;/item&gt;&lt;item&gt;396&lt;/item&gt;&lt;item&gt;397&lt;/item&gt;&lt;item&gt;398&lt;/item&gt;&lt;item&gt;399&lt;/item&gt;&lt;item&gt;400&lt;/item&gt;&lt;item&gt;402&lt;/item&gt;&lt;item&gt;403&lt;/item&gt;&lt;item&gt;404&lt;/item&gt;&lt;item&gt;405&lt;/item&gt;&lt;item&gt;406&lt;/item&gt;&lt;item&gt;408&lt;/item&gt;&lt;item&gt;411&lt;/item&gt;&lt;item&gt;412&lt;/item&gt;&lt;item&gt;413&lt;/item&gt;&lt;item&gt;414&lt;/item&gt;&lt;item&gt;415&lt;/item&gt;&lt;item&gt;416&lt;/item&gt;&lt;item&gt;417&lt;/item&gt;&lt;item&gt;418&lt;/item&gt;&lt;item&gt;419&lt;/item&gt;&lt;item&gt;421&lt;/item&gt;&lt;item&gt;422&lt;/item&gt;&lt;item&gt;423&lt;/item&gt;&lt;item&gt;424&lt;/item&gt;&lt;item&gt;425&lt;/item&gt;&lt;item&gt;426&lt;/item&gt;&lt;item&gt;427&lt;/item&gt;&lt;item&gt;428&lt;/item&gt;&lt;item&gt;432&lt;/item&gt;&lt;item&gt;435&lt;/item&gt;&lt;item&gt;441&lt;/item&gt;&lt;/record-ids&gt;&lt;/item&gt;&lt;/Libraries&gt;"/>
    <w:docVar w:name="Total_Editing_Time" w:val="172"/>
  </w:docVars>
  <w:rsids>
    <w:rsidRoot w:val="0029552B"/>
    <w:rsid w:val="000029C7"/>
    <w:rsid w:val="000037D6"/>
    <w:rsid w:val="000116AA"/>
    <w:rsid w:val="00011750"/>
    <w:rsid w:val="00025224"/>
    <w:rsid w:val="00026517"/>
    <w:rsid w:val="000275F8"/>
    <w:rsid w:val="00027C4A"/>
    <w:rsid w:val="000316ED"/>
    <w:rsid w:val="00031D3F"/>
    <w:rsid w:val="00037197"/>
    <w:rsid w:val="00045FCE"/>
    <w:rsid w:val="00050C2B"/>
    <w:rsid w:val="00050D74"/>
    <w:rsid w:val="00051052"/>
    <w:rsid w:val="00051B58"/>
    <w:rsid w:val="00053072"/>
    <w:rsid w:val="00054F04"/>
    <w:rsid w:val="000600AF"/>
    <w:rsid w:val="0006181D"/>
    <w:rsid w:val="00061887"/>
    <w:rsid w:val="00064388"/>
    <w:rsid w:val="00066C46"/>
    <w:rsid w:val="00067B01"/>
    <w:rsid w:val="00070FFC"/>
    <w:rsid w:val="000723BF"/>
    <w:rsid w:val="00076B91"/>
    <w:rsid w:val="000770FB"/>
    <w:rsid w:val="00086299"/>
    <w:rsid w:val="000867FA"/>
    <w:rsid w:val="000917E3"/>
    <w:rsid w:val="00096C11"/>
    <w:rsid w:val="000A4576"/>
    <w:rsid w:val="000A4BF1"/>
    <w:rsid w:val="000B34A9"/>
    <w:rsid w:val="000B7B63"/>
    <w:rsid w:val="000C0A23"/>
    <w:rsid w:val="000C0B56"/>
    <w:rsid w:val="000C16DF"/>
    <w:rsid w:val="000C490C"/>
    <w:rsid w:val="000C4BBE"/>
    <w:rsid w:val="000C60B7"/>
    <w:rsid w:val="000C6DE2"/>
    <w:rsid w:val="000C7410"/>
    <w:rsid w:val="000D5194"/>
    <w:rsid w:val="000D5A5D"/>
    <w:rsid w:val="000D5CE6"/>
    <w:rsid w:val="000D6142"/>
    <w:rsid w:val="000E32CC"/>
    <w:rsid w:val="000E4C7D"/>
    <w:rsid w:val="000E4D13"/>
    <w:rsid w:val="000E720B"/>
    <w:rsid w:val="000E7D80"/>
    <w:rsid w:val="000F75E2"/>
    <w:rsid w:val="000F7E9F"/>
    <w:rsid w:val="001000B3"/>
    <w:rsid w:val="00102B07"/>
    <w:rsid w:val="00102C9A"/>
    <w:rsid w:val="001041C9"/>
    <w:rsid w:val="00105D0B"/>
    <w:rsid w:val="0011578B"/>
    <w:rsid w:val="00115FAD"/>
    <w:rsid w:val="0012012D"/>
    <w:rsid w:val="00126963"/>
    <w:rsid w:val="00126E81"/>
    <w:rsid w:val="00127A43"/>
    <w:rsid w:val="001304B8"/>
    <w:rsid w:val="00130E19"/>
    <w:rsid w:val="001319DF"/>
    <w:rsid w:val="001343F0"/>
    <w:rsid w:val="00136312"/>
    <w:rsid w:val="001414C6"/>
    <w:rsid w:val="0014164D"/>
    <w:rsid w:val="00142F29"/>
    <w:rsid w:val="00147356"/>
    <w:rsid w:val="00147924"/>
    <w:rsid w:val="00150020"/>
    <w:rsid w:val="00153011"/>
    <w:rsid w:val="001557CA"/>
    <w:rsid w:val="00155C3F"/>
    <w:rsid w:val="00155C69"/>
    <w:rsid w:val="00157B4B"/>
    <w:rsid w:val="001657E8"/>
    <w:rsid w:val="00170580"/>
    <w:rsid w:val="001713A5"/>
    <w:rsid w:val="001768ED"/>
    <w:rsid w:val="001814CE"/>
    <w:rsid w:val="00183BAC"/>
    <w:rsid w:val="00183BFE"/>
    <w:rsid w:val="00185BC2"/>
    <w:rsid w:val="0018698F"/>
    <w:rsid w:val="0019027A"/>
    <w:rsid w:val="001909D8"/>
    <w:rsid w:val="00191670"/>
    <w:rsid w:val="001939CB"/>
    <w:rsid w:val="0019723A"/>
    <w:rsid w:val="001A0070"/>
    <w:rsid w:val="001A7907"/>
    <w:rsid w:val="001B0F50"/>
    <w:rsid w:val="001C103F"/>
    <w:rsid w:val="001C1DCD"/>
    <w:rsid w:val="001C2071"/>
    <w:rsid w:val="001C3178"/>
    <w:rsid w:val="001C3956"/>
    <w:rsid w:val="001C7155"/>
    <w:rsid w:val="001C7CE3"/>
    <w:rsid w:val="001D37CA"/>
    <w:rsid w:val="001E1263"/>
    <w:rsid w:val="001E5F75"/>
    <w:rsid w:val="001E605A"/>
    <w:rsid w:val="001E6E3B"/>
    <w:rsid w:val="001E7424"/>
    <w:rsid w:val="001F4084"/>
    <w:rsid w:val="001F4C92"/>
    <w:rsid w:val="00202EC1"/>
    <w:rsid w:val="00204335"/>
    <w:rsid w:val="00207815"/>
    <w:rsid w:val="0020781F"/>
    <w:rsid w:val="00207C31"/>
    <w:rsid w:val="00207F03"/>
    <w:rsid w:val="00210CFA"/>
    <w:rsid w:val="00213315"/>
    <w:rsid w:val="00215899"/>
    <w:rsid w:val="00216342"/>
    <w:rsid w:val="002179D3"/>
    <w:rsid w:val="0022161B"/>
    <w:rsid w:val="00223BFD"/>
    <w:rsid w:val="0023153F"/>
    <w:rsid w:val="002326A0"/>
    <w:rsid w:val="00235DFC"/>
    <w:rsid w:val="00236808"/>
    <w:rsid w:val="00240196"/>
    <w:rsid w:val="00241115"/>
    <w:rsid w:val="00242439"/>
    <w:rsid w:val="00242771"/>
    <w:rsid w:val="00242A7E"/>
    <w:rsid w:val="00245D67"/>
    <w:rsid w:val="002557A3"/>
    <w:rsid w:val="00255C0E"/>
    <w:rsid w:val="00261B80"/>
    <w:rsid w:val="00263CED"/>
    <w:rsid w:val="00264F93"/>
    <w:rsid w:val="00266CF3"/>
    <w:rsid w:val="002673CC"/>
    <w:rsid w:val="00267DBF"/>
    <w:rsid w:val="00270757"/>
    <w:rsid w:val="00287CAF"/>
    <w:rsid w:val="00290268"/>
    <w:rsid w:val="002903F5"/>
    <w:rsid w:val="0029125F"/>
    <w:rsid w:val="00293103"/>
    <w:rsid w:val="00294CC2"/>
    <w:rsid w:val="0029552B"/>
    <w:rsid w:val="002A23E7"/>
    <w:rsid w:val="002A6A15"/>
    <w:rsid w:val="002B00A4"/>
    <w:rsid w:val="002B10B5"/>
    <w:rsid w:val="002B3BF3"/>
    <w:rsid w:val="002B40D1"/>
    <w:rsid w:val="002B5511"/>
    <w:rsid w:val="002B7C21"/>
    <w:rsid w:val="002C1BDB"/>
    <w:rsid w:val="002C6464"/>
    <w:rsid w:val="002C66C6"/>
    <w:rsid w:val="002C755E"/>
    <w:rsid w:val="002D1C75"/>
    <w:rsid w:val="002D4CB5"/>
    <w:rsid w:val="002D6D0D"/>
    <w:rsid w:val="002E14C7"/>
    <w:rsid w:val="002E54EA"/>
    <w:rsid w:val="002F0A83"/>
    <w:rsid w:val="002F240B"/>
    <w:rsid w:val="002F53C6"/>
    <w:rsid w:val="002F5ED2"/>
    <w:rsid w:val="002F6947"/>
    <w:rsid w:val="00300439"/>
    <w:rsid w:val="0030466B"/>
    <w:rsid w:val="0030607C"/>
    <w:rsid w:val="003100B2"/>
    <w:rsid w:val="0031300E"/>
    <w:rsid w:val="0031784F"/>
    <w:rsid w:val="00321B21"/>
    <w:rsid w:val="00322077"/>
    <w:rsid w:val="0032324A"/>
    <w:rsid w:val="00324000"/>
    <w:rsid w:val="00325F8D"/>
    <w:rsid w:val="00331215"/>
    <w:rsid w:val="0033186F"/>
    <w:rsid w:val="00336FCA"/>
    <w:rsid w:val="00341269"/>
    <w:rsid w:val="00342779"/>
    <w:rsid w:val="003501B9"/>
    <w:rsid w:val="00350C68"/>
    <w:rsid w:val="00351231"/>
    <w:rsid w:val="003554A1"/>
    <w:rsid w:val="00355629"/>
    <w:rsid w:val="00355CF2"/>
    <w:rsid w:val="0035738A"/>
    <w:rsid w:val="00361839"/>
    <w:rsid w:val="0036251E"/>
    <w:rsid w:val="003639A3"/>
    <w:rsid w:val="003641E2"/>
    <w:rsid w:val="00366CC5"/>
    <w:rsid w:val="003709EB"/>
    <w:rsid w:val="00373BDE"/>
    <w:rsid w:val="00381AA9"/>
    <w:rsid w:val="003825D1"/>
    <w:rsid w:val="00383EE9"/>
    <w:rsid w:val="0038470D"/>
    <w:rsid w:val="00387E8B"/>
    <w:rsid w:val="003908D2"/>
    <w:rsid w:val="00391264"/>
    <w:rsid w:val="00392E87"/>
    <w:rsid w:val="00394726"/>
    <w:rsid w:val="003956F0"/>
    <w:rsid w:val="00396E25"/>
    <w:rsid w:val="003973EC"/>
    <w:rsid w:val="003A0B63"/>
    <w:rsid w:val="003A39B7"/>
    <w:rsid w:val="003A3CB9"/>
    <w:rsid w:val="003A499C"/>
    <w:rsid w:val="003A4F78"/>
    <w:rsid w:val="003A613A"/>
    <w:rsid w:val="003A64E7"/>
    <w:rsid w:val="003B082B"/>
    <w:rsid w:val="003B108E"/>
    <w:rsid w:val="003C1614"/>
    <w:rsid w:val="003C19EA"/>
    <w:rsid w:val="003C704B"/>
    <w:rsid w:val="003D210B"/>
    <w:rsid w:val="003D26EE"/>
    <w:rsid w:val="003D615F"/>
    <w:rsid w:val="003D6164"/>
    <w:rsid w:val="003E32D7"/>
    <w:rsid w:val="003E45CE"/>
    <w:rsid w:val="003F0F61"/>
    <w:rsid w:val="003F2181"/>
    <w:rsid w:val="003F2B37"/>
    <w:rsid w:val="003F30D6"/>
    <w:rsid w:val="003F4800"/>
    <w:rsid w:val="003F7097"/>
    <w:rsid w:val="003F74B0"/>
    <w:rsid w:val="00400344"/>
    <w:rsid w:val="0040436E"/>
    <w:rsid w:val="00405C5E"/>
    <w:rsid w:val="00405F9B"/>
    <w:rsid w:val="00410276"/>
    <w:rsid w:val="00410A71"/>
    <w:rsid w:val="004117B6"/>
    <w:rsid w:val="00414E41"/>
    <w:rsid w:val="004210AC"/>
    <w:rsid w:val="00423D05"/>
    <w:rsid w:val="00424385"/>
    <w:rsid w:val="00424703"/>
    <w:rsid w:val="00424DAD"/>
    <w:rsid w:val="00425E90"/>
    <w:rsid w:val="004349AE"/>
    <w:rsid w:val="00434E36"/>
    <w:rsid w:val="00435815"/>
    <w:rsid w:val="00436392"/>
    <w:rsid w:val="004376E2"/>
    <w:rsid w:val="00437899"/>
    <w:rsid w:val="00446BEC"/>
    <w:rsid w:val="00450C5F"/>
    <w:rsid w:val="00451458"/>
    <w:rsid w:val="00454C2D"/>
    <w:rsid w:val="00456757"/>
    <w:rsid w:val="00456DCB"/>
    <w:rsid w:val="00462B0D"/>
    <w:rsid w:val="00462C2C"/>
    <w:rsid w:val="0046534A"/>
    <w:rsid w:val="004711FF"/>
    <w:rsid w:val="00476EDC"/>
    <w:rsid w:val="00477A06"/>
    <w:rsid w:val="00477BB5"/>
    <w:rsid w:val="00481B59"/>
    <w:rsid w:val="004837CB"/>
    <w:rsid w:val="0048472A"/>
    <w:rsid w:val="00485610"/>
    <w:rsid w:val="0048688B"/>
    <w:rsid w:val="004916F1"/>
    <w:rsid w:val="00493097"/>
    <w:rsid w:val="00494C24"/>
    <w:rsid w:val="00495938"/>
    <w:rsid w:val="004A006F"/>
    <w:rsid w:val="004A19AE"/>
    <w:rsid w:val="004A429A"/>
    <w:rsid w:val="004B388C"/>
    <w:rsid w:val="004B4127"/>
    <w:rsid w:val="004B7916"/>
    <w:rsid w:val="004C0463"/>
    <w:rsid w:val="004C12F8"/>
    <w:rsid w:val="004C1FD3"/>
    <w:rsid w:val="004C4FD8"/>
    <w:rsid w:val="004C512D"/>
    <w:rsid w:val="004C57E8"/>
    <w:rsid w:val="004C79DA"/>
    <w:rsid w:val="004D1834"/>
    <w:rsid w:val="004E548E"/>
    <w:rsid w:val="004E6BB9"/>
    <w:rsid w:val="004F1101"/>
    <w:rsid w:val="004F7E09"/>
    <w:rsid w:val="004F7EE8"/>
    <w:rsid w:val="004F7F0D"/>
    <w:rsid w:val="005002CA"/>
    <w:rsid w:val="005043D5"/>
    <w:rsid w:val="0050794F"/>
    <w:rsid w:val="00511EAF"/>
    <w:rsid w:val="00514926"/>
    <w:rsid w:val="005233FD"/>
    <w:rsid w:val="00526162"/>
    <w:rsid w:val="00527BBC"/>
    <w:rsid w:val="005305EF"/>
    <w:rsid w:val="00531571"/>
    <w:rsid w:val="0053278C"/>
    <w:rsid w:val="00534AFB"/>
    <w:rsid w:val="00535CF2"/>
    <w:rsid w:val="00537E3F"/>
    <w:rsid w:val="00540457"/>
    <w:rsid w:val="005417E2"/>
    <w:rsid w:val="0054303A"/>
    <w:rsid w:val="00552057"/>
    <w:rsid w:val="00552D62"/>
    <w:rsid w:val="00553ACD"/>
    <w:rsid w:val="00560D90"/>
    <w:rsid w:val="005614F6"/>
    <w:rsid w:val="0056398E"/>
    <w:rsid w:val="00564FA4"/>
    <w:rsid w:val="00565573"/>
    <w:rsid w:val="00565C7E"/>
    <w:rsid w:val="00577BA4"/>
    <w:rsid w:val="00580125"/>
    <w:rsid w:val="00580762"/>
    <w:rsid w:val="00582FC7"/>
    <w:rsid w:val="005853A7"/>
    <w:rsid w:val="00587A1F"/>
    <w:rsid w:val="005903E0"/>
    <w:rsid w:val="005906FD"/>
    <w:rsid w:val="0059466E"/>
    <w:rsid w:val="00594F81"/>
    <w:rsid w:val="00595EAB"/>
    <w:rsid w:val="005A0535"/>
    <w:rsid w:val="005A0603"/>
    <w:rsid w:val="005A2056"/>
    <w:rsid w:val="005A7D54"/>
    <w:rsid w:val="005B4550"/>
    <w:rsid w:val="005B6B68"/>
    <w:rsid w:val="005C0473"/>
    <w:rsid w:val="005C0A2D"/>
    <w:rsid w:val="005C190A"/>
    <w:rsid w:val="005C242C"/>
    <w:rsid w:val="005C4F3D"/>
    <w:rsid w:val="005C7470"/>
    <w:rsid w:val="005D1BE9"/>
    <w:rsid w:val="005D5B5F"/>
    <w:rsid w:val="005E03E3"/>
    <w:rsid w:val="005E0D1B"/>
    <w:rsid w:val="005E770C"/>
    <w:rsid w:val="005F0BA5"/>
    <w:rsid w:val="005F108E"/>
    <w:rsid w:val="005F1FC4"/>
    <w:rsid w:val="005F236B"/>
    <w:rsid w:val="005F3750"/>
    <w:rsid w:val="005F5112"/>
    <w:rsid w:val="005F5BAF"/>
    <w:rsid w:val="005F6103"/>
    <w:rsid w:val="005F756C"/>
    <w:rsid w:val="006000F4"/>
    <w:rsid w:val="006041DC"/>
    <w:rsid w:val="00605D67"/>
    <w:rsid w:val="0060722C"/>
    <w:rsid w:val="006118F6"/>
    <w:rsid w:val="00616BFD"/>
    <w:rsid w:val="00617DCA"/>
    <w:rsid w:val="00622546"/>
    <w:rsid w:val="00622928"/>
    <w:rsid w:val="00623741"/>
    <w:rsid w:val="00623960"/>
    <w:rsid w:val="00623F1E"/>
    <w:rsid w:val="00624F1C"/>
    <w:rsid w:val="00630D90"/>
    <w:rsid w:val="00634F92"/>
    <w:rsid w:val="006360B5"/>
    <w:rsid w:val="00640274"/>
    <w:rsid w:val="00641F5D"/>
    <w:rsid w:val="006440E4"/>
    <w:rsid w:val="00644B80"/>
    <w:rsid w:val="00646A15"/>
    <w:rsid w:val="0065096B"/>
    <w:rsid w:val="00653ECA"/>
    <w:rsid w:val="00661F99"/>
    <w:rsid w:val="00670B18"/>
    <w:rsid w:val="00671351"/>
    <w:rsid w:val="006717D5"/>
    <w:rsid w:val="00672DC3"/>
    <w:rsid w:val="006735E1"/>
    <w:rsid w:val="006752BB"/>
    <w:rsid w:val="00675844"/>
    <w:rsid w:val="006762AD"/>
    <w:rsid w:val="0068080B"/>
    <w:rsid w:val="00686952"/>
    <w:rsid w:val="006872A1"/>
    <w:rsid w:val="00690A9C"/>
    <w:rsid w:val="00691AE5"/>
    <w:rsid w:val="00691BB5"/>
    <w:rsid w:val="006A0774"/>
    <w:rsid w:val="006A090A"/>
    <w:rsid w:val="006A095E"/>
    <w:rsid w:val="006A429D"/>
    <w:rsid w:val="006A7290"/>
    <w:rsid w:val="006B2955"/>
    <w:rsid w:val="006B2B9C"/>
    <w:rsid w:val="006B62D3"/>
    <w:rsid w:val="006C2A85"/>
    <w:rsid w:val="006C2D7D"/>
    <w:rsid w:val="006C42C5"/>
    <w:rsid w:val="006D388E"/>
    <w:rsid w:val="006D3AB2"/>
    <w:rsid w:val="006D4FAF"/>
    <w:rsid w:val="006D57C0"/>
    <w:rsid w:val="006D5DF9"/>
    <w:rsid w:val="006D5F57"/>
    <w:rsid w:val="006E1AC2"/>
    <w:rsid w:val="006E2C3E"/>
    <w:rsid w:val="006E5664"/>
    <w:rsid w:val="006E63EF"/>
    <w:rsid w:val="006F1E84"/>
    <w:rsid w:val="006F32BF"/>
    <w:rsid w:val="006F656A"/>
    <w:rsid w:val="00713EEB"/>
    <w:rsid w:val="00717A63"/>
    <w:rsid w:val="00722B5B"/>
    <w:rsid w:val="00722ECB"/>
    <w:rsid w:val="007271D1"/>
    <w:rsid w:val="00727BFD"/>
    <w:rsid w:val="0073060E"/>
    <w:rsid w:val="00731D43"/>
    <w:rsid w:val="00734CBC"/>
    <w:rsid w:val="007350F0"/>
    <w:rsid w:val="00735419"/>
    <w:rsid w:val="00740222"/>
    <w:rsid w:val="00742630"/>
    <w:rsid w:val="00747018"/>
    <w:rsid w:val="00751346"/>
    <w:rsid w:val="007604D3"/>
    <w:rsid w:val="00764014"/>
    <w:rsid w:val="0076435A"/>
    <w:rsid w:val="00776210"/>
    <w:rsid w:val="00777B40"/>
    <w:rsid w:val="00777FBC"/>
    <w:rsid w:val="00782369"/>
    <w:rsid w:val="00783535"/>
    <w:rsid w:val="007866CA"/>
    <w:rsid w:val="00786BF5"/>
    <w:rsid w:val="007952D8"/>
    <w:rsid w:val="007A0F78"/>
    <w:rsid w:val="007A16F6"/>
    <w:rsid w:val="007A2D69"/>
    <w:rsid w:val="007A3DF3"/>
    <w:rsid w:val="007A7427"/>
    <w:rsid w:val="007B3FE4"/>
    <w:rsid w:val="007B5CFE"/>
    <w:rsid w:val="007B65A5"/>
    <w:rsid w:val="007C133C"/>
    <w:rsid w:val="007C2E89"/>
    <w:rsid w:val="007C380D"/>
    <w:rsid w:val="007C4B9B"/>
    <w:rsid w:val="007D4110"/>
    <w:rsid w:val="007D4586"/>
    <w:rsid w:val="007E0597"/>
    <w:rsid w:val="007E1295"/>
    <w:rsid w:val="007E20CF"/>
    <w:rsid w:val="007E57A7"/>
    <w:rsid w:val="007F0513"/>
    <w:rsid w:val="007F1DA4"/>
    <w:rsid w:val="007F3A9E"/>
    <w:rsid w:val="007F6B5A"/>
    <w:rsid w:val="00801625"/>
    <w:rsid w:val="008026FB"/>
    <w:rsid w:val="00803E8B"/>
    <w:rsid w:val="008047BA"/>
    <w:rsid w:val="0080664A"/>
    <w:rsid w:val="008067AF"/>
    <w:rsid w:val="00810B23"/>
    <w:rsid w:val="00811856"/>
    <w:rsid w:val="00811A9C"/>
    <w:rsid w:val="00811CF8"/>
    <w:rsid w:val="00812B44"/>
    <w:rsid w:val="00815D0B"/>
    <w:rsid w:val="00817B74"/>
    <w:rsid w:val="008214A5"/>
    <w:rsid w:val="00823085"/>
    <w:rsid w:val="00823F4D"/>
    <w:rsid w:val="00825CA0"/>
    <w:rsid w:val="00826F46"/>
    <w:rsid w:val="00831FCA"/>
    <w:rsid w:val="00832C31"/>
    <w:rsid w:val="008337CF"/>
    <w:rsid w:val="008435F8"/>
    <w:rsid w:val="00845788"/>
    <w:rsid w:val="00845976"/>
    <w:rsid w:val="00846475"/>
    <w:rsid w:val="008465BC"/>
    <w:rsid w:val="00847752"/>
    <w:rsid w:val="008556E9"/>
    <w:rsid w:val="0085633D"/>
    <w:rsid w:val="0085661F"/>
    <w:rsid w:val="00856FF6"/>
    <w:rsid w:val="0086399C"/>
    <w:rsid w:val="008657A5"/>
    <w:rsid w:val="008703F4"/>
    <w:rsid w:val="00871361"/>
    <w:rsid w:val="00873195"/>
    <w:rsid w:val="008751B5"/>
    <w:rsid w:val="008758D5"/>
    <w:rsid w:val="0087683E"/>
    <w:rsid w:val="00877044"/>
    <w:rsid w:val="00880C2A"/>
    <w:rsid w:val="00882B31"/>
    <w:rsid w:val="008879C9"/>
    <w:rsid w:val="00887DC9"/>
    <w:rsid w:val="008934FA"/>
    <w:rsid w:val="008A02F1"/>
    <w:rsid w:val="008A30AF"/>
    <w:rsid w:val="008B1361"/>
    <w:rsid w:val="008B1793"/>
    <w:rsid w:val="008B1A44"/>
    <w:rsid w:val="008B4854"/>
    <w:rsid w:val="008B64F4"/>
    <w:rsid w:val="008C122D"/>
    <w:rsid w:val="008C403F"/>
    <w:rsid w:val="008C5B25"/>
    <w:rsid w:val="008C5C27"/>
    <w:rsid w:val="008D0F07"/>
    <w:rsid w:val="008D2479"/>
    <w:rsid w:val="008D4EEB"/>
    <w:rsid w:val="008D7243"/>
    <w:rsid w:val="008D76D3"/>
    <w:rsid w:val="008E2DAB"/>
    <w:rsid w:val="008E3F54"/>
    <w:rsid w:val="008E4A4F"/>
    <w:rsid w:val="008E6FEF"/>
    <w:rsid w:val="008F1BDA"/>
    <w:rsid w:val="00900605"/>
    <w:rsid w:val="009015FB"/>
    <w:rsid w:val="009141CC"/>
    <w:rsid w:val="00915448"/>
    <w:rsid w:val="00917170"/>
    <w:rsid w:val="00927457"/>
    <w:rsid w:val="00932203"/>
    <w:rsid w:val="009327DB"/>
    <w:rsid w:val="00932B91"/>
    <w:rsid w:val="00934F2B"/>
    <w:rsid w:val="00937493"/>
    <w:rsid w:val="00937FE2"/>
    <w:rsid w:val="009431BC"/>
    <w:rsid w:val="00946209"/>
    <w:rsid w:val="00951547"/>
    <w:rsid w:val="009518F7"/>
    <w:rsid w:val="00956A5F"/>
    <w:rsid w:val="0096369D"/>
    <w:rsid w:val="00965308"/>
    <w:rsid w:val="009715AF"/>
    <w:rsid w:val="00982B9A"/>
    <w:rsid w:val="00986C9F"/>
    <w:rsid w:val="00987308"/>
    <w:rsid w:val="0099163E"/>
    <w:rsid w:val="0099245E"/>
    <w:rsid w:val="00992ADF"/>
    <w:rsid w:val="009A07C5"/>
    <w:rsid w:val="009A674A"/>
    <w:rsid w:val="009B194A"/>
    <w:rsid w:val="009B3BCE"/>
    <w:rsid w:val="009C0BD3"/>
    <w:rsid w:val="009C1D19"/>
    <w:rsid w:val="009C2328"/>
    <w:rsid w:val="009C6503"/>
    <w:rsid w:val="009C72C3"/>
    <w:rsid w:val="009D7B2A"/>
    <w:rsid w:val="009E32E7"/>
    <w:rsid w:val="009F15C7"/>
    <w:rsid w:val="009F1619"/>
    <w:rsid w:val="009F39BD"/>
    <w:rsid w:val="009F73FA"/>
    <w:rsid w:val="009F79C8"/>
    <w:rsid w:val="00A012B5"/>
    <w:rsid w:val="00A0657D"/>
    <w:rsid w:val="00A06952"/>
    <w:rsid w:val="00A07519"/>
    <w:rsid w:val="00A07EF3"/>
    <w:rsid w:val="00A13DEF"/>
    <w:rsid w:val="00A16596"/>
    <w:rsid w:val="00A175ED"/>
    <w:rsid w:val="00A17AE6"/>
    <w:rsid w:val="00A2014B"/>
    <w:rsid w:val="00A21272"/>
    <w:rsid w:val="00A23FD3"/>
    <w:rsid w:val="00A25999"/>
    <w:rsid w:val="00A270A7"/>
    <w:rsid w:val="00A27367"/>
    <w:rsid w:val="00A3029A"/>
    <w:rsid w:val="00A30D90"/>
    <w:rsid w:val="00A31D6E"/>
    <w:rsid w:val="00A36651"/>
    <w:rsid w:val="00A4230A"/>
    <w:rsid w:val="00A4230F"/>
    <w:rsid w:val="00A4267E"/>
    <w:rsid w:val="00A43AEC"/>
    <w:rsid w:val="00A46088"/>
    <w:rsid w:val="00A462FF"/>
    <w:rsid w:val="00A47480"/>
    <w:rsid w:val="00A5062C"/>
    <w:rsid w:val="00A50ABD"/>
    <w:rsid w:val="00A52120"/>
    <w:rsid w:val="00A531B1"/>
    <w:rsid w:val="00A55DFE"/>
    <w:rsid w:val="00A55F37"/>
    <w:rsid w:val="00A61FFE"/>
    <w:rsid w:val="00A6251C"/>
    <w:rsid w:val="00A6635A"/>
    <w:rsid w:val="00A67B39"/>
    <w:rsid w:val="00A7163D"/>
    <w:rsid w:val="00A7386A"/>
    <w:rsid w:val="00A7422B"/>
    <w:rsid w:val="00A778AD"/>
    <w:rsid w:val="00A863FD"/>
    <w:rsid w:val="00A871D9"/>
    <w:rsid w:val="00A90698"/>
    <w:rsid w:val="00A907F6"/>
    <w:rsid w:val="00A92B2C"/>
    <w:rsid w:val="00A97CB3"/>
    <w:rsid w:val="00AA1A60"/>
    <w:rsid w:val="00AA2E13"/>
    <w:rsid w:val="00AB007B"/>
    <w:rsid w:val="00AB07F8"/>
    <w:rsid w:val="00AB771B"/>
    <w:rsid w:val="00AC0267"/>
    <w:rsid w:val="00AC0FF3"/>
    <w:rsid w:val="00AC5E13"/>
    <w:rsid w:val="00AD1837"/>
    <w:rsid w:val="00AD199D"/>
    <w:rsid w:val="00AD31D1"/>
    <w:rsid w:val="00AE0E7E"/>
    <w:rsid w:val="00AE1CB0"/>
    <w:rsid w:val="00AE2A23"/>
    <w:rsid w:val="00AE3D38"/>
    <w:rsid w:val="00AE6524"/>
    <w:rsid w:val="00AE6CB8"/>
    <w:rsid w:val="00AF2BD9"/>
    <w:rsid w:val="00AF3A4C"/>
    <w:rsid w:val="00B0021E"/>
    <w:rsid w:val="00B00F55"/>
    <w:rsid w:val="00B01707"/>
    <w:rsid w:val="00B03F97"/>
    <w:rsid w:val="00B05389"/>
    <w:rsid w:val="00B1021D"/>
    <w:rsid w:val="00B12303"/>
    <w:rsid w:val="00B14BC0"/>
    <w:rsid w:val="00B15499"/>
    <w:rsid w:val="00B218A3"/>
    <w:rsid w:val="00B25083"/>
    <w:rsid w:val="00B2724F"/>
    <w:rsid w:val="00B310FD"/>
    <w:rsid w:val="00B3236F"/>
    <w:rsid w:val="00B37CAA"/>
    <w:rsid w:val="00B403B5"/>
    <w:rsid w:val="00B404A9"/>
    <w:rsid w:val="00B43132"/>
    <w:rsid w:val="00B5113F"/>
    <w:rsid w:val="00B51A8E"/>
    <w:rsid w:val="00B538B4"/>
    <w:rsid w:val="00B550FD"/>
    <w:rsid w:val="00B5553F"/>
    <w:rsid w:val="00B57E0E"/>
    <w:rsid w:val="00B62D8F"/>
    <w:rsid w:val="00B63F71"/>
    <w:rsid w:val="00B64CCA"/>
    <w:rsid w:val="00B65FED"/>
    <w:rsid w:val="00B70D8D"/>
    <w:rsid w:val="00B741C0"/>
    <w:rsid w:val="00B7694B"/>
    <w:rsid w:val="00B76A90"/>
    <w:rsid w:val="00B812E6"/>
    <w:rsid w:val="00B8255A"/>
    <w:rsid w:val="00B90945"/>
    <w:rsid w:val="00B917C8"/>
    <w:rsid w:val="00B92E2E"/>
    <w:rsid w:val="00B96983"/>
    <w:rsid w:val="00B9795B"/>
    <w:rsid w:val="00BA0BA7"/>
    <w:rsid w:val="00BA2487"/>
    <w:rsid w:val="00BA3D8D"/>
    <w:rsid w:val="00BA4221"/>
    <w:rsid w:val="00BA6574"/>
    <w:rsid w:val="00BB2AB8"/>
    <w:rsid w:val="00BB3D5B"/>
    <w:rsid w:val="00BC010B"/>
    <w:rsid w:val="00BC0C23"/>
    <w:rsid w:val="00BC3F09"/>
    <w:rsid w:val="00BC62C0"/>
    <w:rsid w:val="00BC7601"/>
    <w:rsid w:val="00BC79E5"/>
    <w:rsid w:val="00BD265F"/>
    <w:rsid w:val="00BD28EB"/>
    <w:rsid w:val="00BE134D"/>
    <w:rsid w:val="00BE18F0"/>
    <w:rsid w:val="00BF28DD"/>
    <w:rsid w:val="00BF29D2"/>
    <w:rsid w:val="00BF4708"/>
    <w:rsid w:val="00C01AA8"/>
    <w:rsid w:val="00C0279D"/>
    <w:rsid w:val="00C033AC"/>
    <w:rsid w:val="00C0781B"/>
    <w:rsid w:val="00C11079"/>
    <w:rsid w:val="00C14553"/>
    <w:rsid w:val="00C21C7B"/>
    <w:rsid w:val="00C22987"/>
    <w:rsid w:val="00C24A0A"/>
    <w:rsid w:val="00C33137"/>
    <w:rsid w:val="00C3337B"/>
    <w:rsid w:val="00C3395F"/>
    <w:rsid w:val="00C3486F"/>
    <w:rsid w:val="00C36148"/>
    <w:rsid w:val="00C566B3"/>
    <w:rsid w:val="00C60853"/>
    <w:rsid w:val="00C6168C"/>
    <w:rsid w:val="00C621BA"/>
    <w:rsid w:val="00C640F8"/>
    <w:rsid w:val="00C6650B"/>
    <w:rsid w:val="00C67F87"/>
    <w:rsid w:val="00C767F1"/>
    <w:rsid w:val="00C76C1B"/>
    <w:rsid w:val="00C807EA"/>
    <w:rsid w:val="00C815CE"/>
    <w:rsid w:val="00C81CEC"/>
    <w:rsid w:val="00C82343"/>
    <w:rsid w:val="00C8482C"/>
    <w:rsid w:val="00C90DC1"/>
    <w:rsid w:val="00C928AA"/>
    <w:rsid w:val="00C93236"/>
    <w:rsid w:val="00C93C42"/>
    <w:rsid w:val="00C94813"/>
    <w:rsid w:val="00C95840"/>
    <w:rsid w:val="00C97B31"/>
    <w:rsid w:val="00CA169D"/>
    <w:rsid w:val="00CA4BD1"/>
    <w:rsid w:val="00CA523A"/>
    <w:rsid w:val="00CA5631"/>
    <w:rsid w:val="00CB0FAE"/>
    <w:rsid w:val="00CB3041"/>
    <w:rsid w:val="00CB56EA"/>
    <w:rsid w:val="00CB680C"/>
    <w:rsid w:val="00CC0608"/>
    <w:rsid w:val="00CC4A6C"/>
    <w:rsid w:val="00CE198A"/>
    <w:rsid w:val="00CF5C86"/>
    <w:rsid w:val="00CF7400"/>
    <w:rsid w:val="00D00FD1"/>
    <w:rsid w:val="00D01594"/>
    <w:rsid w:val="00D029F3"/>
    <w:rsid w:val="00D03F28"/>
    <w:rsid w:val="00D14474"/>
    <w:rsid w:val="00D16BE7"/>
    <w:rsid w:val="00D227E1"/>
    <w:rsid w:val="00D26F8B"/>
    <w:rsid w:val="00D31C97"/>
    <w:rsid w:val="00D339FC"/>
    <w:rsid w:val="00D35A06"/>
    <w:rsid w:val="00D376D5"/>
    <w:rsid w:val="00D41C99"/>
    <w:rsid w:val="00D42A6F"/>
    <w:rsid w:val="00D46524"/>
    <w:rsid w:val="00D46DF5"/>
    <w:rsid w:val="00D52041"/>
    <w:rsid w:val="00D57C0B"/>
    <w:rsid w:val="00D609ED"/>
    <w:rsid w:val="00D63140"/>
    <w:rsid w:val="00D6376C"/>
    <w:rsid w:val="00D65E4D"/>
    <w:rsid w:val="00D67932"/>
    <w:rsid w:val="00D704CE"/>
    <w:rsid w:val="00D722D6"/>
    <w:rsid w:val="00D723C9"/>
    <w:rsid w:val="00D81A2E"/>
    <w:rsid w:val="00D855C0"/>
    <w:rsid w:val="00D85D92"/>
    <w:rsid w:val="00D867AE"/>
    <w:rsid w:val="00D92993"/>
    <w:rsid w:val="00D94910"/>
    <w:rsid w:val="00D965EF"/>
    <w:rsid w:val="00D967C5"/>
    <w:rsid w:val="00D96907"/>
    <w:rsid w:val="00D97564"/>
    <w:rsid w:val="00DA120C"/>
    <w:rsid w:val="00DA68EA"/>
    <w:rsid w:val="00DB0B9D"/>
    <w:rsid w:val="00DB158C"/>
    <w:rsid w:val="00DB1626"/>
    <w:rsid w:val="00DB398E"/>
    <w:rsid w:val="00DC3775"/>
    <w:rsid w:val="00DC3E8C"/>
    <w:rsid w:val="00DC62BF"/>
    <w:rsid w:val="00DD48C2"/>
    <w:rsid w:val="00DD4B38"/>
    <w:rsid w:val="00DD53D8"/>
    <w:rsid w:val="00DE7BE9"/>
    <w:rsid w:val="00DF128D"/>
    <w:rsid w:val="00DF2AC9"/>
    <w:rsid w:val="00DF4362"/>
    <w:rsid w:val="00DF4C7A"/>
    <w:rsid w:val="00DF613B"/>
    <w:rsid w:val="00DF7080"/>
    <w:rsid w:val="00E009CE"/>
    <w:rsid w:val="00E012CE"/>
    <w:rsid w:val="00E02E0B"/>
    <w:rsid w:val="00E11ED1"/>
    <w:rsid w:val="00E16BA8"/>
    <w:rsid w:val="00E218A2"/>
    <w:rsid w:val="00E246CE"/>
    <w:rsid w:val="00E2673B"/>
    <w:rsid w:val="00E2714E"/>
    <w:rsid w:val="00E277DC"/>
    <w:rsid w:val="00E30689"/>
    <w:rsid w:val="00E31023"/>
    <w:rsid w:val="00E32BF8"/>
    <w:rsid w:val="00E33D3F"/>
    <w:rsid w:val="00E34880"/>
    <w:rsid w:val="00E35DAD"/>
    <w:rsid w:val="00E35F09"/>
    <w:rsid w:val="00E36171"/>
    <w:rsid w:val="00E46F5D"/>
    <w:rsid w:val="00E50A5A"/>
    <w:rsid w:val="00E5161F"/>
    <w:rsid w:val="00E529AA"/>
    <w:rsid w:val="00E55ED0"/>
    <w:rsid w:val="00E56BB0"/>
    <w:rsid w:val="00E56EBB"/>
    <w:rsid w:val="00E577B1"/>
    <w:rsid w:val="00E610B0"/>
    <w:rsid w:val="00E63B1F"/>
    <w:rsid w:val="00E6477B"/>
    <w:rsid w:val="00E64F76"/>
    <w:rsid w:val="00E65ACC"/>
    <w:rsid w:val="00E6610A"/>
    <w:rsid w:val="00E72850"/>
    <w:rsid w:val="00E72855"/>
    <w:rsid w:val="00E73183"/>
    <w:rsid w:val="00E8460D"/>
    <w:rsid w:val="00E84B79"/>
    <w:rsid w:val="00E91912"/>
    <w:rsid w:val="00E92050"/>
    <w:rsid w:val="00E937AA"/>
    <w:rsid w:val="00EA002D"/>
    <w:rsid w:val="00EA3E36"/>
    <w:rsid w:val="00EA45E5"/>
    <w:rsid w:val="00EA5607"/>
    <w:rsid w:val="00EA597B"/>
    <w:rsid w:val="00EA5D94"/>
    <w:rsid w:val="00EA64FB"/>
    <w:rsid w:val="00EA671A"/>
    <w:rsid w:val="00EA7027"/>
    <w:rsid w:val="00EB0D32"/>
    <w:rsid w:val="00EB100F"/>
    <w:rsid w:val="00EB1B60"/>
    <w:rsid w:val="00EB2D85"/>
    <w:rsid w:val="00EB5495"/>
    <w:rsid w:val="00EC0F81"/>
    <w:rsid w:val="00EC3F09"/>
    <w:rsid w:val="00EC50BA"/>
    <w:rsid w:val="00EC7F7F"/>
    <w:rsid w:val="00EE66D8"/>
    <w:rsid w:val="00EE7886"/>
    <w:rsid w:val="00EF1127"/>
    <w:rsid w:val="00EF269C"/>
    <w:rsid w:val="00EF3198"/>
    <w:rsid w:val="00EF5FEA"/>
    <w:rsid w:val="00EF602F"/>
    <w:rsid w:val="00EF7EFD"/>
    <w:rsid w:val="00F00E72"/>
    <w:rsid w:val="00F0335D"/>
    <w:rsid w:val="00F10F87"/>
    <w:rsid w:val="00F138AA"/>
    <w:rsid w:val="00F14AF1"/>
    <w:rsid w:val="00F15821"/>
    <w:rsid w:val="00F2075C"/>
    <w:rsid w:val="00F21415"/>
    <w:rsid w:val="00F21570"/>
    <w:rsid w:val="00F222F9"/>
    <w:rsid w:val="00F24DD2"/>
    <w:rsid w:val="00F27309"/>
    <w:rsid w:val="00F275C8"/>
    <w:rsid w:val="00F27DE7"/>
    <w:rsid w:val="00F33B7B"/>
    <w:rsid w:val="00F34143"/>
    <w:rsid w:val="00F4229C"/>
    <w:rsid w:val="00F45A27"/>
    <w:rsid w:val="00F507D7"/>
    <w:rsid w:val="00F52884"/>
    <w:rsid w:val="00F5344A"/>
    <w:rsid w:val="00F54460"/>
    <w:rsid w:val="00F56B89"/>
    <w:rsid w:val="00F635E0"/>
    <w:rsid w:val="00F6426F"/>
    <w:rsid w:val="00F645F7"/>
    <w:rsid w:val="00F66390"/>
    <w:rsid w:val="00F668C6"/>
    <w:rsid w:val="00F73CBF"/>
    <w:rsid w:val="00F76AF3"/>
    <w:rsid w:val="00F77AB9"/>
    <w:rsid w:val="00F82128"/>
    <w:rsid w:val="00F828B2"/>
    <w:rsid w:val="00F86096"/>
    <w:rsid w:val="00F90AC4"/>
    <w:rsid w:val="00F93D9C"/>
    <w:rsid w:val="00FA1D0A"/>
    <w:rsid w:val="00FA2991"/>
    <w:rsid w:val="00FA5B3C"/>
    <w:rsid w:val="00FA61EC"/>
    <w:rsid w:val="00FB10E6"/>
    <w:rsid w:val="00FB75CA"/>
    <w:rsid w:val="00FC2E08"/>
    <w:rsid w:val="00FC2E87"/>
    <w:rsid w:val="00FD0407"/>
    <w:rsid w:val="00FD483A"/>
    <w:rsid w:val="00FD4F8B"/>
    <w:rsid w:val="00FD50F5"/>
    <w:rsid w:val="00FE131B"/>
    <w:rsid w:val="00FE4B4E"/>
    <w:rsid w:val="00FE7E69"/>
    <w:rsid w:val="00FF1C5A"/>
    <w:rsid w:val="00FF3034"/>
    <w:rsid w:val="00FF4A2B"/>
    <w:rsid w:val="00FF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3FD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10A"/>
    <w:pPr>
      <w:spacing w:line="360" w:lineRule="auto"/>
      <w:jc w:val="both"/>
    </w:pPr>
    <w:rPr>
      <w:rFonts w:ascii="Times New Roman" w:hAnsi="Times New Roman"/>
      <w:sz w:val="22"/>
    </w:rPr>
  </w:style>
  <w:style w:type="paragraph" w:styleId="Heading1">
    <w:name w:val="heading 1"/>
    <w:basedOn w:val="Normal"/>
    <w:next w:val="Normal"/>
    <w:link w:val="Heading1Char"/>
    <w:uiPriority w:val="9"/>
    <w:qFormat/>
    <w:rsid w:val="0029552B"/>
    <w:pPr>
      <w:keepNext/>
      <w:keepLines/>
      <w:spacing w:before="240"/>
      <w:jc w:val="left"/>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29552B"/>
    <w:pPr>
      <w:keepNext/>
      <w:keepLines/>
      <w:spacing w:before="40"/>
      <w:jc w:val="left"/>
      <w:outlineLvl w:val="1"/>
    </w:pPr>
    <w:rPr>
      <w:rFonts w:eastAsiaTheme="majorEastAsia" w:cstheme="majorBidi"/>
      <w:color w:val="000000" w:themeColor="text1"/>
      <w:sz w:val="28"/>
      <w:szCs w:val="26"/>
    </w:rPr>
  </w:style>
  <w:style w:type="paragraph" w:styleId="Heading3">
    <w:name w:val="heading 3"/>
    <w:basedOn w:val="Normal"/>
    <w:next w:val="Normal"/>
    <w:link w:val="Heading3Char"/>
    <w:uiPriority w:val="9"/>
    <w:unhideWhenUsed/>
    <w:qFormat/>
    <w:rsid w:val="007A0F78"/>
    <w:pPr>
      <w:keepNext/>
      <w:keepLines/>
      <w:spacing w:before="40"/>
      <w:jc w:val="left"/>
      <w:outlineLvl w:val="2"/>
    </w:pPr>
    <w:rPr>
      <w:rFonts w:eastAsiaTheme="majorEastAsia" w:cstheme="majorBidi"/>
      <w:color w:val="000000" w:themeColor="text1"/>
      <w:sz w:val="24"/>
      <w:u w:val="single"/>
    </w:rPr>
  </w:style>
  <w:style w:type="paragraph" w:styleId="Heading4">
    <w:name w:val="heading 4"/>
    <w:basedOn w:val="Normal"/>
    <w:next w:val="Normal"/>
    <w:link w:val="Heading4Char"/>
    <w:uiPriority w:val="9"/>
    <w:semiHidden/>
    <w:unhideWhenUsed/>
    <w:qFormat/>
    <w:rsid w:val="003C70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DD2"/>
    <w:rPr>
      <w:rFonts w:cs="Times New Roman"/>
      <w:sz w:val="18"/>
      <w:szCs w:val="18"/>
    </w:rPr>
  </w:style>
  <w:style w:type="character" w:customStyle="1" w:styleId="BalloonTextChar">
    <w:name w:val="Balloon Text Char"/>
    <w:basedOn w:val="DefaultParagraphFont"/>
    <w:link w:val="BalloonText"/>
    <w:uiPriority w:val="99"/>
    <w:semiHidden/>
    <w:rsid w:val="00F24DD2"/>
    <w:rPr>
      <w:rFonts w:ascii="Times New Roman" w:hAnsi="Times New Roman" w:cs="Times New Roman"/>
      <w:sz w:val="18"/>
      <w:szCs w:val="18"/>
    </w:rPr>
  </w:style>
  <w:style w:type="paragraph" w:styleId="NoSpacing">
    <w:name w:val="No Spacing"/>
    <w:uiPriority w:val="1"/>
    <w:qFormat/>
    <w:rsid w:val="00E6610A"/>
    <w:pPr>
      <w:spacing w:line="360" w:lineRule="auto"/>
      <w:jc w:val="both"/>
    </w:pPr>
    <w:rPr>
      <w:rFonts w:ascii="Times New Roman" w:hAnsi="Times New Roman"/>
      <w:sz w:val="22"/>
    </w:rPr>
  </w:style>
  <w:style w:type="character" w:customStyle="1" w:styleId="Heading1Char">
    <w:name w:val="Heading 1 Char"/>
    <w:basedOn w:val="DefaultParagraphFont"/>
    <w:link w:val="Heading1"/>
    <w:uiPriority w:val="9"/>
    <w:rsid w:val="0029552B"/>
    <w:rPr>
      <w:rFonts w:ascii="Times New Roman" w:eastAsiaTheme="majorEastAsia" w:hAnsi="Times New Roman" w:cstheme="majorBidi"/>
      <w:color w:val="000000" w:themeColor="text1"/>
      <w:sz w:val="32"/>
      <w:szCs w:val="32"/>
    </w:rPr>
  </w:style>
  <w:style w:type="character" w:customStyle="1" w:styleId="Heading2Char">
    <w:name w:val="Heading 2 Char"/>
    <w:basedOn w:val="DefaultParagraphFont"/>
    <w:link w:val="Heading2"/>
    <w:uiPriority w:val="9"/>
    <w:rsid w:val="0029552B"/>
    <w:rPr>
      <w:rFonts w:ascii="Times New Roman" w:eastAsiaTheme="majorEastAsia" w:hAnsi="Times New Roman" w:cstheme="majorBidi"/>
      <w:color w:val="000000" w:themeColor="text1"/>
      <w:sz w:val="28"/>
      <w:szCs w:val="26"/>
    </w:rPr>
  </w:style>
  <w:style w:type="paragraph" w:styleId="Title">
    <w:name w:val="Title"/>
    <w:basedOn w:val="Normal"/>
    <w:next w:val="Normal"/>
    <w:link w:val="TitleChar"/>
    <w:uiPriority w:val="10"/>
    <w:qFormat/>
    <w:rsid w:val="00A7163D"/>
    <w:pPr>
      <w:spacing w:line="240" w:lineRule="auto"/>
      <w:contextualSpacing/>
      <w:jc w:val="center"/>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A7163D"/>
    <w:rPr>
      <w:rFonts w:ascii="Times New Roman" w:eastAsiaTheme="majorEastAsia" w:hAnsi="Times New Roman" w:cstheme="majorBidi"/>
      <w:spacing w:val="-10"/>
      <w:kern w:val="28"/>
      <w:sz w:val="48"/>
      <w:szCs w:val="56"/>
    </w:rPr>
  </w:style>
  <w:style w:type="paragraph" w:styleId="ListParagraph">
    <w:name w:val="List Paragraph"/>
    <w:basedOn w:val="Normal"/>
    <w:uiPriority w:val="34"/>
    <w:qFormat/>
    <w:rsid w:val="00E6610A"/>
    <w:pPr>
      <w:ind w:left="720"/>
      <w:contextualSpacing/>
    </w:pPr>
    <w:rPr>
      <w:rFonts w:eastAsia="Times New Roman" w:cs="Times New Roman"/>
      <w:color w:val="0F1F38"/>
    </w:rPr>
  </w:style>
  <w:style w:type="paragraph" w:customStyle="1" w:styleId="EndNoteBibliographyTitle">
    <w:name w:val="EndNote Bibliography Title"/>
    <w:basedOn w:val="Normal"/>
    <w:link w:val="EndNoteBibliographyTitleChar"/>
    <w:rsid w:val="00777FBC"/>
    <w:pPr>
      <w:jc w:val="center"/>
    </w:pPr>
    <w:rPr>
      <w:rFonts w:cs="Times New Roman"/>
    </w:rPr>
  </w:style>
  <w:style w:type="character" w:customStyle="1" w:styleId="EndNoteBibliographyTitleChar">
    <w:name w:val="EndNote Bibliography Title Char"/>
    <w:basedOn w:val="DefaultParagraphFont"/>
    <w:link w:val="EndNoteBibliographyTitle"/>
    <w:rsid w:val="00777FBC"/>
    <w:rPr>
      <w:rFonts w:ascii="Times New Roman" w:hAnsi="Times New Roman" w:cs="Times New Roman"/>
      <w:sz w:val="22"/>
    </w:rPr>
  </w:style>
  <w:style w:type="paragraph" w:customStyle="1" w:styleId="EndNoteBibliography">
    <w:name w:val="EndNote Bibliography"/>
    <w:basedOn w:val="Normal"/>
    <w:link w:val="EndNoteBibliographyChar"/>
    <w:rsid w:val="00777FBC"/>
    <w:pPr>
      <w:spacing w:line="240" w:lineRule="auto"/>
    </w:pPr>
    <w:rPr>
      <w:rFonts w:cs="Times New Roman"/>
    </w:rPr>
  </w:style>
  <w:style w:type="character" w:customStyle="1" w:styleId="EndNoteBibliographyChar">
    <w:name w:val="EndNote Bibliography Char"/>
    <w:basedOn w:val="DefaultParagraphFont"/>
    <w:link w:val="EndNoteBibliography"/>
    <w:rsid w:val="00777FBC"/>
    <w:rPr>
      <w:rFonts w:ascii="Times New Roman" w:hAnsi="Times New Roman" w:cs="Times New Roman"/>
      <w:sz w:val="22"/>
    </w:rPr>
  </w:style>
  <w:style w:type="table" w:styleId="TableGrid">
    <w:name w:val="Table Grid"/>
    <w:basedOn w:val="TableNormal"/>
    <w:uiPriority w:val="39"/>
    <w:rsid w:val="00451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1021D"/>
    <w:pPr>
      <w:spacing w:after="200" w:line="240" w:lineRule="auto"/>
    </w:pPr>
    <w:rPr>
      <w:i/>
      <w:iCs/>
      <w:color w:val="44546A" w:themeColor="text2"/>
      <w:sz w:val="18"/>
      <w:szCs w:val="18"/>
    </w:rPr>
  </w:style>
  <w:style w:type="character" w:styleId="Hyperlink">
    <w:name w:val="Hyperlink"/>
    <w:basedOn w:val="DefaultParagraphFont"/>
    <w:uiPriority w:val="99"/>
    <w:unhideWhenUsed/>
    <w:rsid w:val="002B5511"/>
    <w:rPr>
      <w:color w:val="0563C1" w:themeColor="hyperlink"/>
      <w:u w:val="single"/>
    </w:rPr>
  </w:style>
  <w:style w:type="character" w:customStyle="1" w:styleId="Onopgelostemelding1">
    <w:name w:val="Onopgeloste melding1"/>
    <w:basedOn w:val="DefaultParagraphFont"/>
    <w:uiPriority w:val="99"/>
    <w:rsid w:val="002B5511"/>
    <w:rPr>
      <w:color w:val="605E5C"/>
      <w:shd w:val="clear" w:color="auto" w:fill="E1DFDD"/>
    </w:rPr>
  </w:style>
  <w:style w:type="character" w:styleId="CommentReference">
    <w:name w:val="annotation reference"/>
    <w:basedOn w:val="DefaultParagraphFont"/>
    <w:uiPriority w:val="99"/>
    <w:semiHidden/>
    <w:unhideWhenUsed/>
    <w:rsid w:val="00425E90"/>
    <w:rPr>
      <w:sz w:val="16"/>
      <w:szCs w:val="16"/>
    </w:rPr>
  </w:style>
  <w:style w:type="paragraph" w:styleId="CommentText">
    <w:name w:val="annotation text"/>
    <w:basedOn w:val="Normal"/>
    <w:link w:val="CommentTextChar"/>
    <w:uiPriority w:val="99"/>
    <w:unhideWhenUsed/>
    <w:rsid w:val="00425E90"/>
    <w:pPr>
      <w:spacing w:line="240" w:lineRule="auto"/>
    </w:pPr>
    <w:rPr>
      <w:sz w:val="20"/>
      <w:szCs w:val="20"/>
    </w:rPr>
  </w:style>
  <w:style w:type="character" w:customStyle="1" w:styleId="CommentTextChar">
    <w:name w:val="Comment Text Char"/>
    <w:basedOn w:val="DefaultParagraphFont"/>
    <w:link w:val="CommentText"/>
    <w:uiPriority w:val="99"/>
    <w:rsid w:val="00425E9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25E90"/>
    <w:rPr>
      <w:b/>
      <w:bCs/>
    </w:rPr>
  </w:style>
  <w:style w:type="character" w:customStyle="1" w:styleId="CommentSubjectChar">
    <w:name w:val="Comment Subject Char"/>
    <w:basedOn w:val="CommentTextChar"/>
    <w:link w:val="CommentSubject"/>
    <w:uiPriority w:val="99"/>
    <w:semiHidden/>
    <w:rsid w:val="00425E90"/>
    <w:rPr>
      <w:rFonts w:ascii="Times New Roman" w:hAnsi="Times New Roman"/>
      <w:b/>
      <w:bCs/>
      <w:sz w:val="20"/>
      <w:szCs w:val="20"/>
    </w:rPr>
  </w:style>
  <w:style w:type="paragraph" w:styleId="Header">
    <w:name w:val="header"/>
    <w:basedOn w:val="Normal"/>
    <w:link w:val="HeaderChar"/>
    <w:uiPriority w:val="99"/>
    <w:unhideWhenUsed/>
    <w:rsid w:val="00B550FD"/>
    <w:pPr>
      <w:tabs>
        <w:tab w:val="center" w:pos="4680"/>
        <w:tab w:val="right" w:pos="9360"/>
      </w:tabs>
      <w:spacing w:line="240" w:lineRule="auto"/>
    </w:pPr>
  </w:style>
  <w:style w:type="character" w:customStyle="1" w:styleId="HeaderChar">
    <w:name w:val="Header Char"/>
    <w:basedOn w:val="DefaultParagraphFont"/>
    <w:link w:val="Header"/>
    <w:uiPriority w:val="99"/>
    <w:rsid w:val="00B550FD"/>
    <w:rPr>
      <w:rFonts w:ascii="Times New Roman" w:hAnsi="Times New Roman"/>
      <w:sz w:val="22"/>
    </w:rPr>
  </w:style>
  <w:style w:type="paragraph" w:styleId="Footer">
    <w:name w:val="footer"/>
    <w:basedOn w:val="Normal"/>
    <w:link w:val="FooterChar"/>
    <w:uiPriority w:val="99"/>
    <w:unhideWhenUsed/>
    <w:rsid w:val="00B550FD"/>
    <w:pPr>
      <w:tabs>
        <w:tab w:val="center" w:pos="4680"/>
        <w:tab w:val="right" w:pos="9360"/>
      </w:tabs>
      <w:spacing w:line="240" w:lineRule="auto"/>
    </w:pPr>
  </w:style>
  <w:style w:type="character" w:customStyle="1" w:styleId="FooterChar">
    <w:name w:val="Footer Char"/>
    <w:basedOn w:val="DefaultParagraphFont"/>
    <w:link w:val="Footer"/>
    <w:uiPriority w:val="99"/>
    <w:rsid w:val="00B550FD"/>
    <w:rPr>
      <w:rFonts w:ascii="Times New Roman" w:hAnsi="Times New Roman"/>
      <w:sz w:val="22"/>
    </w:rPr>
  </w:style>
  <w:style w:type="character" w:customStyle="1" w:styleId="Heading3Char">
    <w:name w:val="Heading 3 Char"/>
    <w:basedOn w:val="DefaultParagraphFont"/>
    <w:link w:val="Heading3"/>
    <w:uiPriority w:val="9"/>
    <w:rsid w:val="007A0F78"/>
    <w:rPr>
      <w:rFonts w:ascii="Times New Roman" w:eastAsiaTheme="majorEastAsia" w:hAnsi="Times New Roman" w:cstheme="majorBidi"/>
      <w:color w:val="000000" w:themeColor="text1"/>
      <w:u w:val="single"/>
    </w:rPr>
  </w:style>
  <w:style w:type="character" w:styleId="PageNumber">
    <w:name w:val="page number"/>
    <w:basedOn w:val="DefaultParagraphFont"/>
    <w:uiPriority w:val="99"/>
    <w:semiHidden/>
    <w:unhideWhenUsed/>
    <w:rsid w:val="00EA002D"/>
  </w:style>
  <w:style w:type="character" w:styleId="LineNumber">
    <w:name w:val="line number"/>
    <w:basedOn w:val="DefaultParagraphFont"/>
    <w:uiPriority w:val="99"/>
    <w:semiHidden/>
    <w:unhideWhenUsed/>
    <w:rsid w:val="00B62D8F"/>
  </w:style>
  <w:style w:type="paragraph" w:styleId="Revision">
    <w:name w:val="Revision"/>
    <w:hidden/>
    <w:uiPriority w:val="99"/>
    <w:semiHidden/>
    <w:rsid w:val="00B62D8F"/>
    <w:rPr>
      <w:rFonts w:ascii="Times New Roman" w:hAnsi="Times New Roman"/>
      <w:sz w:val="22"/>
    </w:rPr>
  </w:style>
  <w:style w:type="character" w:customStyle="1" w:styleId="highwire-cite-metadata-doi">
    <w:name w:val="highwire-cite-metadata-doi"/>
    <w:basedOn w:val="DefaultParagraphFont"/>
    <w:rsid w:val="00FA1D0A"/>
  </w:style>
  <w:style w:type="character" w:customStyle="1" w:styleId="label">
    <w:name w:val="label"/>
    <w:basedOn w:val="DefaultParagraphFont"/>
    <w:rsid w:val="00FA1D0A"/>
  </w:style>
  <w:style w:type="paragraph" w:customStyle="1" w:styleId="m-6150980089609161573gmail-m-6151617636054732789msolistparagraph">
    <w:name w:val="m_-6150980089609161573gmail-m-6151617636054732789msolistparagraph"/>
    <w:basedOn w:val="Normal"/>
    <w:rsid w:val="007B65A5"/>
    <w:pPr>
      <w:spacing w:before="100" w:beforeAutospacing="1" w:after="100" w:afterAutospacing="1" w:line="240" w:lineRule="auto"/>
      <w:jc w:val="left"/>
    </w:pPr>
    <w:rPr>
      <w:rFonts w:eastAsia="Times New Roman" w:cs="Times New Roman"/>
      <w:sz w:val="24"/>
    </w:rPr>
  </w:style>
  <w:style w:type="paragraph" w:styleId="NormalWeb">
    <w:name w:val="Normal (Web)"/>
    <w:basedOn w:val="Normal"/>
    <w:uiPriority w:val="99"/>
    <w:unhideWhenUsed/>
    <w:rsid w:val="007A2D69"/>
    <w:pPr>
      <w:spacing w:before="100" w:beforeAutospacing="1" w:after="100" w:afterAutospacing="1" w:line="240" w:lineRule="auto"/>
      <w:jc w:val="left"/>
    </w:pPr>
    <w:rPr>
      <w:rFonts w:eastAsia="Times New Roman" w:cs="Times New Roman"/>
      <w:sz w:val="24"/>
    </w:rPr>
  </w:style>
  <w:style w:type="character" w:styleId="Emphasis">
    <w:name w:val="Emphasis"/>
    <w:basedOn w:val="DefaultParagraphFont"/>
    <w:uiPriority w:val="20"/>
    <w:qFormat/>
    <w:rsid w:val="001319DF"/>
    <w:rPr>
      <w:i/>
      <w:iCs/>
    </w:rPr>
  </w:style>
  <w:style w:type="character" w:styleId="Strong">
    <w:name w:val="Strong"/>
    <w:basedOn w:val="DefaultParagraphFont"/>
    <w:uiPriority w:val="22"/>
    <w:qFormat/>
    <w:rsid w:val="001319DF"/>
    <w:rPr>
      <w:b/>
      <w:bCs/>
    </w:rPr>
  </w:style>
  <w:style w:type="character" w:customStyle="1" w:styleId="UnresolvedMention">
    <w:name w:val="Unresolved Mention"/>
    <w:basedOn w:val="DefaultParagraphFont"/>
    <w:uiPriority w:val="99"/>
    <w:semiHidden/>
    <w:unhideWhenUsed/>
    <w:rsid w:val="00FF3034"/>
    <w:rPr>
      <w:color w:val="605E5C"/>
      <w:shd w:val="clear" w:color="auto" w:fill="E1DFDD"/>
    </w:rPr>
  </w:style>
  <w:style w:type="character" w:customStyle="1" w:styleId="Heading4Char">
    <w:name w:val="Heading 4 Char"/>
    <w:basedOn w:val="DefaultParagraphFont"/>
    <w:link w:val="Heading4"/>
    <w:uiPriority w:val="9"/>
    <w:semiHidden/>
    <w:rsid w:val="003C704B"/>
    <w:rPr>
      <w:rFonts w:asciiTheme="majorHAnsi" w:eastAsiaTheme="majorEastAsia" w:hAnsiTheme="majorHAnsi" w:cstheme="majorBidi"/>
      <w:i/>
      <w:iCs/>
      <w:color w:val="2F5496" w:themeColor="accent1" w:themeShade="BF"/>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10A"/>
    <w:pPr>
      <w:spacing w:line="360" w:lineRule="auto"/>
      <w:jc w:val="both"/>
    </w:pPr>
    <w:rPr>
      <w:rFonts w:ascii="Times New Roman" w:hAnsi="Times New Roman"/>
      <w:sz w:val="22"/>
    </w:rPr>
  </w:style>
  <w:style w:type="paragraph" w:styleId="Heading1">
    <w:name w:val="heading 1"/>
    <w:basedOn w:val="Normal"/>
    <w:next w:val="Normal"/>
    <w:link w:val="Heading1Char"/>
    <w:uiPriority w:val="9"/>
    <w:qFormat/>
    <w:rsid w:val="0029552B"/>
    <w:pPr>
      <w:keepNext/>
      <w:keepLines/>
      <w:spacing w:before="240"/>
      <w:jc w:val="left"/>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29552B"/>
    <w:pPr>
      <w:keepNext/>
      <w:keepLines/>
      <w:spacing w:before="40"/>
      <w:jc w:val="left"/>
      <w:outlineLvl w:val="1"/>
    </w:pPr>
    <w:rPr>
      <w:rFonts w:eastAsiaTheme="majorEastAsia" w:cstheme="majorBidi"/>
      <w:color w:val="000000" w:themeColor="text1"/>
      <w:sz w:val="28"/>
      <w:szCs w:val="26"/>
    </w:rPr>
  </w:style>
  <w:style w:type="paragraph" w:styleId="Heading3">
    <w:name w:val="heading 3"/>
    <w:basedOn w:val="Normal"/>
    <w:next w:val="Normal"/>
    <w:link w:val="Heading3Char"/>
    <w:uiPriority w:val="9"/>
    <w:unhideWhenUsed/>
    <w:qFormat/>
    <w:rsid w:val="007A0F78"/>
    <w:pPr>
      <w:keepNext/>
      <w:keepLines/>
      <w:spacing w:before="40"/>
      <w:jc w:val="left"/>
      <w:outlineLvl w:val="2"/>
    </w:pPr>
    <w:rPr>
      <w:rFonts w:eastAsiaTheme="majorEastAsia" w:cstheme="majorBidi"/>
      <w:color w:val="000000" w:themeColor="text1"/>
      <w:sz w:val="24"/>
      <w:u w:val="single"/>
    </w:rPr>
  </w:style>
  <w:style w:type="paragraph" w:styleId="Heading4">
    <w:name w:val="heading 4"/>
    <w:basedOn w:val="Normal"/>
    <w:next w:val="Normal"/>
    <w:link w:val="Heading4Char"/>
    <w:uiPriority w:val="9"/>
    <w:semiHidden/>
    <w:unhideWhenUsed/>
    <w:qFormat/>
    <w:rsid w:val="003C70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DD2"/>
    <w:rPr>
      <w:rFonts w:cs="Times New Roman"/>
      <w:sz w:val="18"/>
      <w:szCs w:val="18"/>
    </w:rPr>
  </w:style>
  <w:style w:type="character" w:customStyle="1" w:styleId="BalloonTextChar">
    <w:name w:val="Balloon Text Char"/>
    <w:basedOn w:val="DefaultParagraphFont"/>
    <w:link w:val="BalloonText"/>
    <w:uiPriority w:val="99"/>
    <w:semiHidden/>
    <w:rsid w:val="00F24DD2"/>
    <w:rPr>
      <w:rFonts w:ascii="Times New Roman" w:hAnsi="Times New Roman" w:cs="Times New Roman"/>
      <w:sz w:val="18"/>
      <w:szCs w:val="18"/>
    </w:rPr>
  </w:style>
  <w:style w:type="paragraph" w:styleId="NoSpacing">
    <w:name w:val="No Spacing"/>
    <w:uiPriority w:val="1"/>
    <w:qFormat/>
    <w:rsid w:val="00E6610A"/>
    <w:pPr>
      <w:spacing w:line="360" w:lineRule="auto"/>
      <w:jc w:val="both"/>
    </w:pPr>
    <w:rPr>
      <w:rFonts w:ascii="Times New Roman" w:hAnsi="Times New Roman"/>
      <w:sz w:val="22"/>
    </w:rPr>
  </w:style>
  <w:style w:type="character" w:customStyle="1" w:styleId="Heading1Char">
    <w:name w:val="Heading 1 Char"/>
    <w:basedOn w:val="DefaultParagraphFont"/>
    <w:link w:val="Heading1"/>
    <w:uiPriority w:val="9"/>
    <w:rsid w:val="0029552B"/>
    <w:rPr>
      <w:rFonts w:ascii="Times New Roman" w:eastAsiaTheme="majorEastAsia" w:hAnsi="Times New Roman" w:cstheme="majorBidi"/>
      <w:color w:val="000000" w:themeColor="text1"/>
      <w:sz w:val="32"/>
      <w:szCs w:val="32"/>
    </w:rPr>
  </w:style>
  <w:style w:type="character" w:customStyle="1" w:styleId="Heading2Char">
    <w:name w:val="Heading 2 Char"/>
    <w:basedOn w:val="DefaultParagraphFont"/>
    <w:link w:val="Heading2"/>
    <w:uiPriority w:val="9"/>
    <w:rsid w:val="0029552B"/>
    <w:rPr>
      <w:rFonts w:ascii="Times New Roman" w:eastAsiaTheme="majorEastAsia" w:hAnsi="Times New Roman" w:cstheme="majorBidi"/>
      <w:color w:val="000000" w:themeColor="text1"/>
      <w:sz w:val="28"/>
      <w:szCs w:val="26"/>
    </w:rPr>
  </w:style>
  <w:style w:type="paragraph" w:styleId="Title">
    <w:name w:val="Title"/>
    <w:basedOn w:val="Normal"/>
    <w:next w:val="Normal"/>
    <w:link w:val="TitleChar"/>
    <w:uiPriority w:val="10"/>
    <w:qFormat/>
    <w:rsid w:val="00A7163D"/>
    <w:pPr>
      <w:spacing w:line="240" w:lineRule="auto"/>
      <w:contextualSpacing/>
      <w:jc w:val="center"/>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A7163D"/>
    <w:rPr>
      <w:rFonts w:ascii="Times New Roman" w:eastAsiaTheme="majorEastAsia" w:hAnsi="Times New Roman" w:cstheme="majorBidi"/>
      <w:spacing w:val="-10"/>
      <w:kern w:val="28"/>
      <w:sz w:val="48"/>
      <w:szCs w:val="56"/>
    </w:rPr>
  </w:style>
  <w:style w:type="paragraph" w:styleId="ListParagraph">
    <w:name w:val="List Paragraph"/>
    <w:basedOn w:val="Normal"/>
    <w:uiPriority w:val="34"/>
    <w:qFormat/>
    <w:rsid w:val="00E6610A"/>
    <w:pPr>
      <w:ind w:left="720"/>
      <w:contextualSpacing/>
    </w:pPr>
    <w:rPr>
      <w:rFonts w:eastAsia="Times New Roman" w:cs="Times New Roman"/>
      <w:color w:val="0F1F38"/>
    </w:rPr>
  </w:style>
  <w:style w:type="paragraph" w:customStyle="1" w:styleId="EndNoteBibliographyTitle">
    <w:name w:val="EndNote Bibliography Title"/>
    <w:basedOn w:val="Normal"/>
    <w:link w:val="EndNoteBibliographyTitleChar"/>
    <w:rsid w:val="00777FBC"/>
    <w:pPr>
      <w:jc w:val="center"/>
    </w:pPr>
    <w:rPr>
      <w:rFonts w:cs="Times New Roman"/>
    </w:rPr>
  </w:style>
  <w:style w:type="character" w:customStyle="1" w:styleId="EndNoteBibliographyTitleChar">
    <w:name w:val="EndNote Bibliography Title Char"/>
    <w:basedOn w:val="DefaultParagraphFont"/>
    <w:link w:val="EndNoteBibliographyTitle"/>
    <w:rsid w:val="00777FBC"/>
    <w:rPr>
      <w:rFonts w:ascii="Times New Roman" w:hAnsi="Times New Roman" w:cs="Times New Roman"/>
      <w:sz w:val="22"/>
    </w:rPr>
  </w:style>
  <w:style w:type="paragraph" w:customStyle="1" w:styleId="EndNoteBibliography">
    <w:name w:val="EndNote Bibliography"/>
    <w:basedOn w:val="Normal"/>
    <w:link w:val="EndNoteBibliographyChar"/>
    <w:rsid w:val="00777FBC"/>
    <w:pPr>
      <w:spacing w:line="240" w:lineRule="auto"/>
    </w:pPr>
    <w:rPr>
      <w:rFonts w:cs="Times New Roman"/>
    </w:rPr>
  </w:style>
  <w:style w:type="character" w:customStyle="1" w:styleId="EndNoteBibliographyChar">
    <w:name w:val="EndNote Bibliography Char"/>
    <w:basedOn w:val="DefaultParagraphFont"/>
    <w:link w:val="EndNoteBibliography"/>
    <w:rsid w:val="00777FBC"/>
    <w:rPr>
      <w:rFonts w:ascii="Times New Roman" w:hAnsi="Times New Roman" w:cs="Times New Roman"/>
      <w:sz w:val="22"/>
    </w:rPr>
  </w:style>
  <w:style w:type="table" w:styleId="TableGrid">
    <w:name w:val="Table Grid"/>
    <w:basedOn w:val="TableNormal"/>
    <w:uiPriority w:val="39"/>
    <w:rsid w:val="00451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1021D"/>
    <w:pPr>
      <w:spacing w:after="200" w:line="240" w:lineRule="auto"/>
    </w:pPr>
    <w:rPr>
      <w:i/>
      <w:iCs/>
      <w:color w:val="44546A" w:themeColor="text2"/>
      <w:sz w:val="18"/>
      <w:szCs w:val="18"/>
    </w:rPr>
  </w:style>
  <w:style w:type="character" w:styleId="Hyperlink">
    <w:name w:val="Hyperlink"/>
    <w:basedOn w:val="DefaultParagraphFont"/>
    <w:uiPriority w:val="99"/>
    <w:unhideWhenUsed/>
    <w:rsid w:val="002B5511"/>
    <w:rPr>
      <w:color w:val="0563C1" w:themeColor="hyperlink"/>
      <w:u w:val="single"/>
    </w:rPr>
  </w:style>
  <w:style w:type="character" w:customStyle="1" w:styleId="Onopgelostemelding1">
    <w:name w:val="Onopgeloste melding1"/>
    <w:basedOn w:val="DefaultParagraphFont"/>
    <w:uiPriority w:val="99"/>
    <w:rsid w:val="002B5511"/>
    <w:rPr>
      <w:color w:val="605E5C"/>
      <w:shd w:val="clear" w:color="auto" w:fill="E1DFDD"/>
    </w:rPr>
  </w:style>
  <w:style w:type="character" w:styleId="CommentReference">
    <w:name w:val="annotation reference"/>
    <w:basedOn w:val="DefaultParagraphFont"/>
    <w:uiPriority w:val="99"/>
    <w:semiHidden/>
    <w:unhideWhenUsed/>
    <w:rsid w:val="00425E90"/>
    <w:rPr>
      <w:sz w:val="16"/>
      <w:szCs w:val="16"/>
    </w:rPr>
  </w:style>
  <w:style w:type="paragraph" w:styleId="CommentText">
    <w:name w:val="annotation text"/>
    <w:basedOn w:val="Normal"/>
    <w:link w:val="CommentTextChar"/>
    <w:uiPriority w:val="99"/>
    <w:unhideWhenUsed/>
    <w:rsid w:val="00425E90"/>
    <w:pPr>
      <w:spacing w:line="240" w:lineRule="auto"/>
    </w:pPr>
    <w:rPr>
      <w:sz w:val="20"/>
      <w:szCs w:val="20"/>
    </w:rPr>
  </w:style>
  <w:style w:type="character" w:customStyle="1" w:styleId="CommentTextChar">
    <w:name w:val="Comment Text Char"/>
    <w:basedOn w:val="DefaultParagraphFont"/>
    <w:link w:val="CommentText"/>
    <w:uiPriority w:val="99"/>
    <w:rsid w:val="00425E9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25E90"/>
    <w:rPr>
      <w:b/>
      <w:bCs/>
    </w:rPr>
  </w:style>
  <w:style w:type="character" w:customStyle="1" w:styleId="CommentSubjectChar">
    <w:name w:val="Comment Subject Char"/>
    <w:basedOn w:val="CommentTextChar"/>
    <w:link w:val="CommentSubject"/>
    <w:uiPriority w:val="99"/>
    <w:semiHidden/>
    <w:rsid w:val="00425E90"/>
    <w:rPr>
      <w:rFonts w:ascii="Times New Roman" w:hAnsi="Times New Roman"/>
      <w:b/>
      <w:bCs/>
      <w:sz w:val="20"/>
      <w:szCs w:val="20"/>
    </w:rPr>
  </w:style>
  <w:style w:type="paragraph" w:styleId="Header">
    <w:name w:val="header"/>
    <w:basedOn w:val="Normal"/>
    <w:link w:val="HeaderChar"/>
    <w:uiPriority w:val="99"/>
    <w:unhideWhenUsed/>
    <w:rsid w:val="00B550FD"/>
    <w:pPr>
      <w:tabs>
        <w:tab w:val="center" w:pos="4680"/>
        <w:tab w:val="right" w:pos="9360"/>
      </w:tabs>
      <w:spacing w:line="240" w:lineRule="auto"/>
    </w:pPr>
  </w:style>
  <w:style w:type="character" w:customStyle="1" w:styleId="HeaderChar">
    <w:name w:val="Header Char"/>
    <w:basedOn w:val="DefaultParagraphFont"/>
    <w:link w:val="Header"/>
    <w:uiPriority w:val="99"/>
    <w:rsid w:val="00B550FD"/>
    <w:rPr>
      <w:rFonts w:ascii="Times New Roman" w:hAnsi="Times New Roman"/>
      <w:sz w:val="22"/>
    </w:rPr>
  </w:style>
  <w:style w:type="paragraph" w:styleId="Footer">
    <w:name w:val="footer"/>
    <w:basedOn w:val="Normal"/>
    <w:link w:val="FooterChar"/>
    <w:uiPriority w:val="99"/>
    <w:unhideWhenUsed/>
    <w:rsid w:val="00B550FD"/>
    <w:pPr>
      <w:tabs>
        <w:tab w:val="center" w:pos="4680"/>
        <w:tab w:val="right" w:pos="9360"/>
      </w:tabs>
      <w:spacing w:line="240" w:lineRule="auto"/>
    </w:pPr>
  </w:style>
  <w:style w:type="character" w:customStyle="1" w:styleId="FooterChar">
    <w:name w:val="Footer Char"/>
    <w:basedOn w:val="DefaultParagraphFont"/>
    <w:link w:val="Footer"/>
    <w:uiPriority w:val="99"/>
    <w:rsid w:val="00B550FD"/>
    <w:rPr>
      <w:rFonts w:ascii="Times New Roman" w:hAnsi="Times New Roman"/>
      <w:sz w:val="22"/>
    </w:rPr>
  </w:style>
  <w:style w:type="character" w:customStyle="1" w:styleId="Heading3Char">
    <w:name w:val="Heading 3 Char"/>
    <w:basedOn w:val="DefaultParagraphFont"/>
    <w:link w:val="Heading3"/>
    <w:uiPriority w:val="9"/>
    <w:rsid w:val="007A0F78"/>
    <w:rPr>
      <w:rFonts w:ascii="Times New Roman" w:eastAsiaTheme="majorEastAsia" w:hAnsi="Times New Roman" w:cstheme="majorBidi"/>
      <w:color w:val="000000" w:themeColor="text1"/>
      <w:u w:val="single"/>
    </w:rPr>
  </w:style>
  <w:style w:type="character" w:styleId="PageNumber">
    <w:name w:val="page number"/>
    <w:basedOn w:val="DefaultParagraphFont"/>
    <w:uiPriority w:val="99"/>
    <w:semiHidden/>
    <w:unhideWhenUsed/>
    <w:rsid w:val="00EA002D"/>
  </w:style>
  <w:style w:type="character" w:styleId="LineNumber">
    <w:name w:val="line number"/>
    <w:basedOn w:val="DefaultParagraphFont"/>
    <w:uiPriority w:val="99"/>
    <w:semiHidden/>
    <w:unhideWhenUsed/>
    <w:rsid w:val="00B62D8F"/>
  </w:style>
  <w:style w:type="paragraph" w:styleId="Revision">
    <w:name w:val="Revision"/>
    <w:hidden/>
    <w:uiPriority w:val="99"/>
    <w:semiHidden/>
    <w:rsid w:val="00B62D8F"/>
    <w:rPr>
      <w:rFonts w:ascii="Times New Roman" w:hAnsi="Times New Roman"/>
      <w:sz w:val="22"/>
    </w:rPr>
  </w:style>
  <w:style w:type="character" w:customStyle="1" w:styleId="highwire-cite-metadata-doi">
    <w:name w:val="highwire-cite-metadata-doi"/>
    <w:basedOn w:val="DefaultParagraphFont"/>
    <w:rsid w:val="00FA1D0A"/>
  </w:style>
  <w:style w:type="character" w:customStyle="1" w:styleId="label">
    <w:name w:val="label"/>
    <w:basedOn w:val="DefaultParagraphFont"/>
    <w:rsid w:val="00FA1D0A"/>
  </w:style>
  <w:style w:type="paragraph" w:customStyle="1" w:styleId="m-6150980089609161573gmail-m-6151617636054732789msolistparagraph">
    <w:name w:val="m_-6150980089609161573gmail-m-6151617636054732789msolistparagraph"/>
    <w:basedOn w:val="Normal"/>
    <w:rsid w:val="007B65A5"/>
    <w:pPr>
      <w:spacing w:before="100" w:beforeAutospacing="1" w:after="100" w:afterAutospacing="1" w:line="240" w:lineRule="auto"/>
      <w:jc w:val="left"/>
    </w:pPr>
    <w:rPr>
      <w:rFonts w:eastAsia="Times New Roman" w:cs="Times New Roman"/>
      <w:sz w:val="24"/>
    </w:rPr>
  </w:style>
  <w:style w:type="paragraph" w:styleId="NormalWeb">
    <w:name w:val="Normal (Web)"/>
    <w:basedOn w:val="Normal"/>
    <w:uiPriority w:val="99"/>
    <w:unhideWhenUsed/>
    <w:rsid w:val="007A2D69"/>
    <w:pPr>
      <w:spacing w:before="100" w:beforeAutospacing="1" w:after="100" w:afterAutospacing="1" w:line="240" w:lineRule="auto"/>
      <w:jc w:val="left"/>
    </w:pPr>
    <w:rPr>
      <w:rFonts w:eastAsia="Times New Roman" w:cs="Times New Roman"/>
      <w:sz w:val="24"/>
    </w:rPr>
  </w:style>
  <w:style w:type="character" w:styleId="Emphasis">
    <w:name w:val="Emphasis"/>
    <w:basedOn w:val="DefaultParagraphFont"/>
    <w:uiPriority w:val="20"/>
    <w:qFormat/>
    <w:rsid w:val="001319DF"/>
    <w:rPr>
      <w:i/>
      <w:iCs/>
    </w:rPr>
  </w:style>
  <w:style w:type="character" w:styleId="Strong">
    <w:name w:val="Strong"/>
    <w:basedOn w:val="DefaultParagraphFont"/>
    <w:uiPriority w:val="22"/>
    <w:qFormat/>
    <w:rsid w:val="001319DF"/>
    <w:rPr>
      <w:b/>
      <w:bCs/>
    </w:rPr>
  </w:style>
  <w:style w:type="character" w:customStyle="1" w:styleId="UnresolvedMention">
    <w:name w:val="Unresolved Mention"/>
    <w:basedOn w:val="DefaultParagraphFont"/>
    <w:uiPriority w:val="99"/>
    <w:semiHidden/>
    <w:unhideWhenUsed/>
    <w:rsid w:val="00FF3034"/>
    <w:rPr>
      <w:color w:val="605E5C"/>
      <w:shd w:val="clear" w:color="auto" w:fill="E1DFDD"/>
    </w:rPr>
  </w:style>
  <w:style w:type="character" w:customStyle="1" w:styleId="Heading4Char">
    <w:name w:val="Heading 4 Char"/>
    <w:basedOn w:val="DefaultParagraphFont"/>
    <w:link w:val="Heading4"/>
    <w:uiPriority w:val="9"/>
    <w:semiHidden/>
    <w:rsid w:val="003C704B"/>
    <w:rPr>
      <w:rFonts w:asciiTheme="majorHAnsi" w:eastAsiaTheme="majorEastAsia" w:hAnsiTheme="majorHAnsi" w:cstheme="majorBidi"/>
      <w:i/>
      <w:iCs/>
      <w:color w:val="2F5496"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9029">
      <w:bodyDiv w:val="1"/>
      <w:marLeft w:val="0"/>
      <w:marRight w:val="0"/>
      <w:marTop w:val="0"/>
      <w:marBottom w:val="0"/>
      <w:divBdr>
        <w:top w:val="none" w:sz="0" w:space="0" w:color="auto"/>
        <w:left w:val="none" w:sz="0" w:space="0" w:color="auto"/>
        <w:bottom w:val="none" w:sz="0" w:space="0" w:color="auto"/>
        <w:right w:val="none" w:sz="0" w:space="0" w:color="auto"/>
      </w:divBdr>
    </w:div>
    <w:div w:id="54857146">
      <w:bodyDiv w:val="1"/>
      <w:marLeft w:val="0"/>
      <w:marRight w:val="0"/>
      <w:marTop w:val="0"/>
      <w:marBottom w:val="0"/>
      <w:divBdr>
        <w:top w:val="none" w:sz="0" w:space="0" w:color="auto"/>
        <w:left w:val="none" w:sz="0" w:space="0" w:color="auto"/>
        <w:bottom w:val="none" w:sz="0" w:space="0" w:color="auto"/>
        <w:right w:val="none" w:sz="0" w:space="0" w:color="auto"/>
      </w:divBdr>
    </w:div>
    <w:div w:id="62795450">
      <w:bodyDiv w:val="1"/>
      <w:marLeft w:val="0"/>
      <w:marRight w:val="0"/>
      <w:marTop w:val="0"/>
      <w:marBottom w:val="0"/>
      <w:divBdr>
        <w:top w:val="none" w:sz="0" w:space="0" w:color="auto"/>
        <w:left w:val="none" w:sz="0" w:space="0" w:color="auto"/>
        <w:bottom w:val="none" w:sz="0" w:space="0" w:color="auto"/>
        <w:right w:val="none" w:sz="0" w:space="0" w:color="auto"/>
      </w:divBdr>
    </w:div>
    <w:div w:id="113522634">
      <w:bodyDiv w:val="1"/>
      <w:marLeft w:val="0"/>
      <w:marRight w:val="0"/>
      <w:marTop w:val="0"/>
      <w:marBottom w:val="0"/>
      <w:divBdr>
        <w:top w:val="none" w:sz="0" w:space="0" w:color="auto"/>
        <w:left w:val="none" w:sz="0" w:space="0" w:color="auto"/>
        <w:bottom w:val="none" w:sz="0" w:space="0" w:color="auto"/>
        <w:right w:val="none" w:sz="0" w:space="0" w:color="auto"/>
      </w:divBdr>
    </w:div>
    <w:div w:id="138958981">
      <w:bodyDiv w:val="1"/>
      <w:marLeft w:val="0"/>
      <w:marRight w:val="0"/>
      <w:marTop w:val="0"/>
      <w:marBottom w:val="0"/>
      <w:divBdr>
        <w:top w:val="none" w:sz="0" w:space="0" w:color="auto"/>
        <w:left w:val="none" w:sz="0" w:space="0" w:color="auto"/>
        <w:bottom w:val="none" w:sz="0" w:space="0" w:color="auto"/>
        <w:right w:val="none" w:sz="0" w:space="0" w:color="auto"/>
      </w:divBdr>
    </w:div>
    <w:div w:id="139812884">
      <w:bodyDiv w:val="1"/>
      <w:marLeft w:val="0"/>
      <w:marRight w:val="0"/>
      <w:marTop w:val="0"/>
      <w:marBottom w:val="0"/>
      <w:divBdr>
        <w:top w:val="none" w:sz="0" w:space="0" w:color="auto"/>
        <w:left w:val="none" w:sz="0" w:space="0" w:color="auto"/>
        <w:bottom w:val="none" w:sz="0" w:space="0" w:color="auto"/>
        <w:right w:val="none" w:sz="0" w:space="0" w:color="auto"/>
      </w:divBdr>
    </w:div>
    <w:div w:id="145632063">
      <w:bodyDiv w:val="1"/>
      <w:marLeft w:val="0"/>
      <w:marRight w:val="0"/>
      <w:marTop w:val="0"/>
      <w:marBottom w:val="0"/>
      <w:divBdr>
        <w:top w:val="none" w:sz="0" w:space="0" w:color="auto"/>
        <w:left w:val="none" w:sz="0" w:space="0" w:color="auto"/>
        <w:bottom w:val="none" w:sz="0" w:space="0" w:color="auto"/>
        <w:right w:val="none" w:sz="0" w:space="0" w:color="auto"/>
      </w:divBdr>
      <w:divsChild>
        <w:div w:id="1712993744">
          <w:marLeft w:val="0"/>
          <w:marRight w:val="0"/>
          <w:marTop w:val="0"/>
          <w:marBottom w:val="0"/>
          <w:divBdr>
            <w:top w:val="none" w:sz="0" w:space="0" w:color="auto"/>
            <w:left w:val="none" w:sz="0" w:space="0" w:color="auto"/>
            <w:bottom w:val="none" w:sz="0" w:space="0" w:color="auto"/>
            <w:right w:val="none" w:sz="0" w:space="0" w:color="auto"/>
          </w:divBdr>
          <w:divsChild>
            <w:div w:id="667290764">
              <w:marLeft w:val="0"/>
              <w:marRight w:val="0"/>
              <w:marTop w:val="0"/>
              <w:marBottom w:val="0"/>
              <w:divBdr>
                <w:top w:val="none" w:sz="0" w:space="0" w:color="auto"/>
                <w:left w:val="none" w:sz="0" w:space="0" w:color="auto"/>
                <w:bottom w:val="none" w:sz="0" w:space="0" w:color="auto"/>
                <w:right w:val="none" w:sz="0" w:space="0" w:color="auto"/>
              </w:divBdr>
              <w:divsChild>
                <w:div w:id="1567228337">
                  <w:marLeft w:val="0"/>
                  <w:marRight w:val="0"/>
                  <w:marTop w:val="0"/>
                  <w:marBottom w:val="0"/>
                  <w:divBdr>
                    <w:top w:val="none" w:sz="0" w:space="0" w:color="auto"/>
                    <w:left w:val="none" w:sz="0" w:space="0" w:color="auto"/>
                    <w:bottom w:val="none" w:sz="0" w:space="0" w:color="auto"/>
                    <w:right w:val="none" w:sz="0" w:space="0" w:color="auto"/>
                  </w:divBdr>
                </w:div>
                <w:div w:id="1526287364">
                  <w:marLeft w:val="0"/>
                  <w:marRight w:val="0"/>
                  <w:marTop w:val="0"/>
                  <w:marBottom w:val="0"/>
                  <w:divBdr>
                    <w:top w:val="none" w:sz="0" w:space="0" w:color="auto"/>
                    <w:left w:val="none" w:sz="0" w:space="0" w:color="auto"/>
                    <w:bottom w:val="none" w:sz="0" w:space="0" w:color="auto"/>
                    <w:right w:val="none" w:sz="0" w:space="0" w:color="auto"/>
                  </w:divBdr>
                </w:div>
                <w:div w:id="1421439651">
                  <w:marLeft w:val="0"/>
                  <w:marRight w:val="0"/>
                  <w:marTop w:val="0"/>
                  <w:marBottom w:val="0"/>
                  <w:divBdr>
                    <w:top w:val="none" w:sz="0" w:space="0" w:color="auto"/>
                    <w:left w:val="none" w:sz="0" w:space="0" w:color="auto"/>
                    <w:bottom w:val="none" w:sz="0" w:space="0" w:color="auto"/>
                    <w:right w:val="none" w:sz="0" w:space="0" w:color="auto"/>
                  </w:divBdr>
                </w:div>
                <w:div w:id="1901599604">
                  <w:marLeft w:val="0"/>
                  <w:marRight w:val="0"/>
                  <w:marTop w:val="0"/>
                  <w:marBottom w:val="0"/>
                  <w:divBdr>
                    <w:top w:val="none" w:sz="0" w:space="0" w:color="auto"/>
                    <w:left w:val="none" w:sz="0" w:space="0" w:color="auto"/>
                    <w:bottom w:val="none" w:sz="0" w:space="0" w:color="auto"/>
                    <w:right w:val="none" w:sz="0" w:space="0" w:color="auto"/>
                  </w:divBdr>
                </w:div>
                <w:div w:id="8206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7251">
      <w:bodyDiv w:val="1"/>
      <w:marLeft w:val="0"/>
      <w:marRight w:val="0"/>
      <w:marTop w:val="0"/>
      <w:marBottom w:val="0"/>
      <w:divBdr>
        <w:top w:val="none" w:sz="0" w:space="0" w:color="auto"/>
        <w:left w:val="none" w:sz="0" w:space="0" w:color="auto"/>
        <w:bottom w:val="none" w:sz="0" w:space="0" w:color="auto"/>
        <w:right w:val="none" w:sz="0" w:space="0" w:color="auto"/>
      </w:divBdr>
    </w:div>
    <w:div w:id="174197227">
      <w:bodyDiv w:val="1"/>
      <w:marLeft w:val="0"/>
      <w:marRight w:val="0"/>
      <w:marTop w:val="0"/>
      <w:marBottom w:val="0"/>
      <w:divBdr>
        <w:top w:val="none" w:sz="0" w:space="0" w:color="auto"/>
        <w:left w:val="none" w:sz="0" w:space="0" w:color="auto"/>
        <w:bottom w:val="none" w:sz="0" w:space="0" w:color="auto"/>
        <w:right w:val="none" w:sz="0" w:space="0" w:color="auto"/>
      </w:divBdr>
    </w:div>
    <w:div w:id="205945574">
      <w:bodyDiv w:val="1"/>
      <w:marLeft w:val="0"/>
      <w:marRight w:val="0"/>
      <w:marTop w:val="0"/>
      <w:marBottom w:val="0"/>
      <w:divBdr>
        <w:top w:val="none" w:sz="0" w:space="0" w:color="auto"/>
        <w:left w:val="none" w:sz="0" w:space="0" w:color="auto"/>
        <w:bottom w:val="none" w:sz="0" w:space="0" w:color="auto"/>
        <w:right w:val="none" w:sz="0" w:space="0" w:color="auto"/>
      </w:divBdr>
    </w:div>
    <w:div w:id="227082936">
      <w:bodyDiv w:val="1"/>
      <w:marLeft w:val="0"/>
      <w:marRight w:val="0"/>
      <w:marTop w:val="0"/>
      <w:marBottom w:val="0"/>
      <w:divBdr>
        <w:top w:val="none" w:sz="0" w:space="0" w:color="auto"/>
        <w:left w:val="none" w:sz="0" w:space="0" w:color="auto"/>
        <w:bottom w:val="none" w:sz="0" w:space="0" w:color="auto"/>
        <w:right w:val="none" w:sz="0" w:space="0" w:color="auto"/>
      </w:divBdr>
    </w:div>
    <w:div w:id="358823452">
      <w:bodyDiv w:val="1"/>
      <w:marLeft w:val="0"/>
      <w:marRight w:val="0"/>
      <w:marTop w:val="0"/>
      <w:marBottom w:val="0"/>
      <w:divBdr>
        <w:top w:val="none" w:sz="0" w:space="0" w:color="auto"/>
        <w:left w:val="none" w:sz="0" w:space="0" w:color="auto"/>
        <w:bottom w:val="none" w:sz="0" w:space="0" w:color="auto"/>
        <w:right w:val="none" w:sz="0" w:space="0" w:color="auto"/>
      </w:divBdr>
    </w:div>
    <w:div w:id="362558021">
      <w:bodyDiv w:val="1"/>
      <w:marLeft w:val="0"/>
      <w:marRight w:val="0"/>
      <w:marTop w:val="0"/>
      <w:marBottom w:val="0"/>
      <w:divBdr>
        <w:top w:val="none" w:sz="0" w:space="0" w:color="auto"/>
        <w:left w:val="none" w:sz="0" w:space="0" w:color="auto"/>
        <w:bottom w:val="none" w:sz="0" w:space="0" w:color="auto"/>
        <w:right w:val="none" w:sz="0" w:space="0" w:color="auto"/>
      </w:divBdr>
    </w:div>
    <w:div w:id="427383713">
      <w:bodyDiv w:val="1"/>
      <w:marLeft w:val="0"/>
      <w:marRight w:val="0"/>
      <w:marTop w:val="0"/>
      <w:marBottom w:val="0"/>
      <w:divBdr>
        <w:top w:val="none" w:sz="0" w:space="0" w:color="auto"/>
        <w:left w:val="none" w:sz="0" w:space="0" w:color="auto"/>
        <w:bottom w:val="none" w:sz="0" w:space="0" w:color="auto"/>
        <w:right w:val="none" w:sz="0" w:space="0" w:color="auto"/>
      </w:divBdr>
    </w:div>
    <w:div w:id="437721580">
      <w:bodyDiv w:val="1"/>
      <w:marLeft w:val="0"/>
      <w:marRight w:val="0"/>
      <w:marTop w:val="0"/>
      <w:marBottom w:val="0"/>
      <w:divBdr>
        <w:top w:val="none" w:sz="0" w:space="0" w:color="auto"/>
        <w:left w:val="none" w:sz="0" w:space="0" w:color="auto"/>
        <w:bottom w:val="none" w:sz="0" w:space="0" w:color="auto"/>
        <w:right w:val="none" w:sz="0" w:space="0" w:color="auto"/>
      </w:divBdr>
    </w:div>
    <w:div w:id="438917282">
      <w:bodyDiv w:val="1"/>
      <w:marLeft w:val="0"/>
      <w:marRight w:val="0"/>
      <w:marTop w:val="0"/>
      <w:marBottom w:val="0"/>
      <w:divBdr>
        <w:top w:val="none" w:sz="0" w:space="0" w:color="auto"/>
        <w:left w:val="none" w:sz="0" w:space="0" w:color="auto"/>
        <w:bottom w:val="none" w:sz="0" w:space="0" w:color="auto"/>
        <w:right w:val="none" w:sz="0" w:space="0" w:color="auto"/>
      </w:divBdr>
    </w:div>
    <w:div w:id="451677770">
      <w:bodyDiv w:val="1"/>
      <w:marLeft w:val="0"/>
      <w:marRight w:val="0"/>
      <w:marTop w:val="0"/>
      <w:marBottom w:val="0"/>
      <w:divBdr>
        <w:top w:val="none" w:sz="0" w:space="0" w:color="auto"/>
        <w:left w:val="none" w:sz="0" w:space="0" w:color="auto"/>
        <w:bottom w:val="none" w:sz="0" w:space="0" w:color="auto"/>
        <w:right w:val="none" w:sz="0" w:space="0" w:color="auto"/>
      </w:divBdr>
    </w:div>
    <w:div w:id="451829974">
      <w:bodyDiv w:val="1"/>
      <w:marLeft w:val="0"/>
      <w:marRight w:val="0"/>
      <w:marTop w:val="0"/>
      <w:marBottom w:val="0"/>
      <w:divBdr>
        <w:top w:val="none" w:sz="0" w:space="0" w:color="auto"/>
        <w:left w:val="none" w:sz="0" w:space="0" w:color="auto"/>
        <w:bottom w:val="none" w:sz="0" w:space="0" w:color="auto"/>
        <w:right w:val="none" w:sz="0" w:space="0" w:color="auto"/>
      </w:divBdr>
    </w:div>
    <w:div w:id="466431345">
      <w:bodyDiv w:val="1"/>
      <w:marLeft w:val="0"/>
      <w:marRight w:val="0"/>
      <w:marTop w:val="0"/>
      <w:marBottom w:val="0"/>
      <w:divBdr>
        <w:top w:val="none" w:sz="0" w:space="0" w:color="auto"/>
        <w:left w:val="none" w:sz="0" w:space="0" w:color="auto"/>
        <w:bottom w:val="none" w:sz="0" w:space="0" w:color="auto"/>
        <w:right w:val="none" w:sz="0" w:space="0" w:color="auto"/>
      </w:divBdr>
      <w:divsChild>
        <w:div w:id="1044865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304420">
              <w:marLeft w:val="0"/>
              <w:marRight w:val="0"/>
              <w:marTop w:val="0"/>
              <w:marBottom w:val="0"/>
              <w:divBdr>
                <w:top w:val="none" w:sz="0" w:space="0" w:color="auto"/>
                <w:left w:val="none" w:sz="0" w:space="0" w:color="auto"/>
                <w:bottom w:val="none" w:sz="0" w:space="0" w:color="auto"/>
                <w:right w:val="none" w:sz="0" w:space="0" w:color="auto"/>
              </w:divBdr>
              <w:divsChild>
                <w:div w:id="1185636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815756">
                      <w:marLeft w:val="0"/>
                      <w:marRight w:val="0"/>
                      <w:marTop w:val="0"/>
                      <w:marBottom w:val="0"/>
                      <w:divBdr>
                        <w:top w:val="none" w:sz="0" w:space="0" w:color="auto"/>
                        <w:left w:val="none" w:sz="0" w:space="0" w:color="auto"/>
                        <w:bottom w:val="none" w:sz="0" w:space="0" w:color="auto"/>
                        <w:right w:val="none" w:sz="0" w:space="0" w:color="auto"/>
                      </w:divBdr>
                      <w:divsChild>
                        <w:div w:id="1194852806">
                          <w:marLeft w:val="0"/>
                          <w:marRight w:val="0"/>
                          <w:marTop w:val="0"/>
                          <w:marBottom w:val="0"/>
                          <w:divBdr>
                            <w:top w:val="none" w:sz="0" w:space="0" w:color="auto"/>
                            <w:left w:val="none" w:sz="0" w:space="0" w:color="auto"/>
                            <w:bottom w:val="none" w:sz="0" w:space="0" w:color="auto"/>
                            <w:right w:val="none" w:sz="0" w:space="0" w:color="auto"/>
                          </w:divBdr>
                        </w:div>
                        <w:div w:id="187187362">
                          <w:marLeft w:val="0"/>
                          <w:marRight w:val="0"/>
                          <w:marTop w:val="0"/>
                          <w:marBottom w:val="0"/>
                          <w:divBdr>
                            <w:top w:val="none" w:sz="0" w:space="0" w:color="auto"/>
                            <w:left w:val="none" w:sz="0" w:space="0" w:color="auto"/>
                            <w:bottom w:val="none" w:sz="0" w:space="0" w:color="auto"/>
                            <w:right w:val="none" w:sz="0" w:space="0" w:color="auto"/>
                          </w:divBdr>
                        </w:div>
                        <w:div w:id="495536467">
                          <w:marLeft w:val="0"/>
                          <w:marRight w:val="0"/>
                          <w:marTop w:val="0"/>
                          <w:marBottom w:val="0"/>
                          <w:divBdr>
                            <w:top w:val="none" w:sz="0" w:space="0" w:color="auto"/>
                            <w:left w:val="none" w:sz="0" w:space="0" w:color="auto"/>
                            <w:bottom w:val="none" w:sz="0" w:space="0" w:color="auto"/>
                            <w:right w:val="none" w:sz="0" w:space="0" w:color="auto"/>
                          </w:divBdr>
                        </w:div>
                        <w:div w:id="489829347">
                          <w:marLeft w:val="0"/>
                          <w:marRight w:val="0"/>
                          <w:marTop w:val="0"/>
                          <w:marBottom w:val="0"/>
                          <w:divBdr>
                            <w:top w:val="none" w:sz="0" w:space="0" w:color="auto"/>
                            <w:left w:val="none" w:sz="0" w:space="0" w:color="auto"/>
                            <w:bottom w:val="none" w:sz="0" w:space="0" w:color="auto"/>
                            <w:right w:val="none" w:sz="0" w:space="0" w:color="auto"/>
                          </w:divBdr>
                        </w:div>
                        <w:div w:id="747458020">
                          <w:marLeft w:val="0"/>
                          <w:marRight w:val="0"/>
                          <w:marTop w:val="0"/>
                          <w:marBottom w:val="0"/>
                          <w:divBdr>
                            <w:top w:val="none" w:sz="0" w:space="0" w:color="auto"/>
                            <w:left w:val="none" w:sz="0" w:space="0" w:color="auto"/>
                            <w:bottom w:val="none" w:sz="0" w:space="0" w:color="auto"/>
                            <w:right w:val="none" w:sz="0" w:space="0" w:color="auto"/>
                          </w:divBdr>
                        </w:div>
                        <w:div w:id="879588182">
                          <w:marLeft w:val="0"/>
                          <w:marRight w:val="0"/>
                          <w:marTop w:val="0"/>
                          <w:marBottom w:val="0"/>
                          <w:divBdr>
                            <w:top w:val="none" w:sz="0" w:space="0" w:color="auto"/>
                            <w:left w:val="none" w:sz="0" w:space="0" w:color="auto"/>
                            <w:bottom w:val="none" w:sz="0" w:space="0" w:color="auto"/>
                            <w:right w:val="none" w:sz="0" w:space="0" w:color="auto"/>
                          </w:divBdr>
                        </w:div>
                        <w:div w:id="1481463080">
                          <w:marLeft w:val="0"/>
                          <w:marRight w:val="0"/>
                          <w:marTop w:val="0"/>
                          <w:marBottom w:val="0"/>
                          <w:divBdr>
                            <w:top w:val="none" w:sz="0" w:space="0" w:color="auto"/>
                            <w:left w:val="none" w:sz="0" w:space="0" w:color="auto"/>
                            <w:bottom w:val="none" w:sz="0" w:space="0" w:color="auto"/>
                            <w:right w:val="none" w:sz="0" w:space="0" w:color="auto"/>
                          </w:divBdr>
                        </w:div>
                        <w:div w:id="323823309">
                          <w:marLeft w:val="0"/>
                          <w:marRight w:val="0"/>
                          <w:marTop w:val="0"/>
                          <w:marBottom w:val="0"/>
                          <w:divBdr>
                            <w:top w:val="none" w:sz="0" w:space="0" w:color="auto"/>
                            <w:left w:val="none" w:sz="0" w:space="0" w:color="auto"/>
                            <w:bottom w:val="none" w:sz="0" w:space="0" w:color="auto"/>
                            <w:right w:val="none" w:sz="0" w:space="0" w:color="auto"/>
                          </w:divBdr>
                        </w:div>
                        <w:div w:id="359554253">
                          <w:marLeft w:val="0"/>
                          <w:marRight w:val="0"/>
                          <w:marTop w:val="0"/>
                          <w:marBottom w:val="0"/>
                          <w:divBdr>
                            <w:top w:val="none" w:sz="0" w:space="0" w:color="auto"/>
                            <w:left w:val="none" w:sz="0" w:space="0" w:color="auto"/>
                            <w:bottom w:val="none" w:sz="0" w:space="0" w:color="auto"/>
                            <w:right w:val="none" w:sz="0" w:space="0" w:color="auto"/>
                          </w:divBdr>
                        </w:div>
                        <w:div w:id="91397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698907">
      <w:bodyDiv w:val="1"/>
      <w:marLeft w:val="0"/>
      <w:marRight w:val="0"/>
      <w:marTop w:val="0"/>
      <w:marBottom w:val="0"/>
      <w:divBdr>
        <w:top w:val="none" w:sz="0" w:space="0" w:color="auto"/>
        <w:left w:val="none" w:sz="0" w:space="0" w:color="auto"/>
        <w:bottom w:val="none" w:sz="0" w:space="0" w:color="auto"/>
        <w:right w:val="none" w:sz="0" w:space="0" w:color="auto"/>
      </w:divBdr>
    </w:div>
    <w:div w:id="482620449">
      <w:bodyDiv w:val="1"/>
      <w:marLeft w:val="0"/>
      <w:marRight w:val="0"/>
      <w:marTop w:val="0"/>
      <w:marBottom w:val="0"/>
      <w:divBdr>
        <w:top w:val="none" w:sz="0" w:space="0" w:color="auto"/>
        <w:left w:val="none" w:sz="0" w:space="0" w:color="auto"/>
        <w:bottom w:val="none" w:sz="0" w:space="0" w:color="auto"/>
        <w:right w:val="none" w:sz="0" w:space="0" w:color="auto"/>
      </w:divBdr>
    </w:div>
    <w:div w:id="527060006">
      <w:bodyDiv w:val="1"/>
      <w:marLeft w:val="0"/>
      <w:marRight w:val="0"/>
      <w:marTop w:val="0"/>
      <w:marBottom w:val="0"/>
      <w:divBdr>
        <w:top w:val="none" w:sz="0" w:space="0" w:color="auto"/>
        <w:left w:val="none" w:sz="0" w:space="0" w:color="auto"/>
        <w:bottom w:val="none" w:sz="0" w:space="0" w:color="auto"/>
        <w:right w:val="none" w:sz="0" w:space="0" w:color="auto"/>
      </w:divBdr>
    </w:div>
    <w:div w:id="573322335">
      <w:bodyDiv w:val="1"/>
      <w:marLeft w:val="0"/>
      <w:marRight w:val="0"/>
      <w:marTop w:val="0"/>
      <w:marBottom w:val="0"/>
      <w:divBdr>
        <w:top w:val="none" w:sz="0" w:space="0" w:color="auto"/>
        <w:left w:val="none" w:sz="0" w:space="0" w:color="auto"/>
        <w:bottom w:val="none" w:sz="0" w:space="0" w:color="auto"/>
        <w:right w:val="none" w:sz="0" w:space="0" w:color="auto"/>
      </w:divBdr>
    </w:div>
    <w:div w:id="645355797">
      <w:bodyDiv w:val="1"/>
      <w:marLeft w:val="0"/>
      <w:marRight w:val="0"/>
      <w:marTop w:val="0"/>
      <w:marBottom w:val="0"/>
      <w:divBdr>
        <w:top w:val="none" w:sz="0" w:space="0" w:color="auto"/>
        <w:left w:val="none" w:sz="0" w:space="0" w:color="auto"/>
        <w:bottom w:val="none" w:sz="0" w:space="0" w:color="auto"/>
        <w:right w:val="none" w:sz="0" w:space="0" w:color="auto"/>
      </w:divBdr>
      <w:divsChild>
        <w:div w:id="281571177">
          <w:marLeft w:val="0"/>
          <w:marRight w:val="0"/>
          <w:marTop w:val="0"/>
          <w:marBottom w:val="0"/>
          <w:divBdr>
            <w:top w:val="none" w:sz="0" w:space="0" w:color="auto"/>
            <w:left w:val="none" w:sz="0" w:space="0" w:color="auto"/>
            <w:bottom w:val="none" w:sz="0" w:space="0" w:color="auto"/>
            <w:right w:val="none" w:sz="0" w:space="0" w:color="auto"/>
          </w:divBdr>
        </w:div>
      </w:divsChild>
    </w:div>
    <w:div w:id="653530169">
      <w:bodyDiv w:val="1"/>
      <w:marLeft w:val="0"/>
      <w:marRight w:val="0"/>
      <w:marTop w:val="0"/>
      <w:marBottom w:val="0"/>
      <w:divBdr>
        <w:top w:val="none" w:sz="0" w:space="0" w:color="auto"/>
        <w:left w:val="none" w:sz="0" w:space="0" w:color="auto"/>
        <w:bottom w:val="none" w:sz="0" w:space="0" w:color="auto"/>
        <w:right w:val="none" w:sz="0" w:space="0" w:color="auto"/>
      </w:divBdr>
    </w:div>
    <w:div w:id="687684708">
      <w:bodyDiv w:val="1"/>
      <w:marLeft w:val="0"/>
      <w:marRight w:val="0"/>
      <w:marTop w:val="0"/>
      <w:marBottom w:val="0"/>
      <w:divBdr>
        <w:top w:val="none" w:sz="0" w:space="0" w:color="auto"/>
        <w:left w:val="none" w:sz="0" w:space="0" w:color="auto"/>
        <w:bottom w:val="none" w:sz="0" w:space="0" w:color="auto"/>
        <w:right w:val="none" w:sz="0" w:space="0" w:color="auto"/>
      </w:divBdr>
    </w:div>
    <w:div w:id="787240173">
      <w:bodyDiv w:val="1"/>
      <w:marLeft w:val="0"/>
      <w:marRight w:val="0"/>
      <w:marTop w:val="0"/>
      <w:marBottom w:val="0"/>
      <w:divBdr>
        <w:top w:val="none" w:sz="0" w:space="0" w:color="auto"/>
        <w:left w:val="none" w:sz="0" w:space="0" w:color="auto"/>
        <w:bottom w:val="none" w:sz="0" w:space="0" w:color="auto"/>
        <w:right w:val="none" w:sz="0" w:space="0" w:color="auto"/>
      </w:divBdr>
    </w:div>
    <w:div w:id="862547768">
      <w:bodyDiv w:val="1"/>
      <w:marLeft w:val="0"/>
      <w:marRight w:val="0"/>
      <w:marTop w:val="0"/>
      <w:marBottom w:val="0"/>
      <w:divBdr>
        <w:top w:val="none" w:sz="0" w:space="0" w:color="auto"/>
        <w:left w:val="none" w:sz="0" w:space="0" w:color="auto"/>
        <w:bottom w:val="none" w:sz="0" w:space="0" w:color="auto"/>
        <w:right w:val="none" w:sz="0" w:space="0" w:color="auto"/>
      </w:divBdr>
    </w:div>
    <w:div w:id="918095419">
      <w:bodyDiv w:val="1"/>
      <w:marLeft w:val="0"/>
      <w:marRight w:val="0"/>
      <w:marTop w:val="0"/>
      <w:marBottom w:val="0"/>
      <w:divBdr>
        <w:top w:val="none" w:sz="0" w:space="0" w:color="auto"/>
        <w:left w:val="none" w:sz="0" w:space="0" w:color="auto"/>
        <w:bottom w:val="none" w:sz="0" w:space="0" w:color="auto"/>
        <w:right w:val="none" w:sz="0" w:space="0" w:color="auto"/>
      </w:divBdr>
    </w:div>
    <w:div w:id="923147732">
      <w:bodyDiv w:val="1"/>
      <w:marLeft w:val="0"/>
      <w:marRight w:val="0"/>
      <w:marTop w:val="0"/>
      <w:marBottom w:val="0"/>
      <w:divBdr>
        <w:top w:val="none" w:sz="0" w:space="0" w:color="auto"/>
        <w:left w:val="none" w:sz="0" w:space="0" w:color="auto"/>
        <w:bottom w:val="none" w:sz="0" w:space="0" w:color="auto"/>
        <w:right w:val="none" w:sz="0" w:space="0" w:color="auto"/>
      </w:divBdr>
    </w:div>
    <w:div w:id="937979648">
      <w:bodyDiv w:val="1"/>
      <w:marLeft w:val="0"/>
      <w:marRight w:val="0"/>
      <w:marTop w:val="0"/>
      <w:marBottom w:val="0"/>
      <w:divBdr>
        <w:top w:val="none" w:sz="0" w:space="0" w:color="auto"/>
        <w:left w:val="none" w:sz="0" w:space="0" w:color="auto"/>
        <w:bottom w:val="none" w:sz="0" w:space="0" w:color="auto"/>
        <w:right w:val="none" w:sz="0" w:space="0" w:color="auto"/>
      </w:divBdr>
      <w:divsChild>
        <w:div w:id="932930604">
          <w:marLeft w:val="0"/>
          <w:marRight w:val="0"/>
          <w:marTop w:val="0"/>
          <w:marBottom w:val="0"/>
          <w:divBdr>
            <w:top w:val="none" w:sz="0" w:space="0" w:color="auto"/>
            <w:left w:val="none" w:sz="0" w:space="0" w:color="auto"/>
            <w:bottom w:val="none" w:sz="0" w:space="0" w:color="auto"/>
            <w:right w:val="none" w:sz="0" w:space="0" w:color="auto"/>
          </w:divBdr>
        </w:div>
        <w:div w:id="560478582">
          <w:marLeft w:val="0"/>
          <w:marRight w:val="0"/>
          <w:marTop w:val="0"/>
          <w:marBottom w:val="0"/>
          <w:divBdr>
            <w:top w:val="none" w:sz="0" w:space="0" w:color="auto"/>
            <w:left w:val="none" w:sz="0" w:space="0" w:color="auto"/>
            <w:bottom w:val="none" w:sz="0" w:space="0" w:color="auto"/>
            <w:right w:val="none" w:sz="0" w:space="0" w:color="auto"/>
          </w:divBdr>
        </w:div>
        <w:div w:id="75329246">
          <w:marLeft w:val="0"/>
          <w:marRight w:val="0"/>
          <w:marTop w:val="0"/>
          <w:marBottom w:val="0"/>
          <w:divBdr>
            <w:top w:val="none" w:sz="0" w:space="0" w:color="auto"/>
            <w:left w:val="none" w:sz="0" w:space="0" w:color="auto"/>
            <w:bottom w:val="none" w:sz="0" w:space="0" w:color="auto"/>
            <w:right w:val="none" w:sz="0" w:space="0" w:color="auto"/>
          </w:divBdr>
        </w:div>
        <w:div w:id="1891770478">
          <w:marLeft w:val="0"/>
          <w:marRight w:val="0"/>
          <w:marTop w:val="0"/>
          <w:marBottom w:val="0"/>
          <w:divBdr>
            <w:top w:val="none" w:sz="0" w:space="0" w:color="auto"/>
            <w:left w:val="none" w:sz="0" w:space="0" w:color="auto"/>
            <w:bottom w:val="none" w:sz="0" w:space="0" w:color="auto"/>
            <w:right w:val="none" w:sz="0" w:space="0" w:color="auto"/>
          </w:divBdr>
        </w:div>
        <w:div w:id="526258966">
          <w:marLeft w:val="0"/>
          <w:marRight w:val="0"/>
          <w:marTop w:val="0"/>
          <w:marBottom w:val="0"/>
          <w:divBdr>
            <w:top w:val="none" w:sz="0" w:space="0" w:color="auto"/>
            <w:left w:val="none" w:sz="0" w:space="0" w:color="auto"/>
            <w:bottom w:val="none" w:sz="0" w:space="0" w:color="auto"/>
            <w:right w:val="none" w:sz="0" w:space="0" w:color="auto"/>
          </w:divBdr>
        </w:div>
      </w:divsChild>
    </w:div>
    <w:div w:id="971130713">
      <w:bodyDiv w:val="1"/>
      <w:marLeft w:val="0"/>
      <w:marRight w:val="0"/>
      <w:marTop w:val="0"/>
      <w:marBottom w:val="0"/>
      <w:divBdr>
        <w:top w:val="none" w:sz="0" w:space="0" w:color="auto"/>
        <w:left w:val="none" w:sz="0" w:space="0" w:color="auto"/>
        <w:bottom w:val="none" w:sz="0" w:space="0" w:color="auto"/>
        <w:right w:val="none" w:sz="0" w:space="0" w:color="auto"/>
      </w:divBdr>
    </w:div>
    <w:div w:id="977762124">
      <w:bodyDiv w:val="1"/>
      <w:marLeft w:val="0"/>
      <w:marRight w:val="0"/>
      <w:marTop w:val="0"/>
      <w:marBottom w:val="0"/>
      <w:divBdr>
        <w:top w:val="none" w:sz="0" w:space="0" w:color="auto"/>
        <w:left w:val="none" w:sz="0" w:space="0" w:color="auto"/>
        <w:bottom w:val="none" w:sz="0" w:space="0" w:color="auto"/>
        <w:right w:val="none" w:sz="0" w:space="0" w:color="auto"/>
      </w:divBdr>
    </w:div>
    <w:div w:id="978850741">
      <w:bodyDiv w:val="1"/>
      <w:marLeft w:val="0"/>
      <w:marRight w:val="0"/>
      <w:marTop w:val="0"/>
      <w:marBottom w:val="0"/>
      <w:divBdr>
        <w:top w:val="none" w:sz="0" w:space="0" w:color="auto"/>
        <w:left w:val="none" w:sz="0" w:space="0" w:color="auto"/>
        <w:bottom w:val="none" w:sz="0" w:space="0" w:color="auto"/>
        <w:right w:val="none" w:sz="0" w:space="0" w:color="auto"/>
      </w:divBdr>
    </w:div>
    <w:div w:id="984312223">
      <w:bodyDiv w:val="1"/>
      <w:marLeft w:val="0"/>
      <w:marRight w:val="0"/>
      <w:marTop w:val="0"/>
      <w:marBottom w:val="0"/>
      <w:divBdr>
        <w:top w:val="none" w:sz="0" w:space="0" w:color="auto"/>
        <w:left w:val="none" w:sz="0" w:space="0" w:color="auto"/>
        <w:bottom w:val="none" w:sz="0" w:space="0" w:color="auto"/>
        <w:right w:val="none" w:sz="0" w:space="0" w:color="auto"/>
      </w:divBdr>
    </w:div>
    <w:div w:id="988755211">
      <w:bodyDiv w:val="1"/>
      <w:marLeft w:val="0"/>
      <w:marRight w:val="0"/>
      <w:marTop w:val="0"/>
      <w:marBottom w:val="0"/>
      <w:divBdr>
        <w:top w:val="none" w:sz="0" w:space="0" w:color="auto"/>
        <w:left w:val="none" w:sz="0" w:space="0" w:color="auto"/>
        <w:bottom w:val="none" w:sz="0" w:space="0" w:color="auto"/>
        <w:right w:val="none" w:sz="0" w:space="0" w:color="auto"/>
      </w:divBdr>
    </w:div>
    <w:div w:id="997150227">
      <w:bodyDiv w:val="1"/>
      <w:marLeft w:val="0"/>
      <w:marRight w:val="0"/>
      <w:marTop w:val="0"/>
      <w:marBottom w:val="0"/>
      <w:divBdr>
        <w:top w:val="none" w:sz="0" w:space="0" w:color="auto"/>
        <w:left w:val="none" w:sz="0" w:space="0" w:color="auto"/>
        <w:bottom w:val="none" w:sz="0" w:space="0" w:color="auto"/>
        <w:right w:val="none" w:sz="0" w:space="0" w:color="auto"/>
      </w:divBdr>
    </w:div>
    <w:div w:id="1023364468">
      <w:bodyDiv w:val="1"/>
      <w:marLeft w:val="0"/>
      <w:marRight w:val="0"/>
      <w:marTop w:val="0"/>
      <w:marBottom w:val="0"/>
      <w:divBdr>
        <w:top w:val="none" w:sz="0" w:space="0" w:color="auto"/>
        <w:left w:val="none" w:sz="0" w:space="0" w:color="auto"/>
        <w:bottom w:val="none" w:sz="0" w:space="0" w:color="auto"/>
        <w:right w:val="none" w:sz="0" w:space="0" w:color="auto"/>
      </w:divBdr>
      <w:divsChild>
        <w:div w:id="1524855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633699">
              <w:marLeft w:val="0"/>
              <w:marRight w:val="0"/>
              <w:marTop w:val="0"/>
              <w:marBottom w:val="0"/>
              <w:divBdr>
                <w:top w:val="none" w:sz="0" w:space="0" w:color="auto"/>
                <w:left w:val="none" w:sz="0" w:space="0" w:color="auto"/>
                <w:bottom w:val="none" w:sz="0" w:space="0" w:color="auto"/>
                <w:right w:val="none" w:sz="0" w:space="0" w:color="auto"/>
              </w:divBdr>
              <w:divsChild>
                <w:div w:id="662782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798395">
                      <w:marLeft w:val="0"/>
                      <w:marRight w:val="0"/>
                      <w:marTop w:val="0"/>
                      <w:marBottom w:val="0"/>
                      <w:divBdr>
                        <w:top w:val="none" w:sz="0" w:space="0" w:color="auto"/>
                        <w:left w:val="none" w:sz="0" w:space="0" w:color="auto"/>
                        <w:bottom w:val="none" w:sz="0" w:space="0" w:color="auto"/>
                        <w:right w:val="none" w:sz="0" w:space="0" w:color="auto"/>
                      </w:divBdr>
                      <w:divsChild>
                        <w:div w:id="1747416625">
                          <w:marLeft w:val="0"/>
                          <w:marRight w:val="0"/>
                          <w:marTop w:val="0"/>
                          <w:marBottom w:val="0"/>
                          <w:divBdr>
                            <w:top w:val="none" w:sz="0" w:space="0" w:color="auto"/>
                            <w:left w:val="none" w:sz="0" w:space="0" w:color="auto"/>
                            <w:bottom w:val="none" w:sz="0" w:space="0" w:color="auto"/>
                            <w:right w:val="none" w:sz="0" w:space="0" w:color="auto"/>
                          </w:divBdr>
                        </w:div>
                        <w:div w:id="1812867870">
                          <w:marLeft w:val="0"/>
                          <w:marRight w:val="0"/>
                          <w:marTop w:val="0"/>
                          <w:marBottom w:val="0"/>
                          <w:divBdr>
                            <w:top w:val="none" w:sz="0" w:space="0" w:color="auto"/>
                            <w:left w:val="none" w:sz="0" w:space="0" w:color="auto"/>
                            <w:bottom w:val="none" w:sz="0" w:space="0" w:color="auto"/>
                            <w:right w:val="none" w:sz="0" w:space="0" w:color="auto"/>
                          </w:divBdr>
                        </w:div>
                        <w:div w:id="1118530002">
                          <w:marLeft w:val="0"/>
                          <w:marRight w:val="0"/>
                          <w:marTop w:val="0"/>
                          <w:marBottom w:val="0"/>
                          <w:divBdr>
                            <w:top w:val="none" w:sz="0" w:space="0" w:color="auto"/>
                            <w:left w:val="none" w:sz="0" w:space="0" w:color="auto"/>
                            <w:bottom w:val="none" w:sz="0" w:space="0" w:color="auto"/>
                            <w:right w:val="none" w:sz="0" w:space="0" w:color="auto"/>
                          </w:divBdr>
                        </w:div>
                        <w:div w:id="6178073">
                          <w:marLeft w:val="0"/>
                          <w:marRight w:val="0"/>
                          <w:marTop w:val="0"/>
                          <w:marBottom w:val="0"/>
                          <w:divBdr>
                            <w:top w:val="none" w:sz="0" w:space="0" w:color="auto"/>
                            <w:left w:val="none" w:sz="0" w:space="0" w:color="auto"/>
                            <w:bottom w:val="none" w:sz="0" w:space="0" w:color="auto"/>
                            <w:right w:val="none" w:sz="0" w:space="0" w:color="auto"/>
                          </w:divBdr>
                          <w:divsChild>
                            <w:div w:id="1246260288">
                              <w:marLeft w:val="0"/>
                              <w:marRight w:val="0"/>
                              <w:marTop w:val="0"/>
                              <w:marBottom w:val="0"/>
                              <w:divBdr>
                                <w:top w:val="none" w:sz="0" w:space="0" w:color="auto"/>
                                <w:left w:val="none" w:sz="0" w:space="0" w:color="auto"/>
                                <w:bottom w:val="none" w:sz="0" w:space="0" w:color="auto"/>
                                <w:right w:val="none" w:sz="0" w:space="0" w:color="auto"/>
                              </w:divBdr>
                            </w:div>
                            <w:div w:id="147793736">
                              <w:marLeft w:val="0"/>
                              <w:marRight w:val="0"/>
                              <w:marTop w:val="0"/>
                              <w:marBottom w:val="0"/>
                              <w:divBdr>
                                <w:top w:val="none" w:sz="0" w:space="0" w:color="auto"/>
                                <w:left w:val="none" w:sz="0" w:space="0" w:color="auto"/>
                                <w:bottom w:val="none" w:sz="0" w:space="0" w:color="auto"/>
                                <w:right w:val="none" w:sz="0" w:space="0" w:color="auto"/>
                              </w:divBdr>
                              <w:divsChild>
                                <w:div w:id="792752099">
                                  <w:marLeft w:val="0"/>
                                  <w:marRight w:val="0"/>
                                  <w:marTop w:val="0"/>
                                  <w:marBottom w:val="0"/>
                                  <w:divBdr>
                                    <w:top w:val="none" w:sz="0" w:space="0" w:color="auto"/>
                                    <w:left w:val="none" w:sz="0" w:space="0" w:color="auto"/>
                                    <w:bottom w:val="none" w:sz="0" w:space="0" w:color="auto"/>
                                    <w:right w:val="none" w:sz="0" w:space="0" w:color="auto"/>
                                  </w:divBdr>
                                  <w:divsChild>
                                    <w:div w:id="1076167638">
                                      <w:marLeft w:val="0"/>
                                      <w:marRight w:val="0"/>
                                      <w:marTop w:val="0"/>
                                      <w:marBottom w:val="0"/>
                                      <w:divBdr>
                                        <w:top w:val="none" w:sz="0" w:space="0" w:color="auto"/>
                                        <w:left w:val="none" w:sz="0" w:space="0" w:color="auto"/>
                                        <w:bottom w:val="none" w:sz="0" w:space="0" w:color="auto"/>
                                        <w:right w:val="none" w:sz="0" w:space="0" w:color="auto"/>
                                      </w:divBdr>
                                      <w:divsChild>
                                        <w:div w:id="1533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7975762">
      <w:bodyDiv w:val="1"/>
      <w:marLeft w:val="0"/>
      <w:marRight w:val="0"/>
      <w:marTop w:val="0"/>
      <w:marBottom w:val="0"/>
      <w:divBdr>
        <w:top w:val="none" w:sz="0" w:space="0" w:color="auto"/>
        <w:left w:val="none" w:sz="0" w:space="0" w:color="auto"/>
        <w:bottom w:val="none" w:sz="0" w:space="0" w:color="auto"/>
        <w:right w:val="none" w:sz="0" w:space="0" w:color="auto"/>
      </w:divBdr>
    </w:div>
    <w:div w:id="1077629960">
      <w:bodyDiv w:val="1"/>
      <w:marLeft w:val="0"/>
      <w:marRight w:val="0"/>
      <w:marTop w:val="0"/>
      <w:marBottom w:val="0"/>
      <w:divBdr>
        <w:top w:val="none" w:sz="0" w:space="0" w:color="auto"/>
        <w:left w:val="none" w:sz="0" w:space="0" w:color="auto"/>
        <w:bottom w:val="none" w:sz="0" w:space="0" w:color="auto"/>
        <w:right w:val="none" w:sz="0" w:space="0" w:color="auto"/>
      </w:divBdr>
    </w:div>
    <w:div w:id="1162812918">
      <w:bodyDiv w:val="1"/>
      <w:marLeft w:val="0"/>
      <w:marRight w:val="0"/>
      <w:marTop w:val="0"/>
      <w:marBottom w:val="0"/>
      <w:divBdr>
        <w:top w:val="none" w:sz="0" w:space="0" w:color="auto"/>
        <w:left w:val="none" w:sz="0" w:space="0" w:color="auto"/>
        <w:bottom w:val="none" w:sz="0" w:space="0" w:color="auto"/>
        <w:right w:val="none" w:sz="0" w:space="0" w:color="auto"/>
      </w:divBdr>
    </w:div>
    <w:div w:id="1170604046">
      <w:bodyDiv w:val="1"/>
      <w:marLeft w:val="0"/>
      <w:marRight w:val="0"/>
      <w:marTop w:val="0"/>
      <w:marBottom w:val="0"/>
      <w:divBdr>
        <w:top w:val="none" w:sz="0" w:space="0" w:color="auto"/>
        <w:left w:val="none" w:sz="0" w:space="0" w:color="auto"/>
        <w:bottom w:val="none" w:sz="0" w:space="0" w:color="auto"/>
        <w:right w:val="none" w:sz="0" w:space="0" w:color="auto"/>
      </w:divBdr>
    </w:div>
    <w:div w:id="1196305969">
      <w:bodyDiv w:val="1"/>
      <w:marLeft w:val="0"/>
      <w:marRight w:val="0"/>
      <w:marTop w:val="0"/>
      <w:marBottom w:val="0"/>
      <w:divBdr>
        <w:top w:val="none" w:sz="0" w:space="0" w:color="auto"/>
        <w:left w:val="none" w:sz="0" w:space="0" w:color="auto"/>
        <w:bottom w:val="none" w:sz="0" w:space="0" w:color="auto"/>
        <w:right w:val="none" w:sz="0" w:space="0" w:color="auto"/>
      </w:divBdr>
    </w:div>
    <w:div w:id="1244607411">
      <w:bodyDiv w:val="1"/>
      <w:marLeft w:val="0"/>
      <w:marRight w:val="0"/>
      <w:marTop w:val="0"/>
      <w:marBottom w:val="0"/>
      <w:divBdr>
        <w:top w:val="none" w:sz="0" w:space="0" w:color="auto"/>
        <w:left w:val="none" w:sz="0" w:space="0" w:color="auto"/>
        <w:bottom w:val="none" w:sz="0" w:space="0" w:color="auto"/>
        <w:right w:val="none" w:sz="0" w:space="0" w:color="auto"/>
      </w:divBdr>
    </w:div>
    <w:div w:id="1276792862">
      <w:bodyDiv w:val="1"/>
      <w:marLeft w:val="0"/>
      <w:marRight w:val="0"/>
      <w:marTop w:val="0"/>
      <w:marBottom w:val="0"/>
      <w:divBdr>
        <w:top w:val="none" w:sz="0" w:space="0" w:color="auto"/>
        <w:left w:val="none" w:sz="0" w:space="0" w:color="auto"/>
        <w:bottom w:val="none" w:sz="0" w:space="0" w:color="auto"/>
        <w:right w:val="none" w:sz="0" w:space="0" w:color="auto"/>
      </w:divBdr>
    </w:div>
    <w:div w:id="1378509309">
      <w:bodyDiv w:val="1"/>
      <w:marLeft w:val="0"/>
      <w:marRight w:val="0"/>
      <w:marTop w:val="0"/>
      <w:marBottom w:val="0"/>
      <w:divBdr>
        <w:top w:val="none" w:sz="0" w:space="0" w:color="auto"/>
        <w:left w:val="none" w:sz="0" w:space="0" w:color="auto"/>
        <w:bottom w:val="none" w:sz="0" w:space="0" w:color="auto"/>
        <w:right w:val="none" w:sz="0" w:space="0" w:color="auto"/>
      </w:divBdr>
      <w:divsChild>
        <w:div w:id="1698853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1660">
              <w:marLeft w:val="0"/>
              <w:marRight w:val="0"/>
              <w:marTop w:val="0"/>
              <w:marBottom w:val="0"/>
              <w:divBdr>
                <w:top w:val="none" w:sz="0" w:space="0" w:color="auto"/>
                <w:left w:val="none" w:sz="0" w:space="0" w:color="auto"/>
                <w:bottom w:val="none" w:sz="0" w:space="0" w:color="auto"/>
                <w:right w:val="none" w:sz="0" w:space="0" w:color="auto"/>
              </w:divBdr>
              <w:divsChild>
                <w:div w:id="12994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937327">
                      <w:marLeft w:val="0"/>
                      <w:marRight w:val="0"/>
                      <w:marTop w:val="0"/>
                      <w:marBottom w:val="0"/>
                      <w:divBdr>
                        <w:top w:val="none" w:sz="0" w:space="0" w:color="auto"/>
                        <w:left w:val="none" w:sz="0" w:space="0" w:color="auto"/>
                        <w:bottom w:val="none" w:sz="0" w:space="0" w:color="auto"/>
                        <w:right w:val="none" w:sz="0" w:space="0" w:color="auto"/>
                      </w:divBdr>
                      <w:divsChild>
                        <w:div w:id="11237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762942">
      <w:bodyDiv w:val="1"/>
      <w:marLeft w:val="0"/>
      <w:marRight w:val="0"/>
      <w:marTop w:val="0"/>
      <w:marBottom w:val="0"/>
      <w:divBdr>
        <w:top w:val="none" w:sz="0" w:space="0" w:color="auto"/>
        <w:left w:val="none" w:sz="0" w:space="0" w:color="auto"/>
        <w:bottom w:val="none" w:sz="0" w:space="0" w:color="auto"/>
        <w:right w:val="none" w:sz="0" w:space="0" w:color="auto"/>
      </w:divBdr>
    </w:div>
    <w:div w:id="1434007841">
      <w:bodyDiv w:val="1"/>
      <w:marLeft w:val="0"/>
      <w:marRight w:val="0"/>
      <w:marTop w:val="0"/>
      <w:marBottom w:val="0"/>
      <w:divBdr>
        <w:top w:val="none" w:sz="0" w:space="0" w:color="auto"/>
        <w:left w:val="none" w:sz="0" w:space="0" w:color="auto"/>
        <w:bottom w:val="none" w:sz="0" w:space="0" w:color="auto"/>
        <w:right w:val="none" w:sz="0" w:space="0" w:color="auto"/>
      </w:divBdr>
    </w:div>
    <w:div w:id="1435249916">
      <w:bodyDiv w:val="1"/>
      <w:marLeft w:val="0"/>
      <w:marRight w:val="0"/>
      <w:marTop w:val="0"/>
      <w:marBottom w:val="0"/>
      <w:divBdr>
        <w:top w:val="none" w:sz="0" w:space="0" w:color="auto"/>
        <w:left w:val="none" w:sz="0" w:space="0" w:color="auto"/>
        <w:bottom w:val="none" w:sz="0" w:space="0" w:color="auto"/>
        <w:right w:val="none" w:sz="0" w:space="0" w:color="auto"/>
      </w:divBdr>
    </w:div>
    <w:div w:id="1450969989">
      <w:bodyDiv w:val="1"/>
      <w:marLeft w:val="0"/>
      <w:marRight w:val="0"/>
      <w:marTop w:val="0"/>
      <w:marBottom w:val="0"/>
      <w:divBdr>
        <w:top w:val="none" w:sz="0" w:space="0" w:color="auto"/>
        <w:left w:val="none" w:sz="0" w:space="0" w:color="auto"/>
        <w:bottom w:val="none" w:sz="0" w:space="0" w:color="auto"/>
        <w:right w:val="none" w:sz="0" w:space="0" w:color="auto"/>
      </w:divBdr>
    </w:div>
    <w:div w:id="1470049455">
      <w:bodyDiv w:val="1"/>
      <w:marLeft w:val="0"/>
      <w:marRight w:val="0"/>
      <w:marTop w:val="0"/>
      <w:marBottom w:val="0"/>
      <w:divBdr>
        <w:top w:val="none" w:sz="0" w:space="0" w:color="auto"/>
        <w:left w:val="none" w:sz="0" w:space="0" w:color="auto"/>
        <w:bottom w:val="none" w:sz="0" w:space="0" w:color="auto"/>
        <w:right w:val="none" w:sz="0" w:space="0" w:color="auto"/>
      </w:divBdr>
    </w:div>
    <w:div w:id="1487431145">
      <w:bodyDiv w:val="1"/>
      <w:marLeft w:val="0"/>
      <w:marRight w:val="0"/>
      <w:marTop w:val="0"/>
      <w:marBottom w:val="0"/>
      <w:divBdr>
        <w:top w:val="none" w:sz="0" w:space="0" w:color="auto"/>
        <w:left w:val="none" w:sz="0" w:space="0" w:color="auto"/>
        <w:bottom w:val="none" w:sz="0" w:space="0" w:color="auto"/>
        <w:right w:val="none" w:sz="0" w:space="0" w:color="auto"/>
      </w:divBdr>
    </w:div>
    <w:div w:id="1525704488">
      <w:bodyDiv w:val="1"/>
      <w:marLeft w:val="0"/>
      <w:marRight w:val="0"/>
      <w:marTop w:val="0"/>
      <w:marBottom w:val="0"/>
      <w:divBdr>
        <w:top w:val="none" w:sz="0" w:space="0" w:color="auto"/>
        <w:left w:val="none" w:sz="0" w:space="0" w:color="auto"/>
        <w:bottom w:val="none" w:sz="0" w:space="0" w:color="auto"/>
        <w:right w:val="none" w:sz="0" w:space="0" w:color="auto"/>
      </w:divBdr>
    </w:div>
    <w:div w:id="1552035464">
      <w:bodyDiv w:val="1"/>
      <w:marLeft w:val="0"/>
      <w:marRight w:val="0"/>
      <w:marTop w:val="0"/>
      <w:marBottom w:val="0"/>
      <w:divBdr>
        <w:top w:val="none" w:sz="0" w:space="0" w:color="auto"/>
        <w:left w:val="none" w:sz="0" w:space="0" w:color="auto"/>
        <w:bottom w:val="none" w:sz="0" w:space="0" w:color="auto"/>
        <w:right w:val="none" w:sz="0" w:space="0" w:color="auto"/>
      </w:divBdr>
    </w:div>
    <w:div w:id="1605071814">
      <w:bodyDiv w:val="1"/>
      <w:marLeft w:val="0"/>
      <w:marRight w:val="0"/>
      <w:marTop w:val="0"/>
      <w:marBottom w:val="0"/>
      <w:divBdr>
        <w:top w:val="none" w:sz="0" w:space="0" w:color="auto"/>
        <w:left w:val="none" w:sz="0" w:space="0" w:color="auto"/>
        <w:bottom w:val="none" w:sz="0" w:space="0" w:color="auto"/>
        <w:right w:val="none" w:sz="0" w:space="0" w:color="auto"/>
      </w:divBdr>
    </w:div>
    <w:div w:id="1609895912">
      <w:bodyDiv w:val="1"/>
      <w:marLeft w:val="0"/>
      <w:marRight w:val="0"/>
      <w:marTop w:val="0"/>
      <w:marBottom w:val="0"/>
      <w:divBdr>
        <w:top w:val="none" w:sz="0" w:space="0" w:color="auto"/>
        <w:left w:val="none" w:sz="0" w:space="0" w:color="auto"/>
        <w:bottom w:val="none" w:sz="0" w:space="0" w:color="auto"/>
        <w:right w:val="none" w:sz="0" w:space="0" w:color="auto"/>
      </w:divBdr>
    </w:div>
    <w:div w:id="1651516222">
      <w:bodyDiv w:val="1"/>
      <w:marLeft w:val="0"/>
      <w:marRight w:val="0"/>
      <w:marTop w:val="0"/>
      <w:marBottom w:val="0"/>
      <w:divBdr>
        <w:top w:val="none" w:sz="0" w:space="0" w:color="auto"/>
        <w:left w:val="none" w:sz="0" w:space="0" w:color="auto"/>
        <w:bottom w:val="none" w:sz="0" w:space="0" w:color="auto"/>
        <w:right w:val="none" w:sz="0" w:space="0" w:color="auto"/>
      </w:divBdr>
    </w:div>
    <w:div w:id="1757096248">
      <w:bodyDiv w:val="1"/>
      <w:marLeft w:val="0"/>
      <w:marRight w:val="0"/>
      <w:marTop w:val="0"/>
      <w:marBottom w:val="0"/>
      <w:divBdr>
        <w:top w:val="none" w:sz="0" w:space="0" w:color="auto"/>
        <w:left w:val="none" w:sz="0" w:space="0" w:color="auto"/>
        <w:bottom w:val="none" w:sz="0" w:space="0" w:color="auto"/>
        <w:right w:val="none" w:sz="0" w:space="0" w:color="auto"/>
      </w:divBdr>
    </w:div>
    <w:div w:id="1788355680">
      <w:bodyDiv w:val="1"/>
      <w:marLeft w:val="0"/>
      <w:marRight w:val="0"/>
      <w:marTop w:val="0"/>
      <w:marBottom w:val="0"/>
      <w:divBdr>
        <w:top w:val="none" w:sz="0" w:space="0" w:color="auto"/>
        <w:left w:val="none" w:sz="0" w:space="0" w:color="auto"/>
        <w:bottom w:val="none" w:sz="0" w:space="0" w:color="auto"/>
        <w:right w:val="none" w:sz="0" w:space="0" w:color="auto"/>
      </w:divBdr>
    </w:div>
    <w:div w:id="1823156115">
      <w:bodyDiv w:val="1"/>
      <w:marLeft w:val="0"/>
      <w:marRight w:val="0"/>
      <w:marTop w:val="0"/>
      <w:marBottom w:val="0"/>
      <w:divBdr>
        <w:top w:val="none" w:sz="0" w:space="0" w:color="auto"/>
        <w:left w:val="none" w:sz="0" w:space="0" w:color="auto"/>
        <w:bottom w:val="none" w:sz="0" w:space="0" w:color="auto"/>
        <w:right w:val="none" w:sz="0" w:space="0" w:color="auto"/>
      </w:divBdr>
    </w:div>
    <w:div w:id="1847937034">
      <w:bodyDiv w:val="1"/>
      <w:marLeft w:val="0"/>
      <w:marRight w:val="0"/>
      <w:marTop w:val="0"/>
      <w:marBottom w:val="0"/>
      <w:divBdr>
        <w:top w:val="none" w:sz="0" w:space="0" w:color="auto"/>
        <w:left w:val="none" w:sz="0" w:space="0" w:color="auto"/>
        <w:bottom w:val="none" w:sz="0" w:space="0" w:color="auto"/>
        <w:right w:val="none" w:sz="0" w:space="0" w:color="auto"/>
      </w:divBdr>
    </w:div>
    <w:div w:id="1853108927">
      <w:bodyDiv w:val="1"/>
      <w:marLeft w:val="0"/>
      <w:marRight w:val="0"/>
      <w:marTop w:val="0"/>
      <w:marBottom w:val="0"/>
      <w:divBdr>
        <w:top w:val="none" w:sz="0" w:space="0" w:color="auto"/>
        <w:left w:val="none" w:sz="0" w:space="0" w:color="auto"/>
        <w:bottom w:val="none" w:sz="0" w:space="0" w:color="auto"/>
        <w:right w:val="none" w:sz="0" w:space="0" w:color="auto"/>
      </w:divBdr>
    </w:div>
    <w:div w:id="1890877125">
      <w:bodyDiv w:val="1"/>
      <w:marLeft w:val="0"/>
      <w:marRight w:val="0"/>
      <w:marTop w:val="0"/>
      <w:marBottom w:val="0"/>
      <w:divBdr>
        <w:top w:val="none" w:sz="0" w:space="0" w:color="auto"/>
        <w:left w:val="none" w:sz="0" w:space="0" w:color="auto"/>
        <w:bottom w:val="none" w:sz="0" w:space="0" w:color="auto"/>
        <w:right w:val="none" w:sz="0" w:space="0" w:color="auto"/>
      </w:divBdr>
    </w:div>
    <w:div w:id="1997296692">
      <w:bodyDiv w:val="1"/>
      <w:marLeft w:val="0"/>
      <w:marRight w:val="0"/>
      <w:marTop w:val="0"/>
      <w:marBottom w:val="0"/>
      <w:divBdr>
        <w:top w:val="none" w:sz="0" w:space="0" w:color="auto"/>
        <w:left w:val="none" w:sz="0" w:space="0" w:color="auto"/>
        <w:bottom w:val="none" w:sz="0" w:space="0" w:color="auto"/>
        <w:right w:val="none" w:sz="0" w:space="0" w:color="auto"/>
      </w:divBdr>
    </w:div>
    <w:div w:id="2003393300">
      <w:bodyDiv w:val="1"/>
      <w:marLeft w:val="0"/>
      <w:marRight w:val="0"/>
      <w:marTop w:val="0"/>
      <w:marBottom w:val="0"/>
      <w:divBdr>
        <w:top w:val="none" w:sz="0" w:space="0" w:color="auto"/>
        <w:left w:val="none" w:sz="0" w:space="0" w:color="auto"/>
        <w:bottom w:val="none" w:sz="0" w:space="0" w:color="auto"/>
        <w:right w:val="none" w:sz="0" w:space="0" w:color="auto"/>
      </w:divBdr>
      <w:divsChild>
        <w:div w:id="2037076649">
          <w:marLeft w:val="0"/>
          <w:marRight w:val="0"/>
          <w:marTop w:val="0"/>
          <w:marBottom w:val="0"/>
          <w:divBdr>
            <w:top w:val="none" w:sz="0" w:space="0" w:color="auto"/>
            <w:left w:val="none" w:sz="0" w:space="0" w:color="auto"/>
            <w:bottom w:val="none" w:sz="0" w:space="0" w:color="auto"/>
            <w:right w:val="none" w:sz="0" w:space="0" w:color="auto"/>
          </w:divBdr>
        </w:div>
        <w:div w:id="791167841">
          <w:marLeft w:val="0"/>
          <w:marRight w:val="0"/>
          <w:marTop w:val="0"/>
          <w:marBottom w:val="0"/>
          <w:divBdr>
            <w:top w:val="none" w:sz="0" w:space="0" w:color="auto"/>
            <w:left w:val="none" w:sz="0" w:space="0" w:color="auto"/>
            <w:bottom w:val="none" w:sz="0" w:space="0" w:color="auto"/>
            <w:right w:val="none" w:sz="0" w:space="0" w:color="auto"/>
          </w:divBdr>
        </w:div>
        <w:div w:id="2071030738">
          <w:marLeft w:val="0"/>
          <w:marRight w:val="0"/>
          <w:marTop w:val="0"/>
          <w:marBottom w:val="0"/>
          <w:divBdr>
            <w:top w:val="none" w:sz="0" w:space="0" w:color="auto"/>
            <w:left w:val="none" w:sz="0" w:space="0" w:color="auto"/>
            <w:bottom w:val="none" w:sz="0" w:space="0" w:color="auto"/>
            <w:right w:val="none" w:sz="0" w:space="0" w:color="auto"/>
          </w:divBdr>
        </w:div>
        <w:div w:id="264534611">
          <w:marLeft w:val="0"/>
          <w:marRight w:val="0"/>
          <w:marTop w:val="0"/>
          <w:marBottom w:val="0"/>
          <w:divBdr>
            <w:top w:val="none" w:sz="0" w:space="0" w:color="auto"/>
            <w:left w:val="none" w:sz="0" w:space="0" w:color="auto"/>
            <w:bottom w:val="none" w:sz="0" w:space="0" w:color="auto"/>
            <w:right w:val="none" w:sz="0" w:space="0" w:color="auto"/>
          </w:divBdr>
        </w:div>
        <w:div w:id="1951278292">
          <w:marLeft w:val="0"/>
          <w:marRight w:val="0"/>
          <w:marTop w:val="0"/>
          <w:marBottom w:val="0"/>
          <w:divBdr>
            <w:top w:val="none" w:sz="0" w:space="0" w:color="auto"/>
            <w:left w:val="none" w:sz="0" w:space="0" w:color="auto"/>
            <w:bottom w:val="none" w:sz="0" w:space="0" w:color="auto"/>
            <w:right w:val="none" w:sz="0" w:space="0" w:color="auto"/>
          </w:divBdr>
        </w:div>
        <w:div w:id="1495336897">
          <w:marLeft w:val="0"/>
          <w:marRight w:val="0"/>
          <w:marTop w:val="0"/>
          <w:marBottom w:val="0"/>
          <w:divBdr>
            <w:top w:val="none" w:sz="0" w:space="0" w:color="auto"/>
            <w:left w:val="none" w:sz="0" w:space="0" w:color="auto"/>
            <w:bottom w:val="none" w:sz="0" w:space="0" w:color="auto"/>
            <w:right w:val="none" w:sz="0" w:space="0" w:color="auto"/>
          </w:divBdr>
        </w:div>
        <w:div w:id="2052999463">
          <w:marLeft w:val="0"/>
          <w:marRight w:val="0"/>
          <w:marTop w:val="0"/>
          <w:marBottom w:val="0"/>
          <w:divBdr>
            <w:top w:val="none" w:sz="0" w:space="0" w:color="auto"/>
            <w:left w:val="none" w:sz="0" w:space="0" w:color="auto"/>
            <w:bottom w:val="none" w:sz="0" w:space="0" w:color="auto"/>
            <w:right w:val="none" w:sz="0" w:space="0" w:color="auto"/>
          </w:divBdr>
        </w:div>
      </w:divsChild>
    </w:div>
    <w:div w:id="2058434948">
      <w:bodyDiv w:val="1"/>
      <w:marLeft w:val="0"/>
      <w:marRight w:val="0"/>
      <w:marTop w:val="0"/>
      <w:marBottom w:val="0"/>
      <w:divBdr>
        <w:top w:val="none" w:sz="0" w:space="0" w:color="auto"/>
        <w:left w:val="none" w:sz="0" w:space="0" w:color="auto"/>
        <w:bottom w:val="none" w:sz="0" w:space="0" w:color="auto"/>
        <w:right w:val="none" w:sz="0" w:space="0" w:color="auto"/>
      </w:divBdr>
    </w:div>
    <w:div w:id="2071615990">
      <w:bodyDiv w:val="1"/>
      <w:marLeft w:val="0"/>
      <w:marRight w:val="0"/>
      <w:marTop w:val="0"/>
      <w:marBottom w:val="0"/>
      <w:divBdr>
        <w:top w:val="none" w:sz="0" w:space="0" w:color="auto"/>
        <w:left w:val="none" w:sz="0" w:space="0" w:color="auto"/>
        <w:bottom w:val="none" w:sz="0" w:space="0" w:color="auto"/>
        <w:right w:val="none" w:sz="0" w:space="0" w:color="auto"/>
      </w:divBdr>
    </w:div>
    <w:div w:id="2109616112">
      <w:bodyDiv w:val="1"/>
      <w:marLeft w:val="0"/>
      <w:marRight w:val="0"/>
      <w:marTop w:val="0"/>
      <w:marBottom w:val="0"/>
      <w:divBdr>
        <w:top w:val="none" w:sz="0" w:space="0" w:color="auto"/>
        <w:left w:val="none" w:sz="0" w:space="0" w:color="auto"/>
        <w:bottom w:val="none" w:sz="0" w:space="0" w:color="auto"/>
        <w:right w:val="none" w:sz="0" w:space="0" w:color="auto"/>
      </w:divBdr>
    </w:div>
    <w:div w:id="212723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E1CB4-5A10-4CB7-8BDD-05FE4CA79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7</Pages>
  <Words>293</Words>
  <Characters>1553</Characters>
  <Application>Microsoft Office Word</Application>
  <DocSecurity>0</DocSecurity>
  <Lines>38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dc:creator>
  <cp:keywords/>
  <dc:description/>
  <cp:lastModifiedBy>MSARDAN</cp:lastModifiedBy>
  <cp:revision>43</cp:revision>
  <dcterms:created xsi:type="dcterms:W3CDTF">2021-05-24T17:54:00Z</dcterms:created>
  <dcterms:modified xsi:type="dcterms:W3CDTF">2021-11-12T16:34:00Z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