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59" w:rsidRPr="00773A59" w:rsidRDefault="00773A59">
      <w:pPr>
        <w:rPr>
          <w:rFonts w:ascii="Arial" w:hAnsi="Arial" w:cs="Arial"/>
          <w:b/>
        </w:rPr>
      </w:pPr>
      <w:proofErr w:type="gramStart"/>
      <w:r w:rsidRPr="00773A59">
        <w:rPr>
          <w:rFonts w:ascii="Arial" w:hAnsi="Arial" w:cs="Arial"/>
          <w:b/>
        </w:rPr>
        <w:t xml:space="preserve">Supplemental table </w:t>
      </w:r>
      <w:r w:rsidR="00F22D7F">
        <w:rPr>
          <w:rFonts w:ascii="Arial" w:hAnsi="Arial" w:cs="Arial"/>
          <w:b/>
        </w:rPr>
        <w:t>S</w:t>
      </w:r>
      <w:r w:rsidRPr="00773A59">
        <w:rPr>
          <w:rFonts w:ascii="Arial" w:hAnsi="Arial" w:cs="Arial"/>
          <w:b/>
        </w:rPr>
        <w:t>1.</w:t>
      </w:r>
      <w:proofErr w:type="gramEnd"/>
      <w:r w:rsidRPr="00773A59">
        <w:rPr>
          <w:rFonts w:ascii="Arial" w:hAnsi="Arial" w:cs="Arial"/>
          <w:b/>
        </w:rPr>
        <w:t xml:space="preserve"> Primers used for PCR cloning of promoter/</w:t>
      </w:r>
      <w:proofErr w:type="spellStart"/>
      <w:r w:rsidRPr="00773A59">
        <w:rPr>
          <w:rFonts w:ascii="Arial" w:hAnsi="Arial" w:cs="Arial"/>
          <w:b/>
        </w:rPr>
        <w:t>intron</w:t>
      </w:r>
      <w:proofErr w:type="spellEnd"/>
      <w:r w:rsidRPr="00773A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fragments </w:t>
      </w:r>
      <w:r w:rsidRPr="00773A59">
        <w:rPr>
          <w:rFonts w:ascii="Arial" w:hAnsi="Arial" w:cs="Arial"/>
          <w:b/>
        </w:rPr>
        <w:t>in the pGL3-basic reporter vectors.</w:t>
      </w:r>
    </w:p>
    <w:tbl>
      <w:tblPr>
        <w:tblW w:w="13874" w:type="dxa"/>
        <w:tblInd w:w="100" w:type="dxa"/>
        <w:tblLook w:val="04A0"/>
      </w:tblPr>
      <w:tblGrid>
        <w:gridCol w:w="1320"/>
        <w:gridCol w:w="5724"/>
        <w:gridCol w:w="5550"/>
        <w:gridCol w:w="1280"/>
      </w:tblGrid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4EB">
              <w:rPr>
                <w:rFonts w:ascii="Arial" w:eastAsia="Times New Roman" w:hAnsi="Arial" w:cs="Arial"/>
                <w:b/>
                <w:bCs/>
                <w:color w:val="000000"/>
              </w:rPr>
              <w:t>Gene name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4EB">
              <w:rPr>
                <w:rFonts w:ascii="Arial" w:eastAsia="Times New Roman" w:hAnsi="Arial" w:cs="Arial"/>
                <w:b/>
                <w:bCs/>
                <w:color w:val="000000"/>
              </w:rPr>
              <w:t>Forward primer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4EB">
              <w:rPr>
                <w:rFonts w:ascii="Arial" w:eastAsia="Times New Roman" w:hAnsi="Arial" w:cs="Arial"/>
                <w:b/>
                <w:bCs/>
                <w:color w:val="000000"/>
              </w:rPr>
              <w:t>Reverse primer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4EB">
              <w:rPr>
                <w:rFonts w:ascii="Arial" w:eastAsia="Times New Roman" w:hAnsi="Arial" w:cs="Arial"/>
                <w:b/>
                <w:bCs/>
                <w:color w:val="000000"/>
              </w:rPr>
              <w:t>Product (</w:t>
            </w:r>
            <w:proofErr w:type="spellStart"/>
            <w:r w:rsidRPr="00AF24EB">
              <w:rPr>
                <w:rFonts w:ascii="Arial" w:eastAsia="Times New Roman" w:hAnsi="Arial" w:cs="Arial"/>
                <w:b/>
                <w:bCs/>
                <w:color w:val="000000"/>
              </w:rPr>
              <w:t>bp</w:t>
            </w:r>
            <w:proofErr w:type="spellEnd"/>
            <w:r w:rsidRPr="00AF24E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4EB">
              <w:rPr>
                <w:rFonts w:ascii="Arial" w:eastAsia="Times New Roman" w:hAnsi="Arial" w:cs="Arial"/>
                <w:b/>
                <w:bCs/>
                <w:color w:val="000000"/>
              </w:rPr>
              <w:t>Mouse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Lcn13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AAAAAGGTACCAGGTGAGCTGAGGCCAGAAG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AAAAATACGCGTGGTCATGAGTATGTGTCCTCT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445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Setdb2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4EB">
              <w:rPr>
                <w:rFonts w:ascii="Arial" w:eastAsia="Times New Roman" w:hAnsi="Arial" w:cs="Arial"/>
              </w:rPr>
              <w:t>TATAAGGTACCCCTGTTTCATAACTCCCCAAAG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4EB">
              <w:rPr>
                <w:rFonts w:ascii="Arial" w:eastAsia="Times New Roman" w:hAnsi="Arial" w:cs="Arial"/>
              </w:rPr>
              <w:t>TTTGTACGCGTCGTTTCTACTACCTTCCTCAG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357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Mfsd2a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AAAACGGTACCTACCTGCCCCAGGAACCACA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4EB">
              <w:rPr>
                <w:rFonts w:ascii="Arial" w:eastAsia="Times New Roman" w:hAnsi="Arial" w:cs="Arial"/>
              </w:rPr>
              <w:t>AATCAACGCGTCTTCTCAAAGTACACACAGTAG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369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F24EB">
              <w:rPr>
                <w:rFonts w:ascii="Arial" w:eastAsia="Times New Roman" w:hAnsi="Arial" w:cs="Arial"/>
                <w:color w:val="000000"/>
              </w:rPr>
              <w:t>Por</w:t>
            </w:r>
            <w:proofErr w:type="spellEnd"/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4EB">
              <w:rPr>
                <w:rFonts w:ascii="Arial" w:eastAsia="Times New Roman" w:hAnsi="Arial" w:cs="Arial"/>
              </w:rPr>
              <w:t>ATTCTGGTACCCTTTGGAGGTTGAAGCAGGAG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4EB">
              <w:rPr>
                <w:rFonts w:ascii="Arial" w:eastAsia="Times New Roman" w:hAnsi="Arial" w:cs="Arial"/>
              </w:rPr>
              <w:t>AAAAAAACGCGTGTACCAAAGTCCATCTTGGC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813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Alas1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AAAAGGTACCGTGTTCAGACTGTAGCCAGTG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4EB">
              <w:rPr>
                <w:rFonts w:ascii="Arial" w:eastAsia="Times New Roman" w:hAnsi="Arial" w:cs="Arial"/>
              </w:rPr>
              <w:t>AAATACGCGTTGGAAAGTCACACTTCAAAGCT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230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Cyp7a1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4EB">
              <w:rPr>
                <w:rFonts w:ascii="Arial" w:eastAsia="Times New Roman" w:hAnsi="Arial" w:cs="Arial"/>
              </w:rPr>
              <w:t>CTCAGGTACCCCTTTAGGATCGGTTGCTGTA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F24EB">
              <w:rPr>
                <w:rFonts w:ascii="Arial" w:eastAsia="Times New Roman" w:hAnsi="Arial" w:cs="Arial"/>
              </w:rPr>
              <w:t>AAAAACGCGTCAAAAGCAGGAAAACGTCCCAA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520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Apoc3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TTTTGGTACCCCTTCATCCTCACCTTCTTTG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TTTAACGCGTAGGGGCATTACCTGGAGTAG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755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Fitm1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AAAAAGGTACCAGTCCGAGCACTGCTGGGAT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AATTAACGCGTGTTGAAGAAGTTGCCGTGGCT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217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24EB">
              <w:rPr>
                <w:rFonts w:ascii="Arial" w:eastAsia="Times New Roman" w:hAnsi="Arial" w:cs="Arial"/>
                <w:b/>
                <w:bCs/>
                <w:color w:val="000000"/>
              </w:rPr>
              <w:t>Human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POR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AAAAAGGTACCAGGTGAAAGTTAAGAACAGTGC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TTCAAACGCGTAACCAACAGTGGCTTTTCTCC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450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SETDB2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AAAAGGTACCCACGATCTTTGCTCACTACAAC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AAAAACGCGTCATAAGCTCACTGTGACCTTG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791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CD36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TAAAGGTACCCAGCACATGGATTGAAGTTTTG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AAAAACGCGTAGCCCTTCTCCAGATTCTATG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477</w:t>
            </w:r>
          </w:p>
        </w:tc>
      </w:tr>
      <w:tr w:rsidR="00AF24EB" w:rsidRPr="00AF24EB" w:rsidTr="00773A5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PLIN2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AATTGGTACCTTGGGACCGCTGCTCTGCTC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EB" w:rsidRPr="00AF24EB" w:rsidRDefault="00AF24EB" w:rsidP="00AF24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24EB">
              <w:rPr>
                <w:rFonts w:ascii="Arial" w:eastAsia="Times New Roman" w:hAnsi="Arial" w:cs="Arial"/>
                <w:sz w:val="24"/>
                <w:szCs w:val="24"/>
              </w:rPr>
              <w:t>AATTACGCGTTTCCCTTTCGATAATGTCCCT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4EB" w:rsidRPr="00AF24EB" w:rsidRDefault="00AF24EB" w:rsidP="00AF2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24EB">
              <w:rPr>
                <w:rFonts w:ascii="Arial" w:eastAsia="Times New Roman" w:hAnsi="Arial" w:cs="Arial"/>
                <w:color w:val="000000"/>
              </w:rPr>
              <w:t>272</w:t>
            </w:r>
          </w:p>
        </w:tc>
      </w:tr>
    </w:tbl>
    <w:p w:rsidR="0007345B" w:rsidRDefault="0007345B"/>
    <w:sectPr w:rsidR="0007345B" w:rsidSect="00AF2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24EB"/>
    <w:rsid w:val="0007345B"/>
    <w:rsid w:val="00773A59"/>
    <w:rsid w:val="0082250B"/>
    <w:rsid w:val="00AF24EB"/>
    <w:rsid w:val="00BF4CCD"/>
    <w:rsid w:val="00DB3576"/>
    <w:rsid w:val="00F2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</cp:lastModifiedBy>
  <cp:revision>3</cp:revision>
  <dcterms:created xsi:type="dcterms:W3CDTF">2020-04-16T14:36:00Z</dcterms:created>
  <dcterms:modified xsi:type="dcterms:W3CDTF">2020-04-21T13:50:00Z</dcterms:modified>
</cp:coreProperties>
</file>