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0361" w14:textId="02D97C40" w:rsidR="00297134" w:rsidRPr="00297134" w:rsidRDefault="00297134">
      <w:pPr>
        <w:rPr>
          <w:b/>
          <w:bCs/>
          <w:sz w:val="28"/>
          <w:szCs w:val="28"/>
        </w:rPr>
      </w:pPr>
      <w:r w:rsidRPr="00297134">
        <w:rPr>
          <w:b/>
          <w:bCs/>
          <w:sz w:val="28"/>
          <w:szCs w:val="28"/>
        </w:rPr>
        <w:t xml:space="preserve">Additional File 1: Iterative testing ranges and intervals for signal thresholds and timing </w:t>
      </w:r>
      <w:r>
        <w:rPr>
          <w:b/>
          <w:bCs/>
          <w:sz w:val="28"/>
          <w:szCs w:val="28"/>
        </w:rPr>
        <w:t>patterns that were</w:t>
      </w:r>
      <w:r w:rsidRPr="00297134">
        <w:rPr>
          <w:b/>
          <w:bCs/>
          <w:sz w:val="28"/>
          <w:szCs w:val="28"/>
        </w:rPr>
        <w:t xml:space="preserve"> identified from video observation </w:t>
      </w:r>
    </w:p>
    <w:p w14:paraId="5348D30C" w14:textId="77777777" w:rsidR="00297134" w:rsidRDefault="00297134">
      <w:pPr>
        <w:rPr>
          <w:i/>
          <w:iCs/>
        </w:rPr>
      </w:pPr>
    </w:p>
    <w:p w14:paraId="51B4A53C" w14:textId="34B65E34" w:rsidR="00A2644A" w:rsidRPr="00297134" w:rsidRDefault="00682CCA">
      <w:pPr>
        <w:rPr>
          <w:i/>
          <w:iCs/>
        </w:rPr>
      </w:pPr>
      <w:r w:rsidRPr="00297134">
        <w:rPr>
          <w:i/>
          <w:iCs/>
        </w:rPr>
        <w:t>Signal magnitude</w:t>
      </w:r>
      <w:r w:rsidR="0061049D" w:rsidRPr="00297134">
        <w:rPr>
          <w:i/>
          <w:iCs/>
        </w:rPr>
        <w:t xml:space="preserve"> components:</w:t>
      </w:r>
      <w:r w:rsidRPr="00297134">
        <w:rPr>
          <w:i/>
          <w:iCs/>
        </w:rPr>
        <w:t xml:space="preserve"> threshold </w:t>
      </w:r>
      <w:r w:rsidR="0061049D" w:rsidRPr="00297134">
        <w:rPr>
          <w:i/>
          <w:iCs/>
        </w:rPr>
        <w:t xml:space="preserve">determination </w:t>
      </w:r>
      <w:r w:rsidR="00666AFB" w:rsidRPr="00297134">
        <w:rPr>
          <w:i/>
          <w:iCs/>
        </w:rPr>
        <w:t xml:space="preserve">by </w:t>
      </w:r>
      <w:r w:rsidR="0061049D" w:rsidRPr="00297134">
        <w:rPr>
          <w:i/>
          <w:iCs/>
        </w:rPr>
        <w:t>iterative testing in training dataset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2848"/>
        <w:gridCol w:w="1206"/>
        <w:gridCol w:w="1786"/>
        <w:gridCol w:w="1724"/>
      </w:tblGrid>
      <w:tr w:rsidR="00AF1608" w:rsidRPr="00297134" w14:paraId="311860BD" w14:textId="77777777" w:rsidTr="00297134">
        <w:tc>
          <w:tcPr>
            <w:tcW w:w="1431" w:type="dxa"/>
            <w:tcBorders>
              <w:bottom w:val="single" w:sz="4" w:space="0" w:color="auto"/>
            </w:tcBorders>
          </w:tcPr>
          <w:p w14:paraId="72B8697A" w14:textId="22EC384F" w:rsidR="00AF1608" w:rsidRPr="00297134" w:rsidRDefault="00AF1608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Component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27B358B2" w14:textId="6ECD5717" w:rsidR="00AF1608" w:rsidRPr="00297134" w:rsidRDefault="00AF1608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Data Type tested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928F3F4" w14:textId="784A76EF" w:rsidR="00AF1608" w:rsidRPr="00297134" w:rsidRDefault="00AF1608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Sampling Rates (Hz)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265E6362" w14:textId="0073E51B" w:rsidR="00AF1608" w:rsidRPr="00297134" w:rsidRDefault="00AF1608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Threshold range tested (units)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0E175B5B" w14:textId="0B65A029" w:rsidR="00AF1608" w:rsidRPr="00297134" w:rsidRDefault="00AF1608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Testing interval (units)</w:t>
            </w:r>
          </w:p>
        </w:tc>
      </w:tr>
      <w:tr w:rsidR="001460C3" w14:paraId="6E0FD6D2" w14:textId="77777777" w:rsidTr="00297134">
        <w:tc>
          <w:tcPr>
            <w:tcW w:w="1431" w:type="dxa"/>
            <w:tcBorders>
              <w:top w:val="single" w:sz="4" w:space="0" w:color="auto"/>
            </w:tcBorders>
          </w:tcPr>
          <w:p w14:paraId="0F4412B9" w14:textId="18F489FB" w:rsidR="001460C3" w:rsidRDefault="001460C3" w:rsidP="001460C3">
            <w:r>
              <w:t>A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418EF170" w14:textId="7522DE57" w:rsidR="001460C3" w:rsidRDefault="001460C3" w:rsidP="001460C3">
            <w:r>
              <w:t xml:space="preserve">Heave-axis </w:t>
            </w:r>
            <w:r w:rsidR="00297134">
              <w:t xml:space="preserve">smoothed </w:t>
            </w:r>
            <w:r>
              <w:t>Jerk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167F80CB" w14:textId="77777777" w:rsidR="001460C3" w:rsidRDefault="001460C3" w:rsidP="001460C3">
            <w:r>
              <w:t>333</w:t>
            </w:r>
          </w:p>
          <w:p w14:paraId="562F3182" w14:textId="77777777" w:rsidR="001460C3" w:rsidRDefault="001460C3" w:rsidP="001460C3">
            <w:r>
              <w:t>200</w:t>
            </w:r>
          </w:p>
          <w:p w14:paraId="660AAC3F" w14:textId="77777777" w:rsidR="001460C3" w:rsidRDefault="001460C3" w:rsidP="001460C3">
            <w:r>
              <w:t>100</w:t>
            </w:r>
          </w:p>
          <w:p w14:paraId="77B9714E" w14:textId="77777777" w:rsidR="001460C3" w:rsidRDefault="001460C3" w:rsidP="001460C3">
            <w:r>
              <w:t>50</w:t>
            </w:r>
          </w:p>
          <w:p w14:paraId="784693D4" w14:textId="77777777" w:rsidR="001460C3" w:rsidRDefault="001460C3" w:rsidP="001460C3">
            <w:r>
              <w:t>32</w:t>
            </w:r>
          </w:p>
          <w:p w14:paraId="414E6CF4" w14:textId="77777777" w:rsidR="001460C3" w:rsidRDefault="001460C3" w:rsidP="001460C3">
            <w:r>
              <w:t>20</w:t>
            </w:r>
          </w:p>
          <w:p w14:paraId="7F506B71" w14:textId="106B81E3" w:rsidR="001460C3" w:rsidRDefault="001460C3" w:rsidP="001460C3">
            <w:r>
              <w:t>16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D1B8A55" w14:textId="1FC1F468" w:rsidR="001460C3" w:rsidRDefault="001460C3" w:rsidP="001460C3">
            <w:r>
              <w:t>100 to 320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  <w:p w14:paraId="433B767D" w14:textId="77777777" w:rsidR="001460C3" w:rsidRDefault="001460C3" w:rsidP="001460C3">
            <w:r>
              <w:t>80 to 260</w:t>
            </w:r>
          </w:p>
          <w:p w14:paraId="2E6FFA6E" w14:textId="77777777" w:rsidR="001460C3" w:rsidRDefault="001460C3" w:rsidP="001460C3">
            <w:r>
              <w:t>70 to 200</w:t>
            </w:r>
          </w:p>
          <w:p w14:paraId="58BB1871" w14:textId="77777777" w:rsidR="001460C3" w:rsidRDefault="001460C3" w:rsidP="001460C3">
            <w:r>
              <w:t>60 to 150</w:t>
            </w:r>
          </w:p>
          <w:p w14:paraId="3FC63DC7" w14:textId="77777777" w:rsidR="001460C3" w:rsidRDefault="001460C3" w:rsidP="001460C3">
            <w:r>
              <w:t>50 to 130</w:t>
            </w:r>
          </w:p>
          <w:p w14:paraId="63760884" w14:textId="77777777" w:rsidR="001460C3" w:rsidRDefault="001460C3" w:rsidP="001460C3">
            <w:r>
              <w:t>40 to 120</w:t>
            </w:r>
          </w:p>
          <w:p w14:paraId="23D1324D" w14:textId="6B553271" w:rsidR="001460C3" w:rsidRDefault="001460C3" w:rsidP="001460C3">
            <w:r>
              <w:t>40 to 80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2B837AEE" w14:textId="0D9741BA" w:rsidR="001460C3" w:rsidRDefault="001460C3" w:rsidP="001460C3">
            <w:r>
              <w:t>10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</w:tr>
      <w:tr w:rsidR="001460C3" w14:paraId="051A74BB" w14:textId="77777777" w:rsidTr="00297134">
        <w:tc>
          <w:tcPr>
            <w:tcW w:w="1431" w:type="dxa"/>
            <w:tcBorders>
              <w:bottom w:val="single" w:sz="4" w:space="0" w:color="auto"/>
            </w:tcBorders>
          </w:tcPr>
          <w:p w14:paraId="70B138BD" w14:textId="77777777" w:rsidR="001460C3" w:rsidRDefault="001460C3" w:rsidP="001460C3"/>
        </w:tc>
        <w:tc>
          <w:tcPr>
            <w:tcW w:w="2848" w:type="dxa"/>
            <w:tcBorders>
              <w:bottom w:val="single" w:sz="4" w:space="0" w:color="auto"/>
            </w:tcBorders>
          </w:tcPr>
          <w:p w14:paraId="59DA8DA4" w14:textId="0DB52E4E" w:rsidR="001460C3" w:rsidRDefault="001460C3" w:rsidP="001460C3">
            <w:r>
              <w:t>Triaxial norm Jerk</w:t>
            </w:r>
            <w:r w:rsidR="00297134">
              <w:t xml:space="preserve"> (mean over 250ms window)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C3A9A2C" w14:textId="77777777" w:rsidR="001460C3" w:rsidRDefault="001460C3" w:rsidP="001460C3">
            <w:r>
              <w:t>333</w:t>
            </w:r>
          </w:p>
          <w:p w14:paraId="0E26FDA3" w14:textId="77777777" w:rsidR="001460C3" w:rsidRDefault="001460C3" w:rsidP="001460C3">
            <w:r>
              <w:t>200</w:t>
            </w:r>
          </w:p>
          <w:p w14:paraId="23F3C3F6" w14:textId="77777777" w:rsidR="001460C3" w:rsidRDefault="001460C3" w:rsidP="001460C3">
            <w:r>
              <w:t>100</w:t>
            </w:r>
          </w:p>
          <w:p w14:paraId="516C4076" w14:textId="77777777" w:rsidR="001460C3" w:rsidRDefault="001460C3" w:rsidP="001460C3">
            <w:r>
              <w:t>50</w:t>
            </w:r>
          </w:p>
          <w:p w14:paraId="1B26B2C0" w14:textId="77777777" w:rsidR="001460C3" w:rsidRDefault="001460C3" w:rsidP="001460C3">
            <w:r>
              <w:t>32</w:t>
            </w:r>
          </w:p>
          <w:p w14:paraId="15A2EE06" w14:textId="77777777" w:rsidR="001460C3" w:rsidRDefault="001460C3" w:rsidP="001460C3">
            <w:r>
              <w:t>20</w:t>
            </w:r>
          </w:p>
          <w:p w14:paraId="12792F6F" w14:textId="4BABFA7F" w:rsidR="001460C3" w:rsidRDefault="001460C3" w:rsidP="001460C3">
            <w:r>
              <w:t>16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08E281EC" w14:textId="11B5B594" w:rsidR="001460C3" w:rsidRDefault="001460C3" w:rsidP="001460C3">
            <w:r>
              <w:t>150 to 500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  <w:p w14:paraId="55FCED0C" w14:textId="198DB74B" w:rsidR="001460C3" w:rsidRDefault="001460C3" w:rsidP="001460C3">
            <w:r>
              <w:t>120 to 400</w:t>
            </w:r>
          </w:p>
          <w:p w14:paraId="23351EBC" w14:textId="31070DA8" w:rsidR="001460C3" w:rsidRDefault="001460C3" w:rsidP="001460C3">
            <w:r>
              <w:t>100 to 320</w:t>
            </w:r>
          </w:p>
          <w:p w14:paraId="5B4AE5FE" w14:textId="66276646" w:rsidR="001460C3" w:rsidRDefault="001460C3" w:rsidP="001460C3">
            <w:r>
              <w:t>90 to 230</w:t>
            </w:r>
          </w:p>
          <w:p w14:paraId="3280A548" w14:textId="77777777" w:rsidR="001460C3" w:rsidRDefault="001460C3" w:rsidP="001460C3">
            <w:r>
              <w:t>80 to 180</w:t>
            </w:r>
          </w:p>
          <w:p w14:paraId="59895892" w14:textId="77777777" w:rsidR="001460C3" w:rsidRDefault="001460C3" w:rsidP="001460C3">
            <w:r>
              <w:t>60 to 150</w:t>
            </w:r>
          </w:p>
          <w:p w14:paraId="3078A478" w14:textId="29165352" w:rsidR="001460C3" w:rsidRDefault="001460C3" w:rsidP="001460C3">
            <w:r>
              <w:t>50 to 130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1F4A6BE8" w14:textId="7B285083" w:rsidR="001460C3" w:rsidRDefault="001460C3" w:rsidP="001460C3">
            <w:r>
              <w:t>10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</w:tr>
      <w:tr w:rsidR="001460C3" w14:paraId="4819492F" w14:textId="77777777" w:rsidTr="00297134">
        <w:tc>
          <w:tcPr>
            <w:tcW w:w="1431" w:type="dxa"/>
            <w:tcBorders>
              <w:top w:val="single" w:sz="4" w:space="0" w:color="auto"/>
            </w:tcBorders>
          </w:tcPr>
          <w:p w14:paraId="62FCEE6B" w14:textId="785E2E4F" w:rsidR="001460C3" w:rsidRDefault="001460C3" w:rsidP="001460C3">
            <w:r>
              <w:t>B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1C535976" w14:textId="388A0777" w:rsidR="001460C3" w:rsidRDefault="001460C3" w:rsidP="001460C3">
            <w:r>
              <w:t>Raw surge-axis acceleration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5855FD23" w14:textId="66D6A6CE" w:rsidR="001460C3" w:rsidRDefault="001460C3" w:rsidP="001460C3">
            <w:r>
              <w:t>All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449BCE7F" w14:textId="4E1D626E" w:rsidR="001460C3" w:rsidRDefault="001460C3" w:rsidP="001460C3">
            <w:r>
              <w:t>-0.4 to -1.2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284DB4AE" w14:textId="40763407" w:rsidR="001460C3" w:rsidRDefault="001460C3" w:rsidP="001460C3">
            <w:r>
              <w:t>0.1</w:t>
            </w:r>
          </w:p>
        </w:tc>
      </w:tr>
      <w:tr w:rsidR="001460C3" w14:paraId="663618DD" w14:textId="77777777" w:rsidTr="00297134">
        <w:tc>
          <w:tcPr>
            <w:tcW w:w="1431" w:type="dxa"/>
          </w:tcPr>
          <w:p w14:paraId="0D195EFA" w14:textId="77777777" w:rsidR="001460C3" w:rsidRDefault="001460C3" w:rsidP="001460C3"/>
        </w:tc>
        <w:tc>
          <w:tcPr>
            <w:tcW w:w="2848" w:type="dxa"/>
          </w:tcPr>
          <w:p w14:paraId="215D5A90" w14:textId="53A77D50" w:rsidR="001460C3" w:rsidRDefault="001460C3" w:rsidP="001460C3">
            <w:r>
              <w:t>Estimated dynamic surge-axis acceleration</w:t>
            </w:r>
          </w:p>
        </w:tc>
        <w:tc>
          <w:tcPr>
            <w:tcW w:w="1206" w:type="dxa"/>
          </w:tcPr>
          <w:p w14:paraId="3B40CE5F" w14:textId="4101E1D6" w:rsidR="001460C3" w:rsidRDefault="001460C3" w:rsidP="001460C3">
            <w:r>
              <w:t>All</w:t>
            </w:r>
          </w:p>
        </w:tc>
        <w:tc>
          <w:tcPr>
            <w:tcW w:w="1786" w:type="dxa"/>
          </w:tcPr>
          <w:p w14:paraId="15681391" w14:textId="75DD061F" w:rsidR="001460C3" w:rsidRDefault="001460C3" w:rsidP="001460C3">
            <w:r>
              <w:t>-0.3 to -1</w:t>
            </w:r>
          </w:p>
        </w:tc>
        <w:tc>
          <w:tcPr>
            <w:tcW w:w="1724" w:type="dxa"/>
          </w:tcPr>
          <w:p w14:paraId="54C35F91" w14:textId="42DAFCAD" w:rsidR="001460C3" w:rsidRDefault="001460C3" w:rsidP="001460C3">
            <w:r>
              <w:t>0.1</w:t>
            </w:r>
          </w:p>
        </w:tc>
      </w:tr>
      <w:tr w:rsidR="001460C3" w14:paraId="4D9D5E86" w14:textId="77777777" w:rsidTr="00297134">
        <w:tc>
          <w:tcPr>
            <w:tcW w:w="1431" w:type="dxa"/>
            <w:tcBorders>
              <w:bottom w:val="single" w:sz="4" w:space="0" w:color="auto"/>
            </w:tcBorders>
          </w:tcPr>
          <w:p w14:paraId="4464B24C" w14:textId="77777777" w:rsidR="001460C3" w:rsidRDefault="001460C3" w:rsidP="001460C3"/>
        </w:tc>
        <w:tc>
          <w:tcPr>
            <w:tcW w:w="2848" w:type="dxa"/>
            <w:tcBorders>
              <w:bottom w:val="single" w:sz="4" w:space="0" w:color="auto"/>
            </w:tcBorders>
          </w:tcPr>
          <w:p w14:paraId="6618E98B" w14:textId="3296C039" w:rsidR="001460C3" w:rsidRDefault="001460C3" w:rsidP="001460C3">
            <w:r>
              <w:t>Triaxial norm Jerk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D940525" w14:textId="77777777" w:rsidR="001460C3" w:rsidRDefault="001460C3" w:rsidP="001460C3">
            <w:r>
              <w:t>333</w:t>
            </w:r>
          </w:p>
          <w:p w14:paraId="70BB750E" w14:textId="77777777" w:rsidR="001460C3" w:rsidRDefault="001460C3" w:rsidP="001460C3">
            <w:r>
              <w:t>200</w:t>
            </w:r>
          </w:p>
          <w:p w14:paraId="7E73671B" w14:textId="77777777" w:rsidR="001460C3" w:rsidRDefault="001460C3" w:rsidP="001460C3">
            <w:r>
              <w:t>100</w:t>
            </w:r>
          </w:p>
          <w:p w14:paraId="6851C39B" w14:textId="77777777" w:rsidR="001460C3" w:rsidRDefault="001460C3" w:rsidP="001460C3">
            <w:r>
              <w:t>50</w:t>
            </w:r>
          </w:p>
          <w:p w14:paraId="10DD1C95" w14:textId="77777777" w:rsidR="001460C3" w:rsidRDefault="001460C3" w:rsidP="001460C3">
            <w:r>
              <w:t>32</w:t>
            </w:r>
          </w:p>
          <w:p w14:paraId="6ED8C49C" w14:textId="77777777" w:rsidR="001460C3" w:rsidRDefault="001460C3" w:rsidP="001460C3">
            <w:r>
              <w:t>20</w:t>
            </w:r>
          </w:p>
          <w:p w14:paraId="05F12F9E" w14:textId="2B12411F" w:rsidR="001460C3" w:rsidRDefault="001460C3" w:rsidP="001460C3">
            <w:r>
              <w:t>16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2A58E954" w14:textId="77777777" w:rsidR="001460C3" w:rsidRDefault="001460C3" w:rsidP="001460C3">
            <w:r>
              <w:t>150 to 500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  <w:p w14:paraId="2FFC16A1" w14:textId="77777777" w:rsidR="001460C3" w:rsidRDefault="001460C3" w:rsidP="001460C3">
            <w:r>
              <w:t>120 to 400</w:t>
            </w:r>
          </w:p>
          <w:p w14:paraId="74FCF387" w14:textId="77777777" w:rsidR="001460C3" w:rsidRDefault="001460C3" w:rsidP="001460C3">
            <w:r>
              <w:t>100 to 320</w:t>
            </w:r>
          </w:p>
          <w:p w14:paraId="27178877" w14:textId="77777777" w:rsidR="001460C3" w:rsidRDefault="001460C3" w:rsidP="001460C3">
            <w:r>
              <w:t>90 to 230</w:t>
            </w:r>
          </w:p>
          <w:p w14:paraId="4CDB11F9" w14:textId="77777777" w:rsidR="001460C3" w:rsidRDefault="001460C3" w:rsidP="001460C3">
            <w:r>
              <w:t>80 to 180</w:t>
            </w:r>
          </w:p>
          <w:p w14:paraId="0B4D6802" w14:textId="77777777" w:rsidR="001460C3" w:rsidRDefault="001460C3" w:rsidP="001460C3">
            <w:r>
              <w:t>60 to 150</w:t>
            </w:r>
          </w:p>
          <w:p w14:paraId="64C474D3" w14:textId="339BD371" w:rsidR="001460C3" w:rsidRPr="00AF1608" w:rsidRDefault="001460C3" w:rsidP="001460C3">
            <w:r>
              <w:t>50 to 130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5FC2C21B" w14:textId="7C0B7129" w:rsidR="001460C3" w:rsidRDefault="001460C3" w:rsidP="001460C3">
            <w:r>
              <w:t>10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</w:tr>
      <w:tr w:rsidR="001460C3" w14:paraId="35217E17" w14:textId="77777777" w:rsidTr="00297134">
        <w:tc>
          <w:tcPr>
            <w:tcW w:w="1431" w:type="dxa"/>
            <w:tcBorders>
              <w:top w:val="single" w:sz="4" w:space="0" w:color="auto"/>
            </w:tcBorders>
          </w:tcPr>
          <w:p w14:paraId="294016EB" w14:textId="50237B84" w:rsidR="001460C3" w:rsidRDefault="001460C3" w:rsidP="001460C3">
            <w:r>
              <w:t>C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1ABBFFDA" w14:textId="397DEF75" w:rsidR="001460C3" w:rsidRDefault="001460C3" w:rsidP="001460C3">
            <w:r>
              <w:t>Raw surge-axis acceleration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2848EEF7" w14:textId="4700BC5B" w:rsidR="001460C3" w:rsidRDefault="001460C3" w:rsidP="001460C3">
            <w:r>
              <w:t>All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395316CD" w14:textId="10BC7108" w:rsidR="001460C3" w:rsidRDefault="001460C3" w:rsidP="001460C3">
            <w:r>
              <w:t>0.8 to 1.4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439E90B0" w14:textId="6FDE48F6" w:rsidR="001460C3" w:rsidRDefault="001460C3" w:rsidP="001460C3">
            <w:r>
              <w:t>0.1</w:t>
            </w:r>
          </w:p>
        </w:tc>
      </w:tr>
      <w:tr w:rsidR="001460C3" w14:paraId="3C87E0E8" w14:textId="77777777" w:rsidTr="00297134">
        <w:tc>
          <w:tcPr>
            <w:tcW w:w="1431" w:type="dxa"/>
          </w:tcPr>
          <w:p w14:paraId="60EEFD23" w14:textId="77777777" w:rsidR="001460C3" w:rsidRDefault="001460C3" w:rsidP="001460C3"/>
        </w:tc>
        <w:tc>
          <w:tcPr>
            <w:tcW w:w="2848" w:type="dxa"/>
          </w:tcPr>
          <w:p w14:paraId="4B721E2D" w14:textId="5DD67C67" w:rsidR="001460C3" w:rsidRDefault="001460C3" w:rsidP="001460C3">
            <w:r>
              <w:t>Estimated dynamic surge-axis acceleration</w:t>
            </w:r>
          </w:p>
        </w:tc>
        <w:tc>
          <w:tcPr>
            <w:tcW w:w="1206" w:type="dxa"/>
          </w:tcPr>
          <w:p w14:paraId="68AE9745" w14:textId="1F6476D1" w:rsidR="001460C3" w:rsidRDefault="001460C3" w:rsidP="001460C3">
            <w:r>
              <w:t>All</w:t>
            </w:r>
          </w:p>
        </w:tc>
        <w:tc>
          <w:tcPr>
            <w:tcW w:w="1786" w:type="dxa"/>
          </w:tcPr>
          <w:p w14:paraId="73FC84DA" w14:textId="11042FE8" w:rsidR="001460C3" w:rsidRDefault="001460C3" w:rsidP="001460C3">
            <w:r>
              <w:t>0.7 to 1.2</w:t>
            </w:r>
          </w:p>
        </w:tc>
        <w:tc>
          <w:tcPr>
            <w:tcW w:w="1724" w:type="dxa"/>
          </w:tcPr>
          <w:p w14:paraId="39819D9A" w14:textId="2A3F5588" w:rsidR="001460C3" w:rsidRDefault="001460C3" w:rsidP="001460C3">
            <w:r>
              <w:t>0.1</w:t>
            </w:r>
          </w:p>
        </w:tc>
      </w:tr>
      <w:tr w:rsidR="00F302DD" w14:paraId="7599386E" w14:textId="77777777" w:rsidTr="00297134">
        <w:tc>
          <w:tcPr>
            <w:tcW w:w="1431" w:type="dxa"/>
          </w:tcPr>
          <w:p w14:paraId="7170CF68" w14:textId="77777777" w:rsidR="00F302DD" w:rsidRDefault="00F302DD" w:rsidP="00F302DD"/>
        </w:tc>
        <w:tc>
          <w:tcPr>
            <w:tcW w:w="2848" w:type="dxa"/>
          </w:tcPr>
          <w:p w14:paraId="0FD1BD13" w14:textId="66385FEA" w:rsidR="00F302DD" w:rsidRDefault="00F302DD" w:rsidP="00F302DD">
            <w:r>
              <w:t>Triaxial norm Jerk</w:t>
            </w:r>
          </w:p>
        </w:tc>
        <w:tc>
          <w:tcPr>
            <w:tcW w:w="1206" w:type="dxa"/>
          </w:tcPr>
          <w:p w14:paraId="499CC915" w14:textId="77777777" w:rsidR="00F302DD" w:rsidRDefault="00F302DD" w:rsidP="00F302DD">
            <w:r>
              <w:t>333</w:t>
            </w:r>
          </w:p>
          <w:p w14:paraId="3C7A0493" w14:textId="77777777" w:rsidR="00F302DD" w:rsidRDefault="00F302DD" w:rsidP="00F302DD">
            <w:r>
              <w:t>200</w:t>
            </w:r>
          </w:p>
          <w:p w14:paraId="096B9685" w14:textId="77777777" w:rsidR="00F302DD" w:rsidRDefault="00F302DD" w:rsidP="00F302DD">
            <w:r>
              <w:t>100</w:t>
            </w:r>
          </w:p>
          <w:p w14:paraId="5AF808B8" w14:textId="77777777" w:rsidR="00F302DD" w:rsidRDefault="00F302DD" w:rsidP="00F302DD">
            <w:r>
              <w:t>50</w:t>
            </w:r>
          </w:p>
          <w:p w14:paraId="46966166" w14:textId="77777777" w:rsidR="00F302DD" w:rsidRDefault="00F302DD" w:rsidP="00F302DD">
            <w:r>
              <w:t>32</w:t>
            </w:r>
          </w:p>
          <w:p w14:paraId="51C48F2F" w14:textId="77777777" w:rsidR="00F302DD" w:rsidRDefault="00F302DD" w:rsidP="00F302DD">
            <w:r>
              <w:t>20</w:t>
            </w:r>
          </w:p>
          <w:p w14:paraId="23FDCCF0" w14:textId="667C8570" w:rsidR="00F302DD" w:rsidRDefault="00F302DD" w:rsidP="00F302DD">
            <w:r>
              <w:t>16</w:t>
            </w:r>
          </w:p>
        </w:tc>
        <w:tc>
          <w:tcPr>
            <w:tcW w:w="1786" w:type="dxa"/>
          </w:tcPr>
          <w:p w14:paraId="26CD87D6" w14:textId="77777777" w:rsidR="00F302DD" w:rsidRDefault="00F302DD" w:rsidP="00F302DD">
            <w:r>
              <w:t>150 to 500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  <w:p w14:paraId="35E0DB15" w14:textId="77777777" w:rsidR="00F302DD" w:rsidRDefault="00F302DD" w:rsidP="00F302DD">
            <w:r>
              <w:t>120 to 400</w:t>
            </w:r>
          </w:p>
          <w:p w14:paraId="0E419344" w14:textId="77777777" w:rsidR="00F302DD" w:rsidRDefault="00F302DD" w:rsidP="00F302DD">
            <w:r>
              <w:t>100 to 320</w:t>
            </w:r>
          </w:p>
          <w:p w14:paraId="04BB5AFE" w14:textId="77777777" w:rsidR="00F302DD" w:rsidRDefault="00F302DD" w:rsidP="00F302DD">
            <w:r>
              <w:t>90 to 230</w:t>
            </w:r>
          </w:p>
          <w:p w14:paraId="229E7A19" w14:textId="77777777" w:rsidR="00F302DD" w:rsidRDefault="00F302DD" w:rsidP="00F302DD">
            <w:r>
              <w:t>80 to 180</w:t>
            </w:r>
          </w:p>
          <w:p w14:paraId="34BED0EC" w14:textId="77777777" w:rsidR="00F302DD" w:rsidRDefault="00F302DD" w:rsidP="00F302DD">
            <w:r>
              <w:t>60 to 150</w:t>
            </w:r>
          </w:p>
          <w:p w14:paraId="7C4F31C7" w14:textId="1761BE49" w:rsidR="00F302DD" w:rsidRDefault="00F302DD" w:rsidP="00F302DD">
            <w:r>
              <w:t>50 to 130</w:t>
            </w:r>
          </w:p>
        </w:tc>
        <w:tc>
          <w:tcPr>
            <w:tcW w:w="1724" w:type="dxa"/>
          </w:tcPr>
          <w:p w14:paraId="0535A21F" w14:textId="4C16DBDF" w:rsidR="00F302DD" w:rsidRDefault="00F302DD" w:rsidP="00F302DD">
            <w:r>
              <w:t>10 (m s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</w:tr>
    </w:tbl>
    <w:p w14:paraId="0AD913C2" w14:textId="2DC70B44" w:rsidR="00682CCA" w:rsidRDefault="00682CCA"/>
    <w:p w14:paraId="4807F310" w14:textId="740491F6" w:rsidR="00E04FF5" w:rsidRDefault="00E04FF5"/>
    <w:p w14:paraId="6BA2DBC4" w14:textId="77777777" w:rsidR="00E04FF5" w:rsidRDefault="00E04FF5">
      <w:bookmarkStart w:id="0" w:name="_GoBack"/>
      <w:bookmarkEnd w:id="0"/>
    </w:p>
    <w:p w14:paraId="21E4B4E0" w14:textId="34B2DC29" w:rsidR="00682CCA" w:rsidRPr="00297134" w:rsidRDefault="00682CCA">
      <w:pPr>
        <w:rPr>
          <w:i/>
          <w:iCs/>
        </w:rPr>
      </w:pPr>
      <w:r w:rsidRPr="00297134">
        <w:rPr>
          <w:i/>
          <w:iCs/>
        </w:rPr>
        <w:lastRenderedPageBreak/>
        <w:t>Timing components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710"/>
        <w:gridCol w:w="1890"/>
      </w:tblGrid>
      <w:tr w:rsidR="00131953" w:rsidRPr="00297134" w14:paraId="7117BE5B" w14:textId="77777777" w:rsidTr="00297134">
        <w:trPr>
          <w:trHeight w:val="270"/>
        </w:trPr>
        <w:tc>
          <w:tcPr>
            <w:tcW w:w="5485" w:type="dxa"/>
            <w:tcBorders>
              <w:bottom w:val="single" w:sz="4" w:space="0" w:color="auto"/>
            </w:tcBorders>
          </w:tcPr>
          <w:p w14:paraId="57A010CE" w14:textId="174BE19B" w:rsidR="00131953" w:rsidRPr="00297134" w:rsidRDefault="00131953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Timing component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B19F87" w14:textId="40283D40" w:rsidR="00131953" w:rsidRPr="00297134" w:rsidRDefault="00131953">
            <w:pPr>
              <w:rPr>
                <w:b/>
                <w:bCs/>
              </w:rPr>
            </w:pPr>
            <w:r w:rsidRPr="00297134">
              <w:rPr>
                <w:b/>
                <w:bCs/>
              </w:rPr>
              <w:t>Range tested (s)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41DF13" w14:textId="4C61CEBA" w:rsidR="00131953" w:rsidRPr="00297134" w:rsidRDefault="00131953" w:rsidP="00297134">
            <w:pPr>
              <w:ind w:right="-30"/>
              <w:rPr>
                <w:b/>
                <w:bCs/>
              </w:rPr>
            </w:pPr>
            <w:r w:rsidRPr="00297134">
              <w:rPr>
                <w:b/>
                <w:bCs/>
              </w:rPr>
              <w:t>Testing interval (s)</w:t>
            </w:r>
          </w:p>
        </w:tc>
      </w:tr>
      <w:tr w:rsidR="00131953" w14:paraId="4E164A24" w14:textId="77777777" w:rsidTr="00297134">
        <w:trPr>
          <w:trHeight w:val="980"/>
        </w:trPr>
        <w:tc>
          <w:tcPr>
            <w:tcW w:w="5485" w:type="dxa"/>
            <w:tcBorders>
              <w:top w:val="single" w:sz="4" w:space="0" w:color="auto"/>
            </w:tcBorders>
          </w:tcPr>
          <w:p w14:paraId="36EE9CD3" w14:textId="41AEC4BF" w:rsidR="00131953" w:rsidRPr="00AE499F" w:rsidRDefault="00131953">
            <w:r>
              <w:t xml:space="preserve">Maximum time from end of signal </w:t>
            </w:r>
            <w:r w:rsidRPr="00131953">
              <w:rPr>
                <w:i/>
                <w:iCs/>
              </w:rPr>
              <w:t>A</w:t>
            </w:r>
            <w:r>
              <w:t xml:space="preserve"> (</w:t>
            </w:r>
            <w:r w:rsidR="00AE499F">
              <w:t xml:space="preserve">when signal </w:t>
            </w:r>
            <w:r w:rsidR="00AE499F" w:rsidRPr="00AE499F">
              <w:rPr>
                <w:i/>
                <w:iCs/>
              </w:rPr>
              <w:t>A</w:t>
            </w:r>
            <w:r w:rsidR="00AE499F">
              <w:t xml:space="preserve"> ceases to exceed</w:t>
            </w:r>
            <w:r>
              <w:t xml:space="preserve"> threshold) to </w:t>
            </w:r>
            <w:r w:rsidR="00AE499F">
              <w:t xml:space="preserve">beginning of signal </w:t>
            </w:r>
            <w:r w:rsidR="00AE499F">
              <w:rPr>
                <w:i/>
                <w:iCs/>
              </w:rPr>
              <w:t>B</w:t>
            </w:r>
            <w:r w:rsidR="00AE499F">
              <w:t xml:space="preserve"> (where signal </w:t>
            </w:r>
            <w:r w:rsidR="00AE499F" w:rsidRPr="00AE499F">
              <w:rPr>
                <w:i/>
                <w:iCs/>
              </w:rPr>
              <w:t>B</w:t>
            </w:r>
            <w:r w:rsidR="00AE499F">
              <w:t xml:space="preserve"> begins to exceed threshold), when applicable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B03168D" w14:textId="7B9EEEAD" w:rsidR="00131953" w:rsidRDefault="00AE499F">
            <w:r>
              <w:t>0 to 0.4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0851F80" w14:textId="5B47ADF4" w:rsidR="00131953" w:rsidRDefault="00AE499F">
            <w:r>
              <w:t>0.02 (at 50-333 Hz)</w:t>
            </w:r>
            <w:r w:rsidR="001B4CB2">
              <w:t>;</w:t>
            </w:r>
            <w:r>
              <w:t xml:space="preserve"> or </w:t>
            </w:r>
            <w:r w:rsidR="001B4CB2">
              <w:t>1/(Hz) at 16-32 Hz</w:t>
            </w:r>
          </w:p>
        </w:tc>
      </w:tr>
      <w:tr w:rsidR="00131953" w14:paraId="2D2A5BD3" w14:textId="77777777" w:rsidTr="00297134">
        <w:trPr>
          <w:trHeight w:val="720"/>
        </w:trPr>
        <w:tc>
          <w:tcPr>
            <w:tcW w:w="5485" w:type="dxa"/>
          </w:tcPr>
          <w:p w14:paraId="48271C59" w14:textId="2538E8C2" w:rsidR="00131953" w:rsidRDefault="001B4CB2">
            <w:r>
              <w:t>Maximum time from end of signal B to beginning of signal C, when applicable</w:t>
            </w:r>
          </w:p>
        </w:tc>
        <w:tc>
          <w:tcPr>
            <w:tcW w:w="1710" w:type="dxa"/>
          </w:tcPr>
          <w:p w14:paraId="1F7750EF" w14:textId="0995FC18" w:rsidR="00131953" w:rsidRDefault="001B4CB2">
            <w:r>
              <w:t>0.25 to 0.75</w:t>
            </w:r>
          </w:p>
        </w:tc>
        <w:tc>
          <w:tcPr>
            <w:tcW w:w="1890" w:type="dxa"/>
          </w:tcPr>
          <w:p w14:paraId="3F68A90E" w14:textId="345EA404" w:rsidR="00131953" w:rsidRDefault="001B4CB2">
            <w:r>
              <w:t xml:space="preserve">0.05 </w:t>
            </w:r>
            <w:r w:rsidR="00E04FF5">
              <w:t>(or 0.0625 at 16 Hz</w:t>
            </w:r>
          </w:p>
        </w:tc>
      </w:tr>
      <w:tr w:rsidR="00131953" w14:paraId="0E123161" w14:textId="77777777" w:rsidTr="00297134">
        <w:tc>
          <w:tcPr>
            <w:tcW w:w="5485" w:type="dxa"/>
          </w:tcPr>
          <w:p w14:paraId="4D116A0B" w14:textId="01CDD8A8" w:rsidR="00131953" w:rsidRDefault="00E04FF5">
            <w:r>
              <w:t>Minimum total duration of signals A and B (beginning of signal A to end of signal B)</w:t>
            </w:r>
          </w:p>
        </w:tc>
        <w:tc>
          <w:tcPr>
            <w:tcW w:w="1710" w:type="dxa"/>
          </w:tcPr>
          <w:p w14:paraId="301E1146" w14:textId="1D4A249F" w:rsidR="00131953" w:rsidRDefault="00E04FF5">
            <w:r>
              <w:t>0.01 to 0.1</w:t>
            </w:r>
          </w:p>
        </w:tc>
        <w:tc>
          <w:tcPr>
            <w:tcW w:w="1890" w:type="dxa"/>
          </w:tcPr>
          <w:p w14:paraId="0C8965C7" w14:textId="5F8A744A" w:rsidR="00131953" w:rsidRDefault="00E04FF5">
            <w:r>
              <w:t>0.01 (100-333 Hz); or 1/(Hz) at 16-50 Hz</w:t>
            </w:r>
          </w:p>
        </w:tc>
      </w:tr>
    </w:tbl>
    <w:p w14:paraId="4CB4EEA1" w14:textId="77777777" w:rsidR="00131953" w:rsidRDefault="00131953"/>
    <w:sectPr w:rsidR="0013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A"/>
    <w:rsid w:val="00006D5E"/>
    <w:rsid w:val="00022173"/>
    <w:rsid w:val="000629B5"/>
    <w:rsid w:val="00131953"/>
    <w:rsid w:val="001460C3"/>
    <w:rsid w:val="001B4CB2"/>
    <w:rsid w:val="00246A6C"/>
    <w:rsid w:val="00287135"/>
    <w:rsid w:val="00297134"/>
    <w:rsid w:val="0061049D"/>
    <w:rsid w:val="00666AFB"/>
    <w:rsid w:val="00682CCA"/>
    <w:rsid w:val="008228DE"/>
    <w:rsid w:val="00A2644A"/>
    <w:rsid w:val="00AE499F"/>
    <w:rsid w:val="00AF1608"/>
    <w:rsid w:val="00B16AB5"/>
    <w:rsid w:val="00C215F1"/>
    <w:rsid w:val="00DC0F0C"/>
    <w:rsid w:val="00E04FF5"/>
    <w:rsid w:val="00F3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9825"/>
  <w15:chartTrackingRefBased/>
  <w15:docId w15:val="{58CE522A-2C4A-42FE-8DDE-DB9EE5E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Mason</cp:lastModifiedBy>
  <cp:revision>2</cp:revision>
  <dcterms:created xsi:type="dcterms:W3CDTF">2021-02-20T18:42:00Z</dcterms:created>
  <dcterms:modified xsi:type="dcterms:W3CDTF">2021-04-02T23:30:00Z</dcterms:modified>
</cp:coreProperties>
</file>