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4BA315" w14:textId="76C92340" w:rsidR="00133C88" w:rsidRDefault="00654E8F" w:rsidP="00133C88">
      <w:pPr>
        <w:pStyle w:val="SupplementaryMaterial"/>
      </w:pPr>
      <w:r w:rsidRPr="001549D3">
        <w:t>Supplementary Material</w:t>
      </w:r>
      <w:r w:rsidR="00906139">
        <w:t>s</w:t>
      </w:r>
    </w:p>
    <w:p w14:paraId="4BED352E" w14:textId="77777777" w:rsidR="00133C88" w:rsidRDefault="00133C88" w:rsidP="00133C88"/>
    <w:p w14:paraId="718F35DF" w14:textId="7BC1FE7B" w:rsidR="00133C88" w:rsidRPr="00907444" w:rsidRDefault="00907444" w:rsidP="00907444">
      <w:pPr>
        <w:jc w:val="center"/>
      </w:pPr>
      <w:r>
        <w:rPr>
          <w:rFonts w:cs="Times New Roman"/>
          <w:noProof/>
          <w:lang w:bidi="en-US"/>
        </w:rPr>
        <w:drawing>
          <wp:inline distT="0" distB="0" distL="0" distR="0" wp14:anchorId="163BC8FE" wp14:editId="0E9A6C47">
            <wp:extent cx="4666615" cy="5952490"/>
            <wp:effectExtent l="0" t="0" r="635" b="0"/>
            <wp:docPr id="68" name="그림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6615" cy="5952490"/>
                    </a:xfrm>
                    <a:prstGeom prst="rect">
                      <a:avLst/>
                    </a:prstGeom>
                    <a:noFill/>
                    <a:ln>
                      <a:noFill/>
                    </a:ln>
                  </pic:spPr>
                </pic:pic>
              </a:graphicData>
            </a:graphic>
          </wp:inline>
        </w:drawing>
      </w:r>
    </w:p>
    <w:p w14:paraId="7FC2A02F" w14:textId="1D577714" w:rsidR="00133C88" w:rsidRPr="00A4735B" w:rsidRDefault="006E0377" w:rsidP="00A4735B">
      <w:pPr>
        <w:spacing w:before="0" w:after="200" w:line="360" w:lineRule="auto"/>
      </w:pPr>
      <w:r w:rsidRPr="008E59FC">
        <w:rPr>
          <w:b/>
          <w:bCs/>
          <w:lang w:val="en-GB" w:bidi="en-US"/>
        </w:rPr>
        <w:t>Suppl</w:t>
      </w:r>
      <w:r w:rsidR="00133C88">
        <w:rPr>
          <w:b/>
          <w:bCs/>
          <w:lang w:val="en-GB" w:bidi="en-US"/>
        </w:rPr>
        <w:t>e</w:t>
      </w:r>
      <w:r w:rsidRPr="008E59FC">
        <w:rPr>
          <w:b/>
          <w:bCs/>
          <w:lang w:val="en-GB" w:bidi="en-US"/>
        </w:rPr>
        <w:t xml:space="preserve">mentary </w:t>
      </w:r>
      <w:r>
        <w:rPr>
          <w:rFonts w:hint="eastAsia"/>
          <w:b/>
          <w:bCs/>
          <w:lang w:val="en-GB" w:eastAsia="ko-KR" w:bidi="en-US"/>
        </w:rPr>
        <w:t>F</w:t>
      </w:r>
      <w:r w:rsidRPr="008E59FC">
        <w:rPr>
          <w:b/>
          <w:bCs/>
          <w:lang w:val="en-GB" w:bidi="en-US"/>
        </w:rPr>
        <w:t>igure 1.</w:t>
      </w:r>
      <w:r w:rsidRPr="00945C60">
        <w:rPr>
          <w:lang w:val="en-GB" w:bidi="en-US"/>
        </w:rPr>
        <w:t xml:space="preserve"> </w:t>
      </w:r>
      <w:r w:rsidR="00663624" w:rsidRPr="00663624">
        <w:rPr>
          <w:lang w:bidi="en-US"/>
        </w:rPr>
        <w:t xml:space="preserve">Schematic representation of the conserved motif identified in </w:t>
      </w:r>
      <w:r w:rsidR="00663624" w:rsidRPr="00663624">
        <w:rPr>
          <w:i/>
          <w:iCs/>
          <w:lang w:bidi="en-US"/>
        </w:rPr>
        <w:t xml:space="preserve">D. antarctica </w:t>
      </w:r>
      <w:r w:rsidR="00663624" w:rsidRPr="00663624">
        <w:rPr>
          <w:lang w:bidi="en-US"/>
        </w:rPr>
        <w:t>ADF</w:t>
      </w:r>
      <w:r w:rsidR="00663624" w:rsidRPr="00663624">
        <w:rPr>
          <w:i/>
          <w:iCs/>
          <w:lang w:bidi="en-US"/>
        </w:rPr>
        <w:t xml:space="preserve"> </w:t>
      </w:r>
      <w:r w:rsidR="00663624" w:rsidRPr="00663624">
        <w:rPr>
          <w:lang w:bidi="en-US"/>
        </w:rPr>
        <w:t>proteins. Different colors represent different motifs. The motif order in the figure corresponds to their position in the individual protein sequences. The name of each protein member is shown on the left side of the figure.</w:t>
      </w:r>
    </w:p>
    <w:p w14:paraId="37C24AC6" w14:textId="12FE1720" w:rsidR="006E0377" w:rsidRDefault="006E0377" w:rsidP="006E0377">
      <w:pPr>
        <w:rPr>
          <w:lang w:val="en-GB" w:bidi="en-US"/>
        </w:rPr>
      </w:pPr>
    </w:p>
    <w:p w14:paraId="4FA70318" w14:textId="5C4C9C15" w:rsidR="00133C88" w:rsidRDefault="00907444" w:rsidP="00907444">
      <w:pPr>
        <w:jc w:val="center"/>
        <w:rPr>
          <w:lang w:val="en-GB" w:bidi="en-US"/>
        </w:rPr>
      </w:pPr>
      <w:r>
        <w:rPr>
          <w:noProof/>
        </w:rPr>
        <w:drawing>
          <wp:inline distT="0" distB="0" distL="0" distR="0" wp14:anchorId="020CC4F3" wp14:editId="3EEC404C">
            <wp:extent cx="3545205" cy="5382895"/>
            <wp:effectExtent l="0" t="0" r="0" b="8255"/>
            <wp:docPr id="69" name="그림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45205" cy="5382895"/>
                    </a:xfrm>
                    <a:prstGeom prst="rect">
                      <a:avLst/>
                    </a:prstGeom>
                    <a:noFill/>
                    <a:ln>
                      <a:noFill/>
                    </a:ln>
                  </pic:spPr>
                </pic:pic>
              </a:graphicData>
            </a:graphic>
          </wp:inline>
        </w:drawing>
      </w:r>
    </w:p>
    <w:p w14:paraId="6879D4D3" w14:textId="2AC3E117" w:rsidR="00133C88" w:rsidRDefault="006E0377" w:rsidP="006E0377">
      <w:pPr>
        <w:rPr>
          <w:lang w:val="en-GB" w:bidi="en-US"/>
        </w:rPr>
      </w:pPr>
      <w:r w:rsidRPr="008E59FC">
        <w:rPr>
          <w:b/>
          <w:bCs/>
          <w:lang w:val="en-GB" w:bidi="en-US"/>
        </w:rPr>
        <w:t>Suppl</w:t>
      </w:r>
      <w:r w:rsidR="00133C88">
        <w:rPr>
          <w:b/>
          <w:bCs/>
          <w:lang w:val="en-GB" w:bidi="en-US"/>
        </w:rPr>
        <w:t>e</w:t>
      </w:r>
      <w:r w:rsidRPr="008E59FC">
        <w:rPr>
          <w:b/>
          <w:bCs/>
          <w:lang w:val="en-GB" w:bidi="en-US"/>
        </w:rPr>
        <w:t xml:space="preserve">mentary </w:t>
      </w:r>
      <w:r>
        <w:rPr>
          <w:rFonts w:hint="eastAsia"/>
          <w:b/>
          <w:bCs/>
          <w:lang w:val="en-GB" w:eastAsia="ko-KR" w:bidi="en-US"/>
        </w:rPr>
        <w:t>F</w:t>
      </w:r>
      <w:r w:rsidRPr="008E59FC">
        <w:rPr>
          <w:b/>
          <w:bCs/>
          <w:lang w:val="en-GB" w:bidi="en-US"/>
        </w:rPr>
        <w:t xml:space="preserve">igure </w:t>
      </w:r>
      <w:r w:rsidR="00133C88">
        <w:rPr>
          <w:b/>
          <w:bCs/>
          <w:lang w:val="en-GB" w:bidi="en-US"/>
        </w:rPr>
        <w:t>2</w:t>
      </w:r>
      <w:r w:rsidRPr="008E59FC">
        <w:rPr>
          <w:b/>
          <w:bCs/>
          <w:lang w:val="en-GB" w:bidi="en-US"/>
        </w:rPr>
        <w:t>.</w:t>
      </w:r>
      <w:r w:rsidRPr="00945C60">
        <w:rPr>
          <w:lang w:val="en-GB" w:bidi="en-US"/>
        </w:rPr>
        <w:t xml:space="preserve"> </w:t>
      </w:r>
      <w:r w:rsidR="00A03680" w:rsidRPr="00A03680">
        <w:rPr>
          <w:lang w:bidi="en-US"/>
        </w:rPr>
        <w:t xml:space="preserve">Analysis of </w:t>
      </w:r>
      <w:r w:rsidR="00A03680" w:rsidRPr="00A4735B">
        <w:rPr>
          <w:i/>
          <w:lang w:bidi="en-US"/>
        </w:rPr>
        <w:t>cis</w:t>
      </w:r>
      <w:r w:rsidR="00A03680" w:rsidRPr="00A03680">
        <w:rPr>
          <w:lang w:bidi="en-US"/>
        </w:rPr>
        <w:t xml:space="preserve">-acting elements in the </w:t>
      </w:r>
      <w:r w:rsidR="00A03680" w:rsidRPr="00A03680">
        <w:rPr>
          <w:i/>
          <w:iCs/>
          <w:lang w:bidi="en-US"/>
        </w:rPr>
        <w:t>DaADF3</w:t>
      </w:r>
      <w:r w:rsidR="00A4735B" w:rsidRPr="00A4735B">
        <w:rPr>
          <w:lang w:bidi="en-US"/>
        </w:rPr>
        <w:t xml:space="preserve"> </w:t>
      </w:r>
      <w:r w:rsidR="00A4735B" w:rsidRPr="00A03680">
        <w:rPr>
          <w:lang w:bidi="en-US"/>
        </w:rPr>
        <w:t>promoter region</w:t>
      </w:r>
      <w:r w:rsidR="00A03680" w:rsidRPr="00A03680">
        <w:rPr>
          <w:lang w:bidi="en-US"/>
        </w:rPr>
        <w:t>.</w:t>
      </w:r>
    </w:p>
    <w:p w14:paraId="12A3287C" w14:textId="1854CC08" w:rsidR="00C97FD5" w:rsidRDefault="00C97FD5" w:rsidP="006E0377">
      <w:pPr>
        <w:rPr>
          <w:lang w:val="en-GB" w:bidi="en-US"/>
        </w:rPr>
      </w:pPr>
    </w:p>
    <w:p w14:paraId="0823FE1D" w14:textId="7385FBF4" w:rsidR="00C97FD5" w:rsidRDefault="00C97FD5">
      <w:pPr>
        <w:spacing w:before="0" w:after="200" w:line="276" w:lineRule="auto"/>
        <w:rPr>
          <w:lang w:val="en-GB" w:bidi="en-US"/>
        </w:rPr>
      </w:pPr>
      <w:r>
        <w:rPr>
          <w:lang w:val="en-GB" w:bidi="en-US"/>
        </w:rPr>
        <w:br w:type="page"/>
      </w:r>
    </w:p>
    <w:p w14:paraId="761FBABF" w14:textId="086B68ED" w:rsidR="00C97FD5" w:rsidRDefault="00C97FD5" w:rsidP="006E0377">
      <w:pPr>
        <w:rPr>
          <w:lang w:val="en-GB" w:bidi="en-US"/>
        </w:rPr>
      </w:pPr>
    </w:p>
    <w:p w14:paraId="1BA4F0E4" w14:textId="15B6DA47" w:rsidR="00907444" w:rsidRDefault="00907444" w:rsidP="00907444">
      <w:pPr>
        <w:jc w:val="center"/>
        <w:rPr>
          <w:lang w:val="en-GB" w:bidi="en-US"/>
        </w:rPr>
      </w:pPr>
      <w:r>
        <w:rPr>
          <w:noProof/>
          <w:lang w:val="en-GB" w:bidi="en-US"/>
        </w:rPr>
        <w:drawing>
          <wp:inline distT="0" distB="0" distL="0" distR="0" wp14:anchorId="05983664" wp14:editId="086E9781">
            <wp:extent cx="4020185" cy="2984500"/>
            <wp:effectExtent l="0" t="0" r="0" b="6350"/>
            <wp:docPr id="70" name="그림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0185" cy="2984500"/>
                    </a:xfrm>
                    <a:prstGeom prst="rect">
                      <a:avLst/>
                    </a:prstGeom>
                    <a:noFill/>
                    <a:ln>
                      <a:noFill/>
                    </a:ln>
                  </pic:spPr>
                </pic:pic>
              </a:graphicData>
            </a:graphic>
          </wp:inline>
        </w:drawing>
      </w:r>
    </w:p>
    <w:p w14:paraId="734D320C" w14:textId="52DCBBF7" w:rsidR="00A03680" w:rsidRPr="00A03680" w:rsidRDefault="00C97FD5" w:rsidP="00A4735B">
      <w:pPr>
        <w:spacing w:line="360" w:lineRule="auto"/>
        <w:rPr>
          <w:rFonts w:cs="Times New Roman"/>
          <w:lang w:val="en-GB" w:bidi="en-US"/>
        </w:rPr>
      </w:pPr>
      <w:r w:rsidRPr="00A03680">
        <w:rPr>
          <w:rFonts w:cs="Times New Roman"/>
          <w:b/>
          <w:bCs/>
          <w:lang w:val="en-GB" w:bidi="en-US"/>
        </w:rPr>
        <w:t xml:space="preserve">Supplementary </w:t>
      </w:r>
      <w:r w:rsidRPr="00A03680">
        <w:rPr>
          <w:rFonts w:cs="Times New Roman"/>
          <w:b/>
          <w:bCs/>
          <w:lang w:val="en-GB" w:eastAsia="ko-KR" w:bidi="en-US"/>
        </w:rPr>
        <w:t>F</w:t>
      </w:r>
      <w:r w:rsidRPr="00A03680">
        <w:rPr>
          <w:rFonts w:cs="Times New Roman"/>
          <w:b/>
          <w:bCs/>
          <w:lang w:val="en-GB" w:bidi="en-US"/>
        </w:rPr>
        <w:t>igure 3.</w:t>
      </w:r>
      <w:r w:rsidRPr="00A03680">
        <w:rPr>
          <w:rFonts w:cs="Times New Roman"/>
          <w:lang w:val="en-GB" w:bidi="en-US"/>
        </w:rPr>
        <w:t xml:space="preserve"> </w:t>
      </w:r>
      <w:r w:rsidR="00A03680" w:rsidRPr="00A03680">
        <w:rPr>
          <w:rFonts w:cs="Times New Roman"/>
          <w:lang w:bidi="en-US"/>
        </w:rPr>
        <w:t xml:space="preserve">Changes of actin dynamics in </w:t>
      </w:r>
      <w:r w:rsidR="00A03680" w:rsidRPr="00A03680">
        <w:rPr>
          <w:rFonts w:cs="Times New Roman"/>
          <w:i/>
          <w:iCs/>
          <w:lang w:bidi="en-US"/>
        </w:rPr>
        <w:t xml:space="preserve">D. antarctica </w:t>
      </w:r>
      <w:r w:rsidR="00A03680" w:rsidRPr="00A03680">
        <w:rPr>
          <w:rFonts w:cs="Times New Roman"/>
          <w:lang w:bidi="en-US"/>
        </w:rPr>
        <w:t xml:space="preserve">seedlings subjected to cold stress. Light-grown, 3-week-old </w:t>
      </w:r>
      <w:r w:rsidR="00A03680" w:rsidRPr="00A03680">
        <w:rPr>
          <w:rFonts w:cs="Times New Roman"/>
          <w:i/>
          <w:iCs/>
          <w:lang w:bidi="en-US"/>
        </w:rPr>
        <w:t>D. antarctica</w:t>
      </w:r>
      <w:r w:rsidR="00A03680" w:rsidRPr="00A03680">
        <w:rPr>
          <w:rFonts w:cs="Times New Roman"/>
          <w:lang w:bidi="en-US"/>
        </w:rPr>
        <w:t xml:space="preserve"> were grown at 4°C for 5 d</w:t>
      </w:r>
      <w:r w:rsidR="00E24738">
        <w:rPr>
          <w:rFonts w:cs="Times New Roman"/>
          <w:lang w:bidi="en-US"/>
        </w:rPr>
        <w:t>ays</w:t>
      </w:r>
      <w:r w:rsidR="00A03680" w:rsidRPr="00A03680">
        <w:rPr>
          <w:rFonts w:cs="Times New Roman"/>
          <w:lang w:bidi="en-US"/>
        </w:rPr>
        <w:t xml:space="preserve">. </w:t>
      </w:r>
      <w:r w:rsidR="00A4735B" w:rsidRPr="00A4735B">
        <w:rPr>
          <w:rFonts w:cs="Times New Roman"/>
          <w:lang w:bidi="en-US"/>
        </w:rPr>
        <w:t xml:space="preserve">Pieces of root tissue apices (1 cm) </w:t>
      </w:r>
      <w:r w:rsidR="00A03680" w:rsidRPr="00A03680">
        <w:rPr>
          <w:rFonts w:cs="Times New Roman"/>
          <w:lang w:bidi="en-US"/>
        </w:rPr>
        <w:t>from cold stress-treated plants were sampled, fixed directly, and incubated in a mixture of Alexa Fluor 488-DNase I and Alexa Fluor 568-phalloidin. The stained samples were observed using a laser scanning confocal microsc</w:t>
      </w:r>
      <w:bookmarkStart w:id="0" w:name="_GoBack"/>
      <w:bookmarkEnd w:id="0"/>
      <w:r w:rsidR="00A03680" w:rsidRPr="00A03680">
        <w:rPr>
          <w:rFonts w:cs="Times New Roman"/>
          <w:lang w:bidi="en-US"/>
        </w:rPr>
        <w:t xml:space="preserve">ope. </w:t>
      </w:r>
      <w:r w:rsidR="00A4735B" w:rsidRPr="00A4735B">
        <w:rPr>
          <w:rFonts w:cs="Times New Roman"/>
          <w:lang w:bidi="en-US"/>
        </w:rPr>
        <w:t>The G-actin and F-actin signals were excited by lasers at 488 (RFP) and 550 nm (GFP), respectively</w:t>
      </w:r>
      <w:r w:rsidR="00A03680" w:rsidRPr="00A03680">
        <w:rPr>
          <w:rFonts w:cs="Times New Roman"/>
          <w:lang w:bidi="en-US"/>
        </w:rPr>
        <w:t xml:space="preserve">. </w:t>
      </w:r>
    </w:p>
    <w:p w14:paraId="168F73BB" w14:textId="68F01ABA" w:rsidR="00133C88" w:rsidRDefault="00133C88">
      <w:pPr>
        <w:spacing w:before="0" w:after="200" w:line="276" w:lineRule="auto"/>
        <w:rPr>
          <w:lang w:val="en-GB" w:bidi="en-US"/>
        </w:rPr>
      </w:pPr>
    </w:p>
    <w:p w14:paraId="113B43CA" w14:textId="77777777" w:rsidR="00133C88" w:rsidRDefault="00133C88" w:rsidP="00133C88">
      <w:pPr>
        <w:spacing w:before="0" w:after="200" w:line="276" w:lineRule="auto"/>
      </w:pPr>
    </w:p>
    <w:p w14:paraId="437980EA" w14:textId="77777777" w:rsidR="00133C88" w:rsidRDefault="00133C88" w:rsidP="00133C88"/>
    <w:p w14:paraId="71503D85" w14:textId="17C1D0D0" w:rsidR="00907444" w:rsidRPr="0099658E" w:rsidRDefault="00133C88">
      <w:pPr>
        <w:spacing w:before="0" w:after="200" w:line="276" w:lineRule="auto"/>
      </w:pPr>
      <w:r>
        <w:br w:type="page"/>
      </w:r>
    </w:p>
    <w:p w14:paraId="64708C5D" w14:textId="77777777" w:rsidR="00907444" w:rsidRDefault="00907444" w:rsidP="006E0377">
      <w:pPr>
        <w:rPr>
          <w:lang w:val="en-GB" w:bidi="en-US"/>
        </w:rPr>
        <w:sectPr w:rsidR="00907444" w:rsidSect="0093429D">
          <w:headerReference w:type="even" r:id="rId11"/>
          <w:footerReference w:type="even" r:id="rId12"/>
          <w:footerReference w:type="default" r:id="rId13"/>
          <w:headerReference w:type="first" r:id="rId14"/>
          <w:pgSz w:w="12240" w:h="15840"/>
          <w:pgMar w:top="1138" w:right="1181" w:bottom="1138" w:left="1282" w:header="720" w:footer="720" w:gutter="0"/>
          <w:cols w:space="720"/>
          <w:titlePg/>
          <w:docGrid w:linePitch="360"/>
        </w:sectPr>
      </w:pPr>
    </w:p>
    <w:tbl>
      <w:tblPr>
        <w:tblW w:w="13349" w:type="dxa"/>
        <w:tblCellMar>
          <w:left w:w="99" w:type="dxa"/>
          <w:right w:w="99" w:type="dxa"/>
        </w:tblCellMar>
        <w:tblLook w:val="04A0" w:firstRow="1" w:lastRow="0" w:firstColumn="1" w:lastColumn="0" w:noHBand="0" w:noVBand="1"/>
      </w:tblPr>
      <w:tblGrid>
        <w:gridCol w:w="1444"/>
        <w:gridCol w:w="1819"/>
        <w:gridCol w:w="2214"/>
        <w:gridCol w:w="2192"/>
        <w:gridCol w:w="1359"/>
        <w:gridCol w:w="2565"/>
        <w:gridCol w:w="1756"/>
      </w:tblGrid>
      <w:tr w:rsidR="0099658E" w:rsidRPr="0099658E" w14:paraId="6CC96338" w14:textId="77777777" w:rsidTr="00335C89">
        <w:trPr>
          <w:trHeight w:val="467"/>
        </w:trPr>
        <w:tc>
          <w:tcPr>
            <w:tcW w:w="13349" w:type="dxa"/>
            <w:gridSpan w:val="7"/>
            <w:tcBorders>
              <w:top w:val="double" w:sz="6" w:space="0" w:color="auto"/>
              <w:left w:val="nil"/>
              <w:bottom w:val="single" w:sz="8" w:space="0" w:color="auto"/>
              <w:right w:val="nil"/>
            </w:tcBorders>
            <w:shd w:val="clear" w:color="auto" w:fill="auto"/>
            <w:noWrap/>
            <w:vAlign w:val="center"/>
            <w:hideMark/>
          </w:tcPr>
          <w:p w14:paraId="0C607DDE" w14:textId="77777777" w:rsidR="0099658E" w:rsidRPr="0099658E" w:rsidRDefault="0099658E" w:rsidP="0099658E">
            <w:pPr>
              <w:spacing w:before="0" w:after="0"/>
              <w:rPr>
                <w:rFonts w:eastAsia="맑은 고딕" w:cs="Times New Roman"/>
                <w:color w:val="000000"/>
                <w:sz w:val="22"/>
                <w:lang w:eastAsia="ko-KR"/>
              </w:rPr>
            </w:pPr>
            <w:r w:rsidRPr="0099658E">
              <w:rPr>
                <w:rFonts w:eastAsia="맑은 고딕" w:cs="Times New Roman"/>
                <w:b/>
                <w:bCs/>
                <w:color w:val="000000"/>
                <w:sz w:val="22"/>
                <w:lang w:eastAsia="ko-KR"/>
              </w:rPr>
              <w:lastRenderedPageBreak/>
              <w:t>Supplementary Table 1</w:t>
            </w:r>
            <w:r w:rsidRPr="0099658E">
              <w:rPr>
                <w:rFonts w:eastAsia="맑은 고딕" w:cs="Times New Roman"/>
                <w:color w:val="000000"/>
                <w:sz w:val="22"/>
                <w:lang w:eastAsia="ko-KR"/>
              </w:rPr>
              <w:t>. The accession numbers of ADF homologs used in phylogenetic analysis</w:t>
            </w:r>
          </w:p>
        </w:tc>
      </w:tr>
      <w:tr w:rsidR="0099658E" w:rsidRPr="0099658E" w14:paraId="07167C34" w14:textId="77777777" w:rsidTr="00335C89">
        <w:trPr>
          <w:trHeight w:val="346"/>
        </w:trPr>
        <w:tc>
          <w:tcPr>
            <w:tcW w:w="1444" w:type="dxa"/>
            <w:tcBorders>
              <w:top w:val="nil"/>
              <w:left w:val="nil"/>
              <w:bottom w:val="single" w:sz="8" w:space="0" w:color="auto"/>
              <w:right w:val="nil"/>
            </w:tcBorders>
            <w:shd w:val="clear" w:color="auto" w:fill="auto"/>
            <w:vAlign w:val="center"/>
            <w:hideMark/>
          </w:tcPr>
          <w:p w14:paraId="04F056AE" w14:textId="77777777" w:rsidR="0099658E" w:rsidRPr="0099658E" w:rsidRDefault="0099658E" w:rsidP="0099658E">
            <w:pPr>
              <w:spacing w:before="0" w:after="0"/>
              <w:rPr>
                <w:rFonts w:eastAsia="맑은 고딕" w:cs="Times New Roman"/>
                <w:b/>
                <w:bCs/>
                <w:color w:val="000000"/>
                <w:sz w:val="18"/>
                <w:szCs w:val="18"/>
                <w:lang w:eastAsia="ko-KR"/>
              </w:rPr>
            </w:pPr>
            <w:r w:rsidRPr="0099658E">
              <w:rPr>
                <w:rFonts w:eastAsia="맑은 고딕" w:cs="Times New Roman"/>
                <w:b/>
                <w:bCs/>
                <w:color w:val="000000"/>
                <w:sz w:val="18"/>
                <w:szCs w:val="18"/>
                <w:lang w:eastAsia="ko-KR"/>
              </w:rPr>
              <w:t>Clade</w:t>
            </w:r>
          </w:p>
        </w:tc>
        <w:tc>
          <w:tcPr>
            <w:tcW w:w="1819" w:type="dxa"/>
            <w:tcBorders>
              <w:top w:val="nil"/>
              <w:left w:val="nil"/>
              <w:bottom w:val="single" w:sz="8" w:space="0" w:color="auto"/>
              <w:right w:val="nil"/>
            </w:tcBorders>
            <w:shd w:val="clear" w:color="auto" w:fill="auto"/>
            <w:vAlign w:val="center"/>
            <w:hideMark/>
          </w:tcPr>
          <w:p w14:paraId="133A0417" w14:textId="77777777" w:rsidR="0099658E" w:rsidRPr="0099658E" w:rsidRDefault="0099658E" w:rsidP="0099658E">
            <w:pPr>
              <w:spacing w:before="0" w:after="0"/>
              <w:rPr>
                <w:rFonts w:eastAsia="맑은 고딕" w:cs="Times New Roman"/>
                <w:b/>
                <w:bCs/>
                <w:color w:val="000000"/>
                <w:sz w:val="18"/>
                <w:szCs w:val="18"/>
                <w:lang w:eastAsia="ko-KR"/>
              </w:rPr>
            </w:pPr>
            <w:r w:rsidRPr="0099658E">
              <w:rPr>
                <w:rFonts w:eastAsia="맑은 고딕" w:cs="Times New Roman"/>
                <w:b/>
                <w:bCs/>
                <w:color w:val="000000"/>
                <w:sz w:val="18"/>
                <w:szCs w:val="18"/>
                <w:lang w:eastAsia="ko-KR"/>
              </w:rPr>
              <w:t>Family</w:t>
            </w:r>
          </w:p>
        </w:tc>
        <w:tc>
          <w:tcPr>
            <w:tcW w:w="2214" w:type="dxa"/>
            <w:tcBorders>
              <w:top w:val="nil"/>
              <w:left w:val="nil"/>
              <w:bottom w:val="single" w:sz="8" w:space="0" w:color="auto"/>
              <w:right w:val="nil"/>
            </w:tcBorders>
            <w:shd w:val="clear" w:color="auto" w:fill="auto"/>
            <w:vAlign w:val="center"/>
            <w:hideMark/>
          </w:tcPr>
          <w:p w14:paraId="33BBA6A5" w14:textId="77777777" w:rsidR="0099658E" w:rsidRPr="0099658E" w:rsidRDefault="0099658E" w:rsidP="0099658E">
            <w:pPr>
              <w:spacing w:before="0" w:after="0"/>
              <w:rPr>
                <w:rFonts w:eastAsia="맑은 고딕" w:cs="Times New Roman"/>
                <w:b/>
                <w:bCs/>
                <w:color w:val="000000"/>
                <w:sz w:val="18"/>
                <w:szCs w:val="18"/>
                <w:lang w:eastAsia="ko-KR"/>
              </w:rPr>
            </w:pPr>
            <w:r w:rsidRPr="0099658E">
              <w:rPr>
                <w:rFonts w:eastAsia="맑은 고딕" w:cs="Times New Roman"/>
                <w:b/>
                <w:bCs/>
                <w:color w:val="000000"/>
                <w:sz w:val="18"/>
                <w:szCs w:val="18"/>
                <w:lang w:eastAsia="ko-KR"/>
              </w:rPr>
              <w:t>Species</w:t>
            </w:r>
          </w:p>
        </w:tc>
        <w:tc>
          <w:tcPr>
            <w:tcW w:w="2192" w:type="dxa"/>
            <w:tcBorders>
              <w:top w:val="nil"/>
              <w:left w:val="nil"/>
              <w:bottom w:val="single" w:sz="8" w:space="0" w:color="auto"/>
              <w:right w:val="nil"/>
            </w:tcBorders>
            <w:shd w:val="clear" w:color="auto" w:fill="auto"/>
            <w:vAlign w:val="center"/>
            <w:hideMark/>
          </w:tcPr>
          <w:p w14:paraId="40F4DBF0" w14:textId="77777777" w:rsidR="0099658E" w:rsidRPr="0099658E" w:rsidRDefault="0099658E" w:rsidP="0099658E">
            <w:pPr>
              <w:spacing w:before="0" w:after="0"/>
              <w:rPr>
                <w:rFonts w:eastAsia="맑은 고딕" w:cs="Times New Roman"/>
                <w:b/>
                <w:bCs/>
                <w:color w:val="000000"/>
                <w:sz w:val="18"/>
                <w:szCs w:val="18"/>
                <w:lang w:eastAsia="ko-KR"/>
              </w:rPr>
            </w:pPr>
            <w:r w:rsidRPr="0099658E">
              <w:rPr>
                <w:rFonts w:eastAsia="맑은 고딕" w:cs="Times New Roman"/>
                <w:b/>
                <w:bCs/>
                <w:color w:val="000000"/>
                <w:sz w:val="18"/>
                <w:szCs w:val="18"/>
                <w:lang w:eastAsia="ko-KR"/>
              </w:rPr>
              <w:t>Symbol</w:t>
            </w:r>
          </w:p>
        </w:tc>
        <w:tc>
          <w:tcPr>
            <w:tcW w:w="1359" w:type="dxa"/>
            <w:tcBorders>
              <w:top w:val="nil"/>
              <w:left w:val="nil"/>
              <w:bottom w:val="single" w:sz="8" w:space="0" w:color="auto"/>
              <w:right w:val="nil"/>
            </w:tcBorders>
            <w:shd w:val="clear" w:color="auto" w:fill="auto"/>
            <w:vAlign w:val="center"/>
            <w:hideMark/>
          </w:tcPr>
          <w:p w14:paraId="0CA6516B" w14:textId="77777777" w:rsidR="0099658E" w:rsidRPr="0099658E" w:rsidRDefault="0099658E" w:rsidP="0099658E">
            <w:pPr>
              <w:spacing w:before="0" w:after="0"/>
              <w:rPr>
                <w:rFonts w:eastAsia="맑은 고딕" w:cs="Times New Roman"/>
                <w:b/>
                <w:bCs/>
                <w:color w:val="000000"/>
                <w:sz w:val="18"/>
                <w:szCs w:val="18"/>
                <w:lang w:eastAsia="ko-KR"/>
              </w:rPr>
            </w:pPr>
            <w:r w:rsidRPr="0099658E">
              <w:rPr>
                <w:rFonts w:eastAsia="맑은 고딕" w:cs="Times New Roman"/>
                <w:b/>
                <w:bCs/>
                <w:color w:val="000000"/>
                <w:sz w:val="18"/>
                <w:szCs w:val="18"/>
                <w:lang w:eastAsia="ko-KR"/>
              </w:rPr>
              <w:t>Database</w:t>
            </w:r>
          </w:p>
        </w:tc>
        <w:tc>
          <w:tcPr>
            <w:tcW w:w="2565" w:type="dxa"/>
            <w:tcBorders>
              <w:top w:val="nil"/>
              <w:left w:val="nil"/>
              <w:bottom w:val="single" w:sz="8" w:space="0" w:color="auto"/>
              <w:right w:val="nil"/>
            </w:tcBorders>
            <w:shd w:val="clear" w:color="auto" w:fill="auto"/>
            <w:vAlign w:val="center"/>
            <w:hideMark/>
          </w:tcPr>
          <w:p w14:paraId="638E376E" w14:textId="77777777" w:rsidR="0099658E" w:rsidRPr="0099658E" w:rsidRDefault="0099658E" w:rsidP="0099658E">
            <w:pPr>
              <w:spacing w:before="0" w:after="0"/>
              <w:rPr>
                <w:rFonts w:eastAsia="맑은 고딕" w:cs="Times New Roman"/>
                <w:b/>
                <w:bCs/>
                <w:color w:val="000000"/>
                <w:sz w:val="18"/>
                <w:szCs w:val="18"/>
                <w:lang w:eastAsia="ko-KR"/>
              </w:rPr>
            </w:pPr>
            <w:r w:rsidRPr="0099658E">
              <w:rPr>
                <w:rFonts w:eastAsia="맑은 고딕" w:cs="Times New Roman"/>
                <w:b/>
                <w:bCs/>
                <w:color w:val="000000"/>
                <w:sz w:val="18"/>
                <w:szCs w:val="18"/>
                <w:lang w:eastAsia="ko-KR"/>
              </w:rPr>
              <w:t>Identifier</w:t>
            </w:r>
          </w:p>
        </w:tc>
        <w:tc>
          <w:tcPr>
            <w:tcW w:w="1753" w:type="dxa"/>
            <w:tcBorders>
              <w:top w:val="nil"/>
              <w:left w:val="nil"/>
              <w:bottom w:val="single" w:sz="8" w:space="0" w:color="auto"/>
              <w:right w:val="nil"/>
            </w:tcBorders>
            <w:shd w:val="clear" w:color="auto" w:fill="auto"/>
            <w:vAlign w:val="center"/>
            <w:hideMark/>
          </w:tcPr>
          <w:p w14:paraId="61F174B0" w14:textId="77777777" w:rsidR="0099658E" w:rsidRPr="0099658E" w:rsidRDefault="0099658E" w:rsidP="0099658E">
            <w:pPr>
              <w:spacing w:before="0" w:after="0"/>
              <w:rPr>
                <w:rFonts w:eastAsia="맑은 고딕" w:cs="Times New Roman"/>
                <w:b/>
                <w:bCs/>
                <w:color w:val="000000"/>
                <w:sz w:val="18"/>
                <w:szCs w:val="18"/>
                <w:lang w:eastAsia="ko-KR"/>
              </w:rPr>
            </w:pPr>
            <w:r w:rsidRPr="0099658E">
              <w:rPr>
                <w:rFonts w:eastAsia="맑은 고딕" w:cs="Times New Roman"/>
                <w:b/>
                <w:bCs/>
                <w:color w:val="000000"/>
                <w:sz w:val="18"/>
                <w:szCs w:val="18"/>
                <w:lang w:eastAsia="ko-KR"/>
              </w:rPr>
              <w:t>Reference</w:t>
            </w:r>
          </w:p>
        </w:tc>
      </w:tr>
      <w:tr w:rsidR="0099658E" w:rsidRPr="0099658E" w14:paraId="18C1F85E" w14:textId="77777777" w:rsidTr="00335C89">
        <w:trPr>
          <w:trHeight w:val="301"/>
        </w:trPr>
        <w:tc>
          <w:tcPr>
            <w:tcW w:w="1444" w:type="dxa"/>
            <w:tcBorders>
              <w:top w:val="nil"/>
              <w:left w:val="nil"/>
              <w:bottom w:val="nil"/>
              <w:right w:val="nil"/>
            </w:tcBorders>
            <w:shd w:val="clear" w:color="auto" w:fill="auto"/>
            <w:noWrap/>
            <w:vAlign w:val="center"/>
            <w:hideMark/>
          </w:tcPr>
          <w:p w14:paraId="04A77876"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Bryophyte</w:t>
            </w:r>
          </w:p>
        </w:tc>
        <w:tc>
          <w:tcPr>
            <w:tcW w:w="1819" w:type="dxa"/>
            <w:tcBorders>
              <w:top w:val="nil"/>
              <w:left w:val="nil"/>
              <w:bottom w:val="nil"/>
              <w:right w:val="nil"/>
            </w:tcBorders>
            <w:shd w:val="clear" w:color="auto" w:fill="auto"/>
            <w:noWrap/>
            <w:vAlign w:val="center"/>
            <w:hideMark/>
          </w:tcPr>
          <w:p w14:paraId="27C508BB"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Marchantiaceae</w:t>
            </w:r>
          </w:p>
        </w:tc>
        <w:tc>
          <w:tcPr>
            <w:tcW w:w="2214" w:type="dxa"/>
            <w:tcBorders>
              <w:top w:val="nil"/>
              <w:left w:val="nil"/>
              <w:bottom w:val="nil"/>
              <w:right w:val="nil"/>
            </w:tcBorders>
            <w:shd w:val="clear" w:color="auto" w:fill="auto"/>
            <w:noWrap/>
            <w:vAlign w:val="center"/>
            <w:hideMark/>
          </w:tcPr>
          <w:p w14:paraId="4CECBACF"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Marchantia polymorpha</w:t>
            </w:r>
          </w:p>
        </w:tc>
        <w:tc>
          <w:tcPr>
            <w:tcW w:w="2192" w:type="dxa"/>
            <w:tcBorders>
              <w:top w:val="nil"/>
              <w:left w:val="nil"/>
              <w:bottom w:val="nil"/>
              <w:right w:val="nil"/>
            </w:tcBorders>
            <w:shd w:val="clear" w:color="auto" w:fill="auto"/>
            <w:noWrap/>
            <w:vAlign w:val="center"/>
            <w:hideMark/>
          </w:tcPr>
          <w:p w14:paraId="30C77EFA"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Mapoly0001s0106.</w:t>
            </w:r>
            <w:proofErr w:type="gramStart"/>
            <w:r w:rsidRPr="0099658E">
              <w:rPr>
                <w:rFonts w:eastAsia="맑은 고딕" w:cs="Times New Roman"/>
                <w:color w:val="000000"/>
                <w:sz w:val="18"/>
                <w:szCs w:val="18"/>
                <w:lang w:eastAsia="ko-KR"/>
              </w:rPr>
              <w:t>1.p</w:t>
            </w:r>
            <w:proofErr w:type="gramEnd"/>
          </w:p>
        </w:tc>
        <w:tc>
          <w:tcPr>
            <w:tcW w:w="1359" w:type="dxa"/>
            <w:tcBorders>
              <w:top w:val="nil"/>
              <w:left w:val="nil"/>
              <w:bottom w:val="nil"/>
              <w:right w:val="nil"/>
            </w:tcBorders>
            <w:shd w:val="clear" w:color="auto" w:fill="auto"/>
            <w:noWrap/>
            <w:vAlign w:val="center"/>
            <w:hideMark/>
          </w:tcPr>
          <w:p w14:paraId="705F063F"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Phytozome</w:t>
            </w:r>
          </w:p>
        </w:tc>
        <w:tc>
          <w:tcPr>
            <w:tcW w:w="2565" w:type="dxa"/>
            <w:tcBorders>
              <w:top w:val="nil"/>
              <w:left w:val="nil"/>
              <w:bottom w:val="nil"/>
              <w:right w:val="nil"/>
            </w:tcBorders>
            <w:shd w:val="clear" w:color="auto" w:fill="auto"/>
            <w:noWrap/>
            <w:vAlign w:val="center"/>
            <w:hideMark/>
          </w:tcPr>
          <w:p w14:paraId="087F9F64"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Mapoly0001s0106.</w:t>
            </w:r>
            <w:proofErr w:type="gramStart"/>
            <w:r w:rsidRPr="0099658E">
              <w:rPr>
                <w:rFonts w:eastAsia="맑은 고딕" w:cs="Times New Roman"/>
                <w:color w:val="000000"/>
                <w:sz w:val="18"/>
                <w:szCs w:val="18"/>
                <w:lang w:eastAsia="ko-KR"/>
              </w:rPr>
              <w:t>1.p</w:t>
            </w:r>
            <w:proofErr w:type="gramEnd"/>
          </w:p>
        </w:tc>
        <w:tc>
          <w:tcPr>
            <w:tcW w:w="1753" w:type="dxa"/>
            <w:tcBorders>
              <w:top w:val="nil"/>
              <w:left w:val="nil"/>
              <w:bottom w:val="nil"/>
              <w:right w:val="nil"/>
            </w:tcBorders>
            <w:shd w:val="clear" w:color="auto" w:fill="auto"/>
            <w:noWrap/>
            <w:vAlign w:val="center"/>
            <w:hideMark/>
          </w:tcPr>
          <w:p w14:paraId="23128696" w14:textId="77777777" w:rsidR="0099658E" w:rsidRPr="0099658E" w:rsidRDefault="0099658E" w:rsidP="0099658E">
            <w:pPr>
              <w:spacing w:before="0" w:after="0"/>
              <w:rPr>
                <w:rFonts w:eastAsia="맑은 고딕" w:cs="Times New Roman"/>
                <w:color w:val="000000"/>
                <w:sz w:val="18"/>
                <w:szCs w:val="18"/>
                <w:lang w:eastAsia="ko-KR"/>
              </w:rPr>
            </w:pPr>
          </w:p>
        </w:tc>
      </w:tr>
      <w:tr w:rsidR="0099658E" w:rsidRPr="0099658E" w14:paraId="244F90C6" w14:textId="77777777" w:rsidTr="00335C89">
        <w:trPr>
          <w:trHeight w:val="301"/>
        </w:trPr>
        <w:tc>
          <w:tcPr>
            <w:tcW w:w="1444" w:type="dxa"/>
            <w:tcBorders>
              <w:top w:val="nil"/>
              <w:left w:val="nil"/>
              <w:bottom w:val="nil"/>
              <w:right w:val="nil"/>
            </w:tcBorders>
            <w:shd w:val="clear" w:color="auto" w:fill="auto"/>
            <w:noWrap/>
            <w:vAlign w:val="center"/>
            <w:hideMark/>
          </w:tcPr>
          <w:p w14:paraId="6461F9C0"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Bryophyte</w:t>
            </w:r>
          </w:p>
        </w:tc>
        <w:tc>
          <w:tcPr>
            <w:tcW w:w="1819" w:type="dxa"/>
            <w:tcBorders>
              <w:top w:val="nil"/>
              <w:left w:val="nil"/>
              <w:bottom w:val="nil"/>
              <w:right w:val="nil"/>
            </w:tcBorders>
            <w:shd w:val="clear" w:color="auto" w:fill="auto"/>
            <w:noWrap/>
            <w:vAlign w:val="center"/>
            <w:hideMark/>
          </w:tcPr>
          <w:p w14:paraId="1DB71F28"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Marchantiaceae</w:t>
            </w:r>
          </w:p>
        </w:tc>
        <w:tc>
          <w:tcPr>
            <w:tcW w:w="2214" w:type="dxa"/>
            <w:tcBorders>
              <w:top w:val="nil"/>
              <w:left w:val="nil"/>
              <w:bottom w:val="nil"/>
              <w:right w:val="nil"/>
            </w:tcBorders>
            <w:shd w:val="clear" w:color="auto" w:fill="auto"/>
            <w:noWrap/>
            <w:vAlign w:val="center"/>
            <w:hideMark/>
          </w:tcPr>
          <w:p w14:paraId="1533044C"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Marchantia polymorpha</w:t>
            </w:r>
          </w:p>
        </w:tc>
        <w:tc>
          <w:tcPr>
            <w:tcW w:w="2192" w:type="dxa"/>
            <w:tcBorders>
              <w:top w:val="nil"/>
              <w:left w:val="nil"/>
              <w:bottom w:val="nil"/>
              <w:right w:val="nil"/>
            </w:tcBorders>
            <w:shd w:val="clear" w:color="auto" w:fill="auto"/>
            <w:noWrap/>
            <w:vAlign w:val="center"/>
            <w:hideMark/>
          </w:tcPr>
          <w:p w14:paraId="61388504"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Mapoly0026s0075.</w:t>
            </w:r>
            <w:proofErr w:type="gramStart"/>
            <w:r w:rsidRPr="0099658E">
              <w:rPr>
                <w:rFonts w:eastAsia="맑은 고딕" w:cs="Times New Roman"/>
                <w:color w:val="000000"/>
                <w:sz w:val="18"/>
                <w:szCs w:val="18"/>
                <w:lang w:eastAsia="ko-KR"/>
              </w:rPr>
              <w:t>1.p</w:t>
            </w:r>
            <w:proofErr w:type="gramEnd"/>
          </w:p>
        </w:tc>
        <w:tc>
          <w:tcPr>
            <w:tcW w:w="1359" w:type="dxa"/>
            <w:tcBorders>
              <w:top w:val="nil"/>
              <w:left w:val="nil"/>
              <w:bottom w:val="nil"/>
              <w:right w:val="nil"/>
            </w:tcBorders>
            <w:shd w:val="clear" w:color="auto" w:fill="auto"/>
            <w:noWrap/>
            <w:vAlign w:val="center"/>
            <w:hideMark/>
          </w:tcPr>
          <w:p w14:paraId="5053C724"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Phytozome</w:t>
            </w:r>
          </w:p>
        </w:tc>
        <w:tc>
          <w:tcPr>
            <w:tcW w:w="2565" w:type="dxa"/>
            <w:tcBorders>
              <w:top w:val="nil"/>
              <w:left w:val="nil"/>
              <w:bottom w:val="nil"/>
              <w:right w:val="nil"/>
            </w:tcBorders>
            <w:shd w:val="clear" w:color="auto" w:fill="auto"/>
            <w:noWrap/>
            <w:vAlign w:val="center"/>
            <w:hideMark/>
          </w:tcPr>
          <w:p w14:paraId="390B7E01"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Mapoly0026s0075.</w:t>
            </w:r>
            <w:proofErr w:type="gramStart"/>
            <w:r w:rsidRPr="0099658E">
              <w:rPr>
                <w:rFonts w:eastAsia="맑은 고딕" w:cs="Times New Roman"/>
                <w:color w:val="000000"/>
                <w:sz w:val="18"/>
                <w:szCs w:val="18"/>
                <w:lang w:eastAsia="ko-KR"/>
              </w:rPr>
              <w:t>1.p</w:t>
            </w:r>
            <w:proofErr w:type="gramEnd"/>
          </w:p>
        </w:tc>
        <w:tc>
          <w:tcPr>
            <w:tcW w:w="1753" w:type="dxa"/>
            <w:tcBorders>
              <w:top w:val="nil"/>
              <w:left w:val="nil"/>
              <w:bottom w:val="nil"/>
              <w:right w:val="nil"/>
            </w:tcBorders>
            <w:shd w:val="clear" w:color="auto" w:fill="auto"/>
            <w:noWrap/>
            <w:vAlign w:val="center"/>
            <w:hideMark/>
          </w:tcPr>
          <w:p w14:paraId="08EDC29C" w14:textId="77777777" w:rsidR="0099658E" w:rsidRPr="0099658E" w:rsidRDefault="0099658E" w:rsidP="0099658E">
            <w:pPr>
              <w:spacing w:before="0" w:after="0"/>
              <w:rPr>
                <w:rFonts w:eastAsia="맑은 고딕" w:cs="Times New Roman"/>
                <w:color w:val="000000"/>
                <w:sz w:val="18"/>
                <w:szCs w:val="18"/>
                <w:lang w:eastAsia="ko-KR"/>
              </w:rPr>
            </w:pPr>
          </w:p>
        </w:tc>
      </w:tr>
      <w:tr w:rsidR="0099658E" w:rsidRPr="0099658E" w14:paraId="448D7C9E" w14:textId="77777777" w:rsidTr="00335C89">
        <w:trPr>
          <w:trHeight w:val="301"/>
        </w:trPr>
        <w:tc>
          <w:tcPr>
            <w:tcW w:w="1444" w:type="dxa"/>
            <w:tcBorders>
              <w:top w:val="nil"/>
              <w:left w:val="nil"/>
              <w:bottom w:val="nil"/>
              <w:right w:val="nil"/>
            </w:tcBorders>
            <w:shd w:val="clear" w:color="auto" w:fill="auto"/>
            <w:noWrap/>
            <w:vAlign w:val="center"/>
            <w:hideMark/>
          </w:tcPr>
          <w:p w14:paraId="1B71B4F4"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Bryophyte</w:t>
            </w:r>
          </w:p>
        </w:tc>
        <w:tc>
          <w:tcPr>
            <w:tcW w:w="1819" w:type="dxa"/>
            <w:tcBorders>
              <w:top w:val="nil"/>
              <w:left w:val="nil"/>
              <w:bottom w:val="nil"/>
              <w:right w:val="nil"/>
            </w:tcBorders>
            <w:shd w:val="clear" w:color="auto" w:fill="auto"/>
            <w:noWrap/>
            <w:vAlign w:val="center"/>
            <w:hideMark/>
          </w:tcPr>
          <w:p w14:paraId="7437B0E1"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Marchantiaceae</w:t>
            </w:r>
          </w:p>
        </w:tc>
        <w:tc>
          <w:tcPr>
            <w:tcW w:w="2214" w:type="dxa"/>
            <w:tcBorders>
              <w:top w:val="nil"/>
              <w:left w:val="nil"/>
              <w:bottom w:val="nil"/>
              <w:right w:val="nil"/>
            </w:tcBorders>
            <w:shd w:val="clear" w:color="auto" w:fill="auto"/>
            <w:noWrap/>
            <w:vAlign w:val="center"/>
            <w:hideMark/>
          </w:tcPr>
          <w:p w14:paraId="1789A971"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Marchantia polymorpha</w:t>
            </w:r>
          </w:p>
        </w:tc>
        <w:tc>
          <w:tcPr>
            <w:tcW w:w="2192" w:type="dxa"/>
            <w:tcBorders>
              <w:top w:val="nil"/>
              <w:left w:val="nil"/>
              <w:bottom w:val="nil"/>
              <w:right w:val="nil"/>
            </w:tcBorders>
            <w:shd w:val="clear" w:color="auto" w:fill="auto"/>
            <w:noWrap/>
            <w:vAlign w:val="center"/>
            <w:hideMark/>
          </w:tcPr>
          <w:p w14:paraId="173617B7"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Mapoly0149s0023.</w:t>
            </w:r>
            <w:proofErr w:type="gramStart"/>
            <w:r w:rsidRPr="0099658E">
              <w:rPr>
                <w:rFonts w:eastAsia="맑은 고딕" w:cs="Times New Roman"/>
                <w:color w:val="000000"/>
                <w:sz w:val="18"/>
                <w:szCs w:val="18"/>
                <w:lang w:eastAsia="ko-KR"/>
              </w:rPr>
              <w:t>1.p</w:t>
            </w:r>
            <w:proofErr w:type="gramEnd"/>
          </w:p>
        </w:tc>
        <w:tc>
          <w:tcPr>
            <w:tcW w:w="1359" w:type="dxa"/>
            <w:tcBorders>
              <w:top w:val="nil"/>
              <w:left w:val="nil"/>
              <w:bottom w:val="nil"/>
              <w:right w:val="nil"/>
            </w:tcBorders>
            <w:shd w:val="clear" w:color="auto" w:fill="auto"/>
            <w:noWrap/>
            <w:vAlign w:val="center"/>
            <w:hideMark/>
          </w:tcPr>
          <w:p w14:paraId="11387BC9"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Phytozome</w:t>
            </w:r>
          </w:p>
        </w:tc>
        <w:tc>
          <w:tcPr>
            <w:tcW w:w="2565" w:type="dxa"/>
            <w:tcBorders>
              <w:top w:val="nil"/>
              <w:left w:val="nil"/>
              <w:bottom w:val="nil"/>
              <w:right w:val="nil"/>
            </w:tcBorders>
            <w:shd w:val="clear" w:color="auto" w:fill="auto"/>
            <w:noWrap/>
            <w:vAlign w:val="center"/>
            <w:hideMark/>
          </w:tcPr>
          <w:p w14:paraId="3EF17941"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Mapoly0149s0023.</w:t>
            </w:r>
            <w:proofErr w:type="gramStart"/>
            <w:r w:rsidRPr="0099658E">
              <w:rPr>
                <w:rFonts w:eastAsia="맑은 고딕" w:cs="Times New Roman"/>
                <w:color w:val="000000"/>
                <w:sz w:val="18"/>
                <w:szCs w:val="18"/>
                <w:lang w:eastAsia="ko-KR"/>
              </w:rPr>
              <w:t>1.p</w:t>
            </w:r>
            <w:proofErr w:type="gramEnd"/>
          </w:p>
        </w:tc>
        <w:tc>
          <w:tcPr>
            <w:tcW w:w="1753" w:type="dxa"/>
            <w:tcBorders>
              <w:top w:val="nil"/>
              <w:left w:val="nil"/>
              <w:bottom w:val="nil"/>
              <w:right w:val="nil"/>
            </w:tcBorders>
            <w:shd w:val="clear" w:color="auto" w:fill="auto"/>
            <w:noWrap/>
            <w:vAlign w:val="center"/>
            <w:hideMark/>
          </w:tcPr>
          <w:p w14:paraId="50C58509" w14:textId="77777777" w:rsidR="0099658E" w:rsidRPr="0099658E" w:rsidRDefault="0099658E" w:rsidP="0099658E">
            <w:pPr>
              <w:spacing w:before="0" w:after="0"/>
              <w:rPr>
                <w:rFonts w:eastAsia="맑은 고딕" w:cs="Times New Roman"/>
                <w:color w:val="000000"/>
                <w:sz w:val="18"/>
                <w:szCs w:val="18"/>
                <w:lang w:eastAsia="ko-KR"/>
              </w:rPr>
            </w:pPr>
          </w:p>
        </w:tc>
      </w:tr>
      <w:tr w:rsidR="0099658E" w:rsidRPr="0099658E" w14:paraId="32D6FC9C" w14:textId="77777777" w:rsidTr="00335C89">
        <w:trPr>
          <w:trHeight w:val="301"/>
        </w:trPr>
        <w:tc>
          <w:tcPr>
            <w:tcW w:w="1444" w:type="dxa"/>
            <w:tcBorders>
              <w:top w:val="nil"/>
              <w:left w:val="nil"/>
              <w:bottom w:val="nil"/>
              <w:right w:val="nil"/>
            </w:tcBorders>
            <w:shd w:val="clear" w:color="auto" w:fill="auto"/>
            <w:noWrap/>
            <w:vAlign w:val="center"/>
            <w:hideMark/>
          </w:tcPr>
          <w:p w14:paraId="02F284C8"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Bryophyte</w:t>
            </w:r>
          </w:p>
        </w:tc>
        <w:tc>
          <w:tcPr>
            <w:tcW w:w="1819" w:type="dxa"/>
            <w:tcBorders>
              <w:top w:val="nil"/>
              <w:left w:val="nil"/>
              <w:bottom w:val="nil"/>
              <w:right w:val="nil"/>
            </w:tcBorders>
            <w:shd w:val="clear" w:color="auto" w:fill="auto"/>
            <w:noWrap/>
            <w:vAlign w:val="center"/>
            <w:hideMark/>
          </w:tcPr>
          <w:p w14:paraId="2CDC95CB"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Funariaceae</w:t>
            </w:r>
          </w:p>
        </w:tc>
        <w:tc>
          <w:tcPr>
            <w:tcW w:w="2214" w:type="dxa"/>
            <w:tcBorders>
              <w:top w:val="nil"/>
              <w:left w:val="nil"/>
              <w:bottom w:val="nil"/>
              <w:right w:val="nil"/>
            </w:tcBorders>
            <w:shd w:val="clear" w:color="auto" w:fill="auto"/>
            <w:noWrap/>
            <w:vAlign w:val="center"/>
            <w:hideMark/>
          </w:tcPr>
          <w:p w14:paraId="256B5BE0"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Physcomitrium patens</w:t>
            </w:r>
          </w:p>
        </w:tc>
        <w:tc>
          <w:tcPr>
            <w:tcW w:w="2192" w:type="dxa"/>
            <w:tcBorders>
              <w:top w:val="nil"/>
              <w:left w:val="nil"/>
              <w:bottom w:val="nil"/>
              <w:right w:val="nil"/>
            </w:tcBorders>
            <w:shd w:val="clear" w:color="auto" w:fill="auto"/>
            <w:noWrap/>
            <w:vAlign w:val="center"/>
            <w:hideMark/>
          </w:tcPr>
          <w:p w14:paraId="22B063AA"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Pp3c26_7930V3.</w:t>
            </w:r>
            <w:proofErr w:type="gramStart"/>
            <w:r w:rsidRPr="0099658E">
              <w:rPr>
                <w:rFonts w:eastAsia="맑은 고딕" w:cs="Times New Roman"/>
                <w:color w:val="000000"/>
                <w:sz w:val="18"/>
                <w:szCs w:val="18"/>
                <w:lang w:eastAsia="ko-KR"/>
              </w:rPr>
              <w:t>1.p</w:t>
            </w:r>
            <w:proofErr w:type="gramEnd"/>
          </w:p>
        </w:tc>
        <w:tc>
          <w:tcPr>
            <w:tcW w:w="1359" w:type="dxa"/>
            <w:tcBorders>
              <w:top w:val="nil"/>
              <w:left w:val="nil"/>
              <w:bottom w:val="nil"/>
              <w:right w:val="nil"/>
            </w:tcBorders>
            <w:shd w:val="clear" w:color="auto" w:fill="auto"/>
            <w:noWrap/>
            <w:vAlign w:val="center"/>
            <w:hideMark/>
          </w:tcPr>
          <w:p w14:paraId="63EC2894"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Phytozome</w:t>
            </w:r>
          </w:p>
        </w:tc>
        <w:tc>
          <w:tcPr>
            <w:tcW w:w="2565" w:type="dxa"/>
            <w:tcBorders>
              <w:top w:val="nil"/>
              <w:left w:val="nil"/>
              <w:bottom w:val="nil"/>
              <w:right w:val="nil"/>
            </w:tcBorders>
            <w:shd w:val="clear" w:color="auto" w:fill="auto"/>
            <w:noWrap/>
            <w:vAlign w:val="center"/>
            <w:hideMark/>
          </w:tcPr>
          <w:p w14:paraId="75DD9BF7"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Pp3c26_7930V3.</w:t>
            </w:r>
            <w:proofErr w:type="gramStart"/>
            <w:r w:rsidRPr="0099658E">
              <w:rPr>
                <w:rFonts w:eastAsia="맑은 고딕" w:cs="Times New Roman"/>
                <w:color w:val="000000"/>
                <w:sz w:val="18"/>
                <w:szCs w:val="18"/>
                <w:lang w:eastAsia="ko-KR"/>
              </w:rPr>
              <w:t>1.p</w:t>
            </w:r>
            <w:proofErr w:type="gramEnd"/>
          </w:p>
        </w:tc>
        <w:tc>
          <w:tcPr>
            <w:tcW w:w="1753" w:type="dxa"/>
            <w:tcBorders>
              <w:top w:val="nil"/>
              <w:left w:val="nil"/>
              <w:bottom w:val="nil"/>
              <w:right w:val="nil"/>
            </w:tcBorders>
            <w:shd w:val="clear" w:color="auto" w:fill="auto"/>
            <w:noWrap/>
            <w:vAlign w:val="center"/>
            <w:hideMark/>
          </w:tcPr>
          <w:p w14:paraId="51B549A4" w14:textId="77777777" w:rsidR="0099658E" w:rsidRPr="0099658E" w:rsidRDefault="0099658E" w:rsidP="0099658E">
            <w:pPr>
              <w:spacing w:before="0" w:after="0"/>
              <w:rPr>
                <w:rFonts w:eastAsia="맑은 고딕" w:cs="Times New Roman"/>
                <w:color w:val="000000"/>
                <w:sz w:val="18"/>
                <w:szCs w:val="18"/>
                <w:lang w:eastAsia="ko-KR"/>
              </w:rPr>
            </w:pPr>
          </w:p>
        </w:tc>
      </w:tr>
      <w:tr w:rsidR="0099658E" w:rsidRPr="0099658E" w14:paraId="4057B07F" w14:textId="77777777" w:rsidTr="00335C89">
        <w:trPr>
          <w:trHeight w:val="301"/>
        </w:trPr>
        <w:tc>
          <w:tcPr>
            <w:tcW w:w="1444" w:type="dxa"/>
            <w:tcBorders>
              <w:top w:val="nil"/>
              <w:left w:val="nil"/>
              <w:bottom w:val="nil"/>
              <w:right w:val="nil"/>
            </w:tcBorders>
            <w:shd w:val="clear" w:color="auto" w:fill="auto"/>
            <w:noWrap/>
            <w:vAlign w:val="center"/>
            <w:hideMark/>
          </w:tcPr>
          <w:p w14:paraId="7CA5B2F4"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Bryophyte</w:t>
            </w:r>
          </w:p>
        </w:tc>
        <w:tc>
          <w:tcPr>
            <w:tcW w:w="1819" w:type="dxa"/>
            <w:tcBorders>
              <w:top w:val="nil"/>
              <w:left w:val="nil"/>
              <w:bottom w:val="nil"/>
              <w:right w:val="nil"/>
            </w:tcBorders>
            <w:shd w:val="clear" w:color="auto" w:fill="auto"/>
            <w:noWrap/>
            <w:vAlign w:val="center"/>
            <w:hideMark/>
          </w:tcPr>
          <w:p w14:paraId="7BCF2303"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Sphagnaceae</w:t>
            </w:r>
          </w:p>
        </w:tc>
        <w:tc>
          <w:tcPr>
            <w:tcW w:w="2214" w:type="dxa"/>
            <w:tcBorders>
              <w:top w:val="nil"/>
              <w:left w:val="nil"/>
              <w:bottom w:val="nil"/>
              <w:right w:val="nil"/>
            </w:tcBorders>
            <w:shd w:val="clear" w:color="auto" w:fill="auto"/>
            <w:noWrap/>
            <w:vAlign w:val="center"/>
            <w:hideMark/>
          </w:tcPr>
          <w:p w14:paraId="547F2B57"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Sphagnum fallax</w:t>
            </w:r>
          </w:p>
        </w:tc>
        <w:tc>
          <w:tcPr>
            <w:tcW w:w="2192" w:type="dxa"/>
            <w:tcBorders>
              <w:top w:val="nil"/>
              <w:left w:val="nil"/>
              <w:bottom w:val="nil"/>
              <w:right w:val="nil"/>
            </w:tcBorders>
            <w:shd w:val="clear" w:color="auto" w:fill="auto"/>
            <w:noWrap/>
            <w:vAlign w:val="center"/>
            <w:hideMark/>
          </w:tcPr>
          <w:p w14:paraId="2DAE8F2F"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Sphfalx01G071700.</w:t>
            </w:r>
            <w:proofErr w:type="gramStart"/>
            <w:r w:rsidRPr="0099658E">
              <w:rPr>
                <w:rFonts w:eastAsia="맑은 고딕" w:cs="Times New Roman"/>
                <w:sz w:val="18"/>
                <w:szCs w:val="18"/>
                <w:lang w:eastAsia="ko-KR"/>
              </w:rPr>
              <w:t>1.p</w:t>
            </w:r>
            <w:proofErr w:type="gramEnd"/>
          </w:p>
        </w:tc>
        <w:tc>
          <w:tcPr>
            <w:tcW w:w="1359" w:type="dxa"/>
            <w:tcBorders>
              <w:top w:val="nil"/>
              <w:left w:val="nil"/>
              <w:bottom w:val="nil"/>
              <w:right w:val="nil"/>
            </w:tcBorders>
            <w:shd w:val="clear" w:color="auto" w:fill="auto"/>
            <w:noWrap/>
            <w:vAlign w:val="center"/>
            <w:hideMark/>
          </w:tcPr>
          <w:p w14:paraId="1CB7CB1A"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Phytozome</w:t>
            </w:r>
          </w:p>
        </w:tc>
        <w:tc>
          <w:tcPr>
            <w:tcW w:w="2565" w:type="dxa"/>
            <w:tcBorders>
              <w:top w:val="nil"/>
              <w:left w:val="nil"/>
              <w:bottom w:val="nil"/>
              <w:right w:val="nil"/>
            </w:tcBorders>
            <w:shd w:val="clear" w:color="auto" w:fill="auto"/>
            <w:noWrap/>
            <w:vAlign w:val="center"/>
            <w:hideMark/>
          </w:tcPr>
          <w:p w14:paraId="51F773CB"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Sphfalx01G071700.</w:t>
            </w:r>
            <w:proofErr w:type="gramStart"/>
            <w:r w:rsidRPr="0099658E">
              <w:rPr>
                <w:rFonts w:eastAsia="맑은 고딕" w:cs="Times New Roman"/>
                <w:sz w:val="18"/>
                <w:szCs w:val="18"/>
                <w:lang w:eastAsia="ko-KR"/>
              </w:rPr>
              <w:t>1.p</w:t>
            </w:r>
            <w:proofErr w:type="gramEnd"/>
          </w:p>
        </w:tc>
        <w:tc>
          <w:tcPr>
            <w:tcW w:w="1753" w:type="dxa"/>
            <w:tcBorders>
              <w:top w:val="nil"/>
              <w:left w:val="nil"/>
              <w:bottom w:val="nil"/>
              <w:right w:val="nil"/>
            </w:tcBorders>
            <w:shd w:val="clear" w:color="auto" w:fill="auto"/>
            <w:noWrap/>
            <w:vAlign w:val="center"/>
            <w:hideMark/>
          </w:tcPr>
          <w:p w14:paraId="1D221A4D" w14:textId="77777777" w:rsidR="0099658E" w:rsidRPr="0099658E" w:rsidRDefault="0099658E" w:rsidP="0099658E">
            <w:pPr>
              <w:spacing w:before="0" w:after="0"/>
              <w:rPr>
                <w:rFonts w:eastAsia="맑은 고딕" w:cs="Times New Roman"/>
                <w:sz w:val="18"/>
                <w:szCs w:val="18"/>
                <w:lang w:eastAsia="ko-KR"/>
              </w:rPr>
            </w:pPr>
          </w:p>
        </w:tc>
      </w:tr>
      <w:tr w:rsidR="0099658E" w:rsidRPr="0099658E" w14:paraId="6AAEF7D3" w14:textId="77777777" w:rsidTr="00335C89">
        <w:trPr>
          <w:trHeight w:val="301"/>
        </w:trPr>
        <w:tc>
          <w:tcPr>
            <w:tcW w:w="1444" w:type="dxa"/>
            <w:tcBorders>
              <w:top w:val="nil"/>
              <w:left w:val="nil"/>
              <w:bottom w:val="nil"/>
              <w:right w:val="nil"/>
            </w:tcBorders>
            <w:shd w:val="clear" w:color="auto" w:fill="auto"/>
            <w:noWrap/>
            <w:vAlign w:val="center"/>
            <w:hideMark/>
          </w:tcPr>
          <w:p w14:paraId="7F1ADEA3"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Bryophyte</w:t>
            </w:r>
          </w:p>
        </w:tc>
        <w:tc>
          <w:tcPr>
            <w:tcW w:w="1819" w:type="dxa"/>
            <w:tcBorders>
              <w:top w:val="nil"/>
              <w:left w:val="nil"/>
              <w:bottom w:val="nil"/>
              <w:right w:val="nil"/>
            </w:tcBorders>
            <w:shd w:val="clear" w:color="auto" w:fill="auto"/>
            <w:noWrap/>
            <w:vAlign w:val="center"/>
            <w:hideMark/>
          </w:tcPr>
          <w:p w14:paraId="44DBFFA3"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Sphagnaceae</w:t>
            </w:r>
          </w:p>
        </w:tc>
        <w:tc>
          <w:tcPr>
            <w:tcW w:w="2214" w:type="dxa"/>
            <w:tcBorders>
              <w:top w:val="nil"/>
              <w:left w:val="nil"/>
              <w:bottom w:val="nil"/>
              <w:right w:val="nil"/>
            </w:tcBorders>
            <w:shd w:val="clear" w:color="auto" w:fill="auto"/>
            <w:noWrap/>
            <w:vAlign w:val="center"/>
            <w:hideMark/>
          </w:tcPr>
          <w:p w14:paraId="46EAE3C3"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Sphagnum fallax</w:t>
            </w:r>
          </w:p>
        </w:tc>
        <w:tc>
          <w:tcPr>
            <w:tcW w:w="2192" w:type="dxa"/>
            <w:tcBorders>
              <w:top w:val="nil"/>
              <w:left w:val="nil"/>
              <w:bottom w:val="nil"/>
              <w:right w:val="nil"/>
            </w:tcBorders>
            <w:shd w:val="clear" w:color="auto" w:fill="auto"/>
            <w:noWrap/>
            <w:vAlign w:val="center"/>
            <w:hideMark/>
          </w:tcPr>
          <w:p w14:paraId="3C30779F"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Sphfalx05G052100.</w:t>
            </w:r>
            <w:proofErr w:type="gramStart"/>
            <w:r w:rsidRPr="0099658E">
              <w:rPr>
                <w:rFonts w:eastAsia="맑은 고딕" w:cs="Times New Roman"/>
                <w:sz w:val="18"/>
                <w:szCs w:val="18"/>
                <w:lang w:eastAsia="ko-KR"/>
              </w:rPr>
              <w:t>1.p</w:t>
            </w:r>
            <w:proofErr w:type="gramEnd"/>
          </w:p>
        </w:tc>
        <w:tc>
          <w:tcPr>
            <w:tcW w:w="1359" w:type="dxa"/>
            <w:tcBorders>
              <w:top w:val="nil"/>
              <w:left w:val="nil"/>
              <w:bottom w:val="nil"/>
              <w:right w:val="nil"/>
            </w:tcBorders>
            <w:shd w:val="clear" w:color="auto" w:fill="auto"/>
            <w:noWrap/>
            <w:vAlign w:val="center"/>
            <w:hideMark/>
          </w:tcPr>
          <w:p w14:paraId="2A69E90D"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Phytozome</w:t>
            </w:r>
          </w:p>
        </w:tc>
        <w:tc>
          <w:tcPr>
            <w:tcW w:w="2565" w:type="dxa"/>
            <w:tcBorders>
              <w:top w:val="nil"/>
              <w:left w:val="nil"/>
              <w:bottom w:val="nil"/>
              <w:right w:val="nil"/>
            </w:tcBorders>
            <w:shd w:val="clear" w:color="auto" w:fill="auto"/>
            <w:noWrap/>
            <w:vAlign w:val="center"/>
            <w:hideMark/>
          </w:tcPr>
          <w:p w14:paraId="3C1E6CD7"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Sphfalx05G052100.</w:t>
            </w:r>
            <w:proofErr w:type="gramStart"/>
            <w:r w:rsidRPr="0099658E">
              <w:rPr>
                <w:rFonts w:eastAsia="맑은 고딕" w:cs="Times New Roman"/>
                <w:sz w:val="18"/>
                <w:szCs w:val="18"/>
                <w:lang w:eastAsia="ko-KR"/>
              </w:rPr>
              <w:t>1.p</w:t>
            </w:r>
            <w:proofErr w:type="gramEnd"/>
          </w:p>
        </w:tc>
        <w:tc>
          <w:tcPr>
            <w:tcW w:w="1753" w:type="dxa"/>
            <w:tcBorders>
              <w:top w:val="nil"/>
              <w:left w:val="nil"/>
              <w:bottom w:val="nil"/>
              <w:right w:val="nil"/>
            </w:tcBorders>
            <w:shd w:val="clear" w:color="auto" w:fill="auto"/>
            <w:noWrap/>
            <w:vAlign w:val="center"/>
            <w:hideMark/>
          </w:tcPr>
          <w:p w14:paraId="76425B21" w14:textId="77777777" w:rsidR="0099658E" w:rsidRPr="0099658E" w:rsidRDefault="0099658E" w:rsidP="0099658E">
            <w:pPr>
              <w:spacing w:before="0" w:after="0"/>
              <w:rPr>
                <w:rFonts w:eastAsia="맑은 고딕" w:cs="Times New Roman"/>
                <w:sz w:val="18"/>
                <w:szCs w:val="18"/>
                <w:lang w:eastAsia="ko-KR"/>
              </w:rPr>
            </w:pPr>
          </w:p>
        </w:tc>
      </w:tr>
      <w:tr w:rsidR="0099658E" w:rsidRPr="0099658E" w14:paraId="38E8015C" w14:textId="77777777" w:rsidTr="00335C89">
        <w:trPr>
          <w:trHeight w:val="301"/>
        </w:trPr>
        <w:tc>
          <w:tcPr>
            <w:tcW w:w="1444" w:type="dxa"/>
            <w:tcBorders>
              <w:top w:val="nil"/>
              <w:left w:val="nil"/>
              <w:bottom w:val="nil"/>
              <w:right w:val="nil"/>
            </w:tcBorders>
            <w:shd w:val="clear" w:color="auto" w:fill="auto"/>
            <w:noWrap/>
            <w:vAlign w:val="center"/>
            <w:hideMark/>
          </w:tcPr>
          <w:p w14:paraId="556636CA"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Eudicotyledons</w:t>
            </w:r>
          </w:p>
        </w:tc>
        <w:tc>
          <w:tcPr>
            <w:tcW w:w="1819" w:type="dxa"/>
            <w:tcBorders>
              <w:top w:val="nil"/>
              <w:left w:val="nil"/>
              <w:bottom w:val="nil"/>
              <w:right w:val="nil"/>
            </w:tcBorders>
            <w:shd w:val="clear" w:color="auto" w:fill="auto"/>
            <w:noWrap/>
            <w:vAlign w:val="center"/>
            <w:hideMark/>
          </w:tcPr>
          <w:p w14:paraId="4D50B4C1"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Brassicaceae</w:t>
            </w:r>
          </w:p>
        </w:tc>
        <w:tc>
          <w:tcPr>
            <w:tcW w:w="2214" w:type="dxa"/>
            <w:tcBorders>
              <w:top w:val="nil"/>
              <w:left w:val="nil"/>
              <w:bottom w:val="nil"/>
              <w:right w:val="nil"/>
            </w:tcBorders>
            <w:shd w:val="clear" w:color="auto" w:fill="auto"/>
            <w:noWrap/>
            <w:vAlign w:val="center"/>
            <w:hideMark/>
          </w:tcPr>
          <w:p w14:paraId="2C3333FF"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 xml:space="preserve">Arabidopsis thaliana </w:t>
            </w:r>
          </w:p>
        </w:tc>
        <w:tc>
          <w:tcPr>
            <w:tcW w:w="2192" w:type="dxa"/>
            <w:tcBorders>
              <w:top w:val="nil"/>
              <w:left w:val="nil"/>
              <w:bottom w:val="nil"/>
              <w:right w:val="nil"/>
            </w:tcBorders>
            <w:shd w:val="clear" w:color="auto" w:fill="auto"/>
            <w:noWrap/>
            <w:vAlign w:val="center"/>
            <w:hideMark/>
          </w:tcPr>
          <w:p w14:paraId="435E75FC"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AtADF1</w:t>
            </w:r>
          </w:p>
        </w:tc>
        <w:tc>
          <w:tcPr>
            <w:tcW w:w="1359" w:type="dxa"/>
            <w:tcBorders>
              <w:top w:val="nil"/>
              <w:left w:val="nil"/>
              <w:bottom w:val="nil"/>
              <w:right w:val="nil"/>
            </w:tcBorders>
            <w:shd w:val="clear" w:color="auto" w:fill="auto"/>
            <w:noWrap/>
            <w:vAlign w:val="center"/>
            <w:hideMark/>
          </w:tcPr>
          <w:p w14:paraId="19E10ECE"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Phytozome</w:t>
            </w:r>
          </w:p>
        </w:tc>
        <w:tc>
          <w:tcPr>
            <w:tcW w:w="2565" w:type="dxa"/>
            <w:tcBorders>
              <w:top w:val="nil"/>
              <w:left w:val="nil"/>
              <w:bottom w:val="nil"/>
              <w:right w:val="nil"/>
            </w:tcBorders>
            <w:shd w:val="clear" w:color="auto" w:fill="auto"/>
            <w:noWrap/>
            <w:vAlign w:val="center"/>
            <w:hideMark/>
          </w:tcPr>
          <w:p w14:paraId="6A01A889"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AT3G46010.1</w:t>
            </w:r>
          </w:p>
        </w:tc>
        <w:tc>
          <w:tcPr>
            <w:tcW w:w="1753" w:type="dxa"/>
            <w:tcBorders>
              <w:top w:val="nil"/>
              <w:left w:val="nil"/>
              <w:bottom w:val="nil"/>
              <w:right w:val="nil"/>
            </w:tcBorders>
            <w:shd w:val="clear" w:color="auto" w:fill="auto"/>
            <w:noWrap/>
            <w:vAlign w:val="center"/>
            <w:hideMark/>
          </w:tcPr>
          <w:p w14:paraId="5CAB7658"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Feng et al. 2006</w:t>
            </w:r>
          </w:p>
        </w:tc>
      </w:tr>
      <w:tr w:rsidR="0099658E" w:rsidRPr="0099658E" w14:paraId="00E71B09" w14:textId="77777777" w:rsidTr="00335C89">
        <w:trPr>
          <w:trHeight w:val="301"/>
        </w:trPr>
        <w:tc>
          <w:tcPr>
            <w:tcW w:w="1444" w:type="dxa"/>
            <w:tcBorders>
              <w:top w:val="nil"/>
              <w:left w:val="nil"/>
              <w:bottom w:val="nil"/>
              <w:right w:val="nil"/>
            </w:tcBorders>
            <w:shd w:val="clear" w:color="auto" w:fill="auto"/>
            <w:noWrap/>
            <w:vAlign w:val="center"/>
            <w:hideMark/>
          </w:tcPr>
          <w:p w14:paraId="3788F5C6"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Eudicotyledons</w:t>
            </w:r>
          </w:p>
        </w:tc>
        <w:tc>
          <w:tcPr>
            <w:tcW w:w="1819" w:type="dxa"/>
            <w:tcBorders>
              <w:top w:val="nil"/>
              <w:left w:val="nil"/>
              <w:bottom w:val="nil"/>
              <w:right w:val="nil"/>
            </w:tcBorders>
            <w:shd w:val="clear" w:color="auto" w:fill="auto"/>
            <w:noWrap/>
            <w:vAlign w:val="center"/>
            <w:hideMark/>
          </w:tcPr>
          <w:p w14:paraId="1C496E1F"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Brassicaceae</w:t>
            </w:r>
          </w:p>
        </w:tc>
        <w:tc>
          <w:tcPr>
            <w:tcW w:w="2214" w:type="dxa"/>
            <w:tcBorders>
              <w:top w:val="nil"/>
              <w:left w:val="nil"/>
              <w:bottom w:val="nil"/>
              <w:right w:val="nil"/>
            </w:tcBorders>
            <w:shd w:val="clear" w:color="auto" w:fill="auto"/>
            <w:noWrap/>
            <w:vAlign w:val="center"/>
            <w:hideMark/>
          </w:tcPr>
          <w:p w14:paraId="48124FC9"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 xml:space="preserve">Arabidopsis thaliana </w:t>
            </w:r>
          </w:p>
        </w:tc>
        <w:tc>
          <w:tcPr>
            <w:tcW w:w="2192" w:type="dxa"/>
            <w:tcBorders>
              <w:top w:val="nil"/>
              <w:left w:val="nil"/>
              <w:bottom w:val="nil"/>
              <w:right w:val="nil"/>
            </w:tcBorders>
            <w:shd w:val="clear" w:color="auto" w:fill="auto"/>
            <w:noWrap/>
            <w:vAlign w:val="center"/>
            <w:hideMark/>
          </w:tcPr>
          <w:p w14:paraId="018BB887"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AtADF2</w:t>
            </w:r>
          </w:p>
        </w:tc>
        <w:tc>
          <w:tcPr>
            <w:tcW w:w="1359" w:type="dxa"/>
            <w:tcBorders>
              <w:top w:val="nil"/>
              <w:left w:val="nil"/>
              <w:bottom w:val="nil"/>
              <w:right w:val="nil"/>
            </w:tcBorders>
            <w:shd w:val="clear" w:color="auto" w:fill="auto"/>
            <w:noWrap/>
            <w:vAlign w:val="center"/>
            <w:hideMark/>
          </w:tcPr>
          <w:p w14:paraId="6832B2BC"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Phytozome</w:t>
            </w:r>
          </w:p>
        </w:tc>
        <w:tc>
          <w:tcPr>
            <w:tcW w:w="2565" w:type="dxa"/>
            <w:tcBorders>
              <w:top w:val="nil"/>
              <w:left w:val="nil"/>
              <w:bottom w:val="nil"/>
              <w:right w:val="nil"/>
            </w:tcBorders>
            <w:shd w:val="clear" w:color="auto" w:fill="auto"/>
            <w:noWrap/>
            <w:vAlign w:val="center"/>
            <w:hideMark/>
          </w:tcPr>
          <w:p w14:paraId="7BFFD021"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AT3G46000.1</w:t>
            </w:r>
          </w:p>
        </w:tc>
        <w:tc>
          <w:tcPr>
            <w:tcW w:w="1753" w:type="dxa"/>
            <w:tcBorders>
              <w:top w:val="nil"/>
              <w:left w:val="nil"/>
              <w:bottom w:val="nil"/>
              <w:right w:val="nil"/>
            </w:tcBorders>
            <w:shd w:val="clear" w:color="auto" w:fill="auto"/>
            <w:noWrap/>
            <w:vAlign w:val="center"/>
            <w:hideMark/>
          </w:tcPr>
          <w:p w14:paraId="1FE074A2"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Feng et al. 2006</w:t>
            </w:r>
          </w:p>
        </w:tc>
      </w:tr>
      <w:tr w:rsidR="0099658E" w:rsidRPr="0099658E" w14:paraId="53F70C5A" w14:textId="77777777" w:rsidTr="00335C89">
        <w:trPr>
          <w:trHeight w:val="301"/>
        </w:trPr>
        <w:tc>
          <w:tcPr>
            <w:tcW w:w="1444" w:type="dxa"/>
            <w:tcBorders>
              <w:top w:val="nil"/>
              <w:left w:val="nil"/>
              <w:bottom w:val="nil"/>
              <w:right w:val="nil"/>
            </w:tcBorders>
            <w:shd w:val="clear" w:color="auto" w:fill="auto"/>
            <w:noWrap/>
            <w:vAlign w:val="center"/>
            <w:hideMark/>
          </w:tcPr>
          <w:p w14:paraId="3D04D3E1"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Eudicotyledons</w:t>
            </w:r>
          </w:p>
        </w:tc>
        <w:tc>
          <w:tcPr>
            <w:tcW w:w="1819" w:type="dxa"/>
            <w:tcBorders>
              <w:top w:val="nil"/>
              <w:left w:val="nil"/>
              <w:bottom w:val="nil"/>
              <w:right w:val="nil"/>
            </w:tcBorders>
            <w:shd w:val="clear" w:color="auto" w:fill="auto"/>
            <w:noWrap/>
            <w:vAlign w:val="center"/>
            <w:hideMark/>
          </w:tcPr>
          <w:p w14:paraId="7D412DA3"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Brassicaceae</w:t>
            </w:r>
          </w:p>
        </w:tc>
        <w:tc>
          <w:tcPr>
            <w:tcW w:w="2214" w:type="dxa"/>
            <w:tcBorders>
              <w:top w:val="nil"/>
              <w:left w:val="nil"/>
              <w:bottom w:val="nil"/>
              <w:right w:val="nil"/>
            </w:tcBorders>
            <w:shd w:val="clear" w:color="auto" w:fill="auto"/>
            <w:noWrap/>
            <w:vAlign w:val="center"/>
            <w:hideMark/>
          </w:tcPr>
          <w:p w14:paraId="4880B5C8"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 xml:space="preserve">Arabidopsis thaliana </w:t>
            </w:r>
          </w:p>
        </w:tc>
        <w:tc>
          <w:tcPr>
            <w:tcW w:w="2192" w:type="dxa"/>
            <w:tcBorders>
              <w:top w:val="nil"/>
              <w:left w:val="nil"/>
              <w:bottom w:val="nil"/>
              <w:right w:val="nil"/>
            </w:tcBorders>
            <w:shd w:val="clear" w:color="auto" w:fill="auto"/>
            <w:noWrap/>
            <w:vAlign w:val="center"/>
            <w:hideMark/>
          </w:tcPr>
          <w:p w14:paraId="0CCAA555"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AtADF3</w:t>
            </w:r>
          </w:p>
        </w:tc>
        <w:tc>
          <w:tcPr>
            <w:tcW w:w="1359" w:type="dxa"/>
            <w:tcBorders>
              <w:top w:val="nil"/>
              <w:left w:val="nil"/>
              <w:bottom w:val="nil"/>
              <w:right w:val="nil"/>
            </w:tcBorders>
            <w:shd w:val="clear" w:color="auto" w:fill="auto"/>
            <w:noWrap/>
            <w:vAlign w:val="center"/>
            <w:hideMark/>
          </w:tcPr>
          <w:p w14:paraId="55356207"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Phytozome</w:t>
            </w:r>
          </w:p>
        </w:tc>
        <w:tc>
          <w:tcPr>
            <w:tcW w:w="2565" w:type="dxa"/>
            <w:tcBorders>
              <w:top w:val="nil"/>
              <w:left w:val="nil"/>
              <w:bottom w:val="nil"/>
              <w:right w:val="nil"/>
            </w:tcBorders>
            <w:shd w:val="clear" w:color="auto" w:fill="auto"/>
            <w:noWrap/>
            <w:vAlign w:val="center"/>
            <w:hideMark/>
          </w:tcPr>
          <w:p w14:paraId="7BFE9090"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AT5G59880.1</w:t>
            </w:r>
          </w:p>
        </w:tc>
        <w:tc>
          <w:tcPr>
            <w:tcW w:w="1753" w:type="dxa"/>
            <w:tcBorders>
              <w:top w:val="nil"/>
              <w:left w:val="nil"/>
              <w:bottom w:val="nil"/>
              <w:right w:val="nil"/>
            </w:tcBorders>
            <w:shd w:val="clear" w:color="auto" w:fill="auto"/>
            <w:noWrap/>
            <w:vAlign w:val="center"/>
            <w:hideMark/>
          </w:tcPr>
          <w:p w14:paraId="6FFCE556"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Feng et al. 2006</w:t>
            </w:r>
          </w:p>
        </w:tc>
      </w:tr>
      <w:tr w:rsidR="0099658E" w:rsidRPr="0099658E" w14:paraId="232F8AF4" w14:textId="77777777" w:rsidTr="00335C89">
        <w:trPr>
          <w:trHeight w:val="301"/>
        </w:trPr>
        <w:tc>
          <w:tcPr>
            <w:tcW w:w="1444" w:type="dxa"/>
            <w:tcBorders>
              <w:top w:val="nil"/>
              <w:left w:val="nil"/>
              <w:bottom w:val="nil"/>
              <w:right w:val="nil"/>
            </w:tcBorders>
            <w:shd w:val="clear" w:color="auto" w:fill="auto"/>
            <w:noWrap/>
            <w:vAlign w:val="center"/>
            <w:hideMark/>
          </w:tcPr>
          <w:p w14:paraId="47A1B921"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Eudicotyledons</w:t>
            </w:r>
          </w:p>
        </w:tc>
        <w:tc>
          <w:tcPr>
            <w:tcW w:w="1819" w:type="dxa"/>
            <w:tcBorders>
              <w:top w:val="nil"/>
              <w:left w:val="nil"/>
              <w:bottom w:val="nil"/>
              <w:right w:val="nil"/>
            </w:tcBorders>
            <w:shd w:val="clear" w:color="auto" w:fill="auto"/>
            <w:noWrap/>
            <w:vAlign w:val="center"/>
            <w:hideMark/>
          </w:tcPr>
          <w:p w14:paraId="2247F810"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Brassicaceae</w:t>
            </w:r>
          </w:p>
        </w:tc>
        <w:tc>
          <w:tcPr>
            <w:tcW w:w="2214" w:type="dxa"/>
            <w:tcBorders>
              <w:top w:val="nil"/>
              <w:left w:val="nil"/>
              <w:bottom w:val="nil"/>
              <w:right w:val="nil"/>
            </w:tcBorders>
            <w:shd w:val="clear" w:color="auto" w:fill="auto"/>
            <w:noWrap/>
            <w:vAlign w:val="center"/>
            <w:hideMark/>
          </w:tcPr>
          <w:p w14:paraId="3E0445D2"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 xml:space="preserve">Arabidopsis thaliana </w:t>
            </w:r>
          </w:p>
        </w:tc>
        <w:tc>
          <w:tcPr>
            <w:tcW w:w="2192" w:type="dxa"/>
            <w:tcBorders>
              <w:top w:val="nil"/>
              <w:left w:val="nil"/>
              <w:bottom w:val="nil"/>
              <w:right w:val="nil"/>
            </w:tcBorders>
            <w:shd w:val="clear" w:color="auto" w:fill="auto"/>
            <w:noWrap/>
            <w:vAlign w:val="center"/>
            <w:hideMark/>
          </w:tcPr>
          <w:p w14:paraId="44F7521F"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AtADF4</w:t>
            </w:r>
          </w:p>
        </w:tc>
        <w:tc>
          <w:tcPr>
            <w:tcW w:w="1359" w:type="dxa"/>
            <w:tcBorders>
              <w:top w:val="nil"/>
              <w:left w:val="nil"/>
              <w:bottom w:val="nil"/>
              <w:right w:val="nil"/>
            </w:tcBorders>
            <w:shd w:val="clear" w:color="auto" w:fill="auto"/>
            <w:noWrap/>
            <w:vAlign w:val="center"/>
            <w:hideMark/>
          </w:tcPr>
          <w:p w14:paraId="5F163804"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Phytozome</w:t>
            </w:r>
          </w:p>
        </w:tc>
        <w:tc>
          <w:tcPr>
            <w:tcW w:w="2565" w:type="dxa"/>
            <w:tcBorders>
              <w:top w:val="nil"/>
              <w:left w:val="nil"/>
              <w:bottom w:val="nil"/>
              <w:right w:val="nil"/>
            </w:tcBorders>
            <w:shd w:val="clear" w:color="auto" w:fill="auto"/>
            <w:noWrap/>
            <w:vAlign w:val="center"/>
            <w:hideMark/>
          </w:tcPr>
          <w:p w14:paraId="726FD99A"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AT5G59890.1</w:t>
            </w:r>
          </w:p>
        </w:tc>
        <w:tc>
          <w:tcPr>
            <w:tcW w:w="1753" w:type="dxa"/>
            <w:tcBorders>
              <w:top w:val="nil"/>
              <w:left w:val="nil"/>
              <w:bottom w:val="nil"/>
              <w:right w:val="nil"/>
            </w:tcBorders>
            <w:shd w:val="clear" w:color="auto" w:fill="auto"/>
            <w:noWrap/>
            <w:vAlign w:val="center"/>
            <w:hideMark/>
          </w:tcPr>
          <w:p w14:paraId="47FBD537"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Feng et al. 2006</w:t>
            </w:r>
          </w:p>
        </w:tc>
      </w:tr>
      <w:tr w:rsidR="0099658E" w:rsidRPr="0099658E" w14:paraId="3F3E19A0" w14:textId="77777777" w:rsidTr="00335C89">
        <w:trPr>
          <w:trHeight w:val="301"/>
        </w:trPr>
        <w:tc>
          <w:tcPr>
            <w:tcW w:w="1444" w:type="dxa"/>
            <w:tcBorders>
              <w:top w:val="nil"/>
              <w:left w:val="nil"/>
              <w:bottom w:val="nil"/>
              <w:right w:val="nil"/>
            </w:tcBorders>
            <w:shd w:val="clear" w:color="auto" w:fill="auto"/>
            <w:noWrap/>
            <w:vAlign w:val="center"/>
            <w:hideMark/>
          </w:tcPr>
          <w:p w14:paraId="71F282A9"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Eudicotyledons</w:t>
            </w:r>
          </w:p>
        </w:tc>
        <w:tc>
          <w:tcPr>
            <w:tcW w:w="1819" w:type="dxa"/>
            <w:tcBorders>
              <w:top w:val="nil"/>
              <w:left w:val="nil"/>
              <w:bottom w:val="nil"/>
              <w:right w:val="nil"/>
            </w:tcBorders>
            <w:shd w:val="clear" w:color="auto" w:fill="auto"/>
            <w:noWrap/>
            <w:vAlign w:val="center"/>
            <w:hideMark/>
          </w:tcPr>
          <w:p w14:paraId="7F8B8D4B"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Brassicaceae</w:t>
            </w:r>
          </w:p>
        </w:tc>
        <w:tc>
          <w:tcPr>
            <w:tcW w:w="2214" w:type="dxa"/>
            <w:tcBorders>
              <w:top w:val="nil"/>
              <w:left w:val="nil"/>
              <w:bottom w:val="nil"/>
              <w:right w:val="nil"/>
            </w:tcBorders>
            <w:shd w:val="clear" w:color="auto" w:fill="auto"/>
            <w:noWrap/>
            <w:vAlign w:val="center"/>
            <w:hideMark/>
          </w:tcPr>
          <w:p w14:paraId="27B878D9"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 xml:space="preserve">Arabidopsis thaliana </w:t>
            </w:r>
          </w:p>
        </w:tc>
        <w:tc>
          <w:tcPr>
            <w:tcW w:w="2192" w:type="dxa"/>
            <w:tcBorders>
              <w:top w:val="nil"/>
              <w:left w:val="nil"/>
              <w:bottom w:val="nil"/>
              <w:right w:val="nil"/>
            </w:tcBorders>
            <w:shd w:val="clear" w:color="auto" w:fill="auto"/>
            <w:noWrap/>
            <w:vAlign w:val="center"/>
            <w:hideMark/>
          </w:tcPr>
          <w:p w14:paraId="6B00E762"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AtADF5</w:t>
            </w:r>
          </w:p>
        </w:tc>
        <w:tc>
          <w:tcPr>
            <w:tcW w:w="1359" w:type="dxa"/>
            <w:tcBorders>
              <w:top w:val="nil"/>
              <w:left w:val="nil"/>
              <w:bottom w:val="nil"/>
              <w:right w:val="nil"/>
            </w:tcBorders>
            <w:shd w:val="clear" w:color="auto" w:fill="auto"/>
            <w:noWrap/>
            <w:vAlign w:val="center"/>
            <w:hideMark/>
          </w:tcPr>
          <w:p w14:paraId="1CB9908B"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Phytozome</w:t>
            </w:r>
          </w:p>
        </w:tc>
        <w:tc>
          <w:tcPr>
            <w:tcW w:w="2565" w:type="dxa"/>
            <w:tcBorders>
              <w:top w:val="nil"/>
              <w:left w:val="nil"/>
              <w:bottom w:val="nil"/>
              <w:right w:val="nil"/>
            </w:tcBorders>
            <w:shd w:val="clear" w:color="auto" w:fill="auto"/>
            <w:noWrap/>
            <w:vAlign w:val="center"/>
            <w:hideMark/>
          </w:tcPr>
          <w:p w14:paraId="15EAD461"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AT2G16700.1</w:t>
            </w:r>
          </w:p>
        </w:tc>
        <w:tc>
          <w:tcPr>
            <w:tcW w:w="1753" w:type="dxa"/>
            <w:tcBorders>
              <w:top w:val="nil"/>
              <w:left w:val="nil"/>
              <w:bottom w:val="nil"/>
              <w:right w:val="nil"/>
            </w:tcBorders>
            <w:shd w:val="clear" w:color="auto" w:fill="auto"/>
            <w:noWrap/>
            <w:vAlign w:val="center"/>
            <w:hideMark/>
          </w:tcPr>
          <w:p w14:paraId="6CE24356"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Feng et al. 2006</w:t>
            </w:r>
          </w:p>
        </w:tc>
      </w:tr>
      <w:tr w:rsidR="0099658E" w:rsidRPr="0099658E" w14:paraId="77DC97BD" w14:textId="77777777" w:rsidTr="00335C89">
        <w:trPr>
          <w:trHeight w:val="301"/>
        </w:trPr>
        <w:tc>
          <w:tcPr>
            <w:tcW w:w="1444" w:type="dxa"/>
            <w:tcBorders>
              <w:top w:val="nil"/>
              <w:left w:val="nil"/>
              <w:bottom w:val="nil"/>
              <w:right w:val="nil"/>
            </w:tcBorders>
            <w:shd w:val="clear" w:color="auto" w:fill="auto"/>
            <w:noWrap/>
            <w:vAlign w:val="center"/>
            <w:hideMark/>
          </w:tcPr>
          <w:p w14:paraId="4C69F1CE"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Eudicotyledons</w:t>
            </w:r>
          </w:p>
        </w:tc>
        <w:tc>
          <w:tcPr>
            <w:tcW w:w="1819" w:type="dxa"/>
            <w:tcBorders>
              <w:top w:val="nil"/>
              <w:left w:val="nil"/>
              <w:bottom w:val="nil"/>
              <w:right w:val="nil"/>
            </w:tcBorders>
            <w:shd w:val="clear" w:color="auto" w:fill="auto"/>
            <w:noWrap/>
            <w:vAlign w:val="center"/>
            <w:hideMark/>
          </w:tcPr>
          <w:p w14:paraId="176E4E25"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Brassicaceae</w:t>
            </w:r>
          </w:p>
        </w:tc>
        <w:tc>
          <w:tcPr>
            <w:tcW w:w="2214" w:type="dxa"/>
            <w:tcBorders>
              <w:top w:val="nil"/>
              <w:left w:val="nil"/>
              <w:bottom w:val="nil"/>
              <w:right w:val="nil"/>
            </w:tcBorders>
            <w:shd w:val="clear" w:color="auto" w:fill="auto"/>
            <w:noWrap/>
            <w:vAlign w:val="center"/>
            <w:hideMark/>
          </w:tcPr>
          <w:p w14:paraId="7DB8A0E7"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 xml:space="preserve">Arabidopsis thaliana </w:t>
            </w:r>
          </w:p>
        </w:tc>
        <w:tc>
          <w:tcPr>
            <w:tcW w:w="2192" w:type="dxa"/>
            <w:tcBorders>
              <w:top w:val="nil"/>
              <w:left w:val="nil"/>
              <w:bottom w:val="nil"/>
              <w:right w:val="nil"/>
            </w:tcBorders>
            <w:shd w:val="clear" w:color="auto" w:fill="auto"/>
            <w:noWrap/>
            <w:vAlign w:val="center"/>
            <w:hideMark/>
          </w:tcPr>
          <w:p w14:paraId="2F01B85A"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AtADF6</w:t>
            </w:r>
          </w:p>
        </w:tc>
        <w:tc>
          <w:tcPr>
            <w:tcW w:w="1359" w:type="dxa"/>
            <w:tcBorders>
              <w:top w:val="nil"/>
              <w:left w:val="nil"/>
              <w:bottom w:val="nil"/>
              <w:right w:val="nil"/>
            </w:tcBorders>
            <w:shd w:val="clear" w:color="auto" w:fill="auto"/>
            <w:noWrap/>
            <w:vAlign w:val="center"/>
            <w:hideMark/>
          </w:tcPr>
          <w:p w14:paraId="700A270A"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Phytozome</w:t>
            </w:r>
          </w:p>
        </w:tc>
        <w:tc>
          <w:tcPr>
            <w:tcW w:w="2565" w:type="dxa"/>
            <w:tcBorders>
              <w:top w:val="nil"/>
              <w:left w:val="nil"/>
              <w:bottom w:val="nil"/>
              <w:right w:val="nil"/>
            </w:tcBorders>
            <w:shd w:val="clear" w:color="auto" w:fill="auto"/>
            <w:noWrap/>
            <w:vAlign w:val="center"/>
            <w:hideMark/>
          </w:tcPr>
          <w:p w14:paraId="50889C60"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AT2G31200.1</w:t>
            </w:r>
          </w:p>
        </w:tc>
        <w:tc>
          <w:tcPr>
            <w:tcW w:w="1753" w:type="dxa"/>
            <w:tcBorders>
              <w:top w:val="nil"/>
              <w:left w:val="nil"/>
              <w:bottom w:val="nil"/>
              <w:right w:val="nil"/>
            </w:tcBorders>
            <w:shd w:val="clear" w:color="auto" w:fill="auto"/>
            <w:noWrap/>
            <w:vAlign w:val="center"/>
            <w:hideMark/>
          </w:tcPr>
          <w:p w14:paraId="23E3DE87"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Feng et al. 2006</w:t>
            </w:r>
          </w:p>
        </w:tc>
      </w:tr>
      <w:tr w:rsidR="0099658E" w:rsidRPr="0099658E" w14:paraId="3D00BD88" w14:textId="77777777" w:rsidTr="00335C89">
        <w:trPr>
          <w:trHeight w:val="301"/>
        </w:trPr>
        <w:tc>
          <w:tcPr>
            <w:tcW w:w="1444" w:type="dxa"/>
            <w:tcBorders>
              <w:top w:val="nil"/>
              <w:left w:val="nil"/>
              <w:bottom w:val="nil"/>
              <w:right w:val="nil"/>
            </w:tcBorders>
            <w:shd w:val="clear" w:color="auto" w:fill="auto"/>
            <w:noWrap/>
            <w:vAlign w:val="center"/>
            <w:hideMark/>
          </w:tcPr>
          <w:p w14:paraId="64B61E6D"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Eudicotyledons</w:t>
            </w:r>
          </w:p>
        </w:tc>
        <w:tc>
          <w:tcPr>
            <w:tcW w:w="1819" w:type="dxa"/>
            <w:tcBorders>
              <w:top w:val="nil"/>
              <w:left w:val="nil"/>
              <w:bottom w:val="nil"/>
              <w:right w:val="nil"/>
            </w:tcBorders>
            <w:shd w:val="clear" w:color="auto" w:fill="auto"/>
            <w:noWrap/>
            <w:vAlign w:val="center"/>
            <w:hideMark/>
          </w:tcPr>
          <w:p w14:paraId="39BA23AC"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Brassicaceae</w:t>
            </w:r>
          </w:p>
        </w:tc>
        <w:tc>
          <w:tcPr>
            <w:tcW w:w="2214" w:type="dxa"/>
            <w:tcBorders>
              <w:top w:val="nil"/>
              <w:left w:val="nil"/>
              <w:bottom w:val="nil"/>
              <w:right w:val="nil"/>
            </w:tcBorders>
            <w:shd w:val="clear" w:color="auto" w:fill="auto"/>
            <w:noWrap/>
            <w:vAlign w:val="center"/>
            <w:hideMark/>
          </w:tcPr>
          <w:p w14:paraId="34F762CA"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 xml:space="preserve">Arabidopsis thaliana </w:t>
            </w:r>
          </w:p>
        </w:tc>
        <w:tc>
          <w:tcPr>
            <w:tcW w:w="2192" w:type="dxa"/>
            <w:tcBorders>
              <w:top w:val="nil"/>
              <w:left w:val="nil"/>
              <w:bottom w:val="nil"/>
              <w:right w:val="nil"/>
            </w:tcBorders>
            <w:shd w:val="clear" w:color="auto" w:fill="auto"/>
            <w:noWrap/>
            <w:vAlign w:val="center"/>
            <w:hideMark/>
          </w:tcPr>
          <w:p w14:paraId="1195A90A"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AtADF7</w:t>
            </w:r>
          </w:p>
        </w:tc>
        <w:tc>
          <w:tcPr>
            <w:tcW w:w="1359" w:type="dxa"/>
            <w:tcBorders>
              <w:top w:val="nil"/>
              <w:left w:val="nil"/>
              <w:bottom w:val="nil"/>
              <w:right w:val="nil"/>
            </w:tcBorders>
            <w:shd w:val="clear" w:color="auto" w:fill="auto"/>
            <w:noWrap/>
            <w:vAlign w:val="center"/>
            <w:hideMark/>
          </w:tcPr>
          <w:p w14:paraId="3582AD50"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Phytozome</w:t>
            </w:r>
          </w:p>
        </w:tc>
        <w:tc>
          <w:tcPr>
            <w:tcW w:w="2565" w:type="dxa"/>
            <w:tcBorders>
              <w:top w:val="nil"/>
              <w:left w:val="nil"/>
              <w:bottom w:val="nil"/>
              <w:right w:val="nil"/>
            </w:tcBorders>
            <w:shd w:val="clear" w:color="auto" w:fill="auto"/>
            <w:noWrap/>
            <w:vAlign w:val="center"/>
            <w:hideMark/>
          </w:tcPr>
          <w:p w14:paraId="713FB73E"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AT4G25590.1</w:t>
            </w:r>
          </w:p>
        </w:tc>
        <w:tc>
          <w:tcPr>
            <w:tcW w:w="1753" w:type="dxa"/>
            <w:tcBorders>
              <w:top w:val="nil"/>
              <w:left w:val="nil"/>
              <w:bottom w:val="nil"/>
              <w:right w:val="nil"/>
            </w:tcBorders>
            <w:shd w:val="clear" w:color="auto" w:fill="auto"/>
            <w:noWrap/>
            <w:vAlign w:val="center"/>
            <w:hideMark/>
          </w:tcPr>
          <w:p w14:paraId="3465B5EB"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Feng et al. 2006</w:t>
            </w:r>
          </w:p>
        </w:tc>
      </w:tr>
      <w:tr w:rsidR="0099658E" w:rsidRPr="0099658E" w14:paraId="578DA80E" w14:textId="77777777" w:rsidTr="00335C89">
        <w:trPr>
          <w:trHeight w:val="301"/>
        </w:trPr>
        <w:tc>
          <w:tcPr>
            <w:tcW w:w="1444" w:type="dxa"/>
            <w:tcBorders>
              <w:top w:val="nil"/>
              <w:left w:val="nil"/>
              <w:bottom w:val="nil"/>
              <w:right w:val="nil"/>
            </w:tcBorders>
            <w:shd w:val="clear" w:color="auto" w:fill="auto"/>
            <w:noWrap/>
            <w:vAlign w:val="center"/>
            <w:hideMark/>
          </w:tcPr>
          <w:p w14:paraId="6073D6FB"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Eudicotyledons</w:t>
            </w:r>
          </w:p>
        </w:tc>
        <w:tc>
          <w:tcPr>
            <w:tcW w:w="1819" w:type="dxa"/>
            <w:tcBorders>
              <w:top w:val="nil"/>
              <w:left w:val="nil"/>
              <w:bottom w:val="nil"/>
              <w:right w:val="nil"/>
            </w:tcBorders>
            <w:shd w:val="clear" w:color="auto" w:fill="auto"/>
            <w:noWrap/>
            <w:vAlign w:val="center"/>
            <w:hideMark/>
          </w:tcPr>
          <w:p w14:paraId="570B4D73"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Brassicaceae</w:t>
            </w:r>
          </w:p>
        </w:tc>
        <w:tc>
          <w:tcPr>
            <w:tcW w:w="2214" w:type="dxa"/>
            <w:tcBorders>
              <w:top w:val="nil"/>
              <w:left w:val="nil"/>
              <w:bottom w:val="nil"/>
              <w:right w:val="nil"/>
            </w:tcBorders>
            <w:shd w:val="clear" w:color="auto" w:fill="auto"/>
            <w:noWrap/>
            <w:vAlign w:val="center"/>
            <w:hideMark/>
          </w:tcPr>
          <w:p w14:paraId="67A70EB0"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 xml:space="preserve">Arabidopsis thaliana </w:t>
            </w:r>
          </w:p>
        </w:tc>
        <w:tc>
          <w:tcPr>
            <w:tcW w:w="2192" w:type="dxa"/>
            <w:tcBorders>
              <w:top w:val="nil"/>
              <w:left w:val="nil"/>
              <w:bottom w:val="nil"/>
              <w:right w:val="nil"/>
            </w:tcBorders>
            <w:shd w:val="clear" w:color="auto" w:fill="auto"/>
            <w:noWrap/>
            <w:vAlign w:val="center"/>
            <w:hideMark/>
          </w:tcPr>
          <w:p w14:paraId="0EEB74F2"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AtADF8</w:t>
            </w:r>
          </w:p>
        </w:tc>
        <w:tc>
          <w:tcPr>
            <w:tcW w:w="1359" w:type="dxa"/>
            <w:tcBorders>
              <w:top w:val="nil"/>
              <w:left w:val="nil"/>
              <w:bottom w:val="nil"/>
              <w:right w:val="nil"/>
            </w:tcBorders>
            <w:shd w:val="clear" w:color="auto" w:fill="auto"/>
            <w:noWrap/>
            <w:vAlign w:val="center"/>
            <w:hideMark/>
          </w:tcPr>
          <w:p w14:paraId="79F216D1"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Phytozome</w:t>
            </w:r>
          </w:p>
        </w:tc>
        <w:tc>
          <w:tcPr>
            <w:tcW w:w="2565" w:type="dxa"/>
            <w:tcBorders>
              <w:top w:val="nil"/>
              <w:left w:val="nil"/>
              <w:bottom w:val="nil"/>
              <w:right w:val="nil"/>
            </w:tcBorders>
            <w:shd w:val="clear" w:color="auto" w:fill="auto"/>
            <w:noWrap/>
            <w:vAlign w:val="center"/>
            <w:hideMark/>
          </w:tcPr>
          <w:p w14:paraId="576244E3"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AT4G00680.1</w:t>
            </w:r>
          </w:p>
        </w:tc>
        <w:tc>
          <w:tcPr>
            <w:tcW w:w="1753" w:type="dxa"/>
            <w:tcBorders>
              <w:top w:val="nil"/>
              <w:left w:val="nil"/>
              <w:bottom w:val="nil"/>
              <w:right w:val="nil"/>
            </w:tcBorders>
            <w:shd w:val="clear" w:color="auto" w:fill="auto"/>
            <w:noWrap/>
            <w:vAlign w:val="center"/>
            <w:hideMark/>
          </w:tcPr>
          <w:p w14:paraId="6FF9A722"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Feng et al. 2006</w:t>
            </w:r>
          </w:p>
        </w:tc>
      </w:tr>
      <w:tr w:rsidR="0099658E" w:rsidRPr="0099658E" w14:paraId="6D2FA6BC" w14:textId="77777777" w:rsidTr="00335C89">
        <w:trPr>
          <w:trHeight w:val="301"/>
        </w:trPr>
        <w:tc>
          <w:tcPr>
            <w:tcW w:w="1444" w:type="dxa"/>
            <w:tcBorders>
              <w:top w:val="nil"/>
              <w:left w:val="nil"/>
              <w:bottom w:val="nil"/>
              <w:right w:val="nil"/>
            </w:tcBorders>
            <w:shd w:val="clear" w:color="auto" w:fill="auto"/>
            <w:noWrap/>
            <w:vAlign w:val="center"/>
            <w:hideMark/>
          </w:tcPr>
          <w:p w14:paraId="7074FFB8"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Eudicotyledons</w:t>
            </w:r>
          </w:p>
        </w:tc>
        <w:tc>
          <w:tcPr>
            <w:tcW w:w="1819" w:type="dxa"/>
            <w:tcBorders>
              <w:top w:val="nil"/>
              <w:left w:val="nil"/>
              <w:bottom w:val="nil"/>
              <w:right w:val="nil"/>
            </w:tcBorders>
            <w:shd w:val="clear" w:color="auto" w:fill="auto"/>
            <w:noWrap/>
            <w:vAlign w:val="center"/>
            <w:hideMark/>
          </w:tcPr>
          <w:p w14:paraId="53831F7E"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Brassicaceae</w:t>
            </w:r>
          </w:p>
        </w:tc>
        <w:tc>
          <w:tcPr>
            <w:tcW w:w="2214" w:type="dxa"/>
            <w:tcBorders>
              <w:top w:val="nil"/>
              <w:left w:val="nil"/>
              <w:bottom w:val="nil"/>
              <w:right w:val="nil"/>
            </w:tcBorders>
            <w:shd w:val="clear" w:color="auto" w:fill="auto"/>
            <w:noWrap/>
            <w:vAlign w:val="center"/>
            <w:hideMark/>
          </w:tcPr>
          <w:p w14:paraId="685C031B"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 xml:space="preserve">Arabidopsis thaliana </w:t>
            </w:r>
          </w:p>
        </w:tc>
        <w:tc>
          <w:tcPr>
            <w:tcW w:w="2192" w:type="dxa"/>
            <w:tcBorders>
              <w:top w:val="nil"/>
              <w:left w:val="nil"/>
              <w:bottom w:val="nil"/>
              <w:right w:val="nil"/>
            </w:tcBorders>
            <w:shd w:val="clear" w:color="auto" w:fill="auto"/>
            <w:noWrap/>
            <w:vAlign w:val="center"/>
            <w:hideMark/>
          </w:tcPr>
          <w:p w14:paraId="2CF016F3"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AtADF9</w:t>
            </w:r>
          </w:p>
        </w:tc>
        <w:tc>
          <w:tcPr>
            <w:tcW w:w="1359" w:type="dxa"/>
            <w:tcBorders>
              <w:top w:val="nil"/>
              <w:left w:val="nil"/>
              <w:bottom w:val="nil"/>
              <w:right w:val="nil"/>
            </w:tcBorders>
            <w:shd w:val="clear" w:color="auto" w:fill="auto"/>
            <w:noWrap/>
            <w:vAlign w:val="center"/>
            <w:hideMark/>
          </w:tcPr>
          <w:p w14:paraId="11AD3096"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Phytozome</w:t>
            </w:r>
          </w:p>
        </w:tc>
        <w:tc>
          <w:tcPr>
            <w:tcW w:w="2565" w:type="dxa"/>
            <w:tcBorders>
              <w:top w:val="nil"/>
              <w:left w:val="nil"/>
              <w:bottom w:val="nil"/>
              <w:right w:val="nil"/>
            </w:tcBorders>
            <w:shd w:val="clear" w:color="auto" w:fill="auto"/>
            <w:noWrap/>
            <w:vAlign w:val="center"/>
            <w:hideMark/>
          </w:tcPr>
          <w:p w14:paraId="3C2DA8D5"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AT4G34970.1</w:t>
            </w:r>
          </w:p>
        </w:tc>
        <w:tc>
          <w:tcPr>
            <w:tcW w:w="1753" w:type="dxa"/>
            <w:tcBorders>
              <w:top w:val="nil"/>
              <w:left w:val="nil"/>
              <w:bottom w:val="nil"/>
              <w:right w:val="nil"/>
            </w:tcBorders>
            <w:shd w:val="clear" w:color="auto" w:fill="auto"/>
            <w:noWrap/>
            <w:vAlign w:val="center"/>
            <w:hideMark/>
          </w:tcPr>
          <w:p w14:paraId="3EB2D204"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Feng et al. 2006</w:t>
            </w:r>
          </w:p>
        </w:tc>
      </w:tr>
      <w:tr w:rsidR="0099658E" w:rsidRPr="0099658E" w14:paraId="0C4861B2" w14:textId="77777777" w:rsidTr="00335C89">
        <w:trPr>
          <w:trHeight w:val="301"/>
        </w:trPr>
        <w:tc>
          <w:tcPr>
            <w:tcW w:w="1444" w:type="dxa"/>
            <w:tcBorders>
              <w:top w:val="nil"/>
              <w:left w:val="nil"/>
              <w:bottom w:val="nil"/>
              <w:right w:val="nil"/>
            </w:tcBorders>
            <w:shd w:val="clear" w:color="auto" w:fill="auto"/>
            <w:noWrap/>
            <w:vAlign w:val="center"/>
            <w:hideMark/>
          </w:tcPr>
          <w:p w14:paraId="581C7ED8"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Eudicotyledons</w:t>
            </w:r>
          </w:p>
        </w:tc>
        <w:tc>
          <w:tcPr>
            <w:tcW w:w="1819" w:type="dxa"/>
            <w:tcBorders>
              <w:top w:val="nil"/>
              <w:left w:val="nil"/>
              <w:bottom w:val="nil"/>
              <w:right w:val="nil"/>
            </w:tcBorders>
            <w:shd w:val="clear" w:color="auto" w:fill="auto"/>
            <w:noWrap/>
            <w:vAlign w:val="center"/>
            <w:hideMark/>
          </w:tcPr>
          <w:p w14:paraId="583B0ABF"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Brassicaceae</w:t>
            </w:r>
          </w:p>
        </w:tc>
        <w:tc>
          <w:tcPr>
            <w:tcW w:w="2214" w:type="dxa"/>
            <w:tcBorders>
              <w:top w:val="nil"/>
              <w:left w:val="nil"/>
              <w:bottom w:val="nil"/>
              <w:right w:val="nil"/>
            </w:tcBorders>
            <w:shd w:val="clear" w:color="auto" w:fill="auto"/>
            <w:noWrap/>
            <w:vAlign w:val="center"/>
            <w:hideMark/>
          </w:tcPr>
          <w:p w14:paraId="6C1818E7"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 xml:space="preserve">Arabidopsis thaliana </w:t>
            </w:r>
          </w:p>
        </w:tc>
        <w:tc>
          <w:tcPr>
            <w:tcW w:w="2192" w:type="dxa"/>
            <w:tcBorders>
              <w:top w:val="nil"/>
              <w:left w:val="nil"/>
              <w:bottom w:val="nil"/>
              <w:right w:val="nil"/>
            </w:tcBorders>
            <w:shd w:val="clear" w:color="auto" w:fill="auto"/>
            <w:noWrap/>
            <w:vAlign w:val="center"/>
            <w:hideMark/>
          </w:tcPr>
          <w:p w14:paraId="738035C0"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AtADF10</w:t>
            </w:r>
          </w:p>
        </w:tc>
        <w:tc>
          <w:tcPr>
            <w:tcW w:w="1359" w:type="dxa"/>
            <w:tcBorders>
              <w:top w:val="nil"/>
              <w:left w:val="nil"/>
              <w:bottom w:val="nil"/>
              <w:right w:val="nil"/>
            </w:tcBorders>
            <w:shd w:val="clear" w:color="auto" w:fill="auto"/>
            <w:noWrap/>
            <w:vAlign w:val="center"/>
            <w:hideMark/>
          </w:tcPr>
          <w:p w14:paraId="189AECE1"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Phytozome</w:t>
            </w:r>
          </w:p>
        </w:tc>
        <w:tc>
          <w:tcPr>
            <w:tcW w:w="2565" w:type="dxa"/>
            <w:tcBorders>
              <w:top w:val="nil"/>
              <w:left w:val="nil"/>
              <w:bottom w:val="nil"/>
              <w:right w:val="nil"/>
            </w:tcBorders>
            <w:shd w:val="clear" w:color="auto" w:fill="auto"/>
            <w:noWrap/>
            <w:vAlign w:val="center"/>
            <w:hideMark/>
          </w:tcPr>
          <w:p w14:paraId="0A7E3D65"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AT1G01750.1</w:t>
            </w:r>
          </w:p>
        </w:tc>
        <w:tc>
          <w:tcPr>
            <w:tcW w:w="1753" w:type="dxa"/>
            <w:tcBorders>
              <w:top w:val="nil"/>
              <w:left w:val="nil"/>
              <w:bottom w:val="nil"/>
              <w:right w:val="nil"/>
            </w:tcBorders>
            <w:shd w:val="clear" w:color="auto" w:fill="auto"/>
            <w:noWrap/>
            <w:vAlign w:val="center"/>
            <w:hideMark/>
          </w:tcPr>
          <w:p w14:paraId="28061460"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Feng et al. 2006</w:t>
            </w:r>
          </w:p>
        </w:tc>
      </w:tr>
      <w:tr w:rsidR="0099658E" w:rsidRPr="0099658E" w14:paraId="56A17F5D" w14:textId="77777777" w:rsidTr="00335C89">
        <w:trPr>
          <w:trHeight w:val="301"/>
        </w:trPr>
        <w:tc>
          <w:tcPr>
            <w:tcW w:w="1444" w:type="dxa"/>
            <w:tcBorders>
              <w:top w:val="nil"/>
              <w:left w:val="nil"/>
              <w:bottom w:val="nil"/>
              <w:right w:val="nil"/>
            </w:tcBorders>
            <w:shd w:val="clear" w:color="auto" w:fill="auto"/>
            <w:noWrap/>
            <w:vAlign w:val="center"/>
            <w:hideMark/>
          </w:tcPr>
          <w:p w14:paraId="4FD8B3B1"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Eudicotyledons</w:t>
            </w:r>
          </w:p>
        </w:tc>
        <w:tc>
          <w:tcPr>
            <w:tcW w:w="1819" w:type="dxa"/>
            <w:tcBorders>
              <w:top w:val="nil"/>
              <w:left w:val="nil"/>
              <w:bottom w:val="nil"/>
              <w:right w:val="nil"/>
            </w:tcBorders>
            <w:shd w:val="clear" w:color="auto" w:fill="auto"/>
            <w:noWrap/>
            <w:vAlign w:val="center"/>
            <w:hideMark/>
          </w:tcPr>
          <w:p w14:paraId="477278D3"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Brassicaceae</w:t>
            </w:r>
          </w:p>
        </w:tc>
        <w:tc>
          <w:tcPr>
            <w:tcW w:w="2214" w:type="dxa"/>
            <w:tcBorders>
              <w:top w:val="nil"/>
              <w:left w:val="nil"/>
              <w:bottom w:val="nil"/>
              <w:right w:val="nil"/>
            </w:tcBorders>
            <w:shd w:val="clear" w:color="auto" w:fill="auto"/>
            <w:noWrap/>
            <w:vAlign w:val="center"/>
            <w:hideMark/>
          </w:tcPr>
          <w:p w14:paraId="0D92033C"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 xml:space="preserve">Arabidopsis thaliana </w:t>
            </w:r>
          </w:p>
        </w:tc>
        <w:tc>
          <w:tcPr>
            <w:tcW w:w="2192" w:type="dxa"/>
            <w:tcBorders>
              <w:top w:val="nil"/>
              <w:left w:val="nil"/>
              <w:bottom w:val="nil"/>
              <w:right w:val="nil"/>
            </w:tcBorders>
            <w:shd w:val="clear" w:color="auto" w:fill="auto"/>
            <w:noWrap/>
            <w:vAlign w:val="center"/>
            <w:hideMark/>
          </w:tcPr>
          <w:p w14:paraId="3592BA56"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AtADF11</w:t>
            </w:r>
          </w:p>
        </w:tc>
        <w:tc>
          <w:tcPr>
            <w:tcW w:w="1359" w:type="dxa"/>
            <w:tcBorders>
              <w:top w:val="nil"/>
              <w:left w:val="nil"/>
              <w:bottom w:val="nil"/>
              <w:right w:val="nil"/>
            </w:tcBorders>
            <w:shd w:val="clear" w:color="auto" w:fill="auto"/>
            <w:noWrap/>
            <w:vAlign w:val="center"/>
            <w:hideMark/>
          </w:tcPr>
          <w:p w14:paraId="59034F28"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Phytozome</w:t>
            </w:r>
          </w:p>
        </w:tc>
        <w:tc>
          <w:tcPr>
            <w:tcW w:w="2565" w:type="dxa"/>
            <w:tcBorders>
              <w:top w:val="nil"/>
              <w:left w:val="nil"/>
              <w:bottom w:val="nil"/>
              <w:right w:val="nil"/>
            </w:tcBorders>
            <w:shd w:val="clear" w:color="auto" w:fill="auto"/>
            <w:noWrap/>
            <w:vAlign w:val="center"/>
            <w:hideMark/>
          </w:tcPr>
          <w:p w14:paraId="6F008A2B"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AT3G45990.1</w:t>
            </w:r>
          </w:p>
        </w:tc>
        <w:tc>
          <w:tcPr>
            <w:tcW w:w="1753" w:type="dxa"/>
            <w:tcBorders>
              <w:top w:val="nil"/>
              <w:left w:val="nil"/>
              <w:bottom w:val="nil"/>
              <w:right w:val="nil"/>
            </w:tcBorders>
            <w:shd w:val="clear" w:color="auto" w:fill="auto"/>
            <w:noWrap/>
            <w:vAlign w:val="center"/>
            <w:hideMark/>
          </w:tcPr>
          <w:p w14:paraId="02C18F42"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Feng et al. 2006</w:t>
            </w:r>
          </w:p>
        </w:tc>
      </w:tr>
      <w:tr w:rsidR="0099658E" w:rsidRPr="0099658E" w14:paraId="6F972415" w14:textId="77777777" w:rsidTr="00335C89">
        <w:trPr>
          <w:trHeight w:val="301"/>
        </w:trPr>
        <w:tc>
          <w:tcPr>
            <w:tcW w:w="1444" w:type="dxa"/>
            <w:tcBorders>
              <w:top w:val="nil"/>
              <w:left w:val="nil"/>
              <w:bottom w:val="nil"/>
              <w:right w:val="nil"/>
            </w:tcBorders>
            <w:shd w:val="clear" w:color="auto" w:fill="auto"/>
            <w:noWrap/>
            <w:vAlign w:val="center"/>
            <w:hideMark/>
          </w:tcPr>
          <w:p w14:paraId="0C9FE8F5"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Eudicotyledons</w:t>
            </w:r>
          </w:p>
        </w:tc>
        <w:tc>
          <w:tcPr>
            <w:tcW w:w="1819" w:type="dxa"/>
            <w:tcBorders>
              <w:top w:val="nil"/>
              <w:left w:val="nil"/>
              <w:bottom w:val="nil"/>
              <w:right w:val="nil"/>
            </w:tcBorders>
            <w:shd w:val="clear" w:color="auto" w:fill="auto"/>
            <w:noWrap/>
            <w:vAlign w:val="center"/>
            <w:hideMark/>
          </w:tcPr>
          <w:p w14:paraId="6DB8C522"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Solanaceae</w:t>
            </w:r>
          </w:p>
        </w:tc>
        <w:tc>
          <w:tcPr>
            <w:tcW w:w="2214" w:type="dxa"/>
            <w:tcBorders>
              <w:top w:val="nil"/>
              <w:left w:val="nil"/>
              <w:bottom w:val="nil"/>
              <w:right w:val="nil"/>
            </w:tcBorders>
            <w:shd w:val="clear" w:color="auto" w:fill="auto"/>
            <w:noWrap/>
            <w:vAlign w:val="center"/>
            <w:hideMark/>
          </w:tcPr>
          <w:p w14:paraId="646FAA27"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Solanum lycopersicum</w:t>
            </w:r>
          </w:p>
        </w:tc>
        <w:tc>
          <w:tcPr>
            <w:tcW w:w="2192" w:type="dxa"/>
            <w:tcBorders>
              <w:top w:val="nil"/>
              <w:left w:val="nil"/>
              <w:bottom w:val="nil"/>
              <w:right w:val="nil"/>
            </w:tcBorders>
            <w:shd w:val="clear" w:color="auto" w:fill="auto"/>
            <w:noWrap/>
            <w:vAlign w:val="center"/>
            <w:hideMark/>
          </w:tcPr>
          <w:p w14:paraId="2ADF7D4D"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SlADF1</w:t>
            </w:r>
          </w:p>
        </w:tc>
        <w:tc>
          <w:tcPr>
            <w:tcW w:w="1359" w:type="dxa"/>
            <w:tcBorders>
              <w:top w:val="nil"/>
              <w:left w:val="nil"/>
              <w:bottom w:val="nil"/>
              <w:right w:val="nil"/>
            </w:tcBorders>
            <w:shd w:val="clear" w:color="auto" w:fill="auto"/>
            <w:noWrap/>
            <w:vAlign w:val="center"/>
            <w:hideMark/>
          </w:tcPr>
          <w:p w14:paraId="5AD6B25C"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Phytozome</w:t>
            </w:r>
          </w:p>
        </w:tc>
        <w:tc>
          <w:tcPr>
            <w:tcW w:w="2565" w:type="dxa"/>
            <w:tcBorders>
              <w:top w:val="nil"/>
              <w:left w:val="nil"/>
              <w:bottom w:val="nil"/>
              <w:right w:val="nil"/>
            </w:tcBorders>
            <w:shd w:val="clear" w:color="auto" w:fill="auto"/>
            <w:noWrap/>
            <w:vAlign w:val="center"/>
            <w:hideMark/>
          </w:tcPr>
          <w:p w14:paraId="798566E2"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Solyc01g094400.3.1</w:t>
            </w:r>
          </w:p>
        </w:tc>
        <w:tc>
          <w:tcPr>
            <w:tcW w:w="1753" w:type="dxa"/>
            <w:tcBorders>
              <w:top w:val="nil"/>
              <w:left w:val="nil"/>
              <w:bottom w:val="nil"/>
              <w:right w:val="nil"/>
            </w:tcBorders>
            <w:shd w:val="clear" w:color="auto" w:fill="auto"/>
            <w:noWrap/>
            <w:vAlign w:val="center"/>
            <w:hideMark/>
          </w:tcPr>
          <w:p w14:paraId="0DC8E8C9"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Khatun et al. 2016</w:t>
            </w:r>
          </w:p>
        </w:tc>
      </w:tr>
      <w:tr w:rsidR="0099658E" w:rsidRPr="0099658E" w14:paraId="14A1F92A" w14:textId="77777777" w:rsidTr="00335C89">
        <w:trPr>
          <w:trHeight w:val="301"/>
        </w:trPr>
        <w:tc>
          <w:tcPr>
            <w:tcW w:w="1444" w:type="dxa"/>
            <w:tcBorders>
              <w:top w:val="nil"/>
              <w:left w:val="nil"/>
              <w:bottom w:val="nil"/>
              <w:right w:val="nil"/>
            </w:tcBorders>
            <w:shd w:val="clear" w:color="auto" w:fill="auto"/>
            <w:noWrap/>
            <w:vAlign w:val="center"/>
            <w:hideMark/>
          </w:tcPr>
          <w:p w14:paraId="14503B42"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Eudicotyledons</w:t>
            </w:r>
          </w:p>
        </w:tc>
        <w:tc>
          <w:tcPr>
            <w:tcW w:w="1819" w:type="dxa"/>
            <w:tcBorders>
              <w:top w:val="nil"/>
              <w:left w:val="nil"/>
              <w:bottom w:val="nil"/>
              <w:right w:val="nil"/>
            </w:tcBorders>
            <w:shd w:val="clear" w:color="auto" w:fill="auto"/>
            <w:noWrap/>
            <w:vAlign w:val="center"/>
            <w:hideMark/>
          </w:tcPr>
          <w:p w14:paraId="64FE0FBE"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Solanaceae</w:t>
            </w:r>
          </w:p>
        </w:tc>
        <w:tc>
          <w:tcPr>
            <w:tcW w:w="2214" w:type="dxa"/>
            <w:tcBorders>
              <w:top w:val="nil"/>
              <w:left w:val="nil"/>
              <w:bottom w:val="nil"/>
              <w:right w:val="nil"/>
            </w:tcBorders>
            <w:shd w:val="clear" w:color="auto" w:fill="auto"/>
            <w:noWrap/>
            <w:vAlign w:val="center"/>
            <w:hideMark/>
          </w:tcPr>
          <w:p w14:paraId="01AED1C8"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Solanum lycopersicum</w:t>
            </w:r>
          </w:p>
        </w:tc>
        <w:tc>
          <w:tcPr>
            <w:tcW w:w="2192" w:type="dxa"/>
            <w:tcBorders>
              <w:top w:val="nil"/>
              <w:left w:val="nil"/>
              <w:bottom w:val="nil"/>
              <w:right w:val="nil"/>
            </w:tcBorders>
            <w:shd w:val="clear" w:color="auto" w:fill="auto"/>
            <w:noWrap/>
            <w:vAlign w:val="center"/>
            <w:hideMark/>
          </w:tcPr>
          <w:p w14:paraId="2AB28C65"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SlADF2</w:t>
            </w:r>
          </w:p>
        </w:tc>
        <w:tc>
          <w:tcPr>
            <w:tcW w:w="1359" w:type="dxa"/>
            <w:tcBorders>
              <w:top w:val="nil"/>
              <w:left w:val="nil"/>
              <w:bottom w:val="nil"/>
              <w:right w:val="nil"/>
            </w:tcBorders>
            <w:shd w:val="clear" w:color="auto" w:fill="auto"/>
            <w:noWrap/>
            <w:vAlign w:val="center"/>
            <w:hideMark/>
          </w:tcPr>
          <w:p w14:paraId="1EC0D503"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Phytozome</w:t>
            </w:r>
          </w:p>
        </w:tc>
        <w:tc>
          <w:tcPr>
            <w:tcW w:w="2565" w:type="dxa"/>
            <w:tcBorders>
              <w:top w:val="nil"/>
              <w:left w:val="nil"/>
              <w:bottom w:val="nil"/>
              <w:right w:val="nil"/>
            </w:tcBorders>
            <w:shd w:val="clear" w:color="auto" w:fill="auto"/>
            <w:noWrap/>
            <w:vAlign w:val="center"/>
            <w:hideMark/>
          </w:tcPr>
          <w:p w14:paraId="66B8A828"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Solyc01g111380.3.1</w:t>
            </w:r>
          </w:p>
        </w:tc>
        <w:tc>
          <w:tcPr>
            <w:tcW w:w="1753" w:type="dxa"/>
            <w:tcBorders>
              <w:top w:val="nil"/>
              <w:left w:val="nil"/>
              <w:bottom w:val="nil"/>
              <w:right w:val="nil"/>
            </w:tcBorders>
            <w:shd w:val="clear" w:color="auto" w:fill="auto"/>
            <w:noWrap/>
            <w:vAlign w:val="center"/>
            <w:hideMark/>
          </w:tcPr>
          <w:p w14:paraId="5517FF17"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Khatun et al. 2016</w:t>
            </w:r>
          </w:p>
        </w:tc>
      </w:tr>
      <w:tr w:rsidR="0099658E" w:rsidRPr="0099658E" w14:paraId="6859C5FB" w14:textId="77777777" w:rsidTr="00335C89">
        <w:trPr>
          <w:trHeight w:val="301"/>
        </w:trPr>
        <w:tc>
          <w:tcPr>
            <w:tcW w:w="1444" w:type="dxa"/>
            <w:tcBorders>
              <w:top w:val="nil"/>
              <w:left w:val="nil"/>
              <w:bottom w:val="nil"/>
              <w:right w:val="nil"/>
            </w:tcBorders>
            <w:shd w:val="clear" w:color="auto" w:fill="auto"/>
            <w:noWrap/>
            <w:vAlign w:val="center"/>
            <w:hideMark/>
          </w:tcPr>
          <w:p w14:paraId="24E071A3"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Eudicotyledons</w:t>
            </w:r>
          </w:p>
        </w:tc>
        <w:tc>
          <w:tcPr>
            <w:tcW w:w="1819" w:type="dxa"/>
            <w:tcBorders>
              <w:top w:val="nil"/>
              <w:left w:val="nil"/>
              <w:bottom w:val="nil"/>
              <w:right w:val="nil"/>
            </w:tcBorders>
            <w:shd w:val="clear" w:color="auto" w:fill="auto"/>
            <w:noWrap/>
            <w:vAlign w:val="center"/>
            <w:hideMark/>
          </w:tcPr>
          <w:p w14:paraId="51744897"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Solanaceae</w:t>
            </w:r>
          </w:p>
        </w:tc>
        <w:tc>
          <w:tcPr>
            <w:tcW w:w="2214" w:type="dxa"/>
            <w:tcBorders>
              <w:top w:val="nil"/>
              <w:left w:val="nil"/>
              <w:bottom w:val="nil"/>
              <w:right w:val="nil"/>
            </w:tcBorders>
            <w:shd w:val="clear" w:color="auto" w:fill="auto"/>
            <w:noWrap/>
            <w:vAlign w:val="center"/>
            <w:hideMark/>
          </w:tcPr>
          <w:p w14:paraId="7511A28B"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Solanum lycopersicum</w:t>
            </w:r>
          </w:p>
        </w:tc>
        <w:tc>
          <w:tcPr>
            <w:tcW w:w="2192" w:type="dxa"/>
            <w:tcBorders>
              <w:top w:val="nil"/>
              <w:left w:val="nil"/>
              <w:bottom w:val="nil"/>
              <w:right w:val="nil"/>
            </w:tcBorders>
            <w:shd w:val="clear" w:color="auto" w:fill="auto"/>
            <w:noWrap/>
            <w:vAlign w:val="center"/>
            <w:hideMark/>
          </w:tcPr>
          <w:p w14:paraId="40959898"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SlADF5</w:t>
            </w:r>
          </w:p>
        </w:tc>
        <w:tc>
          <w:tcPr>
            <w:tcW w:w="1359" w:type="dxa"/>
            <w:tcBorders>
              <w:top w:val="nil"/>
              <w:left w:val="nil"/>
              <w:bottom w:val="nil"/>
              <w:right w:val="nil"/>
            </w:tcBorders>
            <w:shd w:val="clear" w:color="auto" w:fill="auto"/>
            <w:noWrap/>
            <w:vAlign w:val="center"/>
            <w:hideMark/>
          </w:tcPr>
          <w:p w14:paraId="460BE0DA"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Phytozome</w:t>
            </w:r>
          </w:p>
        </w:tc>
        <w:tc>
          <w:tcPr>
            <w:tcW w:w="2565" w:type="dxa"/>
            <w:tcBorders>
              <w:top w:val="nil"/>
              <w:left w:val="nil"/>
              <w:bottom w:val="nil"/>
              <w:right w:val="nil"/>
            </w:tcBorders>
            <w:shd w:val="clear" w:color="auto" w:fill="auto"/>
            <w:noWrap/>
            <w:vAlign w:val="center"/>
            <w:hideMark/>
          </w:tcPr>
          <w:p w14:paraId="50BDD8AC"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Solyc06g005360.3.1</w:t>
            </w:r>
          </w:p>
        </w:tc>
        <w:tc>
          <w:tcPr>
            <w:tcW w:w="1753" w:type="dxa"/>
            <w:tcBorders>
              <w:top w:val="nil"/>
              <w:left w:val="nil"/>
              <w:bottom w:val="nil"/>
              <w:right w:val="nil"/>
            </w:tcBorders>
            <w:shd w:val="clear" w:color="auto" w:fill="auto"/>
            <w:noWrap/>
            <w:vAlign w:val="center"/>
            <w:hideMark/>
          </w:tcPr>
          <w:p w14:paraId="1E2E1148"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Khatun et al. 2016</w:t>
            </w:r>
          </w:p>
        </w:tc>
      </w:tr>
      <w:tr w:rsidR="0099658E" w:rsidRPr="0099658E" w14:paraId="632D6896" w14:textId="77777777" w:rsidTr="00335C89">
        <w:trPr>
          <w:trHeight w:val="301"/>
        </w:trPr>
        <w:tc>
          <w:tcPr>
            <w:tcW w:w="1444" w:type="dxa"/>
            <w:tcBorders>
              <w:top w:val="nil"/>
              <w:left w:val="nil"/>
              <w:bottom w:val="nil"/>
              <w:right w:val="nil"/>
            </w:tcBorders>
            <w:shd w:val="clear" w:color="auto" w:fill="auto"/>
            <w:noWrap/>
            <w:vAlign w:val="center"/>
            <w:hideMark/>
          </w:tcPr>
          <w:p w14:paraId="570D0B52"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Eudicotyledons</w:t>
            </w:r>
          </w:p>
        </w:tc>
        <w:tc>
          <w:tcPr>
            <w:tcW w:w="1819" w:type="dxa"/>
            <w:tcBorders>
              <w:top w:val="nil"/>
              <w:left w:val="nil"/>
              <w:bottom w:val="nil"/>
              <w:right w:val="nil"/>
            </w:tcBorders>
            <w:shd w:val="clear" w:color="auto" w:fill="auto"/>
            <w:noWrap/>
            <w:vAlign w:val="center"/>
            <w:hideMark/>
          </w:tcPr>
          <w:p w14:paraId="2A781A2A"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Solanaceae</w:t>
            </w:r>
          </w:p>
        </w:tc>
        <w:tc>
          <w:tcPr>
            <w:tcW w:w="2214" w:type="dxa"/>
            <w:tcBorders>
              <w:top w:val="nil"/>
              <w:left w:val="nil"/>
              <w:bottom w:val="nil"/>
              <w:right w:val="nil"/>
            </w:tcBorders>
            <w:shd w:val="clear" w:color="auto" w:fill="auto"/>
            <w:noWrap/>
            <w:vAlign w:val="center"/>
            <w:hideMark/>
          </w:tcPr>
          <w:p w14:paraId="5C907AC6"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Solanum lycopersicum</w:t>
            </w:r>
          </w:p>
        </w:tc>
        <w:tc>
          <w:tcPr>
            <w:tcW w:w="2192" w:type="dxa"/>
            <w:tcBorders>
              <w:top w:val="nil"/>
              <w:left w:val="nil"/>
              <w:bottom w:val="nil"/>
              <w:right w:val="nil"/>
            </w:tcBorders>
            <w:shd w:val="clear" w:color="auto" w:fill="auto"/>
            <w:noWrap/>
            <w:vAlign w:val="center"/>
            <w:hideMark/>
          </w:tcPr>
          <w:p w14:paraId="2DC2DCA4"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SlADF7</w:t>
            </w:r>
          </w:p>
        </w:tc>
        <w:tc>
          <w:tcPr>
            <w:tcW w:w="1359" w:type="dxa"/>
            <w:tcBorders>
              <w:top w:val="nil"/>
              <w:left w:val="nil"/>
              <w:bottom w:val="nil"/>
              <w:right w:val="nil"/>
            </w:tcBorders>
            <w:shd w:val="clear" w:color="auto" w:fill="auto"/>
            <w:noWrap/>
            <w:vAlign w:val="center"/>
            <w:hideMark/>
          </w:tcPr>
          <w:p w14:paraId="279749D5"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Phytozome</w:t>
            </w:r>
          </w:p>
        </w:tc>
        <w:tc>
          <w:tcPr>
            <w:tcW w:w="2565" w:type="dxa"/>
            <w:tcBorders>
              <w:top w:val="nil"/>
              <w:left w:val="nil"/>
              <w:bottom w:val="nil"/>
              <w:right w:val="nil"/>
            </w:tcBorders>
            <w:shd w:val="clear" w:color="auto" w:fill="auto"/>
            <w:noWrap/>
            <w:vAlign w:val="center"/>
            <w:hideMark/>
          </w:tcPr>
          <w:p w14:paraId="71F84A71"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Solyc09g010440.3.1</w:t>
            </w:r>
          </w:p>
        </w:tc>
        <w:tc>
          <w:tcPr>
            <w:tcW w:w="1753" w:type="dxa"/>
            <w:tcBorders>
              <w:top w:val="nil"/>
              <w:left w:val="nil"/>
              <w:bottom w:val="nil"/>
              <w:right w:val="nil"/>
            </w:tcBorders>
            <w:shd w:val="clear" w:color="auto" w:fill="auto"/>
            <w:noWrap/>
            <w:vAlign w:val="center"/>
            <w:hideMark/>
          </w:tcPr>
          <w:p w14:paraId="5D4CB7A0"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Khatun et al. 2016</w:t>
            </w:r>
          </w:p>
        </w:tc>
      </w:tr>
      <w:tr w:rsidR="0099658E" w:rsidRPr="0099658E" w14:paraId="7123D4C5" w14:textId="77777777" w:rsidTr="00335C89">
        <w:trPr>
          <w:trHeight w:val="301"/>
        </w:trPr>
        <w:tc>
          <w:tcPr>
            <w:tcW w:w="1444" w:type="dxa"/>
            <w:tcBorders>
              <w:top w:val="nil"/>
              <w:left w:val="nil"/>
              <w:bottom w:val="nil"/>
              <w:right w:val="nil"/>
            </w:tcBorders>
            <w:shd w:val="clear" w:color="auto" w:fill="auto"/>
            <w:noWrap/>
            <w:vAlign w:val="center"/>
            <w:hideMark/>
          </w:tcPr>
          <w:p w14:paraId="60123F2C"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Eudicotyledons</w:t>
            </w:r>
          </w:p>
        </w:tc>
        <w:tc>
          <w:tcPr>
            <w:tcW w:w="1819" w:type="dxa"/>
            <w:tcBorders>
              <w:top w:val="nil"/>
              <w:left w:val="nil"/>
              <w:bottom w:val="nil"/>
              <w:right w:val="nil"/>
            </w:tcBorders>
            <w:shd w:val="clear" w:color="auto" w:fill="auto"/>
            <w:noWrap/>
            <w:vAlign w:val="center"/>
            <w:hideMark/>
          </w:tcPr>
          <w:p w14:paraId="370E5E6A"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Solanaceae</w:t>
            </w:r>
          </w:p>
        </w:tc>
        <w:tc>
          <w:tcPr>
            <w:tcW w:w="2214" w:type="dxa"/>
            <w:tcBorders>
              <w:top w:val="nil"/>
              <w:left w:val="nil"/>
              <w:bottom w:val="nil"/>
              <w:right w:val="nil"/>
            </w:tcBorders>
            <w:shd w:val="clear" w:color="auto" w:fill="auto"/>
            <w:noWrap/>
            <w:vAlign w:val="center"/>
            <w:hideMark/>
          </w:tcPr>
          <w:p w14:paraId="3D48E3C5"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Solanum lycopersicum</w:t>
            </w:r>
          </w:p>
        </w:tc>
        <w:tc>
          <w:tcPr>
            <w:tcW w:w="2192" w:type="dxa"/>
            <w:tcBorders>
              <w:top w:val="nil"/>
              <w:left w:val="nil"/>
              <w:bottom w:val="nil"/>
              <w:right w:val="nil"/>
            </w:tcBorders>
            <w:shd w:val="clear" w:color="auto" w:fill="auto"/>
            <w:noWrap/>
            <w:vAlign w:val="center"/>
            <w:hideMark/>
          </w:tcPr>
          <w:p w14:paraId="3056DF8C"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SlADF8</w:t>
            </w:r>
          </w:p>
        </w:tc>
        <w:tc>
          <w:tcPr>
            <w:tcW w:w="1359" w:type="dxa"/>
            <w:tcBorders>
              <w:top w:val="nil"/>
              <w:left w:val="nil"/>
              <w:bottom w:val="nil"/>
              <w:right w:val="nil"/>
            </w:tcBorders>
            <w:shd w:val="clear" w:color="auto" w:fill="auto"/>
            <w:noWrap/>
            <w:vAlign w:val="center"/>
            <w:hideMark/>
          </w:tcPr>
          <w:p w14:paraId="0FCAD5AE"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Phytozome</w:t>
            </w:r>
          </w:p>
        </w:tc>
        <w:tc>
          <w:tcPr>
            <w:tcW w:w="2565" w:type="dxa"/>
            <w:tcBorders>
              <w:top w:val="nil"/>
              <w:left w:val="nil"/>
              <w:bottom w:val="nil"/>
              <w:right w:val="nil"/>
            </w:tcBorders>
            <w:shd w:val="clear" w:color="auto" w:fill="auto"/>
            <w:noWrap/>
            <w:vAlign w:val="center"/>
            <w:hideMark/>
          </w:tcPr>
          <w:p w14:paraId="73742330"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Solyc09g072590.3.1</w:t>
            </w:r>
          </w:p>
        </w:tc>
        <w:tc>
          <w:tcPr>
            <w:tcW w:w="1753" w:type="dxa"/>
            <w:tcBorders>
              <w:top w:val="nil"/>
              <w:left w:val="nil"/>
              <w:bottom w:val="nil"/>
              <w:right w:val="nil"/>
            </w:tcBorders>
            <w:shd w:val="clear" w:color="auto" w:fill="auto"/>
            <w:noWrap/>
            <w:vAlign w:val="center"/>
            <w:hideMark/>
          </w:tcPr>
          <w:p w14:paraId="4976E45E"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Khatun et al. 2016</w:t>
            </w:r>
          </w:p>
        </w:tc>
      </w:tr>
      <w:tr w:rsidR="0099658E" w:rsidRPr="0099658E" w14:paraId="504E11B6" w14:textId="77777777" w:rsidTr="00335C89">
        <w:trPr>
          <w:trHeight w:val="301"/>
        </w:trPr>
        <w:tc>
          <w:tcPr>
            <w:tcW w:w="1444" w:type="dxa"/>
            <w:tcBorders>
              <w:top w:val="nil"/>
              <w:left w:val="nil"/>
              <w:bottom w:val="nil"/>
              <w:right w:val="nil"/>
            </w:tcBorders>
            <w:shd w:val="clear" w:color="auto" w:fill="auto"/>
            <w:noWrap/>
            <w:vAlign w:val="center"/>
            <w:hideMark/>
          </w:tcPr>
          <w:p w14:paraId="06A6759E"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Eudicotyledons</w:t>
            </w:r>
          </w:p>
        </w:tc>
        <w:tc>
          <w:tcPr>
            <w:tcW w:w="1819" w:type="dxa"/>
            <w:tcBorders>
              <w:top w:val="nil"/>
              <w:left w:val="nil"/>
              <w:bottom w:val="nil"/>
              <w:right w:val="nil"/>
            </w:tcBorders>
            <w:shd w:val="clear" w:color="auto" w:fill="auto"/>
            <w:noWrap/>
            <w:vAlign w:val="center"/>
            <w:hideMark/>
          </w:tcPr>
          <w:p w14:paraId="3AFADF2D"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Solanaceae</w:t>
            </w:r>
          </w:p>
        </w:tc>
        <w:tc>
          <w:tcPr>
            <w:tcW w:w="2214" w:type="dxa"/>
            <w:tcBorders>
              <w:top w:val="nil"/>
              <w:left w:val="nil"/>
              <w:bottom w:val="nil"/>
              <w:right w:val="nil"/>
            </w:tcBorders>
            <w:shd w:val="clear" w:color="auto" w:fill="auto"/>
            <w:noWrap/>
            <w:vAlign w:val="center"/>
            <w:hideMark/>
          </w:tcPr>
          <w:p w14:paraId="4550A4B4"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Solanum lycopersicum</w:t>
            </w:r>
          </w:p>
        </w:tc>
        <w:tc>
          <w:tcPr>
            <w:tcW w:w="2192" w:type="dxa"/>
            <w:tcBorders>
              <w:top w:val="nil"/>
              <w:left w:val="nil"/>
              <w:bottom w:val="nil"/>
              <w:right w:val="nil"/>
            </w:tcBorders>
            <w:shd w:val="clear" w:color="auto" w:fill="auto"/>
            <w:noWrap/>
            <w:vAlign w:val="center"/>
            <w:hideMark/>
          </w:tcPr>
          <w:p w14:paraId="41CB61AF"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SlADF9</w:t>
            </w:r>
          </w:p>
        </w:tc>
        <w:tc>
          <w:tcPr>
            <w:tcW w:w="1359" w:type="dxa"/>
            <w:tcBorders>
              <w:top w:val="nil"/>
              <w:left w:val="nil"/>
              <w:bottom w:val="nil"/>
              <w:right w:val="nil"/>
            </w:tcBorders>
            <w:shd w:val="clear" w:color="auto" w:fill="auto"/>
            <w:noWrap/>
            <w:vAlign w:val="center"/>
            <w:hideMark/>
          </w:tcPr>
          <w:p w14:paraId="326F5DAD"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Phytozome</w:t>
            </w:r>
          </w:p>
        </w:tc>
        <w:tc>
          <w:tcPr>
            <w:tcW w:w="2565" w:type="dxa"/>
            <w:tcBorders>
              <w:top w:val="nil"/>
              <w:left w:val="nil"/>
              <w:bottom w:val="nil"/>
              <w:right w:val="nil"/>
            </w:tcBorders>
            <w:shd w:val="clear" w:color="auto" w:fill="auto"/>
            <w:noWrap/>
            <w:vAlign w:val="center"/>
            <w:hideMark/>
          </w:tcPr>
          <w:p w14:paraId="75698D49"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Solyc09g090110.3.1</w:t>
            </w:r>
          </w:p>
        </w:tc>
        <w:tc>
          <w:tcPr>
            <w:tcW w:w="1753" w:type="dxa"/>
            <w:tcBorders>
              <w:top w:val="nil"/>
              <w:left w:val="nil"/>
              <w:bottom w:val="nil"/>
              <w:right w:val="nil"/>
            </w:tcBorders>
            <w:shd w:val="clear" w:color="auto" w:fill="auto"/>
            <w:noWrap/>
            <w:vAlign w:val="center"/>
            <w:hideMark/>
          </w:tcPr>
          <w:p w14:paraId="6D5E28BF"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Khatun et al. 2016</w:t>
            </w:r>
          </w:p>
        </w:tc>
      </w:tr>
      <w:tr w:rsidR="0099658E" w:rsidRPr="0099658E" w14:paraId="5C780C3C" w14:textId="77777777" w:rsidTr="00335C89">
        <w:trPr>
          <w:trHeight w:val="301"/>
        </w:trPr>
        <w:tc>
          <w:tcPr>
            <w:tcW w:w="1444" w:type="dxa"/>
            <w:tcBorders>
              <w:top w:val="nil"/>
              <w:left w:val="nil"/>
              <w:bottom w:val="nil"/>
              <w:right w:val="nil"/>
            </w:tcBorders>
            <w:shd w:val="clear" w:color="auto" w:fill="auto"/>
            <w:noWrap/>
            <w:vAlign w:val="center"/>
            <w:hideMark/>
          </w:tcPr>
          <w:p w14:paraId="5E0A435D"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Eudicotyledons</w:t>
            </w:r>
          </w:p>
        </w:tc>
        <w:tc>
          <w:tcPr>
            <w:tcW w:w="1819" w:type="dxa"/>
            <w:tcBorders>
              <w:top w:val="nil"/>
              <w:left w:val="nil"/>
              <w:bottom w:val="nil"/>
              <w:right w:val="nil"/>
            </w:tcBorders>
            <w:shd w:val="clear" w:color="auto" w:fill="auto"/>
            <w:noWrap/>
            <w:vAlign w:val="center"/>
            <w:hideMark/>
          </w:tcPr>
          <w:p w14:paraId="4AC7353B"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Solanaceae</w:t>
            </w:r>
          </w:p>
        </w:tc>
        <w:tc>
          <w:tcPr>
            <w:tcW w:w="2214" w:type="dxa"/>
            <w:tcBorders>
              <w:top w:val="nil"/>
              <w:left w:val="nil"/>
              <w:bottom w:val="nil"/>
              <w:right w:val="nil"/>
            </w:tcBorders>
            <w:shd w:val="clear" w:color="auto" w:fill="auto"/>
            <w:noWrap/>
            <w:vAlign w:val="center"/>
            <w:hideMark/>
          </w:tcPr>
          <w:p w14:paraId="5751E83B"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Solanum lycopersicum</w:t>
            </w:r>
          </w:p>
        </w:tc>
        <w:tc>
          <w:tcPr>
            <w:tcW w:w="2192" w:type="dxa"/>
            <w:tcBorders>
              <w:top w:val="nil"/>
              <w:left w:val="nil"/>
              <w:bottom w:val="nil"/>
              <w:right w:val="nil"/>
            </w:tcBorders>
            <w:shd w:val="clear" w:color="auto" w:fill="auto"/>
            <w:noWrap/>
            <w:vAlign w:val="center"/>
            <w:hideMark/>
          </w:tcPr>
          <w:p w14:paraId="7C470A6E"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SlADF10</w:t>
            </w:r>
          </w:p>
        </w:tc>
        <w:tc>
          <w:tcPr>
            <w:tcW w:w="1359" w:type="dxa"/>
            <w:tcBorders>
              <w:top w:val="nil"/>
              <w:left w:val="nil"/>
              <w:bottom w:val="nil"/>
              <w:right w:val="nil"/>
            </w:tcBorders>
            <w:shd w:val="clear" w:color="auto" w:fill="auto"/>
            <w:noWrap/>
            <w:vAlign w:val="center"/>
            <w:hideMark/>
          </w:tcPr>
          <w:p w14:paraId="4C68067C"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Phytozome</w:t>
            </w:r>
          </w:p>
        </w:tc>
        <w:tc>
          <w:tcPr>
            <w:tcW w:w="2565" w:type="dxa"/>
            <w:tcBorders>
              <w:top w:val="nil"/>
              <w:left w:val="nil"/>
              <w:bottom w:val="nil"/>
              <w:right w:val="nil"/>
            </w:tcBorders>
            <w:shd w:val="clear" w:color="auto" w:fill="auto"/>
            <w:noWrap/>
            <w:vAlign w:val="center"/>
            <w:hideMark/>
          </w:tcPr>
          <w:p w14:paraId="4DCDABDF"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Solyc10g017550.3.1</w:t>
            </w:r>
          </w:p>
        </w:tc>
        <w:tc>
          <w:tcPr>
            <w:tcW w:w="1753" w:type="dxa"/>
            <w:tcBorders>
              <w:top w:val="nil"/>
              <w:left w:val="nil"/>
              <w:bottom w:val="nil"/>
              <w:right w:val="nil"/>
            </w:tcBorders>
            <w:shd w:val="clear" w:color="auto" w:fill="auto"/>
            <w:noWrap/>
            <w:vAlign w:val="center"/>
            <w:hideMark/>
          </w:tcPr>
          <w:p w14:paraId="66476845"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Khatun et al. 2016</w:t>
            </w:r>
          </w:p>
        </w:tc>
      </w:tr>
      <w:tr w:rsidR="0099658E" w:rsidRPr="0099658E" w14:paraId="7DC9A62B" w14:textId="77777777" w:rsidTr="00335C89">
        <w:trPr>
          <w:trHeight w:val="301"/>
        </w:trPr>
        <w:tc>
          <w:tcPr>
            <w:tcW w:w="1444" w:type="dxa"/>
            <w:tcBorders>
              <w:top w:val="nil"/>
              <w:left w:val="nil"/>
              <w:bottom w:val="single" w:sz="4" w:space="0" w:color="auto"/>
              <w:right w:val="nil"/>
            </w:tcBorders>
            <w:shd w:val="clear" w:color="auto" w:fill="auto"/>
            <w:noWrap/>
            <w:vAlign w:val="center"/>
            <w:hideMark/>
          </w:tcPr>
          <w:p w14:paraId="047A4C97"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Eudicotyledons</w:t>
            </w:r>
          </w:p>
        </w:tc>
        <w:tc>
          <w:tcPr>
            <w:tcW w:w="1819" w:type="dxa"/>
            <w:tcBorders>
              <w:top w:val="nil"/>
              <w:left w:val="nil"/>
              <w:bottom w:val="single" w:sz="4" w:space="0" w:color="auto"/>
              <w:right w:val="nil"/>
            </w:tcBorders>
            <w:shd w:val="clear" w:color="auto" w:fill="auto"/>
            <w:noWrap/>
            <w:vAlign w:val="center"/>
            <w:hideMark/>
          </w:tcPr>
          <w:p w14:paraId="62D8FAD2"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Solanaceae</w:t>
            </w:r>
          </w:p>
        </w:tc>
        <w:tc>
          <w:tcPr>
            <w:tcW w:w="2214" w:type="dxa"/>
            <w:tcBorders>
              <w:top w:val="nil"/>
              <w:left w:val="nil"/>
              <w:bottom w:val="single" w:sz="4" w:space="0" w:color="auto"/>
              <w:right w:val="nil"/>
            </w:tcBorders>
            <w:shd w:val="clear" w:color="auto" w:fill="auto"/>
            <w:noWrap/>
            <w:vAlign w:val="center"/>
            <w:hideMark/>
          </w:tcPr>
          <w:p w14:paraId="391B2C72"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Solanum lycopersicum</w:t>
            </w:r>
          </w:p>
        </w:tc>
        <w:tc>
          <w:tcPr>
            <w:tcW w:w="2192" w:type="dxa"/>
            <w:tcBorders>
              <w:top w:val="nil"/>
              <w:left w:val="nil"/>
              <w:bottom w:val="single" w:sz="4" w:space="0" w:color="auto"/>
              <w:right w:val="nil"/>
            </w:tcBorders>
            <w:shd w:val="clear" w:color="auto" w:fill="auto"/>
            <w:noWrap/>
            <w:vAlign w:val="center"/>
            <w:hideMark/>
          </w:tcPr>
          <w:p w14:paraId="6284E94E"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SlADF11</w:t>
            </w:r>
          </w:p>
        </w:tc>
        <w:tc>
          <w:tcPr>
            <w:tcW w:w="1359" w:type="dxa"/>
            <w:tcBorders>
              <w:top w:val="nil"/>
              <w:left w:val="nil"/>
              <w:bottom w:val="single" w:sz="4" w:space="0" w:color="auto"/>
              <w:right w:val="nil"/>
            </w:tcBorders>
            <w:shd w:val="clear" w:color="auto" w:fill="auto"/>
            <w:noWrap/>
            <w:vAlign w:val="center"/>
            <w:hideMark/>
          </w:tcPr>
          <w:p w14:paraId="1FF731A6"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Phytozome</w:t>
            </w:r>
          </w:p>
        </w:tc>
        <w:tc>
          <w:tcPr>
            <w:tcW w:w="2565" w:type="dxa"/>
            <w:tcBorders>
              <w:top w:val="nil"/>
              <w:left w:val="nil"/>
              <w:bottom w:val="single" w:sz="4" w:space="0" w:color="auto"/>
              <w:right w:val="nil"/>
            </w:tcBorders>
            <w:shd w:val="clear" w:color="auto" w:fill="auto"/>
            <w:noWrap/>
            <w:vAlign w:val="center"/>
            <w:hideMark/>
          </w:tcPr>
          <w:p w14:paraId="69387EC0"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Solyc10g084660.2.1</w:t>
            </w:r>
          </w:p>
        </w:tc>
        <w:tc>
          <w:tcPr>
            <w:tcW w:w="1753" w:type="dxa"/>
            <w:tcBorders>
              <w:top w:val="nil"/>
              <w:left w:val="nil"/>
              <w:bottom w:val="single" w:sz="4" w:space="0" w:color="auto"/>
              <w:right w:val="nil"/>
            </w:tcBorders>
            <w:shd w:val="clear" w:color="auto" w:fill="auto"/>
            <w:noWrap/>
            <w:vAlign w:val="center"/>
            <w:hideMark/>
          </w:tcPr>
          <w:p w14:paraId="37637699"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Khatun et al. 2016</w:t>
            </w:r>
          </w:p>
        </w:tc>
      </w:tr>
    </w:tbl>
    <w:p w14:paraId="02E7D813" w14:textId="3BF8B09D" w:rsidR="00907444" w:rsidRDefault="00907444" w:rsidP="006E0377">
      <w:pPr>
        <w:rPr>
          <w:lang w:val="en-GB" w:bidi="en-US"/>
        </w:rPr>
      </w:pPr>
    </w:p>
    <w:tbl>
      <w:tblPr>
        <w:tblW w:w="13405" w:type="dxa"/>
        <w:tblCellMar>
          <w:left w:w="99" w:type="dxa"/>
          <w:right w:w="99" w:type="dxa"/>
        </w:tblCellMar>
        <w:tblLook w:val="04A0" w:firstRow="1" w:lastRow="0" w:firstColumn="1" w:lastColumn="0" w:noHBand="0" w:noVBand="1"/>
      </w:tblPr>
      <w:tblGrid>
        <w:gridCol w:w="1433"/>
        <w:gridCol w:w="1830"/>
        <w:gridCol w:w="2226"/>
        <w:gridCol w:w="2204"/>
        <w:gridCol w:w="1367"/>
        <w:gridCol w:w="2579"/>
        <w:gridCol w:w="1766"/>
      </w:tblGrid>
      <w:tr w:rsidR="0099658E" w:rsidRPr="0099658E" w14:paraId="4FFAD26C" w14:textId="77777777" w:rsidTr="00335C89">
        <w:trPr>
          <w:trHeight w:val="469"/>
        </w:trPr>
        <w:tc>
          <w:tcPr>
            <w:tcW w:w="13405" w:type="dxa"/>
            <w:gridSpan w:val="7"/>
            <w:tcBorders>
              <w:top w:val="double" w:sz="6" w:space="0" w:color="auto"/>
              <w:left w:val="nil"/>
              <w:bottom w:val="single" w:sz="8" w:space="0" w:color="auto"/>
              <w:right w:val="nil"/>
            </w:tcBorders>
            <w:shd w:val="clear" w:color="auto" w:fill="auto"/>
            <w:noWrap/>
            <w:vAlign w:val="center"/>
            <w:hideMark/>
          </w:tcPr>
          <w:p w14:paraId="7C0E69B9" w14:textId="77777777" w:rsidR="0099658E" w:rsidRPr="0099658E" w:rsidRDefault="0099658E" w:rsidP="0099658E">
            <w:pPr>
              <w:spacing w:before="0" w:after="0"/>
              <w:rPr>
                <w:rFonts w:eastAsia="맑은 고딕" w:cs="Times New Roman"/>
                <w:color w:val="000000"/>
                <w:sz w:val="22"/>
                <w:lang w:eastAsia="ko-KR"/>
              </w:rPr>
            </w:pPr>
            <w:r w:rsidRPr="0099658E">
              <w:rPr>
                <w:rFonts w:eastAsia="맑은 고딕" w:cs="Times New Roman"/>
                <w:b/>
                <w:bCs/>
                <w:color w:val="000000"/>
                <w:sz w:val="22"/>
                <w:lang w:eastAsia="ko-KR"/>
              </w:rPr>
              <w:lastRenderedPageBreak/>
              <w:t>Supplementary Table 1</w:t>
            </w:r>
            <w:r w:rsidRPr="0099658E">
              <w:rPr>
                <w:rFonts w:eastAsia="맑은 고딕" w:cs="Times New Roman"/>
                <w:color w:val="000000"/>
                <w:sz w:val="22"/>
                <w:lang w:eastAsia="ko-KR"/>
              </w:rPr>
              <w:t>. continued.</w:t>
            </w:r>
          </w:p>
        </w:tc>
      </w:tr>
      <w:tr w:rsidR="0099658E" w:rsidRPr="0099658E" w14:paraId="00FA49BC" w14:textId="77777777" w:rsidTr="00335C89">
        <w:trPr>
          <w:trHeight w:val="347"/>
        </w:trPr>
        <w:tc>
          <w:tcPr>
            <w:tcW w:w="1433" w:type="dxa"/>
            <w:tcBorders>
              <w:top w:val="nil"/>
              <w:left w:val="nil"/>
              <w:bottom w:val="single" w:sz="8" w:space="0" w:color="auto"/>
              <w:right w:val="nil"/>
            </w:tcBorders>
            <w:shd w:val="clear" w:color="auto" w:fill="auto"/>
            <w:vAlign w:val="center"/>
            <w:hideMark/>
          </w:tcPr>
          <w:p w14:paraId="64674895" w14:textId="77777777" w:rsidR="0099658E" w:rsidRPr="0099658E" w:rsidRDefault="0099658E" w:rsidP="0099658E">
            <w:pPr>
              <w:spacing w:before="0" w:after="0"/>
              <w:rPr>
                <w:rFonts w:eastAsia="맑은 고딕" w:cs="Times New Roman"/>
                <w:b/>
                <w:bCs/>
                <w:color w:val="000000"/>
                <w:sz w:val="18"/>
                <w:szCs w:val="18"/>
                <w:lang w:eastAsia="ko-KR"/>
              </w:rPr>
            </w:pPr>
            <w:r w:rsidRPr="0099658E">
              <w:rPr>
                <w:rFonts w:eastAsia="맑은 고딕" w:cs="Times New Roman"/>
                <w:b/>
                <w:bCs/>
                <w:color w:val="000000"/>
                <w:sz w:val="18"/>
                <w:szCs w:val="18"/>
                <w:lang w:eastAsia="ko-KR"/>
              </w:rPr>
              <w:t>Clade</w:t>
            </w:r>
          </w:p>
        </w:tc>
        <w:tc>
          <w:tcPr>
            <w:tcW w:w="1830" w:type="dxa"/>
            <w:tcBorders>
              <w:top w:val="nil"/>
              <w:left w:val="nil"/>
              <w:bottom w:val="single" w:sz="8" w:space="0" w:color="auto"/>
              <w:right w:val="nil"/>
            </w:tcBorders>
            <w:shd w:val="clear" w:color="auto" w:fill="auto"/>
            <w:vAlign w:val="center"/>
            <w:hideMark/>
          </w:tcPr>
          <w:p w14:paraId="695863AD" w14:textId="77777777" w:rsidR="0099658E" w:rsidRPr="0099658E" w:rsidRDefault="0099658E" w:rsidP="0099658E">
            <w:pPr>
              <w:spacing w:before="0" w:after="0"/>
              <w:rPr>
                <w:rFonts w:eastAsia="맑은 고딕" w:cs="Times New Roman"/>
                <w:b/>
                <w:bCs/>
                <w:color w:val="000000"/>
                <w:sz w:val="18"/>
                <w:szCs w:val="18"/>
                <w:lang w:eastAsia="ko-KR"/>
              </w:rPr>
            </w:pPr>
            <w:r w:rsidRPr="0099658E">
              <w:rPr>
                <w:rFonts w:eastAsia="맑은 고딕" w:cs="Times New Roman"/>
                <w:b/>
                <w:bCs/>
                <w:color w:val="000000"/>
                <w:sz w:val="18"/>
                <w:szCs w:val="18"/>
                <w:lang w:eastAsia="ko-KR"/>
              </w:rPr>
              <w:t>Family</w:t>
            </w:r>
          </w:p>
        </w:tc>
        <w:tc>
          <w:tcPr>
            <w:tcW w:w="2226" w:type="dxa"/>
            <w:tcBorders>
              <w:top w:val="nil"/>
              <w:left w:val="nil"/>
              <w:bottom w:val="single" w:sz="8" w:space="0" w:color="auto"/>
              <w:right w:val="nil"/>
            </w:tcBorders>
            <w:shd w:val="clear" w:color="auto" w:fill="auto"/>
            <w:vAlign w:val="center"/>
            <w:hideMark/>
          </w:tcPr>
          <w:p w14:paraId="7EF4E518" w14:textId="77777777" w:rsidR="0099658E" w:rsidRPr="0099658E" w:rsidRDefault="0099658E" w:rsidP="0099658E">
            <w:pPr>
              <w:spacing w:before="0" w:after="0"/>
              <w:rPr>
                <w:rFonts w:eastAsia="맑은 고딕" w:cs="Times New Roman"/>
                <w:b/>
                <w:bCs/>
                <w:color w:val="000000"/>
                <w:sz w:val="18"/>
                <w:szCs w:val="18"/>
                <w:lang w:eastAsia="ko-KR"/>
              </w:rPr>
            </w:pPr>
            <w:r w:rsidRPr="0099658E">
              <w:rPr>
                <w:rFonts w:eastAsia="맑은 고딕" w:cs="Times New Roman"/>
                <w:b/>
                <w:bCs/>
                <w:color w:val="000000"/>
                <w:sz w:val="18"/>
                <w:szCs w:val="18"/>
                <w:lang w:eastAsia="ko-KR"/>
              </w:rPr>
              <w:t>Species</w:t>
            </w:r>
          </w:p>
        </w:tc>
        <w:tc>
          <w:tcPr>
            <w:tcW w:w="2204" w:type="dxa"/>
            <w:tcBorders>
              <w:top w:val="nil"/>
              <w:left w:val="nil"/>
              <w:bottom w:val="single" w:sz="8" w:space="0" w:color="auto"/>
              <w:right w:val="nil"/>
            </w:tcBorders>
            <w:shd w:val="clear" w:color="auto" w:fill="auto"/>
            <w:vAlign w:val="center"/>
            <w:hideMark/>
          </w:tcPr>
          <w:p w14:paraId="1405D696" w14:textId="77777777" w:rsidR="0099658E" w:rsidRPr="0099658E" w:rsidRDefault="0099658E" w:rsidP="0099658E">
            <w:pPr>
              <w:spacing w:before="0" w:after="0"/>
              <w:rPr>
                <w:rFonts w:eastAsia="맑은 고딕" w:cs="Times New Roman"/>
                <w:b/>
                <w:bCs/>
                <w:color w:val="000000"/>
                <w:sz w:val="18"/>
                <w:szCs w:val="18"/>
                <w:lang w:eastAsia="ko-KR"/>
              </w:rPr>
            </w:pPr>
            <w:r w:rsidRPr="0099658E">
              <w:rPr>
                <w:rFonts w:eastAsia="맑은 고딕" w:cs="Times New Roman"/>
                <w:b/>
                <w:bCs/>
                <w:color w:val="000000"/>
                <w:sz w:val="18"/>
                <w:szCs w:val="18"/>
                <w:lang w:eastAsia="ko-KR"/>
              </w:rPr>
              <w:t>Symbol</w:t>
            </w:r>
          </w:p>
        </w:tc>
        <w:tc>
          <w:tcPr>
            <w:tcW w:w="1367" w:type="dxa"/>
            <w:tcBorders>
              <w:top w:val="nil"/>
              <w:left w:val="nil"/>
              <w:bottom w:val="single" w:sz="8" w:space="0" w:color="auto"/>
              <w:right w:val="nil"/>
            </w:tcBorders>
            <w:shd w:val="clear" w:color="auto" w:fill="auto"/>
            <w:vAlign w:val="center"/>
            <w:hideMark/>
          </w:tcPr>
          <w:p w14:paraId="3F05FE8D" w14:textId="77777777" w:rsidR="0099658E" w:rsidRPr="0099658E" w:rsidRDefault="0099658E" w:rsidP="0099658E">
            <w:pPr>
              <w:spacing w:before="0" w:after="0"/>
              <w:rPr>
                <w:rFonts w:eastAsia="맑은 고딕" w:cs="Times New Roman"/>
                <w:b/>
                <w:bCs/>
                <w:color w:val="000000"/>
                <w:sz w:val="18"/>
                <w:szCs w:val="18"/>
                <w:lang w:eastAsia="ko-KR"/>
              </w:rPr>
            </w:pPr>
            <w:r w:rsidRPr="0099658E">
              <w:rPr>
                <w:rFonts w:eastAsia="맑은 고딕" w:cs="Times New Roman"/>
                <w:b/>
                <w:bCs/>
                <w:color w:val="000000"/>
                <w:sz w:val="18"/>
                <w:szCs w:val="18"/>
                <w:lang w:eastAsia="ko-KR"/>
              </w:rPr>
              <w:t>Database</w:t>
            </w:r>
          </w:p>
        </w:tc>
        <w:tc>
          <w:tcPr>
            <w:tcW w:w="2579" w:type="dxa"/>
            <w:tcBorders>
              <w:top w:val="nil"/>
              <w:left w:val="nil"/>
              <w:bottom w:val="single" w:sz="8" w:space="0" w:color="auto"/>
              <w:right w:val="nil"/>
            </w:tcBorders>
            <w:shd w:val="clear" w:color="auto" w:fill="auto"/>
            <w:vAlign w:val="center"/>
            <w:hideMark/>
          </w:tcPr>
          <w:p w14:paraId="64033AB1" w14:textId="77777777" w:rsidR="0099658E" w:rsidRPr="0099658E" w:rsidRDefault="0099658E" w:rsidP="0099658E">
            <w:pPr>
              <w:spacing w:before="0" w:after="0"/>
              <w:rPr>
                <w:rFonts w:eastAsia="맑은 고딕" w:cs="Times New Roman"/>
                <w:b/>
                <w:bCs/>
                <w:color w:val="000000"/>
                <w:sz w:val="18"/>
                <w:szCs w:val="18"/>
                <w:lang w:eastAsia="ko-KR"/>
              </w:rPr>
            </w:pPr>
            <w:r w:rsidRPr="0099658E">
              <w:rPr>
                <w:rFonts w:eastAsia="맑은 고딕" w:cs="Times New Roman"/>
                <w:b/>
                <w:bCs/>
                <w:color w:val="000000"/>
                <w:sz w:val="18"/>
                <w:szCs w:val="18"/>
                <w:lang w:eastAsia="ko-KR"/>
              </w:rPr>
              <w:t>Identifier</w:t>
            </w:r>
          </w:p>
        </w:tc>
        <w:tc>
          <w:tcPr>
            <w:tcW w:w="1763" w:type="dxa"/>
            <w:tcBorders>
              <w:top w:val="nil"/>
              <w:left w:val="nil"/>
              <w:bottom w:val="single" w:sz="8" w:space="0" w:color="auto"/>
              <w:right w:val="nil"/>
            </w:tcBorders>
            <w:shd w:val="clear" w:color="auto" w:fill="auto"/>
            <w:vAlign w:val="center"/>
            <w:hideMark/>
          </w:tcPr>
          <w:p w14:paraId="6AEF7F7A" w14:textId="77777777" w:rsidR="0099658E" w:rsidRPr="0099658E" w:rsidRDefault="0099658E" w:rsidP="0099658E">
            <w:pPr>
              <w:spacing w:before="0" w:after="0"/>
              <w:rPr>
                <w:rFonts w:eastAsia="맑은 고딕" w:cs="Times New Roman"/>
                <w:b/>
                <w:bCs/>
                <w:color w:val="000000"/>
                <w:sz w:val="18"/>
                <w:szCs w:val="18"/>
                <w:lang w:eastAsia="ko-KR"/>
              </w:rPr>
            </w:pPr>
            <w:r w:rsidRPr="0099658E">
              <w:rPr>
                <w:rFonts w:eastAsia="맑은 고딕" w:cs="Times New Roman"/>
                <w:b/>
                <w:bCs/>
                <w:color w:val="000000"/>
                <w:sz w:val="18"/>
                <w:szCs w:val="18"/>
                <w:lang w:eastAsia="ko-KR"/>
              </w:rPr>
              <w:t>Reference</w:t>
            </w:r>
          </w:p>
        </w:tc>
      </w:tr>
      <w:tr w:rsidR="0099658E" w:rsidRPr="0099658E" w14:paraId="26A2EFF6" w14:textId="77777777" w:rsidTr="00335C89">
        <w:trPr>
          <w:trHeight w:val="302"/>
        </w:trPr>
        <w:tc>
          <w:tcPr>
            <w:tcW w:w="1433" w:type="dxa"/>
            <w:tcBorders>
              <w:top w:val="nil"/>
              <w:left w:val="nil"/>
              <w:bottom w:val="nil"/>
              <w:right w:val="nil"/>
            </w:tcBorders>
            <w:shd w:val="clear" w:color="auto" w:fill="auto"/>
            <w:noWrap/>
            <w:vAlign w:val="center"/>
            <w:hideMark/>
          </w:tcPr>
          <w:p w14:paraId="1CEB5FAE"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Liliopsida</w:t>
            </w:r>
          </w:p>
        </w:tc>
        <w:tc>
          <w:tcPr>
            <w:tcW w:w="1830" w:type="dxa"/>
            <w:tcBorders>
              <w:top w:val="nil"/>
              <w:left w:val="nil"/>
              <w:bottom w:val="nil"/>
              <w:right w:val="nil"/>
            </w:tcBorders>
            <w:shd w:val="clear" w:color="auto" w:fill="auto"/>
            <w:noWrap/>
            <w:vAlign w:val="center"/>
            <w:hideMark/>
          </w:tcPr>
          <w:p w14:paraId="0CC25A66"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Poaceae</w:t>
            </w:r>
          </w:p>
        </w:tc>
        <w:tc>
          <w:tcPr>
            <w:tcW w:w="2226" w:type="dxa"/>
            <w:tcBorders>
              <w:top w:val="nil"/>
              <w:left w:val="nil"/>
              <w:bottom w:val="nil"/>
              <w:right w:val="nil"/>
            </w:tcBorders>
            <w:shd w:val="clear" w:color="auto" w:fill="auto"/>
            <w:noWrap/>
            <w:vAlign w:val="center"/>
            <w:hideMark/>
          </w:tcPr>
          <w:p w14:paraId="1712C546"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Deschampsia antarctica</w:t>
            </w:r>
          </w:p>
        </w:tc>
        <w:tc>
          <w:tcPr>
            <w:tcW w:w="2204" w:type="dxa"/>
            <w:tcBorders>
              <w:top w:val="nil"/>
              <w:left w:val="nil"/>
              <w:bottom w:val="nil"/>
              <w:right w:val="nil"/>
            </w:tcBorders>
            <w:shd w:val="clear" w:color="auto" w:fill="auto"/>
            <w:noWrap/>
            <w:vAlign w:val="center"/>
            <w:hideMark/>
          </w:tcPr>
          <w:p w14:paraId="4626D1D4"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DaADF1</w:t>
            </w:r>
          </w:p>
        </w:tc>
        <w:tc>
          <w:tcPr>
            <w:tcW w:w="1367" w:type="dxa"/>
            <w:tcBorders>
              <w:top w:val="nil"/>
              <w:left w:val="nil"/>
              <w:bottom w:val="nil"/>
              <w:right w:val="nil"/>
            </w:tcBorders>
            <w:shd w:val="clear" w:color="auto" w:fill="auto"/>
            <w:noWrap/>
            <w:vAlign w:val="center"/>
            <w:hideMark/>
          </w:tcPr>
          <w:p w14:paraId="5A4C8778"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NCBI</w:t>
            </w:r>
          </w:p>
        </w:tc>
        <w:tc>
          <w:tcPr>
            <w:tcW w:w="2579" w:type="dxa"/>
            <w:tcBorders>
              <w:top w:val="nil"/>
              <w:left w:val="nil"/>
              <w:bottom w:val="nil"/>
              <w:right w:val="nil"/>
            </w:tcBorders>
            <w:shd w:val="clear" w:color="auto" w:fill="auto"/>
            <w:noWrap/>
            <w:vAlign w:val="center"/>
            <w:hideMark/>
          </w:tcPr>
          <w:p w14:paraId="44F5F9D5"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MW818093</w:t>
            </w:r>
          </w:p>
        </w:tc>
        <w:tc>
          <w:tcPr>
            <w:tcW w:w="1763" w:type="dxa"/>
            <w:tcBorders>
              <w:top w:val="nil"/>
              <w:left w:val="nil"/>
              <w:bottom w:val="nil"/>
              <w:right w:val="nil"/>
            </w:tcBorders>
            <w:shd w:val="clear" w:color="auto" w:fill="auto"/>
            <w:noWrap/>
            <w:vAlign w:val="center"/>
            <w:hideMark/>
          </w:tcPr>
          <w:p w14:paraId="2B7E4828"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This study</w:t>
            </w:r>
          </w:p>
        </w:tc>
      </w:tr>
      <w:tr w:rsidR="0099658E" w:rsidRPr="0099658E" w14:paraId="0D6C9286" w14:textId="77777777" w:rsidTr="00335C89">
        <w:trPr>
          <w:trHeight w:val="302"/>
        </w:trPr>
        <w:tc>
          <w:tcPr>
            <w:tcW w:w="1433" w:type="dxa"/>
            <w:tcBorders>
              <w:top w:val="nil"/>
              <w:left w:val="nil"/>
              <w:bottom w:val="nil"/>
              <w:right w:val="nil"/>
            </w:tcBorders>
            <w:shd w:val="clear" w:color="auto" w:fill="auto"/>
            <w:noWrap/>
            <w:vAlign w:val="center"/>
            <w:hideMark/>
          </w:tcPr>
          <w:p w14:paraId="53DC8A81"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Liliopsida</w:t>
            </w:r>
          </w:p>
        </w:tc>
        <w:tc>
          <w:tcPr>
            <w:tcW w:w="1830" w:type="dxa"/>
            <w:tcBorders>
              <w:top w:val="nil"/>
              <w:left w:val="nil"/>
              <w:bottom w:val="nil"/>
              <w:right w:val="nil"/>
            </w:tcBorders>
            <w:shd w:val="clear" w:color="auto" w:fill="auto"/>
            <w:noWrap/>
            <w:vAlign w:val="center"/>
            <w:hideMark/>
          </w:tcPr>
          <w:p w14:paraId="4EBA6468"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Poaceae</w:t>
            </w:r>
          </w:p>
        </w:tc>
        <w:tc>
          <w:tcPr>
            <w:tcW w:w="2226" w:type="dxa"/>
            <w:tcBorders>
              <w:top w:val="nil"/>
              <w:left w:val="nil"/>
              <w:bottom w:val="nil"/>
              <w:right w:val="nil"/>
            </w:tcBorders>
            <w:shd w:val="clear" w:color="auto" w:fill="auto"/>
            <w:noWrap/>
            <w:vAlign w:val="center"/>
            <w:hideMark/>
          </w:tcPr>
          <w:p w14:paraId="5FAAD90C"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Deschampsia antarctica</w:t>
            </w:r>
          </w:p>
        </w:tc>
        <w:tc>
          <w:tcPr>
            <w:tcW w:w="2204" w:type="dxa"/>
            <w:tcBorders>
              <w:top w:val="nil"/>
              <w:left w:val="nil"/>
              <w:bottom w:val="nil"/>
              <w:right w:val="nil"/>
            </w:tcBorders>
            <w:shd w:val="clear" w:color="auto" w:fill="auto"/>
            <w:noWrap/>
            <w:vAlign w:val="center"/>
            <w:hideMark/>
          </w:tcPr>
          <w:p w14:paraId="38559772"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DaADF2</w:t>
            </w:r>
          </w:p>
        </w:tc>
        <w:tc>
          <w:tcPr>
            <w:tcW w:w="1367" w:type="dxa"/>
            <w:tcBorders>
              <w:top w:val="nil"/>
              <w:left w:val="nil"/>
              <w:bottom w:val="nil"/>
              <w:right w:val="nil"/>
            </w:tcBorders>
            <w:shd w:val="clear" w:color="auto" w:fill="auto"/>
            <w:noWrap/>
            <w:vAlign w:val="center"/>
            <w:hideMark/>
          </w:tcPr>
          <w:p w14:paraId="469FD471"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NCBI</w:t>
            </w:r>
          </w:p>
        </w:tc>
        <w:tc>
          <w:tcPr>
            <w:tcW w:w="2579" w:type="dxa"/>
            <w:tcBorders>
              <w:top w:val="nil"/>
              <w:left w:val="nil"/>
              <w:bottom w:val="nil"/>
              <w:right w:val="nil"/>
            </w:tcBorders>
            <w:shd w:val="clear" w:color="auto" w:fill="auto"/>
            <w:noWrap/>
            <w:vAlign w:val="center"/>
            <w:hideMark/>
          </w:tcPr>
          <w:p w14:paraId="7CA5DFB2"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MW818094</w:t>
            </w:r>
          </w:p>
        </w:tc>
        <w:tc>
          <w:tcPr>
            <w:tcW w:w="1763" w:type="dxa"/>
            <w:tcBorders>
              <w:top w:val="nil"/>
              <w:left w:val="nil"/>
              <w:bottom w:val="nil"/>
              <w:right w:val="nil"/>
            </w:tcBorders>
            <w:shd w:val="clear" w:color="auto" w:fill="auto"/>
            <w:noWrap/>
            <w:vAlign w:val="center"/>
            <w:hideMark/>
          </w:tcPr>
          <w:p w14:paraId="0283980B"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This study</w:t>
            </w:r>
          </w:p>
        </w:tc>
      </w:tr>
      <w:tr w:rsidR="0099658E" w:rsidRPr="0099658E" w14:paraId="29B9317B" w14:textId="77777777" w:rsidTr="00335C89">
        <w:trPr>
          <w:trHeight w:val="302"/>
        </w:trPr>
        <w:tc>
          <w:tcPr>
            <w:tcW w:w="1433" w:type="dxa"/>
            <w:tcBorders>
              <w:top w:val="nil"/>
              <w:left w:val="nil"/>
              <w:bottom w:val="nil"/>
              <w:right w:val="nil"/>
            </w:tcBorders>
            <w:shd w:val="clear" w:color="auto" w:fill="auto"/>
            <w:noWrap/>
            <w:vAlign w:val="center"/>
            <w:hideMark/>
          </w:tcPr>
          <w:p w14:paraId="193DDED3"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Liliopsida</w:t>
            </w:r>
          </w:p>
        </w:tc>
        <w:tc>
          <w:tcPr>
            <w:tcW w:w="1830" w:type="dxa"/>
            <w:tcBorders>
              <w:top w:val="nil"/>
              <w:left w:val="nil"/>
              <w:bottom w:val="nil"/>
              <w:right w:val="nil"/>
            </w:tcBorders>
            <w:shd w:val="clear" w:color="auto" w:fill="auto"/>
            <w:noWrap/>
            <w:vAlign w:val="center"/>
            <w:hideMark/>
          </w:tcPr>
          <w:p w14:paraId="7599FB59"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Poaceae</w:t>
            </w:r>
          </w:p>
        </w:tc>
        <w:tc>
          <w:tcPr>
            <w:tcW w:w="2226" w:type="dxa"/>
            <w:tcBorders>
              <w:top w:val="nil"/>
              <w:left w:val="nil"/>
              <w:bottom w:val="nil"/>
              <w:right w:val="nil"/>
            </w:tcBorders>
            <w:shd w:val="clear" w:color="auto" w:fill="auto"/>
            <w:noWrap/>
            <w:vAlign w:val="center"/>
            <w:hideMark/>
          </w:tcPr>
          <w:p w14:paraId="2F4C761A"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Deschampsia antarctica</w:t>
            </w:r>
          </w:p>
        </w:tc>
        <w:tc>
          <w:tcPr>
            <w:tcW w:w="2204" w:type="dxa"/>
            <w:tcBorders>
              <w:top w:val="nil"/>
              <w:left w:val="nil"/>
              <w:bottom w:val="nil"/>
              <w:right w:val="nil"/>
            </w:tcBorders>
            <w:shd w:val="clear" w:color="auto" w:fill="auto"/>
            <w:noWrap/>
            <w:vAlign w:val="center"/>
            <w:hideMark/>
          </w:tcPr>
          <w:p w14:paraId="235B8529"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DaADF3</w:t>
            </w:r>
          </w:p>
        </w:tc>
        <w:tc>
          <w:tcPr>
            <w:tcW w:w="1367" w:type="dxa"/>
            <w:tcBorders>
              <w:top w:val="nil"/>
              <w:left w:val="nil"/>
              <w:bottom w:val="nil"/>
              <w:right w:val="nil"/>
            </w:tcBorders>
            <w:shd w:val="clear" w:color="auto" w:fill="auto"/>
            <w:noWrap/>
            <w:vAlign w:val="center"/>
            <w:hideMark/>
          </w:tcPr>
          <w:p w14:paraId="091034D7"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NCBI</w:t>
            </w:r>
          </w:p>
        </w:tc>
        <w:tc>
          <w:tcPr>
            <w:tcW w:w="2579" w:type="dxa"/>
            <w:tcBorders>
              <w:top w:val="nil"/>
              <w:left w:val="nil"/>
              <w:bottom w:val="nil"/>
              <w:right w:val="nil"/>
            </w:tcBorders>
            <w:shd w:val="clear" w:color="auto" w:fill="auto"/>
            <w:noWrap/>
            <w:vAlign w:val="center"/>
            <w:hideMark/>
          </w:tcPr>
          <w:p w14:paraId="4DC7BF65"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MW818095</w:t>
            </w:r>
          </w:p>
        </w:tc>
        <w:tc>
          <w:tcPr>
            <w:tcW w:w="1763" w:type="dxa"/>
            <w:tcBorders>
              <w:top w:val="nil"/>
              <w:left w:val="nil"/>
              <w:bottom w:val="nil"/>
              <w:right w:val="nil"/>
            </w:tcBorders>
            <w:shd w:val="clear" w:color="auto" w:fill="auto"/>
            <w:noWrap/>
            <w:vAlign w:val="center"/>
            <w:hideMark/>
          </w:tcPr>
          <w:p w14:paraId="030674BD"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This study</w:t>
            </w:r>
          </w:p>
        </w:tc>
      </w:tr>
      <w:tr w:rsidR="0099658E" w:rsidRPr="0099658E" w14:paraId="37A9340B" w14:textId="77777777" w:rsidTr="00335C89">
        <w:trPr>
          <w:trHeight w:val="302"/>
        </w:trPr>
        <w:tc>
          <w:tcPr>
            <w:tcW w:w="1433" w:type="dxa"/>
            <w:tcBorders>
              <w:top w:val="nil"/>
              <w:left w:val="nil"/>
              <w:bottom w:val="nil"/>
              <w:right w:val="nil"/>
            </w:tcBorders>
            <w:shd w:val="clear" w:color="auto" w:fill="auto"/>
            <w:noWrap/>
            <w:vAlign w:val="center"/>
            <w:hideMark/>
          </w:tcPr>
          <w:p w14:paraId="40AC05B7"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Liliopsida</w:t>
            </w:r>
          </w:p>
        </w:tc>
        <w:tc>
          <w:tcPr>
            <w:tcW w:w="1830" w:type="dxa"/>
            <w:tcBorders>
              <w:top w:val="nil"/>
              <w:left w:val="nil"/>
              <w:bottom w:val="nil"/>
              <w:right w:val="nil"/>
            </w:tcBorders>
            <w:shd w:val="clear" w:color="auto" w:fill="auto"/>
            <w:noWrap/>
            <w:vAlign w:val="center"/>
            <w:hideMark/>
          </w:tcPr>
          <w:p w14:paraId="226419A5"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Poaceae</w:t>
            </w:r>
          </w:p>
        </w:tc>
        <w:tc>
          <w:tcPr>
            <w:tcW w:w="2226" w:type="dxa"/>
            <w:tcBorders>
              <w:top w:val="nil"/>
              <w:left w:val="nil"/>
              <w:bottom w:val="nil"/>
              <w:right w:val="nil"/>
            </w:tcBorders>
            <w:shd w:val="clear" w:color="auto" w:fill="auto"/>
            <w:noWrap/>
            <w:vAlign w:val="center"/>
            <w:hideMark/>
          </w:tcPr>
          <w:p w14:paraId="75389273"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Deschampsia antarctica</w:t>
            </w:r>
          </w:p>
        </w:tc>
        <w:tc>
          <w:tcPr>
            <w:tcW w:w="2204" w:type="dxa"/>
            <w:tcBorders>
              <w:top w:val="nil"/>
              <w:left w:val="nil"/>
              <w:bottom w:val="nil"/>
              <w:right w:val="nil"/>
            </w:tcBorders>
            <w:shd w:val="clear" w:color="auto" w:fill="auto"/>
            <w:noWrap/>
            <w:vAlign w:val="center"/>
            <w:hideMark/>
          </w:tcPr>
          <w:p w14:paraId="165738DF"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DaADF4</w:t>
            </w:r>
          </w:p>
        </w:tc>
        <w:tc>
          <w:tcPr>
            <w:tcW w:w="1367" w:type="dxa"/>
            <w:tcBorders>
              <w:top w:val="nil"/>
              <w:left w:val="nil"/>
              <w:bottom w:val="nil"/>
              <w:right w:val="nil"/>
            </w:tcBorders>
            <w:shd w:val="clear" w:color="auto" w:fill="auto"/>
            <w:noWrap/>
            <w:vAlign w:val="center"/>
            <w:hideMark/>
          </w:tcPr>
          <w:p w14:paraId="2B2D767D"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NCBI</w:t>
            </w:r>
          </w:p>
        </w:tc>
        <w:tc>
          <w:tcPr>
            <w:tcW w:w="2579" w:type="dxa"/>
            <w:tcBorders>
              <w:top w:val="nil"/>
              <w:left w:val="nil"/>
              <w:bottom w:val="nil"/>
              <w:right w:val="nil"/>
            </w:tcBorders>
            <w:shd w:val="clear" w:color="auto" w:fill="auto"/>
            <w:noWrap/>
            <w:vAlign w:val="center"/>
            <w:hideMark/>
          </w:tcPr>
          <w:p w14:paraId="0A276B16"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MW818096</w:t>
            </w:r>
          </w:p>
        </w:tc>
        <w:tc>
          <w:tcPr>
            <w:tcW w:w="1763" w:type="dxa"/>
            <w:tcBorders>
              <w:top w:val="nil"/>
              <w:left w:val="nil"/>
              <w:bottom w:val="nil"/>
              <w:right w:val="nil"/>
            </w:tcBorders>
            <w:shd w:val="clear" w:color="auto" w:fill="auto"/>
            <w:noWrap/>
            <w:vAlign w:val="center"/>
            <w:hideMark/>
          </w:tcPr>
          <w:p w14:paraId="2543DE05"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This study</w:t>
            </w:r>
          </w:p>
        </w:tc>
      </w:tr>
      <w:tr w:rsidR="0099658E" w:rsidRPr="0099658E" w14:paraId="111417CE" w14:textId="77777777" w:rsidTr="00335C89">
        <w:trPr>
          <w:trHeight w:val="302"/>
        </w:trPr>
        <w:tc>
          <w:tcPr>
            <w:tcW w:w="1433" w:type="dxa"/>
            <w:tcBorders>
              <w:top w:val="nil"/>
              <w:left w:val="nil"/>
              <w:bottom w:val="nil"/>
              <w:right w:val="nil"/>
            </w:tcBorders>
            <w:shd w:val="clear" w:color="auto" w:fill="auto"/>
            <w:noWrap/>
            <w:vAlign w:val="center"/>
            <w:hideMark/>
          </w:tcPr>
          <w:p w14:paraId="713E55BF"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Liliopsida</w:t>
            </w:r>
          </w:p>
        </w:tc>
        <w:tc>
          <w:tcPr>
            <w:tcW w:w="1830" w:type="dxa"/>
            <w:tcBorders>
              <w:top w:val="nil"/>
              <w:left w:val="nil"/>
              <w:bottom w:val="nil"/>
              <w:right w:val="nil"/>
            </w:tcBorders>
            <w:shd w:val="clear" w:color="auto" w:fill="auto"/>
            <w:noWrap/>
            <w:vAlign w:val="center"/>
            <w:hideMark/>
          </w:tcPr>
          <w:p w14:paraId="7F6C72B9"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Poaceae</w:t>
            </w:r>
          </w:p>
        </w:tc>
        <w:tc>
          <w:tcPr>
            <w:tcW w:w="2226" w:type="dxa"/>
            <w:tcBorders>
              <w:top w:val="nil"/>
              <w:left w:val="nil"/>
              <w:bottom w:val="nil"/>
              <w:right w:val="nil"/>
            </w:tcBorders>
            <w:shd w:val="clear" w:color="auto" w:fill="auto"/>
            <w:noWrap/>
            <w:vAlign w:val="center"/>
            <w:hideMark/>
          </w:tcPr>
          <w:p w14:paraId="7E7A2A99"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Deschampsia antarctica</w:t>
            </w:r>
          </w:p>
        </w:tc>
        <w:tc>
          <w:tcPr>
            <w:tcW w:w="2204" w:type="dxa"/>
            <w:tcBorders>
              <w:top w:val="nil"/>
              <w:left w:val="nil"/>
              <w:bottom w:val="nil"/>
              <w:right w:val="nil"/>
            </w:tcBorders>
            <w:shd w:val="clear" w:color="auto" w:fill="auto"/>
            <w:noWrap/>
            <w:vAlign w:val="center"/>
            <w:hideMark/>
          </w:tcPr>
          <w:p w14:paraId="2FC1387A"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DaADF5</w:t>
            </w:r>
          </w:p>
        </w:tc>
        <w:tc>
          <w:tcPr>
            <w:tcW w:w="1367" w:type="dxa"/>
            <w:tcBorders>
              <w:top w:val="nil"/>
              <w:left w:val="nil"/>
              <w:bottom w:val="nil"/>
              <w:right w:val="nil"/>
            </w:tcBorders>
            <w:shd w:val="clear" w:color="auto" w:fill="auto"/>
            <w:noWrap/>
            <w:vAlign w:val="center"/>
            <w:hideMark/>
          </w:tcPr>
          <w:p w14:paraId="22A074C4"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NCBI</w:t>
            </w:r>
          </w:p>
        </w:tc>
        <w:tc>
          <w:tcPr>
            <w:tcW w:w="2579" w:type="dxa"/>
            <w:tcBorders>
              <w:top w:val="nil"/>
              <w:left w:val="nil"/>
              <w:bottom w:val="nil"/>
              <w:right w:val="nil"/>
            </w:tcBorders>
            <w:shd w:val="clear" w:color="auto" w:fill="auto"/>
            <w:noWrap/>
            <w:vAlign w:val="center"/>
            <w:hideMark/>
          </w:tcPr>
          <w:p w14:paraId="00AC51E2"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MW818097</w:t>
            </w:r>
          </w:p>
        </w:tc>
        <w:tc>
          <w:tcPr>
            <w:tcW w:w="1763" w:type="dxa"/>
            <w:tcBorders>
              <w:top w:val="nil"/>
              <w:left w:val="nil"/>
              <w:bottom w:val="nil"/>
              <w:right w:val="nil"/>
            </w:tcBorders>
            <w:shd w:val="clear" w:color="auto" w:fill="auto"/>
            <w:noWrap/>
            <w:vAlign w:val="center"/>
            <w:hideMark/>
          </w:tcPr>
          <w:p w14:paraId="6DCDF3EF"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This study</w:t>
            </w:r>
          </w:p>
        </w:tc>
      </w:tr>
      <w:tr w:rsidR="0099658E" w:rsidRPr="0099658E" w14:paraId="31BA1D98" w14:textId="77777777" w:rsidTr="00335C89">
        <w:trPr>
          <w:trHeight w:val="302"/>
        </w:trPr>
        <w:tc>
          <w:tcPr>
            <w:tcW w:w="1433" w:type="dxa"/>
            <w:tcBorders>
              <w:top w:val="nil"/>
              <w:left w:val="nil"/>
              <w:bottom w:val="nil"/>
              <w:right w:val="nil"/>
            </w:tcBorders>
            <w:shd w:val="clear" w:color="auto" w:fill="auto"/>
            <w:noWrap/>
            <w:vAlign w:val="center"/>
            <w:hideMark/>
          </w:tcPr>
          <w:p w14:paraId="4AE20224"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Liliopsida</w:t>
            </w:r>
          </w:p>
        </w:tc>
        <w:tc>
          <w:tcPr>
            <w:tcW w:w="1830" w:type="dxa"/>
            <w:tcBorders>
              <w:top w:val="nil"/>
              <w:left w:val="nil"/>
              <w:bottom w:val="nil"/>
              <w:right w:val="nil"/>
            </w:tcBorders>
            <w:shd w:val="clear" w:color="auto" w:fill="auto"/>
            <w:noWrap/>
            <w:vAlign w:val="center"/>
            <w:hideMark/>
          </w:tcPr>
          <w:p w14:paraId="5B7903C8"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Poaceae</w:t>
            </w:r>
          </w:p>
        </w:tc>
        <w:tc>
          <w:tcPr>
            <w:tcW w:w="2226" w:type="dxa"/>
            <w:tcBorders>
              <w:top w:val="nil"/>
              <w:left w:val="nil"/>
              <w:bottom w:val="nil"/>
              <w:right w:val="nil"/>
            </w:tcBorders>
            <w:shd w:val="clear" w:color="auto" w:fill="auto"/>
            <w:noWrap/>
            <w:vAlign w:val="center"/>
            <w:hideMark/>
          </w:tcPr>
          <w:p w14:paraId="4C92EE4A"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Deschampsia antarctica</w:t>
            </w:r>
          </w:p>
        </w:tc>
        <w:tc>
          <w:tcPr>
            <w:tcW w:w="2204" w:type="dxa"/>
            <w:tcBorders>
              <w:top w:val="nil"/>
              <w:left w:val="nil"/>
              <w:bottom w:val="nil"/>
              <w:right w:val="nil"/>
            </w:tcBorders>
            <w:shd w:val="clear" w:color="auto" w:fill="auto"/>
            <w:noWrap/>
            <w:vAlign w:val="center"/>
            <w:hideMark/>
          </w:tcPr>
          <w:p w14:paraId="3BCC7688"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DaADF7</w:t>
            </w:r>
          </w:p>
        </w:tc>
        <w:tc>
          <w:tcPr>
            <w:tcW w:w="1367" w:type="dxa"/>
            <w:tcBorders>
              <w:top w:val="nil"/>
              <w:left w:val="nil"/>
              <w:bottom w:val="nil"/>
              <w:right w:val="nil"/>
            </w:tcBorders>
            <w:shd w:val="clear" w:color="auto" w:fill="auto"/>
            <w:noWrap/>
            <w:vAlign w:val="center"/>
            <w:hideMark/>
          </w:tcPr>
          <w:p w14:paraId="2DEC1D98"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NCBI</w:t>
            </w:r>
          </w:p>
        </w:tc>
        <w:tc>
          <w:tcPr>
            <w:tcW w:w="2579" w:type="dxa"/>
            <w:tcBorders>
              <w:top w:val="nil"/>
              <w:left w:val="nil"/>
              <w:bottom w:val="nil"/>
              <w:right w:val="nil"/>
            </w:tcBorders>
            <w:shd w:val="clear" w:color="auto" w:fill="auto"/>
            <w:noWrap/>
            <w:vAlign w:val="center"/>
            <w:hideMark/>
          </w:tcPr>
          <w:p w14:paraId="5638100E"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MW818098</w:t>
            </w:r>
          </w:p>
        </w:tc>
        <w:tc>
          <w:tcPr>
            <w:tcW w:w="1763" w:type="dxa"/>
            <w:tcBorders>
              <w:top w:val="nil"/>
              <w:left w:val="nil"/>
              <w:bottom w:val="nil"/>
              <w:right w:val="nil"/>
            </w:tcBorders>
            <w:shd w:val="clear" w:color="auto" w:fill="auto"/>
            <w:noWrap/>
            <w:vAlign w:val="center"/>
            <w:hideMark/>
          </w:tcPr>
          <w:p w14:paraId="3FCCDFFF"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This study</w:t>
            </w:r>
          </w:p>
        </w:tc>
      </w:tr>
      <w:tr w:rsidR="0099658E" w:rsidRPr="0099658E" w14:paraId="18E722EF" w14:textId="77777777" w:rsidTr="00335C89">
        <w:trPr>
          <w:trHeight w:val="302"/>
        </w:trPr>
        <w:tc>
          <w:tcPr>
            <w:tcW w:w="1433" w:type="dxa"/>
            <w:tcBorders>
              <w:top w:val="nil"/>
              <w:left w:val="nil"/>
              <w:bottom w:val="nil"/>
              <w:right w:val="nil"/>
            </w:tcBorders>
            <w:shd w:val="clear" w:color="auto" w:fill="auto"/>
            <w:noWrap/>
            <w:vAlign w:val="center"/>
            <w:hideMark/>
          </w:tcPr>
          <w:p w14:paraId="4C0E0F88"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Liliopsida</w:t>
            </w:r>
          </w:p>
        </w:tc>
        <w:tc>
          <w:tcPr>
            <w:tcW w:w="1830" w:type="dxa"/>
            <w:tcBorders>
              <w:top w:val="nil"/>
              <w:left w:val="nil"/>
              <w:bottom w:val="nil"/>
              <w:right w:val="nil"/>
            </w:tcBorders>
            <w:shd w:val="clear" w:color="auto" w:fill="auto"/>
            <w:noWrap/>
            <w:vAlign w:val="center"/>
            <w:hideMark/>
          </w:tcPr>
          <w:p w14:paraId="5276C0E7"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Poaceae</w:t>
            </w:r>
          </w:p>
        </w:tc>
        <w:tc>
          <w:tcPr>
            <w:tcW w:w="2226" w:type="dxa"/>
            <w:tcBorders>
              <w:top w:val="nil"/>
              <w:left w:val="nil"/>
              <w:bottom w:val="nil"/>
              <w:right w:val="nil"/>
            </w:tcBorders>
            <w:shd w:val="clear" w:color="auto" w:fill="auto"/>
            <w:noWrap/>
            <w:vAlign w:val="center"/>
            <w:hideMark/>
          </w:tcPr>
          <w:p w14:paraId="30D3385C"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Deschampsia antarctica</w:t>
            </w:r>
          </w:p>
        </w:tc>
        <w:tc>
          <w:tcPr>
            <w:tcW w:w="2204" w:type="dxa"/>
            <w:tcBorders>
              <w:top w:val="nil"/>
              <w:left w:val="nil"/>
              <w:bottom w:val="nil"/>
              <w:right w:val="nil"/>
            </w:tcBorders>
            <w:shd w:val="clear" w:color="auto" w:fill="auto"/>
            <w:noWrap/>
            <w:vAlign w:val="center"/>
            <w:hideMark/>
          </w:tcPr>
          <w:p w14:paraId="3225DE1D"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DaADF9</w:t>
            </w:r>
          </w:p>
        </w:tc>
        <w:tc>
          <w:tcPr>
            <w:tcW w:w="1367" w:type="dxa"/>
            <w:tcBorders>
              <w:top w:val="nil"/>
              <w:left w:val="nil"/>
              <w:bottom w:val="nil"/>
              <w:right w:val="nil"/>
            </w:tcBorders>
            <w:shd w:val="clear" w:color="auto" w:fill="auto"/>
            <w:noWrap/>
            <w:vAlign w:val="center"/>
            <w:hideMark/>
          </w:tcPr>
          <w:p w14:paraId="71C6DD51"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NCBI</w:t>
            </w:r>
          </w:p>
        </w:tc>
        <w:tc>
          <w:tcPr>
            <w:tcW w:w="2579" w:type="dxa"/>
            <w:tcBorders>
              <w:top w:val="nil"/>
              <w:left w:val="nil"/>
              <w:bottom w:val="nil"/>
              <w:right w:val="nil"/>
            </w:tcBorders>
            <w:shd w:val="clear" w:color="auto" w:fill="auto"/>
            <w:noWrap/>
            <w:vAlign w:val="center"/>
            <w:hideMark/>
          </w:tcPr>
          <w:p w14:paraId="75256402"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MW818099</w:t>
            </w:r>
          </w:p>
        </w:tc>
        <w:tc>
          <w:tcPr>
            <w:tcW w:w="1763" w:type="dxa"/>
            <w:tcBorders>
              <w:top w:val="nil"/>
              <w:left w:val="nil"/>
              <w:bottom w:val="nil"/>
              <w:right w:val="nil"/>
            </w:tcBorders>
            <w:shd w:val="clear" w:color="auto" w:fill="auto"/>
            <w:noWrap/>
            <w:vAlign w:val="center"/>
            <w:hideMark/>
          </w:tcPr>
          <w:p w14:paraId="367A9D09"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This study</w:t>
            </w:r>
          </w:p>
        </w:tc>
      </w:tr>
      <w:tr w:rsidR="0099658E" w:rsidRPr="0099658E" w14:paraId="0F05F5ED" w14:textId="77777777" w:rsidTr="00335C89">
        <w:trPr>
          <w:trHeight w:val="302"/>
        </w:trPr>
        <w:tc>
          <w:tcPr>
            <w:tcW w:w="1433" w:type="dxa"/>
            <w:tcBorders>
              <w:top w:val="nil"/>
              <w:left w:val="nil"/>
              <w:bottom w:val="nil"/>
              <w:right w:val="nil"/>
            </w:tcBorders>
            <w:shd w:val="clear" w:color="auto" w:fill="auto"/>
            <w:noWrap/>
            <w:vAlign w:val="center"/>
            <w:hideMark/>
          </w:tcPr>
          <w:p w14:paraId="7633FB4B"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Liliopsida</w:t>
            </w:r>
          </w:p>
        </w:tc>
        <w:tc>
          <w:tcPr>
            <w:tcW w:w="1830" w:type="dxa"/>
            <w:tcBorders>
              <w:top w:val="nil"/>
              <w:left w:val="nil"/>
              <w:bottom w:val="nil"/>
              <w:right w:val="nil"/>
            </w:tcBorders>
            <w:shd w:val="clear" w:color="auto" w:fill="auto"/>
            <w:noWrap/>
            <w:vAlign w:val="center"/>
            <w:hideMark/>
          </w:tcPr>
          <w:p w14:paraId="433C6F98"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Poaceae</w:t>
            </w:r>
          </w:p>
        </w:tc>
        <w:tc>
          <w:tcPr>
            <w:tcW w:w="2226" w:type="dxa"/>
            <w:tcBorders>
              <w:top w:val="nil"/>
              <w:left w:val="nil"/>
              <w:bottom w:val="nil"/>
              <w:right w:val="nil"/>
            </w:tcBorders>
            <w:shd w:val="clear" w:color="auto" w:fill="auto"/>
            <w:noWrap/>
            <w:vAlign w:val="center"/>
            <w:hideMark/>
          </w:tcPr>
          <w:p w14:paraId="00920419"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Deschampsia antarctica</w:t>
            </w:r>
          </w:p>
        </w:tc>
        <w:tc>
          <w:tcPr>
            <w:tcW w:w="2204" w:type="dxa"/>
            <w:tcBorders>
              <w:top w:val="nil"/>
              <w:left w:val="nil"/>
              <w:bottom w:val="nil"/>
              <w:right w:val="nil"/>
            </w:tcBorders>
            <w:shd w:val="clear" w:color="auto" w:fill="auto"/>
            <w:noWrap/>
            <w:vAlign w:val="center"/>
            <w:hideMark/>
          </w:tcPr>
          <w:p w14:paraId="7CB3D971"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DaADF10</w:t>
            </w:r>
          </w:p>
        </w:tc>
        <w:tc>
          <w:tcPr>
            <w:tcW w:w="1367" w:type="dxa"/>
            <w:tcBorders>
              <w:top w:val="nil"/>
              <w:left w:val="nil"/>
              <w:bottom w:val="nil"/>
              <w:right w:val="nil"/>
            </w:tcBorders>
            <w:shd w:val="clear" w:color="auto" w:fill="auto"/>
            <w:noWrap/>
            <w:vAlign w:val="center"/>
            <w:hideMark/>
          </w:tcPr>
          <w:p w14:paraId="1AA9C442"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NCBI</w:t>
            </w:r>
          </w:p>
        </w:tc>
        <w:tc>
          <w:tcPr>
            <w:tcW w:w="2579" w:type="dxa"/>
            <w:tcBorders>
              <w:top w:val="nil"/>
              <w:left w:val="nil"/>
              <w:bottom w:val="nil"/>
              <w:right w:val="nil"/>
            </w:tcBorders>
            <w:shd w:val="clear" w:color="auto" w:fill="auto"/>
            <w:noWrap/>
            <w:vAlign w:val="center"/>
            <w:hideMark/>
          </w:tcPr>
          <w:p w14:paraId="7DDACEE5"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MW818100</w:t>
            </w:r>
          </w:p>
        </w:tc>
        <w:tc>
          <w:tcPr>
            <w:tcW w:w="1763" w:type="dxa"/>
            <w:tcBorders>
              <w:top w:val="nil"/>
              <w:left w:val="nil"/>
              <w:bottom w:val="nil"/>
              <w:right w:val="nil"/>
            </w:tcBorders>
            <w:shd w:val="clear" w:color="auto" w:fill="auto"/>
            <w:noWrap/>
            <w:vAlign w:val="center"/>
            <w:hideMark/>
          </w:tcPr>
          <w:p w14:paraId="4E402CDD"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This study</w:t>
            </w:r>
          </w:p>
        </w:tc>
      </w:tr>
      <w:tr w:rsidR="0099658E" w:rsidRPr="0099658E" w14:paraId="2546847F" w14:textId="77777777" w:rsidTr="00335C89">
        <w:trPr>
          <w:trHeight w:val="302"/>
        </w:trPr>
        <w:tc>
          <w:tcPr>
            <w:tcW w:w="1433" w:type="dxa"/>
            <w:tcBorders>
              <w:top w:val="nil"/>
              <w:left w:val="nil"/>
              <w:bottom w:val="nil"/>
              <w:right w:val="nil"/>
            </w:tcBorders>
            <w:shd w:val="clear" w:color="auto" w:fill="auto"/>
            <w:noWrap/>
            <w:vAlign w:val="center"/>
            <w:hideMark/>
          </w:tcPr>
          <w:p w14:paraId="72B83E31"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Liliopsida</w:t>
            </w:r>
          </w:p>
        </w:tc>
        <w:tc>
          <w:tcPr>
            <w:tcW w:w="1830" w:type="dxa"/>
            <w:tcBorders>
              <w:top w:val="nil"/>
              <w:left w:val="nil"/>
              <w:bottom w:val="nil"/>
              <w:right w:val="nil"/>
            </w:tcBorders>
            <w:shd w:val="clear" w:color="auto" w:fill="auto"/>
            <w:noWrap/>
            <w:vAlign w:val="center"/>
            <w:hideMark/>
          </w:tcPr>
          <w:p w14:paraId="2136C761"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Poaceae</w:t>
            </w:r>
          </w:p>
        </w:tc>
        <w:tc>
          <w:tcPr>
            <w:tcW w:w="2226" w:type="dxa"/>
            <w:tcBorders>
              <w:top w:val="nil"/>
              <w:left w:val="nil"/>
              <w:bottom w:val="nil"/>
              <w:right w:val="nil"/>
            </w:tcBorders>
            <w:shd w:val="clear" w:color="auto" w:fill="auto"/>
            <w:noWrap/>
            <w:vAlign w:val="center"/>
            <w:hideMark/>
          </w:tcPr>
          <w:p w14:paraId="4D8B852A"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Oryza sativa</w:t>
            </w:r>
          </w:p>
        </w:tc>
        <w:tc>
          <w:tcPr>
            <w:tcW w:w="2204" w:type="dxa"/>
            <w:tcBorders>
              <w:top w:val="nil"/>
              <w:left w:val="nil"/>
              <w:bottom w:val="nil"/>
              <w:right w:val="nil"/>
            </w:tcBorders>
            <w:shd w:val="clear" w:color="auto" w:fill="auto"/>
            <w:noWrap/>
            <w:vAlign w:val="center"/>
            <w:hideMark/>
          </w:tcPr>
          <w:p w14:paraId="7C808D8C"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OsADF1</w:t>
            </w:r>
          </w:p>
        </w:tc>
        <w:tc>
          <w:tcPr>
            <w:tcW w:w="1367" w:type="dxa"/>
            <w:tcBorders>
              <w:top w:val="nil"/>
              <w:left w:val="nil"/>
              <w:bottom w:val="nil"/>
              <w:right w:val="nil"/>
            </w:tcBorders>
            <w:shd w:val="clear" w:color="auto" w:fill="auto"/>
            <w:noWrap/>
            <w:vAlign w:val="center"/>
            <w:hideMark/>
          </w:tcPr>
          <w:p w14:paraId="6AC32646"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NCBI</w:t>
            </w:r>
          </w:p>
        </w:tc>
        <w:tc>
          <w:tcPr>
            <w:tcW w:w="2579" w:type="dxa"/>
            <w:tcBorders>
              <w:top w:val="nil"/>
              <w:left w:val="nil"/>
              <w:bottom w:val="nil"/>
              <w:right w:val="nil"/>
            </w:tcBorders>
            <w:shd w:val="clear" w:color="auto" w:fill="auto"/>
            <w:noWrap/>
            <w:vAlign w:val="center"/>
            <w:hideMark/>
          </w:tcPr>
          <w:p w14:paraId="5BA0335B"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XP_015622816.1</w:t>
            </w:r>
          </w:p>
        </w:tc>
        <w:tc>
          <w:tcPr>
            <w:tcW w:w="1763" w:type="dxa"/>
            <w:tcBorders>
              <w:top w:val="nil"/>
              <w:left w:val="nil"/>
              <w:bottom w:val="nil"/>
              <w:right w:val="nil"/>
            </w:tcBorders>
            <w:shd w:val="clear" w:color="auto" w:fill="auto"/>
            <w:noWrap/>
            <w:vAlign w:val="center"/>
            <w:hideMark/>
          </w:tcPr>
          <w:p w14:paraId="2BDF016D"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Feng et al. 2006</w:t>
            </w:r>
          </w:p>
        </w:tc>
      </w:tr>
      <w:tr w:rsidR="0099658E" w:rsidRPr="0099658E" w14:paraId="1C2EF2D0" w14:textId="77777777" w:rsidTr="00335C89">
        <w:trPr>
          <w:trHeight w:val="302"/>
        </w:trPr>
        <w:tc>
          <w:tcPr>
            <w:tcW w:w="1433" w:type="dxa"/>
            <w:tcBorders>
              <w:top w:val="nil"/>
              <w:left w:val="nil"/>
              <w:bottom w:val="nil"/>
              <w:right w:val="nil"/>
            </w:tcBorders>
            <w:shd w:val="clear" w:color="auto" w:fill="auto"/>
            <w:noWrap/>
            <w:vAlign w:val="center"/>
            <w:hideMark/>
          </w:tcPr>
          <w:p w14:paraId="1D55C412"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Liliopsida</w:t>
            </w:r>
          </w:p>
        </w:tc>
        <w:tc>
          <w:tcPr>
            <w:tcW w:w="1830" w:type="dxa"/>
            <w:tcBorders>
              <w:top w:val="nil"/>
              <w:left w:val="nil"/>
              <w:bottom w:val="nil"/>
              <w:right w:val="nil"/>
            </w:tcBorders>
            <w:shd w:val="clear" w:color="auto" w:fill="auto"/>
            <w:noWrap/>
            <w:vAlign w:val="center"/>
            <w:hideMark/>
          </w:tcPr>
          <w:p w14:paraId="7E4FA866"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Poaceae</w:t>
            </w:r>
          </w:p>
        </w:tc>
        <w:tc>
          <w:tcPr>
            <w:tcW w:w="2226" w:type="dxa"/>
            <w:tcBorders>
              <w:top w:val="nil"/>
              <w:left w:val="nil"/>
              <w:bottom w:val="nil"/>
              <w:right w:val="nil"/>
            </w:tcBorders>
            <w:shd w:val="clear" w:color="auto" w:fill="auto"/>
            <w:noWrap/>
            <w:vAlign w:val="center"/>
            <w:hideMark/>
          </w:tcPr>
          <w:p w14:paraId="50FC444B"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Oryza sativa</w:t>
            </w:r>
          </w:p>
        </w:tc>
        <w:tc>
          <w:tcPr>
            <w:tcW w:w="2204" w:type="dxa"/>
            <w:tcBorders>
              <w:top w:val="nil"/>
              <w:left w:val="nil"/>
              <w:bottom w:val="nil"/>
              <w:right w:val="nil"/>
            </w:tcBorders>
            <w:shd w:val="clear" w:color="auto" w:fill="auto"/>
            <w:noWrap/>
            <w:vAlign w:val="center"/>
            <w:hideMark/>
          </w:tcPr>
          <w:p w14:paraId="78D4D92B"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OsADF2</w:t>
            </w:r>
          </w:p>
        </w:tc>
        <w:tc>
          <w:tcPr>
            <w:tcW w:w="1367" w:type="dxa"/>
            <w:tcBorders>
              <w:top w:val="nil"/>
              <w:left w:val="nil"/>
              <w:bottom w:val="nil"/>
              <w:right w:val="nil"/>
            </w:tcBorders>
            <w:shd w:val="clear" w:color="auto" w:fill="auto"/>
            <w:noWrap/>
            <w:vAlign w:val="center"/>
            <w:hideMark/>
          </w:tcPr>
          <w:p w14:paraId="189C445A"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NCBI</w:t>
            </w:r>
          </w:p>
        </w:tc>
        <w:tc>
          <w:tcPr>
            <w:tcW w:w="2579" w:type="dxa"/>
            <w:tcBorders>
              <w:top w:val="nil"/>
              <w:left w:val="nil"/>
              <w:bottom w:val="nil"/>
              <w:right w:val="nil"/>
            </w:tcBorders>
            <w:shd w:val="clear" w:color="auto" w:fill="auto"/>
            <w:noWrap/>
            <w:vAlign w:val="center"/>
            <w:hideMark/>
          </w:tcPr>
          <w:p w14:paraId="3DF702BE"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XP_015630947.1</w:t>
            </w:r>
          </w:p>
        </w:tc>
        <w:tc>
          <w:tcPr>
            <w:tcW w:w="1763" w:type="dxa"/>
            <w:tcBorders>
              <w:top w:val="nil"/>
              <w:left w:val="nil"/>
              <w:bottom w:val="nil"/>
              <w:right w:val="nil"/>
            </w:tcBorders>
            <w:shd w:val="clear" w:color="auto" w:fill="auto"/>
            <w:noWrap/>
            <w:vAlign w:val="center"/>
            <w:hideMark/>
          </w:tcPr>
          <w:p w14:paraId="483108E4"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Feng et al. 2006</w:t>
            </w:r>
          </w:p>
        </w:tc>
      </w:tr>
      <w:tr w:rsidR="0099658E" w:rsidRPr="0099658E" w14:paraId="09727F65" w14:textId="77777777" w:rsidTr="00335C89">
        <w:trPr>
          <w:trHeight w:val="302"/>
        </w:trPr>
        <w:tc>
          <w:tcPr>
            <w:tcW w:w="1433" w:type="dxa"/>
            <w:tcBorders>
              <w:top w:val="nil"/>
              <w:left w:val="nil"/>
              <w:bottom w:val="nil"/>
              <w:right w:val="nil"/>
            </w:tcBorders>
            <w:shd w:val="clear" w:color="auto" w:fill="auto"/>
            <w:noWrap/>
            <w:vAlign w:val="center"/>
            <w:hideMark/>
          </w:tcPr>
          <w:p w14:paraId="5025E330"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Liliopsida</w:t>
            </w:r>
          </w:p>
        </w:tc>
        <w:tc>
          <w:tcPr>
            <w:tcW w:w="1830" w:type="dxa"/>
            <w:tcBorders>
              <w:top w:val="nil"/>
              <w:left w:val="nil"/>
              <w:bottom w:val="nil"/>
              <w:right w:val="nil"/>
            </w:tcBorders>
            <w:shd w:val="clear" w:color="auto" w:fill="auto"/>
            <w:noWrap/>
            <w:vAlign w:val="center"/>
            <w:hideMark/>
          </w:tcPr>
          <w:p w14:paraId="5889892B"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Poaceae</w:t>
            </w:r>
          </w:p>
        </w:tc>
        <w:tc>
          <w:tcPr>
            <w:tcW w:w="2226" w:type="dxa"/>
            <w:tcBorders>
              <w:top w:val="nil"/>
              <w:left w:val="nil"/>
              <w:bottom w:val="nil"/>
              <w:right w:val="nil"/>
            </w:tcBorders>
            <w:shd w:val="clear" w:color="auto" w:fill="auto"/>
            <w:noWrap/>
            <w:vAlign w:val="center"/>
            <w:hideMark/>
          </w:tcPr>
          <w:p w14:paraId="2F602391"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Oryza sativa</w:t>
            </w:r>
          </w:p>
        </w:tc>
        <w:tc>
          <w:tcPr>
            <w:tcW w:w="2204" w:type="dxa"/>
            <w:tcBorders>
              <w:top w:val="nil"/>
              <w:left w:val="nil"/>
              <w:bottom w:val="nil"/>
              <w:right w:val="nil"/>
            </w:tcBorders>
            <w:shd w:val="clear" w:color="auto" w:fill="auto"/>
            <w:noWrap/>
            <w:vAlign w:val="center"/>
            <w:hideMark/>
          </w:tcPr>
          <w:p w14:paraId="16414F90"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OsADF3</w:t>
            </w:r>
          </w:p>
        </w:tc>
        <w:tc>
          <w:tcPr>
            <w:tcW w:w="1367" w:type="dxa"/>
            <w:tcBorders>
              <w:top w:val="nil"/>
              <w:left w:val="nil"/>
              <w:bottom w:val="nil"/>
              <w:right w:val="nil"/>
            </w:tcBorders>
            <w:shd w:val="clear" w:color="auto" w:fill="auto"/>
            <w:noWrap/>
            <w:vAlign w:val="center"/>
            <w:hideMark/>
          </w:tcPr>
          <w:p w14:paraId="629611A4"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NCBI</w:t>
            </w:r>
          </w:p>
        </w:tc>
        <w:tc>
          <w:tcPr>
            <w:tcW w:w="2579" w:type="dxa"/>
            <w:tcBorders>
              <w:top w:val="nil"/>
              <w:left w:val="nil"/>
              <w:bottom w:val="nil"/>
              <w:right w:val="nil"/>
            </w:tcBorders>
            <w:shd w:val="clear" w:color="auto" w:fill="auto"/>
            <w:noWrap/>
            <w:vAlign w:val="center"/>
            <w:hideMark/>
          </w:tcPr>
          <w:p w14:paraId="322FA19D"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XP_015632173.1</w:t>
            </w:r>
          </w:p>
        </w:tc>
        <w:tc>
          <w:tcPr>
            <w:tcW w:w="1763" w:type="dxa"/>
            <w:tcBorders>
              <w:top w:val="nil"/>
              <w:left w:val="nil"/>
              <w:bottom w:val="nil"/>
              <w:right w:val="nil"/>
            </w:tcBorders>
            <w:shd w:val="clear" w:color="auto" w:fill="auto"/>
            <w:noWrap/>
            <w:vAlign w:val="center"/>
            <w:hideMark/>
          </w:tcPr>
          <w:p w14:paraId="6857C020"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Feng et al. 2006</w:t>
            </w:r>
          </w:p>
        </w:tc>
      </w:tr>
      <w:tr w:rsidR="0099658E" w:rsidRPr="0099658E" w14:paraId="01869278" w14:textId="77777777" w:rsidTr="00335C89">
        <w:trPr>
          <w:trHeight w:val="302"/>
        </w:trPr>
        <w:tc>
          <w:tcPr>
            <w:tcW w:w="1433" w:type="dxa"/>
            <w:tcBorders>
              <w:top w:val="nil"/>
              <w:left w:val="nil"/>
              <w:bottom w:val="nil"/>
              <w:right w:val="nil"/>
            </w:tcBorders>
            <w:shd w:val="clear" w:color="auto" w:fill="auto"/>
            <w:noWrap/>
            <w:vAlign w:val="center"/>
            <w:hideMark/>
          </w:tcPr>
          <w:p w14:paraId="088DEB29"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Liliopsida</w:t>
            </w:r>
          </w:p>
        </w:tc>
        <w:tc>
          <w:tcPr>
            <w:tcW w:w="1830" w:type="dxa"/>
            <w:tcBorders>
              <w:top w:val="nil"/>
              <w:left w:val="nil"/>
              <w:bottom w:val="nil"/>
              <w:right w:val="nil"/>
            </w:tcBorders>
            <w:shd w:val="clear" w:color="auto" w:fill="auto"/>
            <w:noWrap/>
            <w:vAlign w:val="center"/>
            <w:hideMark/>
          </w:tcPr>
          <w:p w14:paraId="4783307A"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Poaceae</w:t>
            </w:r>
          </w:p>
        </w:tc>
        <w:tc>
          <w:tcPr>
            <w:tcW w:w="2226" w:type="dxa"/>
            <w:tcBorders>
              <w:top w:val="nil"/>
              <w:left w:val="nil"/>
              <w:bottom w:val="nil"/>
              <w:right w:val="nil"/>
            </w:tcBorders>
            <w:shd w:val="clear" w:color="auto" w:fill="auto"/>
            <w:noWrap/>
            <w:vAlign w:val="center"/>
            <w:hideMark/>
          </w:tcPr>
          <w:p w14:paraId="0EE79516"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Oryza sativa</w:t>
            </w:r>
          </w:p>
        </w:tc>
        <w:tc>
          <w:tcPr>
            <w:tcW w:w="2204" w:type="dxa"/>
            <w:tcBorders>
              <w:top w:val="nil"/>
              <w:left w:val="nil"/>
              <w:bottom w:val="nil"/>
              <w:right w:val="nil"/>
            </w:tcBorders>
            <w:shd w:val="clear" w:color="auto" w:fill="auto"/>
            <w:noWrap/>
            <w:vAlign w:val="center"/>
            <w:hideMark/>
          </w:tcPr>
          <w:p w14:paraId="654F1B85"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OsADF4</w:t>
            </w:r>
          </w:p>
        </w:tc>
        <w:tc>
          <w:tcPr>
            <w:tcW w:w="1367" w:type="dxa"/>
            <w:tcBorders>
              <w:top w:val="nil"/>
              <w:left w:val="nil"/>
              <w:bottom w:val="nil"/>
              <w:right w:val="nil"/>
            </w:tcBorders>
            <w:shd w:val="clear" w:color="auto" w:fill="auto"/>
            <w:noWrap/>
            <w:vAlign w:val="center"/>
            <w:hideMark/>
          </w:tcPr>
          <w:p w14:paraId="26DFB5CE"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NCBI</w:t>
            </w:r>
          </w:p>
        </w:tc>
        <w:tc>
          <w:tcPr>
            <w:tcW w:w="2579" w:type="dxa"/>
            <w:tcBorders>
              <w:top w:val="nil"/>
              <w:left w:val="nil"/>
              <w:bottom w:val="nil"/>
              <w:right w:val="nil"/>
            </w:tcBorders>
            <w:shd w:val="clear" w:color="auto" w:fill="auto"/>
            <w:noWrap/>
            <w:vAlign w:val="center"/>
            <w:hideMark/>
          </w:tcPr>
          <w:p w14:paraId="6F4E564E"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 xml:space="preserve">XP_015632174.1 </w:t>
            </w:r>
          </w:p>
        </w:tc>
        <w:tc>
          <w:tcPr>
            <w:tcW w:w="1763" w:type="dxa"/>
            <w:tcBorders>
              <w:top w:val="nil"/>
              <w:left w:val="nil"/>
              <w:bottom w:val="nil"/>
              <w:right w:val="nil"/>
            </w:tcBorders>
            <w:shd w:val="clear" w:color="auto" w:fill="auto"/>
            <w:noWrap/>
            <w:vAlign w:val="center"/>
            <w:hideMark/>
          </w:tcPr>
          <w:p w14:paraId="2B51F090"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Feng et al. 2006</w:t>
            </w:r>
          </w:p>
        </w:tc>
      </w:tr>
      <w:tr w:rsidR="0099658E" w:rsidRPr="0099658E" w14:paraId="4372E06D" w14:textId="77777777" w:rsidTr="00335C89">
        <w:trPr>
          <w:trHeight w:val="302"/>
        </w:trPr>
        <w:tc>
          <w:tcPr>
            <w:tcW w:w="1433" w:type="dxa"/>
            <w:tcBorders>
              <w:top w:val="nil"/>
              <w:left w:val="nil"/>
              <w:bottom w:val="nil"/>
              <w:right w:val="nil"/>
            </w:tcBorders>
            <w:shd w:val="clear" w:color="auto" w:fill="auto"/>
            <w:noWrap/>
            <w:vAlign w:val="center"/>
            <w:hideMark/>
          </w:tcPr>
          <w:p w14:paraId="22ADA404"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Liliopsida</w:t>
            </w:r>
          </w:p>
        </w:tc>
        <w:tc>
          <w:tcPr>
            <w:tcW w:w="1830" w:type="dxa"/>
            <w:tcBorders>
              <w:top w:val="nil"/>
              <w:left w:val="nil"/>
              <w:bottom w:val="nil"/>
              <w:right w:val="nil"/>
            </w:tcBorders>
            <w:shd w:val="clear" w:color="auto" w:fill="auto"/>
            <w:noWrap/>
            <w:vAlign w:val="center"/>
            <w:hideMark/>
          </w:tcPr>
          <w:p w14:paraId="7A79FD8D"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Poaceae</w:t>
            </w:r>
          </w:p>
        </w:tc>
        <w:tc>
          <w:tcPr>
            <w:tcW w:w="2226" w:type="dxa"/>
            <w:tcBorders>
              <w:top w:val="nil"/>
              <w:left w:val="nil"/>
              <w:bottom w:val="nil"/>
              <w:right w:val="nil"/>
            </w:tcBorders>
            <w:shd w:val="clear" w:color="auto" w:fill="auto"/>
            <w:noWrap/>
            <w:vAlign w:val="center"/>
            <w:hideMark/>
          </w:tcPr>
          <w:p w14:paraId="3500F63C"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Oryza sativa</w:t>
            </w:r>
          </w:p>
        </w:tc>
        <w:tc>
          <w:tcPr>
            <w:tcW w:w="2204" w:type="dxa"/>
            <w:tcBorders>
              <w:top w:val="nil"/>
              <w:left w:val="nil"/>
              <w:bottom w:val="nil"/>
              <w:right w:val="nil"/>
            </w:tcBorders>
            <w:shd w:val="clear" w:color="auto" w:fill="auto"/>
            <w:noWrap/>
            <w:vAlign w:val="center"/>
            <w:hideMark/>
          </w:tcPr>
          <w:p w14:paraId="00F31C2A"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OsADF5</w:t>
            </w:r>
          </w:p>
        </w:tc>
        <w:tc>
          <w:tcPr>
            <w:tcW w:w="1367" w:type="dxa"/>
            <w:tcBorders>
              <w:top w:val="nil"/>
              <w:left w:val="nil"/>
              <w:bottom w:val="nil"/>
              <w:right w:val="nil"/>
            </w:tcBorders>
            <w:shd w:val="clear" w:color="auto" w:fill="auto"/>
            <w:noWrap/>
            <w:vAlign w:val="center"/>
            <w:hideMark/>
          </w:tcPr>
          <w:p w14:paraId="098C2BDC"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NCBI</w:t>
            </w:r>
          </w:p>
        </w:tc>
        <w:tc>
          <w:tcPr>
            <w:tcW w:w="2579" w:type="dxa"/>
            <w:tcBorders>
              <w:top w:val="nil"/>
              <w:left w:val="nil"/>
              <w:bottom w:val="nil"/>
              <w:right w:val="nil"/>
            </w:tcBorders>
            <w:shd w:val="clear" w:color="auto" w:fill="auto"/>
            <w:noWrap/>
            <w:vAlign w:val="center"/>
            <w:hideMark/>
          </w:tcPr>
          <w:p w14:paraId="617B5E07"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XP_015631622.1</w:t>
            </w:r>
          </w:p>
        </w:tc>
        <w:tc>
          <w:tcPr>
            <w:tcW w:w="1763" w:type="dxa"/>
            <w:tcBorders>
              <w:top w:val="nil"/>
              <w:left w:val="nil"/>
              <w:bottom w:val="nil"/>
              <w:right w:val="nil"/>
            </w:tcBorders>
            <w:shd w:val="clear" w:color="auto" w:fill="auto"/>
            <w:noWrap/>
            <w:vAlign w:val="center"/>
            <w:hideMark/>
          </w:tcPr>
          <w:p w14:paraId="54D32658"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Feng et al. 2006</w:t>
            </w:r>
          </w:p>
        </w:tc>
      </w:tr>
      <w:tr w:rsidR="0099658E" w:rsidRPr="0099658E" w14:paraId="4FA600D7" w14:textId="77777777" w:rsidTr="00335C89">
        <w:trPr>
          <w:trHeight w:val="302"/>
        </w:trPr>
        <w:tc>
          <w:tcPr>
            <w:tcW w:w="1433" w:type="dxa"/>
            <w:tcBorders>
              <w:top w:val="nil"/>
              <w:left w:val="nil"/>
              <w:bottom w:val="nil"/>
              <w:right w:val="nil"/>
            </w:tcBorders>
            <w:shd w:val="clear" w:color="auto" w:fill="auto"/>
            <w:noWrap/>
            <w:vAlign w:val="center"/>
            <w:hideMark/>
          </w:tcPr>
          <w:p w14:paraId="29188300"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Liliopsida</w:t>
            </w:r>
          </w:p>
        </w:tc>
        <w:tc>
          <w:tcPr>
            <w:tcW w:w="1830" w:type="dxa"/>
            <w:tcBorders>
              <w:top w:val="nil"/>
              <w:left w:val="nil"/>
              <w:bottom w:val="nil"/>
              <w:right w:val="nil"/>
            </w:tcBorders>
            <w:shd w:val="clear" w:color="auto" w:fill="auto"/>
            <w:noWrap/>
            <w:vAlign w:val="center"/>
            <w:hideMark/>
          </w:tcPr>
          <w:p w14:paraId="2C6662D4"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Poaceae</w:t>
            </w:r>
          </w:p>
        </w:tc>
        <w:tc>
          <w:tcPr>
            <w:tcW w:w="2226" w:type="dxa"/>
            <w:tcBorders>
              <w:top w:val="nil"/>
              <w:left w:val="nil"/>
              <w:bottom w:val="nil"/>
              <w:right w:val="nil"/>
            </w:tcBorders>
            <w:shd w:val="clear" w:color="auto" w:fill="auto"/>
            <w:noWrap/>
            <w:vAlign w:val="center"/>
            <w:hideMark/>
          </w:tcPr>
          <w:p w14:paraId="6EEA31F5"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Oryza sativa</w:t>
            </w:r>
          </w:p>
        </w:tc>
        <w:tc>
          <w:tcPr>
            <w:tcW w:w="2204" w:type="dxa"/>
            <w:tcBorders>
              <w:top w:val="nil"/>
              <w:left w:val="nil"/>
              <w:bottom w:val="nil"/>
              <w:right w:val="nil"/>
            </w:tcBorders>
            <w:shd w:val="clear" w:color="auto" w:fill="auto"/>
            <w:noWrap/>
            <w:vAlign w:val="center"/>
            <w:hideMark/>
          </w:tcPr>
          <w:p w14:paraId="298B8721"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OsADF6</w:t>
            </w:r>
          </w:p>
        </w:tc>
        <w:tc>
          <w:tcPr>
            <w:tcW w:w="1367" w:type="dxa"/>
            <w:tcBorders>
              <w:top w:val="nil"/>
              <w:left w:val="nil"/>
              <w:bottom w:val="nil"/>
              <w:right w:val="nil"/>
            </w:tcBorders>
            <w:shd w:val="clear" w:color="auto" w:fill="auto"/>
            <w:noWrap/>
            <w:vAlign w:val="center"/>
            <w:hideMark/>
          </w:tcPr>
          <w:p w14:paraId="68CBD208"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NCBI</w:t>
            </w:r>
          </w:p>
        </w:tc>
        <w:tc>
          <w:tcPr>
            <w:tcW w:w="2579" w:type="dxa"/>
            <w:tcBorders>
              <w:top w:val="nil"/>
              <w:left w:val="nil"/>
              <w:bottom w:val="nil"/>
              <w:right w:val="nil"/>
            </w:tcBorders>
            <w:shd w:val="clear" w:color="auto" w:fill="auto"/>
            <w:noWrap/>
            <w:vAlign w:val="center"/>
            <w:hideMark/>
          </w:tcPr>
          <w:p w14:paraId="6E455CF6"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XP_015637229.2</w:t>
            </w:r>
          </w:p>
        </w:tc>
        <w:tc>
          <w:tcPr>
            <w:tcW w:w="1763" w:type="dxa"/>
            <w:tcBorders>
              <w:top w:val="nil"/>
              <w:left w:val="nil"/>
              <w:bottom w:val="nil"/>
              <w:right w:val="nil"/>
            </w:tcBorders>
            <w:shd w:val="clear" w:color="auto" w:fill="auto"/>
            <w:noWrap/>
            <w:vAlign w:val="center"/>
            <w:hideMark/>
          </w:tcPr>
          <w:p w14:paraId="760C4452"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Feng et al. 2006</w:t>
            </w:r>
          </w:p>
        </w:tc>
      </w:tr>
      <w:tr w:rsidR="0099658E" w:rsidRPr="0099658E" w14:paraId="7A2C044B" w14:textId="77777777" w:rsidTr="00335C89">
        <w:trPr>
          <w:trHeight w:val="302"/>
        </w:trPr>
        <w:tc>
          <w:tcPr>
            <w:tcW w:w="1433" w:type="dxa"/>
            <w:tcBorders>
              <w:top w:val="nil"/>
              <w:left w:val="nil"/>
              <w:bottom w:val="nil"/>
              <w:right w:val="nil"/>
            </w:tcBorders>
            <w:shd w:val="clear" w:color="auto" w:fill="auto"/>
            <w:noWrap/>
            <w:vAlign w:val="center"/>
            <w:hideMark/>
          </w:tcPr>
          <w:p w14:paraId="2E7B061B"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Liliopsida</w:t>
            </w:r>
          </w:p>
        </w:tc>
        <w:tc>
          <w:tcPr>
            <w:tcW w:w="1830" w:type="dxa"/>
            <w:tcBorders>
              <w:top w:val="nil"/>
              <w:left w:val="nil"/>
              <w:bottom w:val="nil"/>
              <w:right w:val="nil"/>
            </w:tcBorders>
            <w:shd w:val="clear" w:color="auto" w:fill="auto"/>
            <w:noWrap/>
            <w:vAlign w:val="center"/>
            <w:hideMark/>
          </w:tcPr>
          <w:p w14:paraId="40A61705"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Poaceae</w:t>
            </w:r>
          </w:p>
        </w:tc>
        <w:tc>
          <w:tcPr>
            <w:tcW w:w="2226" w:type="dxa"/>
            <w:tcBorders>
              <w:top w:val="nil"/>
              <w:left w:val="nil"/>
              <w:bottom w:val="nil"/>
              <w:right w:val="nil"/>
            </w:tcBorders>
            <w:shd w:val="clear" w:color="auto" w:fill="auto"/>
            <w:noWrap/>
            <w:vAlign w:val="center"/>
            <w:hideMark/>
          </w:tcPr>
          <w:p w14:paraId="3ECDF328"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Oryza sativa</w:t>
            </w:r>
          </w:p>
        </w:tc>
        <w:tc>
          <w:tcPr>
            <w:tcW w:w="2204" w:type="dxa"/>
            <w:tcBorders>
              <w:top w:val="nil"/>
              <w:left w:val="nil"/>
              <w:bottom w:val="nil"/>
              <w:right w:val="nil"/>
            </w:tcBorders>
            <w:shd w:val="clear" w:color="auto" w:fill="auto"/>
            <w:noWrap/>
            <w:vAlign w:val="center"/>
            <w:hideMark/>
          </w:tcPr>
          <w:p w14:paraId="7DF62549"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OsADF8</w:t>
            </w:r>
          </w:p>
        </w:tc>
        <w:tc>
          <w:tcPr>
            <w:tcW w:w="1367" w:type="dxa"/>
            <w:tcBorders>
              <w:top w:val="nil"/>
              <w:left w:val="nil"/>
              <w:bottom w:val="nil"/>
              <w:right w:val="nil"/>
            </w:tcBorders>
            <w:shd w:val="clear" w:color="auto" w:fill="auto"/>
            <w:noWrap/>
            <w:vAlign w:val="center"/>
            <w:hideMark/>
          </w:tcPr>
          <w:p w14:paraId="670166F7"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NCBI</w:t>
            </w:r>
          </w:p>
        </w:tc>
        <w:tc>
          <w:tcPr>
            <w:tcW w:w="2579" w:type="dxa"/>
            <w:tcBorders>
              <w:top w:val="nil"/>
              <w:left w:val="nil"/>
              <w:bottom w:val="nil"/>
              <w:right w:val="nil"/>
            </w:tcBorders>
            <w:shd w:val="clear" w:color="auto" w:fill="auto"/>
            <w:noWrap/>
            <w:vAlign w:val="center"/>
            <w:hideMark/>
          </w:tcPr>
          <w:p w14:paraId="3BD7FEE7"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 xml:space="preserve">XP_015644676.1 </w:t>
            </w:r>
          </w:p>
        </w:tc>
        <w:tc>
          <w:tcPr>
            <w:tcW w:w="1763" w:type="dxa"/>
            <w:tcBorders>
              <w:top w:val="nil"/>
              <w:left w:val="nil"/>
              <w:bottom w:val="nil"/>
              <w:right w:val="nil"/>
            </w:tcBorders>
            <w:shd w:val="clear" w:color="auto" w:fill="auto"/>
            <w:noWrap/>
            <w:vAlign w:val="center"/>
            <w:hideMark/>
          </w:tcPr>
          <w:p w14:paraId="685AB058"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Feng et al. 2006</w:t>
            </w:r>
          </w:p>
        </w:tc>
      </w:tr>
      <w:tr w:rsidR="0099658E" w:rsidRPr="0099658E" w14:paraId="21F5B28E" w14:textId="77777777" w:rsidTr="00335C89">
        <w:trPr>
          <w:trHeight w:val="302"/>
        </w:trPr>
        <w:tc>
          <w:tcPr>
            <w:tcW w:w="1433" w:type="dxa"/>
            <w:tcBorders>
              <w:top w:val="nil"/>
              <w:left w:val="nil"/>
              <w:bottom w:val="nil"/>
              <w:right w:val="nil"/>
            </w:tcBorders>
            <w:shd w:val="clear" w:color="auto" w:fill="auto"/>
            <w:noWrap/>
            <w:vAlign w:val="center"/>
            <w:hideMark/>
          </w:tcPr>
          <w:p w14:paraId="05ADB9C5"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Liliopsida</w:t>
            </w:r>
          </w:p>
        </w:tc>
        <w:tc>
          <w:tcPr>
            <w:tcW w:w="1830" w:type="dxa"/>
            <w:tcBorders>
              <w:top w:val="nil"/>
              <w:left w:val="nil"/>
              <w:bottom w:val="nil"/>
              <w:right w:val="nil"/>
            </w:tcBorders>
            <w:shd w:val="clear" w:color="auto" w:fill="auto"/>
            <w:noWrap/>
            <w:vAlign w:val="center"/>
            <w:hideMark/>
          </w:tcPr>
          <w:p w14:paraId="74BC6C3E"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Poaceae</w:t>
            </w:r>
          </w:p>
        </w:tc>
        <w:tc>
          <w:tcPr>
            <w:tcW w:w="2226" w:type="dxa"/>
            <w:tcBorders>
              <w:top w:val="nil"/>
              <w:left w:val="nil"/>
              <w:bottom w:val="nil"/>
              <w:right w:val="nil"/>
            </w:tcBorders>
            <w:shd w:val="clear" w:color="auto" w:fill="auto"/>
            <w:noWrap/>
            <w:vAlign w:val="center"/>
            <w:hideMark/>
          </w:tcPr>
          <w:p w14:paraId="7B9170C5"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Oryza sativa</w:t>
            </w:r>
          </w:p>
        </w:tc>
        <w:tc>
          <w:tcPr>
            <w:tcW w:w="2204" w:type="dxa"/>
            <w:tcBorders>
              <w:top w:val="nil"/>
              <w:left w:val="nil"/>
              <w:bottom w:val="nil"/>
              <w:right w:val="nil"/>
            </w:tcBorders>
            <w:shd w:val="clear" w:color="auto" w:fill="auto"/>
            <w:noWrap/>
            <w:vAlign w:val="center"/>
            <w:hideMark/>
          </w:tcPr>
          <w:p w14:paraId="15A0254A"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OsADF9</w:t>
            </w:r>
          </w:p>
        </w:tc>
        <w:tc>
          <w:tcPr>
            <w:tcW w:w="1367" w:type="dxa"/>
            <w:tcBorders>
              <w:top w:val="nil"/>
              <w:left w:val="nil"/>
              <w:bottom w:val="nil"/>
              <w:right w:val="nil"/>
            </w:tcBorders>
            <w:shd w:val="clear" w:color="auto" w:fill="auto"/>
            <w:noWrap/>
            <w:vAlign w:val="center"/>
            <w:hideMark/>
          </w:tcPr>
          <w:p w14:paraId="3BC334C4"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NCBI</w:t>
            </w:r>
          </w:p>
        </w:tc>
        <w:tc>
          <w:tcPr>
            <w:tcW w:w="2579" w:type="dxa"/>
            <w:tcBorders>
              <w:top w:val="nil"/>
              <w:left w:val="nil"/>
              <w:bottom w:val="nil"/>
              <w:right w:val="nil"/>
            </w:tcBorders>
            <w:shd w:val="clear" w:color="auto" w:fill="auto"/>
            <w:noWrap/>
            <w:vAlign w:val="center"/>
            <w:hideMark/>
          </w:tcPr>
          <w:p w14:paraId="4ACC1579"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XP_015645783.1</w:t>
            </w:r>
          </w:p>
        </w:tc>
        <w:tc>
          <w:tcPr>
            <w:tcW w:w="1763" w:type="dxa"/>
            <w:tcBorders>
              <w:top w:val="nil"/>
              <w:left w:val="nil"/>
              <w:bottom w:val="nil"/>
              <w:right w:val="nil"/>
            </w:tcBorders>
            <w:shd w:val="clear" w:color="auto" w:fill="auto"/>
            <w:noWrap/>
            <w:vAlign w:val="center"/>
            <w:hideMark/>
          </w:tcPr>
          <w:p w14:paraId="1260ADBC"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Feng et al. 2006</w:t>
            </w:r>
          </w:p>
        </w:tc>
      </w:tr>
      <w:tr w:rsidR="0099658E" w:rsidRPr="0099658E" w14:paraId="6E3287BA" w14:textId="77777777" w:rsidTr="00335C89">
        <w:trPr>
          <w:trHeight w:val="302"/>
        </w:trPr>
        <w:tc>
          <w:tcPr>
            <w:tcW w:w="1433" w:type="dxa"/>
            <w:tcBorders>
              <w:top w:val="nil"/>
              <w:left w:val="nil"/>
              <w:bottom w:val="nil"/>
              <w:right w:val="nil"/>
            </w:tcBorders>
            <w:shd w:val="clear" w:color="auto" w:fill="auto"/>
            <w:noWrap/>
            <w:vAlign w:val="center"/>
            <w:hideMark/>
          </w:tcPr>
          <w:p w14:paraId="69CFC055"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Liliopsida</w:t>
            </w:r>
          </w:p>
        </w:tc>
        <w:tc>
          <w:tcPr>
            <w:tcW w:w="1830" w:type="dxa"/>
            <w:tcBorders>
              <w:top w:val="nil"/>
              <w:left w:val="nil"/>
              <w:bottom w:val="nil"/>
              <w:right w:val="nil"/>
            </w:tcBorders>
            <w:shd w:val="clear" w:color="auto" w:fill="auto"/>
            <w:noWrap/>
            <w:vAlign w:val="center"/>
            <w:hideMark/>
          </w:tcPr>
          <w:p w14:paraId="62127968"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Poaceae</w:t>
            </w:r>
          </w:p>
        </w:tc>
        <w:tc>
          <w:tcPr>
            <w:tcW w:w="2226" w:type="dxa"/>
            <w:tcBorders>
              <w:top w:val="nil"/>
              <w:left w:val="nil"/>
              <w:bottom w:val="nil"/>
              <w:right w:val="nil"/>
            </w:tcBorders>
            <w:shd w:val="clear" w:color="auto" w:fill="auto"/>
            <w:noWrap/>
            <w:vAlign w:val="center"/>
            <w:hideMark/>
          </w:tcPr>
          <w:p w14:paraId="79C886A2"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Oryza sativa</w:t>
            </w:r>
          </w:p>
        </w:tc>
        <w:tc>
          <w:tcPr>
            <w:tcW w:w="2204" w:type="dxa"/>
            <w:tcBorders>
              <w:top w:val="nil"/>
              <w:left w:val="nil"/>
              <w:bottom w:val="nil"/>
              <w:right w:val="nil"/>
            </w:tcBorders>
            <w:shd w:val="clear" w:color="auto" w:fill="auto"/>
            <w:noWrap/>
            <w:vAlign w:val="center"/>
            <w:hideMark/>
          </w:tcPr>
          <w:p w14:paraId="1CE1FEB9"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OsADF10</w:t>
            </w:r>
          </w:p>
        </w:tc>
        <w:tc>
          <w:tcPr>
            <w:tcW w:w="1367" w:type="dxa"/>
            <w:tcBorders>
              <w:top w:val="nil"/>
              <w:left w:val="nil"/>
              <w:bottom w:val="nil"/>
              <w:right w:val="nil"/>
            </w:tcBorders>
            <w:shd w:val="clear" w:color="auto" w:fill="auto"/>
            <w:noWrap/>
            <w:vAlign w:val="center"/>
            <w:hideMark/>
          </w:tcPr>
          <w:p w14:paraId="24F5BB14"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NCBI</w:t>
            </w:r>
          </w:p>
        </w:tc>
        <w:tc>
          <w:tcPr>
            <w:tcW w:w="2579" w:type="dxa"/>
            <w:tcBorders>
              <w:top w:val="nil"/>
              <w:left w:val="nil"/>
              <w:bottom w:val="nil"/>
              <w:right w:val="nil"/>
            </w:tcBorders>
            <w:shd w:val="clear" w:color="auto" w:fill="auto"/>
            <w:noWrap/>
            <w:vAlign w:val="center"/>
            <w:hideMark/>
          </w:tcPr>
          <w:p w14:paraId="0216A6C4"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XP_015613387.1</w:t>
            </w:r>
          </w:p>
        </w:tc>
        <w:tc>
          <w:tcPr>
            <w:tcW w:w="1763" w:type="dxa"/>
            <w:tcBorders>
              <w:top w:val="nil"/>
              <w:left w:val="nil"/>
              <w:bottom w:val="nil"/>
              <w:right w:val="nil"/>
            </w:tcBorders>
            <w:shd w:val="clear" w:color="auto" w:fill="auto"/>
            <w:noWrap/>
            <w:vAlign w:val="center"/>
            <w:hideMark/>
          </w:tcPr>
          <w:p w14:paraId="3A085F08"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Feng et al. 2006</w:t>
            </w:r>
          </w:p>
        </w:tc>
      </w:tr>
      <w:tr w:rsidR="0099658E" w:rsidRPr="0099658E" w14:paraId="4AAC06C0" w14:textId="77777777" w:rsidTr="00335C89">
        <w:trPr>
          <w:trHeight w:val="302"/>
        </w:trPr>
        <w:tc>
          <w:tcPr>
            <w:tcW w:w="1433" w:type="dxa"/>
            <w:tcBorders>
              <w:top w:val="nil"/>
              <w:left w:val="nil"/>
              <w:bottom w:val="nil"/>
              <w:right w:val="nil"/>
            </w:tcBorders>
            <w:shd w:val="clear" w:color="auto" w:fill="auto"/>
            <w:noWrap/>
            <w:vAlign w:val="center"/>
            <w:hideMark/>
          </w:tcPr>
          <w:p w14:paraId="238DE8E7"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Liliopsida</w:t>
            </w:r>
          </w:p>
        </w:tc>
        <w:tc>
          <w:tcPr>
            <w:tcW w:w="1830" w:type="dxa"/>
            <w:tcBorders>
              <w:top w:val="nil"/>
              <w:left w:val="nil"/>
              <w:bottom w:val="nil"/>
              <w:right w:val="nil"/>
            </w:tcBorders>
            <w:shd w:val="clear" w:color="auto" w:fill="auto"/>
            <w:noWrap/>
            <w:vAlign w:val="center"/>
            <w:hideMark/>
          </w:tcPr>
          <w:p w14:paraId="162CA2FD"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Poaceae</w:t>
            </w:r>
          </w:p>
        </w:tc>
        <w:tc>
          <w:tcPr>
            <w:tcW w:w="2226" w:type="dxa"/>
            <w:tcBorders>
              <w:top w:val="nil"/>
              <w:left w:val="nil"/>
              <w:bottom w:val="nil"/>
              <w:right w:val="nil"/>
            </w:tcBorders>
            <w:shd w:val="clear" w:color="auto" w:fill="auto"/>
            <w:noWrap/>
            <w:vAlign w:val="center"/>
            <w:hideMark/>
          </w:tcPr>
          <w:p w14:paraId="497578CF"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Oryza sativa</w:t>
            </w:r>
          </w:p>
        </w:tc>
        <w:tc>
          <w:tcPr>
            <w:tcW w:w="2204" w:type="dxa"/>
            <w:tcBorders>
              <w:top w:val="nil"/>
              <w:left w:val="nil"/>
              <w:bottom w:val="nil"/>
              <w:right w:val="nil"/>
            </w:tcBorders>
            <w:shd w:val="clear" w:color="auto" w:fill="auto"/>
            <w:noWrap/>
            <w:vAlign w:val="center"/>
            <w:hideMark/>
          </w:tcPr>
          <w:p w14:paraId="3AA8802E"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OsADF11</w:t>
            </w:r>
          </w:p>
        </w:tc>
        <w:tc>
          <w:tcPr>
            <w:tcW w:w="1367" w:type="dxa"/>
            <w:tcBorders>
              <w:top w:val="nil"/>
              <w:left w:val="nil"/>
              <w:bottom w:val="nil"/>
              <w:right w:val="nil"/>
            </w:tcBorders>
            <w:shd w:val="clear" w:color="auto" w:fill="auto"/>
            <w:noWrap/>
            <w:vAlign w:val="center"/>
            <w:hideMark/>
          </w:tcPr>
          <w:p w14:paraId="6D4A3C86"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NCBI</w:t>
            </w:r>
          </w:p>
        </w:tc>
        <w:tc>
          <w:tcPr>
            <w:tcW w:w="2579" w:type="dxa"/>
            <w:tcBorders>
              <w:top w:val="nil"/>
              <w:left w:val="nil"/>
              <w:bottom w:val="nil"/>
              <w:right w:val="nil"/>
            </w:tcBorders>
            <w:shd w:val="clear" w:color="auto" w:fill="auto"/>
            <w:noWrap/>
            <w:vAlign w:val="center"/>
            <w:hideMark/>
          </w:tcPr>
          <w:p w14:paraId="5400DC63"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XP_015618885.1</w:t>
            </w:r>
          </w:p>
        </w:tc>
        <w:tc>
          <w:tcPr>
            <w:tcW w:w="1763" w:type="dxa"/>
            <w:tcBorders>
              <w:top w:val="nil"/>
              <w:left w:val="nil"/>
              <w:bottom w:val="nil"/>
              <w:right w:val="nil"/>
            </w:tcBorders>
            <w:shd w:val="clear" w:color="auto" w:fill="auto"/>
            <w:noWrap/>
            <w:vAlign w:val="center"/>
            <w:hideMark/>
          </w:tcPr>
          <w:p w14:paraId="4013979C"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Feng et al. 2006</w:t>
            </w:r>
          </w:p>
        </w:tc>
      </w:tr>
      <w:tr w:rsidR="0099658E" w:rsidRPr="0099658E" w14:paraId="1CBF6788" w14:textId="77777777" w:rsidTr="00335C89">
        <w:trPr>
          <w:trHeight w:val="302"/>
        </w:trPr>
        <w:tc>
          <w:tcPr>
            <w:tcW w:w="1433" w:type="dxa"/>
            <w:tcBorders>
              <w:top w:val="nil"/>
              <w:left w:val="nil"/>
              <w:bottom w:val="nil"/>
              <w:right w:val="nil"/>
            </w:tcBorders>
            <w:shd w:val="clear" w:color="auto" w:fill="auto"/>
            <w:noWrap/>
            <w:vAlign w:val="center"/>
            <w:hideMark/>
          </w:tcPr>
          <w:p w14:paraId="448BCDBD"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Liliopsida</w:t>
            </w:r>
          </w:p>
        </w:tc>
        <w:tc>
          <w:tcPr>
            <w:tcW w:w="1830" w:type="dxa"/>
            <w:tcBorders>
              <w:top w:val="nil"/>
              <w:left w:val="nil"/>
              <w:bottom w:val="nil"/>
              <w:right w:val="nil"/>
            </w:tcBorders>
            <w:shd w:val="clear" w:color="auto" w:fill="auto"/>
            <w:noWrap/>
            <w:vAlign w:val="center"/>
            <w:hideMark/>
          </w:tcPr>
          <w:p w14:paraId="4260AB45"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Poaceae</w:t>
            </w:r>
          </w:p>
        </w:tc>
        <w:tc>
          <w:tcPr>
            <w:tcW w:w="2226" w:type="dxa"/>
            <w:tcBorders>
              <w:top w:val="nil"/>
              <w:left w:val="nil"/>
              <w:bottom w:val="nil"/>
              <w:right w:val="nil"/>
            </w:tcBorders>
            <w:shd w:val="clear" w:color="auto" w:fill="auto"/>
            <w:noWrap/>
            <w:vAlign w:val="center"/>
            <w:hideMark/>
          </w:tcPr>
          <w:p w14:paraId="11974738"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Triticum aestivum</w:t>
            </w:r>
          </w:p>
        </w:tc>
        <w:tc>
          <w:tcPr>
            <w:tcW w:w="2204" w:type="dxa"/>
            <w:tcBorders>
              <w:top w:val="nil"/>
              <w:left w:val="nil"/>
              <w:bottom w:val="nil"/>
              <w:right w:val="nil"/>
            </w:tcBorders>
            <w:shd w:val="clear" w:color="auto" w:fill="auto"/>
            <w:noWrap/>
            <w:vAlign w:val="center"/>
            <w:hideMark/>
          </w:tcPr>
          <w:p w14:paraId="7393D7F4"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TaADF</w:t>
            </w:r>
          </w:p>
        </w:tc>
        <w:tc>
          <w:tcPr>
            <w:tcW w:w="1367" w:type="dxa"/>
            <w:tcBorders>
              <w:top w:val="nil"/>
              <w:left w:val="nil"/>
              <w:bottom w:val="nil"/>
              <w:right w:val="nil"/>
            </w:tcBorders>
            <w:shd w:val="clear" w:color="auto" w:fill="auto"/>
            <w:noWrap/>
            <w:vAlign w:val="center"/>
            <w:hideMark/>
          </w:tcPr>
          <w:p w14:paraId="09D096B7"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Phytozome</w:t>
            </w:r>
          </w:p>
        </w:tc>
        <w:tc>
          <w:tcPr>
            <w:tcW w:w="2579" w:type="dxa"/>
            <w:tcBorders>
              <w:top w:val="nil"/>
              <w:left w:val="nil"/>
              <w:bottom w:val="nil"/>
              <w:right w:val="nil"/>
            </w:tcBorders>
            <w:shd w:val="clear" w:color="auto" w:fill="auto"/>
            <w:noWrap/>
            <w:vAlign w:val="center"/>
            <w:hideMark/>
          </w:tcPr>
          <w:p w14:paraId="2232B3B0"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Traes_5BL_B35A2E6B2.1</w:t>
            </w:r>
          </w:p>
        </w:tc>
        <w:tc>
          <w:tcPr>
            <w:tcW w:w="1763" w:type="dxa"/>
            <w:tcBorders>
              <w:top w:val="nil"/>
              <w:left w:val="nil"/>
              <w:bottom w:val="nil"/>
              <w:right w:val="nil"/>
            </w:tcBorders>
            <w:shd w:val="clear" w:color="auto" w:fill="auto"/>
            <w:noWrap/>
            <w:vAlign w:val="center"/>
            <w:hideMark/>
          </w:tcPr>
          <w:p w14:paraId="0E242C2D"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Ouellet et al. 2001</w:t>
            </w:r>
          </w:p>
        </w:tc>
      </w:tr>
      <w:tr w:rsidR="0099658E" w:rsidRPr="0099658E" w14:paraId="0C6479C2" w14:textId="77777777" w:rsidTr="00335C89">
        <w:trPr>
          <w:trHeight w:val="302"/>
        </w:trPr>
        <w:tc>
          <w:tcPr>
            <w:tcW w:w="1433" w:type="dxa"/>
            <w:tcBorders>
              <w:top w:val="nil"/>
              <w:left w:val="nil"/>
              <w:bottom w:val="nil"/>
              <w:right w:val="nil"/>
            </w:tcBorders>
            <w:shd w:val="clear" w:color="auto" w:fill="auto"/>
            <w:noWrap/>
            <w:vAlign w:val="center"/>
            <w:hideMark/>
          </w:tcPr>
          <w:p w14:paraId="75F3942F"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Liliopsida</w:t>
            </w:r>
          </w:p>
        </w:tc>
        <w:tc>
          <w:tcPr>
            <w:tcW w:w="1830" w:type="dxa"/>
            <w:tcBorders>
              <w:top w:val="nil"/>
              <w:left w:val="nil"/>
              <w:bottom w:val="nil"/>
              <w:right w:val="nil"/>
            </w:tcBorders>
            <w:shd w:val="clear" w:color="auto" w:fill="auto"/>
            <w:noWrap/>
            <w:vAlign w:val="center"/>
            <w:hideMark/>
          </w:tcPr>
          <w:p w14:paraId="1C88CFBB"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Poaceae</w:t>
            </w:r>
          </w:p>
        </w:tc>
        <w:tc>
          <w:tcPr>
            <w:tcW w:w="2226" w:type="dxa"/>
            <w:tcBorders>
              <w:top w:val="nil"/>
              <w:left w:val="nil"/>
              <w:bottom w:val="nil"/>
              <w:right w:val="nil"/>
            </w:tcBorders>
            <w:shd w:val="clear" w:color="auto" w:fill="auto"/>
            <w:noWrap/>
            <w:vAlign w:val="center"/>
            <w:hideMark/>
          </w:tcPr>
          <w:p w14:paraId="4795E7C3"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Triticum aestivum</w:t>
            </w:r>
          </w:p>
        </w:tc>
        <w:tc>
          <w:tcPr>
            <w:tcW w:w="2204" w:type="dxa"/>
            <w:tcBorders>
              <w:top w:val="nil"/>
              <w:left w:val="nil"/>
              <w:bottom w:val="nil"/>
              <w:right w:val="nil"/>
            </w:tcBorders>
            <w:shd w:val="clear" w:color="auto" w:fill="auto"/>
            <w:noWrap/>
            <w:vAlign w:val="center"/>
            <w:hideMark/>
          </w:tcPr>
          <w:p w14:paraId="5CE911D5"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TaADF1</w:t>
            </w:r>
          </w:p>
        </w:tc>
        <w:tc>
          <w:tcPr>
            <w:tcW w:w="1367" w:type="dxa"/>
            <w:tcBorders>
              <w:top w:val="nil"/>
              <w:left w:val="nil"/>
              <w:bottom w:val="nil"/>
              <w:right w:val="nil"/>
            </w:tcBorders>
            <w:shd w:val="clear" w:color="auto" w:fill="auto"/>
            <w:noWrap/>
            <w:vAlign w:val="center"/>
            <w:hideMark/>
          </w:tcPr>
          <w:p w14:paraId="745E0B17"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Phytozome</w:t>
            </w:r>
          </w:p>
        </w:tc>
        <w:tc>
          <w:tcPr>
            <w:tcW w:w="2579" w:type="dxa"/>
            <w:tcBorders>
              <w:top w:val="nil"/>
              <w:left w:val="nil"/>
              <w:bottom w:val="nil"/>
              <w:right w:val="nil"/>
            </w:tcBorders>
            <w:shd w:val="clear" w:color="auto" w:fill="auto"/>
            <w:noWrap/>
            <w:vAlign w:val="center"/>
            <w:hideMark/>
          </w:tcPr>
          <w:p w14:paraId="56DC7514"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Traes_6AL_6388DB675.1</w:t>
            </w:r>
          </w:p>
        </w:tc>
        <w:tc>
          <w:tcPr>
            <w:tcW w:w="1763" w:type="dxa"/>
            <w:tcBorders>
              <w:top w:val="nil"/>
              <w:left w:val="nil"/>
              <w:bottom w:val="nil"/>
              <w:right w:val="nil"/>
            </w:tcBorders>
            <w:shd w:val="clear" w:color="auto" w:fill="auto"/>
            <w:noWrap/>
            <w:vAlign w:val="center"/>
            <w:hideMark/>
          </w:tcPr>
          <w:p w14:paraId="628466B1" w14:textId="77777777" w:rsidR="0099658E" w:rsidRPr="0099658E" w:rsidRDefault="0099658E" w:rsidP="0099658E">
            <w:pPr>
              <w:spacing w:before="0" w:after="0"/>
              <w:rPr>
                <w:rFonts w:eastAsia="맑은 고딕" w:cs="Times New Roman"/>
                <w:color w:val="000000"/>
                <w:sz w:val="18"/>
                <w:szCs w:val="18"/>
                <w:lang w:eastAsia="ko-KR"/>
              </w:rPr>
            </w:pPr>
          </w:p>
        </w:tc>
      </w:tr>
      <w:tr w:rsidR="0099658E" w:rsidRPr="0099658E" w14:paraId="44FDB4DF" w14:textId="77777777" w:rsidTr="00335C89">
        <w:trPr>
          <w:trHeight w:val="302"/>
        </w:trPr>
        <w:tc>
          <w:tcPr>
            <w:tcW w:w="1433" w:type="dxa"/>
            <w:tcBorders>
              <w:top w:val="nil"/>
              <w:left w:val="nil"/>
              <w:bottom w:val="nil"/>
              <w:right w:val="nil"/>
            </w:tcBorders>
            <w:shd w:val="clear" w:color="auto" w:fill="auto"/>
            <w:noWrap/>
            <w:vAlign w:val="center"/>
            <w:hideMark/>
          </w:tcPr>
          <w:p w14:paraId="059FB8B5"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Liliopsida</w:t>
            </w:r>
          </w:p>
        </w:tc>
        <w:tc>
          <w:tcPr>
            <w:tcW w:w="1830" w:type="dxa"/>
            <w:tcBorders>
              <w:top w:val="nil"/>
              <w:left w:val="nil"/>
              <w:bottom w:val="nil"/>
              <w:right w:val="nil"/>
            </w:tcBorders>
            <w:shd w:val="clear" w:color="auto" w:fill="auto"/>
            <w:noWrap/>
            <w:vAlign w:val="center"/>
            <w:hideMark/>
          </w:tcPr>
          <w:p w14:paraId="5B7DB831"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Poaceae</w:t>
            </w:r>
          </w:p>
        </w:tc>
        <w:tc>
          <w:tcPr>
            <w:tcW w:w="2226" w:type="dxa"/>
            <w:tcBorders>
              <w:top w:val="nil"/>
              <w:left w:val="nil"/>
              <w:bottom w:val="nil"/>
              <w:right w:val="nil"/>
            </w:tcBorders>
            <w:shd w:val="clear" w:color="auto" w:fill="auto"/>
            <w:noWrap/>
            <w:vAlign w:val="center"/>
            <w:hideMark/>
          </w:tcPr>
          <w:p w14:paraId="011011BC"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Triticum aestivum</w:t>
            </w:r>
          </w:p>
        </w:tc>
        <w:tc>
          <w:tcPr>
            <w:tcW w:w="2204" w:type="dxa"/>
            <w:tcBorders>
              <w:top w:val="nil"/>
              <w:left w:val="nil"/>
              <w:bottom w:val="nil"/>
              <w:right w:val="nil"/>
            </w:tcBorders>
            <w:shd w:val="clear" w:color="auto" w:fill="auto"/>
            <w:noWrap/>
            <w:vAlign w:val="center"/>
            <w:hideMark/>
          </w:tcPr>
          <w:p w14:paraId="60851C48"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TaADF2</w:t>
            </w:r>
          </w:p>
        </w:tc>
        <w:tc>
          <w:tcPr>
            <w:tcW w:w="1367" w:type="dxa"/>
            <w:tcBorders>
              <w:top w:val="nil"/>
              <w:left w:val="nil"/>
              <w:bottom w:val="nil"/>
              <w:right w:val="nil"/>
            </w:tcBorders>
            <w:shd w:val="clear" w:color="auto" w:fill="auto"/>
            <w:noWrap/>
            <w:vAlign w:val="center"/>
            <w:hideMark/>
          </w:tcPr>
          <w:p w14:paraId="6D9ADED4"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Phytozome</w:t>
            </w:r>
          </w:p>
        </w:tc>
        <w:tc>
          <w:tcPr>
            <w:tcW w:w="2579" w:type="dxa"/>
            <w:tcBorders>
              <w:top w:val="nil"/>
              <w:left w:val="nil"/>
              <w:bottom w:val="nil"/>
              <w:right w:val="nil"/>
            </w:tcBorders>
            <w:shd w:val="clear" w:color="auto" w:fill="auto"/>
            <w:noWrap/>
            <w:vAlign w:val="center"/>
            <w:hideMark/>
          </w:tcPr>
          <w:p w14:paraId="69636D2A"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Traes_5BL_1A6FFA35C.1</w:t>
            </w:r>
          </w:p>
        </w:tc>
        <w:tc>
          <w:tcPr>
            <w:tcW w:w="1763" w:type="dxa"/>
            <w:tcBorders>
              <w:top w:val="nil"/>
              <w:left w:val="nil"/>
              <w:bottom w:val="nil"/>
              <w:right w:val="nil"/>
            </w:tcBorders>
            <w:shd w:val="clear" w:color="auto" w:fill="auto"/>
            <w:noWrap/>
            <w:vAlign w:val="center"/>
            <w:hideMark/>
          </w:tcPr>
          <w:p w14:paraId="265FD1BB" w14:textId="77777777" w:rsidR="0099658E" w:rsidRPr="0099658E" w:rsidRDefault="0099658E" w:rsidP="0099658E">
            <w:pPr>
              <w:spacing w:before="0" w:after="0"/>
              <w:rPr>
                <w:rFonts w:eastAsia="맑은 고딕" w:cs="Times New Roman"/>
                <w:sz w:val="18"/>
                <w:szCs w:val="18"/>
                <w:lang w:eastAsia="ko-KR"/>
              </w:rPr>
            </w:pPr>
          </w:p>
        </w:tc>
      </w:tr>
      <w:tr w:rsidR="0099658E" w:rsidRPr="0099658E" w14:paraId="45834384" w14:textId="77777777" w:rsidTr="00335C89">
        <w:trPr>
          <w:trHeight w:val="302"/>
        </w:trPr>
        <w:tc>
          <w:tcPr>
            <w:tcW w:w="1433" w:type="dxa"/>
            <w:tcBorders>
              <w:top w:val="nil"/>
              <w:left w:val="nil"/>
              <w:bottom w:val="nil"/>
              <w:right w:val="nil"/>
            </w:tcBorders>
            <w:shd w:val="clear" w:color="auto" w:fill="auto"/>
            <w:noWrap/>
            <w:vAlign w:val="center"/>
            <w:hideMark/>
          </w:tcPr>
          <w:p w14:paraId="5410A2DB"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Liliopsida</w:t>
            </w:r>
          </w:p>
        </w:tc>
        <w:tc>
          <w:tcPr>
            <w:tcW w:w="1830" w:type="dxa"/>
            <w:tcBorders>
              <w:top w:val="nil"/>
              <w:left w:val="nil"/>
              <w:bottom w:val="nil"/>
              <w:right w:val="nil"/>
            </w:tcBorders>
            <w:shd w:val="clear" w:color="auto" w:fill="auto"/>
            <w:noWrap/>
            <w:vAlign w:val="center"/>
            <w:hideMark/>
          </w:tcPr>
          <w:p w14:paraId="1D448F37"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Poaceae</w:t>
            </w:r>
          </w:p>
        </w:tc>
        <w:tc>
          <w:tcPr>
            <w:tcW w:w="2226" w:type="dxa"/>
            <w:tcBorders>
              <w:top w:val="nil"/>
              <w:left w:val="nil"/>
              <w:bottom w:val="nil"/>
              <w:right w:val="nil"/>
            </w:tcBorders>
            <w:shd w:val="clear" w:color="auto" w:fill="auto"/>
            <w:noWrap/>
            <w:vAlign w:val="center"/>
            <w:hideMark/>
          </w:tcPr>
          <w:p w14:paraId="6A36FAC8"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Triticum aestivum</w:t>
            </w:r>
          </w:p>
        </w:tc>
        <w:tc>
          <w:tcPr>
            <w:tcW w:w="2204" w:type="dxa"/>
            <w:tcBorders>
              <w:top w:val="nil"/>
              <w:left w:val="nil"/>
              <w:bottom w:val="nil"/>
              <w:right w:val="nil"/>
            </w:tcBorders>
            <w:shd w:val="clear" w:color="auto" w:fill="auto"/>
            <w:noWrap/>
            <w:vAlign w:val="center"/>
            <w:hideMark/>
          </w:tcPr>
          <w:p w14:paraId="5A3FC7A3"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TaADF3</w:t>
            </w:r>
          </w:p>
        </w:tc>
        <w:tc>
          <w:tcPr>
            <w:tcW w:w="1367" w:type="dxa"/>
            <w:tcBorders>
              <w:top w:val="nil"/>
              <w:left w:val="nil"/>
              <w:bottom w:val="nil"/>
              <w:right w:val="nil"/>
            </w:tcBorders>
            <w:shd w:val="clear" w:color="auto" w:fill="auto"/>
            <w:noWrap/>
            <w:vAlign w:val="center"/>
            <w:hideMark/>
          </w:tcPr>
          <w:p w14:paraId="5BDA9127"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Phytozome</w:t>
            </w:r>
          </w:p>
        </w:tc>
        <w:tc>
          <w:tcPr>
            <w:tcW w:w="2579" w:type="dxa"/>
            <w:tcBorders>
              <w:top w:val="nil"/>
              <w:left w:val="nil"/>
              <w:bottom w:val="nil"/>
              <w:right w:val="nil"/>
            </w:tcBorders>
            <w:shd w:val="clear" w:color="auto" w:fill="auto"/>
            <w:noWrap/>
            <w:vAlign w:val="center"/>
            <w:hideMark/>
          </w:tcPr>
          <w:p w14:paraId="6AFF764F"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Traes_5BL_631FCC555.1</w:t>
            </w:r>
          </w:p>
        </w:tc>
        <w:tc>
          <w:tcPr>
            <w:tcW w:w="1763" w:type="dxa"/>
            <w:tcBorders>
              <w:top w:val="nil"/>
              <w:left w:val="nil"/>
              <w:bottom w:val="nil"/>
              <w:right w:val="nil"/>
            </w:tcBorders>
            <w:shd w:val="clear" w:color="auto" w:fill="auto"/>
            <w:noWrap/>
            <w:vAlign w:val="center"/>
            <w:hideMark/>
          </w:tcPr>
          <w:p w14:paraId="656A992D" w14:textId="77777777" w:rsidR="0099658E" w:rsidRPr="0099658E" w:rsidRDefault="0099658E" w:rsidP="0099658E">
            <w:pPr>
              <w:spacing w:before="0" w:after="0"/>
              <w:rPr>
                <w:rFonts w:eastAsia="맑은 고딕" w:cs="Times New Roman"/>
                <w:color w:val="000000"/>
                <w:sz w:val="18"/>
                <w:szCs w:val="18"/>
                <w:lang w:eastAsia="ko-KR"/>
              </w:rPr>
            </w:pPr>
          </w:p>
        </w:tc>
      </w:tr>
      <w:tr w:rsidR="0099658E" w:rsidRPr="0099658E" w14:paraId="73EF2BCC" w14:textId="77777777" w:rsidTr="00335C89">
        <w:trPr>
          <w:trHeight w:val="302"/>
        </w:trPr>
        <w:tc>
          <w:tcPr>
            <w:tcW w:w="1433" w:type="dxa"/>
            <w:tcBorders>
              <w:top w:val="nil"/>
              <w:left w:val="nil"/>
              <w:bottom w:val="nil"/>
              <w:right w:val="nil"/>
            </w:tcBorders>
            <w:shd w:val="clear" w:color="auto" w:fill="auto"/>
            <w:noWrap/>
            <w:vAlign w:val="center"/>
            <w:hideMark/>
          </w:tcPr>
          <w:p w14:paraId="57C1F592"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Liliopsida</w:t>
            </w:r>
          </w:p>
        </w:tc>
        <w:tc>
          <w:tcPr>
            <w:tcW w:w="1830" w:type="dxa"/>
            <w:tcBorders>
              <w:top w:val="nil"/>
              <w:left w:val="nil"/>
              <w:bottom w:val="nil"/>
              <w:right w:val="nil"/>
            </w:tcBorders>
            <w:shd w:val="clear" w:color="auto" w:fill="auto"/>
            <w:noWrap/>
            <w:vAlign w:val="center"/>
            <w:hideMark/>
          </w:tcPr>
          <w:p w14:paraId="46F6BAFB"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Poaceae</w:t>
            </w:r>
          </w:p>
        </w:tc>
        <w:tc>
          <w:tcPr>
            <w:tcW w:w="2226" w:type="dxa"/>
            <w:tcBorders>
              <w:top w:val="nil"/>
              <w:left w:val="nil"/>
              <w:bottom w:val="nil"/>
              <w:right w:val="nil"/>
            </w:tcBorders>
            <w:shd w:val="clear" w:color="auto" w:fill="auto"/>
            <w:noWrap/>
            <w:vAlign w:val="center"/>
            <w:hideMark/>
          </w:tcPr>
          <w:p w14:paraId="026FF9F7"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Triticum aestivum</w:t>
            </w:r>
          </w:p>
        </w:tc>
        <w:tc>
          <w:tcPr>
            <w:tcW w:w="2204" w:type="dxa"/>
            <w:tcBorders>
              <w:top w:val="nil"/>
              <w:left w:val="nil"/>
              <w:bottom w:val="nil"/>
              <w:right w:val="nil"/>
            </w:tcBorders>
            <w:shd w:val="clear" w:color="auto" w:fill="auto"/>
            <w:noWrap/>
            <w:vAlign w:val="center"/>
            <w:hideMark/>
          </w:tcPr>
          <w:p w14:paraId="1CD536D9"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TaADF4</w:t>
            </w:r>
          </w:p>
        </w:tc>
        <w:tc>
          <w:tcPr>
            <w:tcW w:w="1367" w:type="dxa"/>
            <w:tcBorders>
              <w:top w:val="nil"/>
              <w:left w:val="nil"/>
              <w:bottom w:val="nil"/>
              <w:right w:val="nil"/>
            </w:tcBorders>
            <w:shd w:val="clear" w:color="auto" w:fill="auto"/>
            <w:noWrap/>
            <w:vAlign w:val="center"/>
            <w:hideMark/>
          </w:tcPr>
          <w:p w14:paraId="3AA5EC91"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Phytozome</w:t>
            </w:r>
          </w:p>
        </w:tc>
        <w:tc>
          <w:tcPr>
            <w:tcW w:w="2579" w:type="dxa"/>
            <w:tcBorders>
              <w:top w:val="nil"/>
              <w:left w:val="nil"/>
              <w:bottom w:val="nil"/>
              <w:right w:val="nil"/>
            </w:tcBorders>
            <w:shd w:val="clear" w:color="auto" w:fill="auto"/>
            <w:noWrap/>
            <w:vAlign w:val="center"/>
            <w:hideMark/>
          </w:tcPr>
          <w:p w14:paraId="0A7136F8"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Traes_5DL_D9FB8D10D.1</w:t>
            </w:r>
          </w:p>
        </w:tc>
        <w:tc>
          <w:tcPr>
            <w:tcW w:w="1763" w:type="dxa"/>
            <w:tcBorders>
              <w:top w:val="nil"/>
              <w:left w:val="nil"/>
              <w:bottom w:val="nil"/>
              <w:right w:val="nil"/>
            </w:tcBorders>
            <w:shd w:val="clear" w:color="auto" w:fill="auto"/>
            <w:noWrap/>
            <w:vAlign w:val="center"/>
            <w:hideMark/>
          </w:tcPr>
          <w:p w14:paraId="345675BA" w14:textId="77777777" w:rsidR="0099658E" w:rsidRPr="0099658E" w:rsidRDefault="0099658E" w:rsidP="0099658E">
            <w:pPr>
              <w:spacing w:before="0" w:after="0"/>
              <w:rPr>
                <w:rFonts w:eastAsia="맑은 고딕" w:cs="Times New Roman"/>
                <w:color w:val="000000"/>
                <w:sz w:val="18"/>
                <w:szCs w:val="18"/>
                <w:lang w:eastAsia="ko-KR"/>
              </w:rPr>
            </w:pPr>
          </w:p>
        </w:tc>
      </w:tr>
      <w:tr w:rsidR="0099658E" w:rsidRPr="0099658E" w14:paraId="2299CE0A" w14:textId="77777777" w:rsidTr="00335C89">
        <w:trPr>
          <w:trHeight w:val="302"/>
        </w:trPr>
        <w:tc>
          <w:tcPr>
            <w:tcW w:w="1433" w:type="dxa"/>
            <w:tcBorders>
              <w:top w:val="nil"/>
              <w:left w:val="nil"/>
              <w:bottom w:val="nil"/>
              <w:right w:val="nil"/>
            </w:tcBorders>
            <w:shd w:val="clear" w:color="auto" w:fill="auto"/>
            <w:noWrap/>
            <w:vAlign w:val="center"/>
            <w:hideMark/>
          </w:tcPr>
          <w:p w14:paraId="39701909"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Liliopsida</w:t>
            </w:r>
          </w:p>
        </w:tc>
        <w:tc>
          <w:tcPr>
            <w:tcW w:w="1830" w:type="dxa"/>
            <w:tcBorders>
              <w:top w:val="nil"/>
              <w:left w:val="nil"/>
              <w:bottom w:val="nil"/>
              <w:right w:val="nil"/>
            </w:tcBorders>
            <w:shd w:val="clear" w:color="auto" w:fill="auto"/>
            <w:noWrap/>
            <w:vAlign w:val="center"/>
            <w:hideMark/>
          </w:tcPr>
          <w:p w14:paraId="1C7D45B7"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Poaceae</w:t>
            </w:r>
          </w:p>
        </w:tc>
        <w:tc>
          <w:tcPr>
            <w:tcW w:w="2226" w:type="dxa"/>
            <w:tcBorders>
              <w:top w:val="nil"/>
              <w:left w:val="nil"/>
              <w:bottom w:val="nil"/>
              <w:right w:val="nil"/>
            </w:tcBorders>
            <w:shd w:val="clear" w:color="auto" w:fill="auto"/>
            <w:noWrap/>
            <w:vAlign w:val="center"/>
            <w:hideMark/>
          </w:tcPr>
          <w:p w14:paraId="0CE82FFC"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Triticum aestivum</w:t>
            </w:r>
          </w:p>
        </w:tc>
        <w:tc>
          <w:tcPr>
            <w:tcW w:w="2204" w:type="dxa"/>
            <w:tcBorders>
              <w:top w:val="nil"/>
              <w:left w:val="nil"/>
              <w:bottom w:val="nil"/>
              <w:right w:val="nil"/>
            </w:tcBorders>
            <w:shd w:val="clear" w:color="auto" w:fill="auto"/>
            <w:noWrap/>
            <w:vAlign w:val="center"/>
            <w:hideMark/>
          </w:tcPr>
          <w:p w14:paraId="42859A5B"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TaADF5</w:t>
            </w:r>
          </w:p>
        </w:tc>
        <w:tc>
          <w:tcPr>
            <w:tcW w:w="1367" w:type="dxa"/>
            <w:tcBorders>
              <w:top w:val="nil"/>
              <w:left w:val="nil"/>
              <w:bottom w:val="nil"/>
              <w:right w:val="nil"/>
            </w:tcBorders>
            <w:shd w:val="clear" w:color="auto" w:fill="auto"/>
            <w:noWrap/>
            <w:vAlign w:val="center"/>
            <w:hideMark/>
          </w:tcPr>
          <w:p w14:paraId="1A7F7DA9"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Phytozome</w:t>
            </w:r>
          </w:p>
        </w:tc>
        <w:tc>
          <w:tcPr>
            <w:tcW w:w="2579" w:type="dxa"/>
            <w:tcBorders>
              <w:top w:val="nil"/>
              <w:left w:val="nil"/>
              <w:bottom w:val="nil"/>
              <w:right w:val="nil"/>
            </w:tcBorders>
            <w:shd w:val="clear" w:color="auto" w:fill="auto"/>
            <w:noWrap/>
            <w:vAlign w:val="center"/>
            <w:hideMark/>
          </w:tcPr>
          <w:p w14:paraId="280485C0"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Traes_4BL_5AF52F028.1</w:t>
            </w:r>
          </w:p>
        </w:tc>
        <w:tc>
          <w:tcPr>
            <w:tcW w:w="1763" w:type="dxa"/>
            <w:tcBorders>
              <w:top w:val="nil"/>
              <w:left w:val="nil"/>
              <w:bottom w:val="nil"/>
              <w:right w:val="nil"/>
            </w:tcBorders>
            <w:shd w:val="clear" w:color="auto" w:fill="auto"/>
            <w:noWrap/>
            <w:vAlign w:val="center"/>
            <w:hideMark/>
          </w:tcPr>
          <w:p w14:paraId="508BE9EB" w14:textId="77777777" w:rsidR="0099658E" w:rsidRPr="0099658E" w:rsidRDefault="0099658E" w:rsidP="0099658E">
            <w:pPr>
              <w:spacing w:before="0" w:after="0"/>
              <w:rPr>
                <w:rFonts w:eastAsia="맑은 고딕" w:cs="Times New Roman"/>
                <w:color w:val="000000"/>
                <w:sz w:val="18"/>
                <w:szCs w:val="18"/>
                <w:lang w:eastAsia="ko-KR"/>
              </w:rPr>
            </w:pPr>
          </w:p>
        </w:tc>
      </w:tr>
      <w:tr w:rsidR="0099658E" w:rsidRPr="0099658E" w14:paraId="0560EEED" w14:textId="77777777" w:rsidTr="00335C89">
        <w:trPr>
          <w:trHeight w:val="302"/>
        </w:trPr>
        <w:tc>
          <w:tcPr>
            <w:tcW w:w="1433" w:type="dxa"/>
            <w:tcBorders>
              <w:top w:val="nil"/>
              <w:left w:val="nil"/>
              <w:bottom w:val="nil"/>
              <w:right w:val="nil"/>
            </w:tcBorders>
            <w:shd w:val="clear" w:color="auto" w:fill="auto"/>
            <w:noWrap/>
            <w:vAlign w:val="center"/>
            <w:hideMark/>
          </w:tcPr>
          <w:p w14:paraId="01821E2B"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Liliopsida</w:t>
            </w:r>
          </w:p>
        </w:tc>
        <w:tc>
          <w:tcPr>
            <w:tcW w:w="1830" w:type="dxa"/>
            <w:tcBorders>
              <w:top w:val="nil"/>
              <w:left w:val="nil"/>
              <w:bottom w:val="nil"/>
              <w:right w:val="nil"/>
            </w:tcBorders>
            <w:shd w:val="clear" w:color="auto" w:fill="auto"/>
            <w:noWrap/>
            <w:vAlign w:val="center"/>
            <w:hideMark/>
          </w:tcPr>
          <w:p w14:paraId="77CC0480"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Poaceae</w:t>
            </w:r>
          </w:p>
        </w:tc>
        <w:tc>
          <w:tcPr>
            <w:tcW w:w="2226" w:type="dxa"/>
            <w:tcBorders>
              <w:top w:val="nil"/>
              <w:left w:val="nil"/>
              <w:bottom w:val="nil"/>
              <w:right w:val="nil"/>
            </w:tcBorders>
            <w:shd w:val="clear" w:color="auto" w:fill="auto"/>
            <w:noWrap/>
            <w:vAlign w:val="center"/>
            <w:hideMark/>
          </w:tcPr>
          <w:p w14:paraId="68D59B22"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Triticum aestivum</w:t>
            </w:r>
          </w:p>
        </w:tc>
        <w:tc>
          <w:tcPr>
            <w:tcW w:w="2204" w:type="dxa"/>
            <w:tcBorders>
              <w:top w:val="nil"/>
              <w:left w:val="nil"/>
              <w:bottom w:val="nil"/>
              <w:right w:val="nil"/>
            </w:tcBorders>
            <w:shd w:val="clear" w:color="auto" w:fill="auto"/>
            <w:noWrap/>
            <w:vAlign w:val="center"/>
            <w:hideMark/>
          </w:tcPr>
          <w:p w14:paraId="65AD5DA9"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TaADF7</w:t>
            </w:r>
          </w:p>
        </w:tc>
        <w:tc>
          <w:tcPr>
            <w:tcW w:w="1367" w:type="dxa"/>
            <w:tcBorders>
              <w:top w:val="nil"/>
              <w:left w:val="nil"/>
              <w:bottom w:val="nil"/>
              <w:right w:val="nil"/>
            </w:tcBorders>
            <w:shd w:val="clear" w:color="auto" w:fill="auto"/>
            <w:noWrap/>
            <w:vAlign w:val="center"/>
            <w:hideMark/>
          </w:tcPr>
          <w:p w14:paraId="46EF1554"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Phytozome</w:t>
            </w:r>
          </w:p>
        </w:tc>
        <w:tc>
          <w:tcPr>
            <w:tcW w:w="2579" w:type="dxa"/>
            <w:tcBorders>
              <w:top w:val="nil"/>
              <w:left w:val="nil"/>
              <w:bottom w:val="nil"/>
              <w:right w:val="nil"/>
            </w:tcBorders>
            <w:shd w:val="clear" w:color="auto" w:fill="auto"/>
            <w:noWrap/>
            <w:vAlign w:val="center"/>
            <w:hideMark/>
          </w:tcPr>
          <w:p w14:paraId="5D1217CC"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Traes_1BS_771984F00.1</w:t>
            </w:r>
          </w:p>
        </w:tc>
        <w:tc>
          <w:tcPr>
            <w:tcW w:w="1763" w:type="dxa"/>
            <w:tcBorders>
              <w:top w:val="nil"/>
              <w:left w:val="nil"/>
              <w:bottom w:val="nil"/>
              <w:right w:val="nil"/>
            </w:tcBorders>
            <w:shd w:val="clear" w:color="auto" w:fill="auto"/>
            <w:noWrap/>
            <w:vAlign w:val="center"/>
            <w:hideMark/>
          </w:tcPr>
          <w:p w14:paraId="1A27D69C" w14:textId="77777777" w:rsidR="0099658E" w:rsidRPr="0099658E" w:rsidRDefault="0099658E" w:rsidP="0099658E">
            <w:pPr>
              <w:spacing w:before="0" w:after="0"/>
              <w:rPr>
                <w:rFonts w:eastAsia="맑은 고딕" w:cs="Times New Roman"/>
                <w:color w:val="000000"/>
                <w:sz w:val="18"/>
                <w:szCs w:val="18"/>
                <w:lang w:eastAsia="ko-KR"/>
              </w:rPr>
            </w:pPr>
          </w:p>
        </w:tc>
      </w:tr>
      <w:tr w:rsidR="0099658E" w:rsidRPr="0099658E" w14:paraId="04D7AAD7" w14:textId="77777777" w:rsidTr="00335C89">
        <w:trPr>
          <w:trHeight w:val="302"/>
        </w:trPr>
        <w:tc>
          <w:tcPr>
            <w:tcW w:w="1433" w:type="dxa"/>
            <w:tcBorders>
              <w:top w:val="nil"/>
              <w:left w:val="nil"/>
              <w:bottom w:val="single" w:sz="4" w:space="0" w:color="auto"/>
              <w:right w:val="nil"/>
            </w:tcBorders>
            <w:shd w:val="clear" w:color="auto" w:fill="auto"/>
            <w:noWrap/>
            <w:vAlign w:val="center"/>
            <w:hideMark/>
          </w:tcPr>
          <w:p w14:paraId="72BA9BD0"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Liliopsida</w:t>
            </w:r>
          </w:p>
        </w:tc>
        <w:tc>
          <w:tcPr>
            <w:tcW w:w="1830" w:type="dxa"/>
            <w:tcBorders>
              <w:top w:val="nil"/>
              <w:left w:val="nil"/>
              <w:bottom w:val="single" w:sz="4" w:space="0" w:color="auto"/>
              <w:right w:val="nil"/>
            </w:tcBorders>
            <w:shd w:val="clear" w:color="auto" w:fill="auto"/>
            <w:noWrap/>
            <w:vAlign w:val="center"/>
            <w:hideMark/>
          </w:tcPr>
          <w:p w14:paraId="7BF870B9"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Poaceae</w:t>
            </w:r>
          </w:p>
        </w:tc>
        <w:tc>
          <w:tcPr>
            <w:tcW w:w="2226" w:type="dxa"/>
            <w:tcBorders>
              <w:top w:val="nil"/>
              <w:left w:val="nil"/>
              <w:bottom w:val="single" w:sz="4" w:space="0" w:color="auto"/>
              <w:right w:val="nil"/>
            </w:tcBorders>
            <w:shd w:val="clear" w:color="auto" w:fill="auto"/>
            <w:noWrap/>
            <w:vAlign w:val="center"/>
            <w:hideMark/>
          </w:tcPr>
          <w:p w14:paraId="05095449"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Triticum aestivum</w:t>
            </w:r>
          </w:p>
        </w:tc>
        <w:tc>
          <w:tcPr>
            <w:tcW w:w="2204" w:type="dxa"/>
            <w:tcBorders>
              <w:top w:val="nil"/>
              <w:left w:val="nil"/>
              <w:bottom w:val="single" w:sz="4" w:space="0" w:color="auto"/>
              <w:right w:val="nil"/>
            </w:tcBorders>
            <w:shd w:val="clear" w:color="auto" w:fill="auto"/>
            <w:noWrap/>
            <w:vAlign w:val="center"/>
            <w:hideMark/>
          </w:tcPr>
          <w:p w14:paraId="51F3175C"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TaADF10</w:t>
            </w:r>
          </w:p>
        </w:tc>
        <w:tc>
          <w:tcPr>
            <w:tcW w:w="1367" w:type="dxa"/>
            <w:tcBorders>
              <w:top w:val="nil"/>
              <w:left w:val="nil"/>
              <w:bottom w:val="single" w:sz="4" w:space="0" w:color="auto"/>
              <w:right w:val="nil"/>
            </w:tcBorders>
            <w:shd w:val="clear" w:color="auto" w:fill="auto"/>
            <w:noWrap/>
            <w:vAlign w:val="center"/>
            <w:hideMark/>
          </w:tcPr>
          <w:p w14:paraId="75D41004"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Phytozome</w:t>
            </w:r>
          </w:p>
        </w:tc>
        <w:tc>
          <w:tcPr>
            <w:tcW w:w="2579" w:type="dxa"/>
            <w:tcBorders>
              <w:top w:val="nil"/>
              <w:left w:val="nil"/>
              <w:bottom w:val="single" w:sz="4" w:space="0" w:color="auto"/>
              <w:right w:val="nil"/>
            </w:tcBorders>
            <w:shd w:val="clear" w:color="auto" w:fill="auto"/>
            <w:noWrap/>
            <w:vAlign w:val="center"/>
            <w:hideMark/>
          </w:tcPr>
          <w:p w14:paraId="6377635C"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Traes_1AL_31FEF29AE.1</w:t>
            </w:r>
          </w:p>
        </w:tc>
        <w:tc>
          <w:tcPr>
            <w:tcW w:w="1763" w:type="dxa"/>
            <w:tcBorders>
              <w:top w:val="nil"/>
              <w:left w:val="nil"/>
              <w:bottom w:val="single" w:sz="4" w:space="0" w:color="auto"/>
              <w:right w:val="nil"/>
            </w:tcBorders>
            <w:shd w:val="clear" w:color="auto" w:fill="auto"/>
            <w:noWrap/>
            <w:vAlign w:val="center"/>
            <w:hideMark/>
          </w:tcPr>
          <w:p w14:paraId="762BAEA3"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 xml:space="preserve">　</w:t>
            </w:r>
          </w:p>
        </w:tc>
      </w:tr>
    </w:tbl>
    <w:p w14:paraId="4E9C4D94" w14:textId="60C1A4E3" w:rsidR="0099658E" w:rsidRDefault="0099658E" w:rsidP="006E0377">
      <w:pPr>
        <w:rPr>
          <w:lang w:val="en-GB" w:bidi="en-US"/>
        </w:rPr>
      </w:pPr>
    </w:p>
    <w:p w14:paraId="7FDF8DCD" w14:textId="3E4FDC8C" w:rsidR="0099658E" w:rsidRDefault="0099658E" w:rsidP="006E0377">
      <w:pPr>
        <w:rPr>
          <w:lang w:val="en-GB" w:bidi="en-US"/>
        </w:rPr>
      </w:pPr>
    </w:p>
    <w:tbl>
      <w:tblPr>
        <w:tblW w:w="13465" w:type="dxa"/>
        <w:tblCellMar>
          <w:left w:w="99" w:type="dxa"/>
          <w:right w:w="99" w:type="dxa"/>
        </w:tblCellMar>
        <w:tblLook w:val="04A0" w:firstRow="1" w:lastRow="0" w:firstColumn="1" w:lastColumn="0" w:noHBand="0" w:noVBand="1"/>
      </w:tblPr>
      <w:tblGrid>
        <w:gridCol w:w="1439"/>
        <w:gridCol w:w="1838"/>
        <w:gridCol w:w="2236"/>
        <w:gridCol w:w="2214"/>
        <w:gridCol w:w="1373"/>
        <w:gridCol w:w="2591"/>
        <w:gridCol w:w="1774"/>
      </w:tblGrid>
      <w:tr w:rsidR="0099658E" w:rsidRPr="0099658E" w14:paraId="67B6500F" w14:textId="77777777" w:rsidTr="00335C89">
        <w:trPr>
          <w:trHeight w:val="502"/>
        </w:trPr>
        <w:tc>
          <w:tcPr>
            <w:tcW w:w="13465" w:type="dxa"/>
            <w:gridSpan w:val="7"/>
            <w:tcBorders>
              <w:top w:val="double" w:sz="6" w:space="0" w:color="auto"/>
              <w:left w:val="nil"/>
              <w:bottom w:val="single" w:sz="8" w:space="0" w:color="auto"/>
              <w:right w:val="nil"/>
            </w:tcBorders>
            <w:shd w:val="clear" w:color="auto" w:fill="auto"/>
            <w:noWrap/>
            <w:vAlign w:val="center"/>
            <w:hideMark/>
          </w:tcPr>
          <w:p w14:paraId="2746F1C8" w14:textId="77777777" w:rsidR="0099658E" w:rsidRPr="0099658E" w:rsidRDefault="0099658E" w:rsidP="0099658E">
            <w:pPr>
              <w:spacing w:before="0" w:after="0"/>
              <w:rPr>
                <w:rFonts w:eastAsia="맑은 고딕" w:cs="Times New Roman"/>
                <w:color w:val="000000"/>
                <w:sz w:val="22"/>
                <w:lang w:eastAsia="ko-KR"/>
              </w:rPr>
            </w:pPr>
            <w:r w:rsidRPr="0099658E">
              <w:rPr>
                <w:rFonts w:eastAsia="맑은 고딕" w:cs="Times New Roman"/>
                <w:b/>
                <w:bCs/>
                <w:color w:val="000000"/>
                <w:sz w:val="22"/>
                <w:lang w:eastAsia="ko-KR"/>
              </w:rPr>
              <w:t>Supplementary Table 1</w:t>
            </w:r>
            <w:r w:rsidRPr="0099658E">
              <w:rPr>
                <w:rFonts w:eastAsia="맑은 고딕" w:cs="Times New Roman"/>
                <w:color w:val="000000"/>
                <w:sz w:val="22"/>
                <w:lang w:eastAsia="ko-KR"/>
              </w:rPr>
              <w:t>. continued.</w:t>
            </w:r>
          </w:p>
        </w:tc>
      </w:tr>
      <w:tr w:rsidR="0099658E" w:rsidRPr="0099658E" w14:paraId="01B610F2" w14:textId="77777777" w:rsidTr="00335C89">
        <w:trPr>
          <w:trHeight w:val="372"/>
        </w:trPr>
        <w:tc>
          <w:tcPr>
            <w:tcW w:w="1439" w:type="dxa"/>
            <w:tcBorders>
              <w:top w:val="nil"/>
              <w:left w:val="nil"/>
              <w:bottom w:val="single" w:sz="8" w:space="0" w:color="auto"/>
              <w:right w:val="nil"/>
            </w:tcBorders>
            <w:shd w:val="clear" w:color="auto" w:fill="auto"/>
            <w:vAlign w:val="center"/>
            <w:hideMark/>
          </w:tcPr>
          <w:p w14:paraId="582A3773" w14:textId="77777777" w:rsidR="0099658E" w:rsidRPr="0099658E" w:rsidRDefault="0099658E" w:rsidP="0099658E">
            <w:pPr>
              <w:spacing w:before="0" w:after="0"/>
              <w:rPr>
                <w:rFonts w:eastAsia="맑은 고딕" w:cs="Times New Roman"/>
                <w:b/>
                <w:bCs/>
                <w:color w:val="000000"/>
                <w:sz w:val="18"/>
                <w:szCs w:val="18"/>
                <w:lang w:eastAsia="ko-KR"/>
              </w:rPr>
            </w:pPr>
            <w:r w:rsidRPr="0099658E">
              <w:rPr>
                <w:rFonts w:eastAsia="맑은 고딕" w:cs="Times New Roman"/>
                <w:b/>
                <w:bCs/>
                <w:color w:val="000000"/>
                <w:sz w:val="18"/>
                <w:szCs w:val="18"/>
                <w:lang w:eastAsia="ko-KR"/>
              </w:rPr>
              <w:t>Clade</w:t>
            </w:r>
          </w:p>
        </w:tc>
        <w:tc>
          <w:tcPr>
            <w:tcW w:w="1838" w:type="dxa"/>
            <w:tcBorders>
              <w:top w:val="nil"/>
              <w:left w:val="nil"/>
              <w:bottom w:val="single" w:sz="8" w:space="0" w:color="auto"/>
              <w:right w:val="nil"/>
            </w:tcBorders>
            <w:shd w:val="clear" w:color="auto" w:fill="auto"/>
            <w:vAlign w:val="center"/>
            <w:hideMark/>
          </w:tcPr>
          <w:p w14:paraId="669E151C" w14:textId="77777777" w:rsidR="0099658E" w:rsidRPr="0099658E" w:rsidRDefault="0099658E" w:rsidP="0099658E">
            <w:pPr>
              <w:spacing w:before="0" w:after="0"/>
              <w:rPr>
                <w:rFonts w:eastAsia="맑은 고딕" w:cs="Times New Roman"/>
                <w:b/>
                <w:bCs/>
                <w:color w:val="000000"/>
                <w:sz w:val="18"/>
                <w:szCs w:val="18"/>
                <w:lang w:eastAsia="ko-KR"/>
              </w:rPr>
            </w:pPr>
            <w:r w:rsidRPr="0099658E">
              <w:rPr>
                <w:rFonts w:eastAsia="맑은 고딕" w:cs="Times New Roman"/>
                <w:b/>
                <w:bCs/>
                <w:color w:val="000000"/>
                <w:sz w:val="18"/>
                <w:szCs w:val="18"/>
                <w:lang w:eastAsia="ko-KR"/>
              </w:rPr>
              <w:t>Family</w:t>
            </w:r>
          </w:p>
        </w:tc>
        <w:tc>
          <w:tcPr>
            <w:tcW w:w="2236" w:type="dxa"/>
            <w:tcBorders>
              <w:top w:val="nil"/>
              <w:left w:val="nil"/>
              <w:bottom w:val="single" w:sz="8" w:space="0" w:color="auto"/>
              <w:right w:val="nil"/>
            </w:tcBorders>
            <w:shd w:val="clear" w:color="auto" w:fill="auto"/>
            <w:vAlign w:val="center"/>
            <w:hideMark/>
          </w:tcPr>
          <w:p w14:paraId="599CC74F" w14:textId="77777777" w:rsidR="0099658E" w:rsidRPr="0099658E" w:rsidRDefault="0099658E" w:rsidP="0099658E">
            <w:pPr>
              <w:spacing w:before="0" w:after="0"/>
              <w:rPr>
                <w:rFonts w:eastAsia="맑은 고딕" w:cs="Times New Roman"/>
                <w:b/>
                <w:bCs/>
                <w:color w:val="000000"/>
                <w:sz w:val="18"/>
                <w:szCs w:val="18"/>
                <w:lang w:eastAsia="ko-KR"/>
              </w:rPr>
            </w:pPr>
            <w:r w:rsidRPr="0099658E">
              <w:rPr>
                <w:rFonts w:eastAsia="맑은 고딕" w:cs="Times New Roman"/>
                <w:b/>
                <w:bCs/>
                <w:color w:val="000000"/>
                <w:sz w:val="18"/>
                <w:szCs w:val="18"/>
                <w:lang w:eastAsia="ko-KR"/>
              </w:rPr>
              <w:t>Species</w:t>
            </w:r>
          </w:p>
        </w:tc>
        <w:tc>
          <w:tcPr>
            <w:tcW w:w="2214" w:type="dxa"/>
            <w:tcBorders>
              <w:top w:val="nil"/>
              <w:left w:val="nil"/>
              <w:bottom w:val="single" w:sz="8" w:space="0" w:color="auto"/>
              <w:right w:val="nil"/>
            </w:tcBorders>
            <w:shd w:val="clear" w:color="auto" w:fill="auto"/>
            <w:vAlign w:val="center"/>
            <w:hideMark/>
          </w:tcPr>
          <w:p w14:paraId="6E97105E" w14:textId="77777777" w:rsidR="0099658E" w:rsidRPr="0099658E" w:rsidRDefault="0099658E" w:rsidP="0099658E">
            <w:pPr>
              <w:spacing w:before="0" w:after="0"/>
              <w:rPr>
                <w:rFonts w:eastAsia="맑은 고딕" w:cs="Times New Roman"/>
                <w:b/>
                <w:bCs/>
                <w:color w:val="000000"/>
                <w:sz w:val="18"/>
                <w:szCs w:val="18"/>
                <w:lang w:eastAsia="ko-KR"/>
              </w:rPr>
            </w:pPr>
            <w:r w:rsidRPr="0099658E">
              <w:rPr>
                <w:rFonts w:eastAsia="맑은 고딕" w:cs="Times New Roman"/>
                <w:b/>
                <w:bCs/>
                <w:color w:val="000000"/>
                <w:sz w:val="18"/>
                <w:szCs w:val="18"/>
                <w:lang w:eastAsia="ko-KR"/>
              </w:rPr>
              <w:t>Symbol</w:t>
            </w:r>
          </w:p>
        </w:tc>
        <w:tc>
          <w:tcPr>
            <w:tcW w:w="1373" w:type="dxa"/>
            <w:tcBorders>
              <w:top w:val="nil"/>
              <w:left w:val="nil"/>
              <w:bottom w:val="single" w:sz="8" w:space="0" w:color="auto"/>
              <w:right w:val="nil"/>
            </w:tcBorders>
            <w:shd w:val="clear" w:color="auto" w:fill="auto"/>
            <w:vAlign w:val="center"/>
            <w:hideMark/>
          </w:tcPr>
          <w:p w14:paraId="345BCADA" w14:textId="77777777" w:rsidR="0099658E" w:rsidRPr="0099658E" w:rsidRDefault="0099658E" w:rsidP="0099658E">
            <w:pPr>
              <w:spacing w:before="0" w:after="0"/>
              <w:rPr>
                <w:rFonts w:eastAsia="맑은 고딕" w:cs="Times New Roman"/>
                <w:b/>
                <w:bCs/>
                <w:color w:val="000000"/>
                <w:sz w:val="18"/>
                <w:szCs w:val="18"/>
                <w:lang w:eastAsia="ko-KR"/>
              </w:rPr>
            </w:pPr>
            <w:r w:rsidRPr="0099658E">
              <w:rPr>
                <w:rFonts w:eastAsia="맑은 고딕" w:cs="Times New Roman"/>
                <w:b/>
                <w:bCs/>
                <w:color w:val="000000"/>
                <w:sz w:val="18"/>
                <w:szCs w:val="18"/>
                <w:lang w:eastAsia="ko-KR"/>
              </w:rPr>
              <w:t>Database</w:t>
            </w:r>
          </w:p>
        </w:tc>
        <w:tc>
          <w:tcPr>
            <w:tcW w:w="2591" w:type="dxa"/>
            <w:tcBorders>
              <w:top w:val="nil"/>
              <w:left w:val="nil"/>
              <w:bottom w:val="single" w:sz="8" w:space="0" w:color="auto"/>
              <w:right w:val="nil"/>
            </w:tcBorders>
            <w:shd w:val="clear" w:color="auto" w:fill="auto"/>
            <w:vAlign w:val="center"/>
            <w:hideMark/>
          </w:tcPr>
          <w:p w14:paraId="4081EBD4" w14:textId="77777777" w:rsidR="0099658E" w:rsidRPr="0099658E" w:rsidRDefault="0099658E" w:rsidP="0099658E">
            <w:pPr>
              <w:spacing w:before="0" w:after="0"/>
              <w:rPr>
                <w:rFonts w:eastAsia="맑은 고딕" w:cs="Times New Roman"/>
                <w:b/>
                <w:bCs/>
                <w:color w:val="000000"/>
                <w:sz w:val="18"/>
                <w:szCs w:val="18"/>
                <w:lang w:eastAsia="ko-KR"/>
              </w:rPr>
            </w:pPr>
            <w:r w:rsidRPr="0099658E">
              <w:rPr>
                <w:rFonts w:eastAsia="맑은 고딕" w:cs="Times New Roman"/>
                <w:b/>
                <w:bCs/>
                <w:color w:val="000000"/>
                <w:sz w:val="18"/>
                <w:szCs w:val="18"/>
                <w:lang w:eastAsia="ko-KR"/>
              </w:rPr>
              <w:t>Identifier</w:t>
            </w:r>
          </w:p>
        </w:tc>
        <w:tc>
          <w:tcPr>
            <w:tcW w:w="1771" w:type="dxa"/>
            <w:tcBorders>
              <w:top w:val="nil"/>
              <w:left w:val="nil"/>
              <w:bottom w:val="single" w:sz="8" w:space="0" w:color="auto"/>
              <w:right w:val="nil"/>
            </w:tcBorders>
            <w:shd w:val="clear" w:color="auto" w:fill="auto"/>
            <w:vAlign w:val="center"/>
            <w:hideMark/>
          </w:tcPr>
          <w:p w14:paraId="53410DAA" w14:textId="77777777" w:rsidR="0099658E" w:rsidRPr="0099658E" w:rsidRDefault="0099658E" w:rsidP="0099658E">
            <w:pPr>
              <w:spacing w:before="0" w:after="0"/>
              <w:rPr>
                <w:rFonts w:eastAsia="맑은 고딕" w:cs="Times New Roman"/>
                <w:b/>
                <w:bCs/>
                <w:color w:val="000000"/>
                <w:sz w:val="18"/>
                <w:szCs w:val="18"/>
                <w:lang w:eastAsia="ko-KR"/>
              </w:rPr>
            </w:pPr>
            <w:r w:rsidRPr="0099658E">
              <w:rPr>
                <w:rFonts w:eastAsia="맑은 고딕" w:cs="Times New Roman"/>
                <w:b/>
                <w:bCs/>
                <w:color w:val="000000"/>
                <w:sz w:val="18"/>
                <w:szCs w:val="18"/>
                <w:lang w:eastAsia="ko-KR"/>
              </w:rPr>
              <w:t>Reference</w:t>
            </w:r>
          </w:p>
        </w:tc>
      </w:tr>
      <w:tr w:rsidR="0099658E" w:rsidRPr="0099658E" w14:paraId="646328C0" w14:textId="77777777" w:rsidTr="00335C89">
        <w:trPr>
          <w:trHeight w:val="324"/>
        </w:trPr>
        <w:tc>
          <w:tcPr>
            <w:tcW w:w="1439" w:type="dxa"/>
            <w:tcBorders>
              <w:top w:val="nil"/>
              <w:left w:val="nil"/>
              <w:bottom w:val="nil"/>
              <w:right w:val="nil"/>
            </w:tcBorders>
            <w:shd w:val="clear" w:color="auto" w:fill="auto"/>
            <w:noWrap/>
            <w:vAlign w:val="center"/>
            <w:hideMark/>
          </w:tcPr>
          <w:p w14:paraId="40B4D3C1"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Liliopsida</w:t>
            </w:r>
          </w:p>
        </w:tc>
        <w:tc>
          <w:tcPr>
            <w:tcW w:w="1838" w:type="dxa"/>
            <w:tcBorders>
              <w:top w:val="nil"/>
              <w:left w:val="nil"/>
              <w:bottom w:val="nil"/>
              <w:right w:val="nil"/>
            </w:tcBorders>
            <w:shd w:val="clear" w:color="auto" w:fill="auto"/>
            <w:noWrap/>
            <w:vAlign w:val="center"/>
            <w:hideMark/>
          </w:tcPr>
          <w:p w14:paraId="742C63A9"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Poaceae</w:t>
            </w:r>
          </w:p>
        </w:tc>
        <w:tc>
          <w:tcPr>
            <w:tcW w:w="2236" w:type="dxa"/>
            <w:tcBorders>
              <w:top w:val="nil"/>
              <w:left w:val="nil"/>
              <w:bottom w:val="nil"/>
              <w:right w:val="nil"/>
            </w:tcBorders>
            <w:shd w:val="clear" w:color="auto" w:fill="auto"/>
            <w:noWrap/>
            <w:vAlign w:val="center"/>
            <w:hideMark/>
          </w:tcPr>
          <w:p w14:paraId="65F8455A"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Zea mays</w:t>
            </w:r>
          </w:p>
        </w:tc>
        <w:tc>
          <w:tcPr>
            <w:tcW w:w="2214" w:type="dxa"/>
            <w:tcBorders>
              <w:top w:val="nil"/>
              <w:left w:val="nil"/>
              <w:bottom w:val="nil"/>
              <w:right w:val="nil"/>
            </w:tcBorders>
            <w:shd w:val="clear" w:color="auto" w:fill="auto"/>
            <w:noWrap/>
            <w:vAlign w:val="center"/>
            <w:hideMark/>
          </w:tcPr>
          <w:p w14:paraId="00896A63"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ZmADF1</w:t>
            </w:r>
          </w:p>
        </w:tc>
        <w:tc>
          <w:tcPr>
            <w:tcW w:w="1373" w:type="dxa"/>
            <w:tcBorders>
              <w:top w:val="nil"/>
              <w:left w:val="nil"/>
              <w:bottom w:val="nil"/>
              <w:right w:val="nil"/>
            </w:tcBorders>
            <w:shd w:val="clear" w:color="auto" w:fill="auto"/>
            <w:noWrap/>
            <w:vAlign w:val="center"/>
            <w:hideMark/>
          </w:tcPr>
          <w:p w14:paraId="32C2FF87"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Phytozome</w:t>
            </w:r>
          </w:p>
        </w:tc>
        <w:tc>
          <w:tcPr>
            <w:tcW w:w="2591" w:type="dxa"/>
            <w:tcBorders>
              <w:top w:val="nil"/>
              <w:left w:val="nil"/>
              <w:bottom w:val="nil"/>
              <w:right w:val="nil"/>
            </w:tcBorders>
            <w:shd w:val="clear" w:color="auto" w:fill="auto"/>
            <w:noWrap/>
            <w:vAlign w:val="center"/>
            <w:hideMark/>
          </w:tcPr>
          <w:p w14:paraId="7DD1B448"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Zm00001d021497</w:t>
            </w:r>
          </w:p>
        </w:tc>
        <w:tc>
          <w:tcPr>
            <w:tcW w:w="1771" w:type="dxa"/>
            <w:tcBorders>
              <w:top w:val="nil"/>
              <w:left w:val="nil"/>
              <w:bottom w:val="nil"/>
              <w:right w:val="nil"/>
            </w:tcBorders>
            <w:shd w:val="clear" w:color="auto" w:fill="auto"/>
            <w:noWrap/>
            <w:vAlign w:val="center"/>
            <w:hideMark/>
          </w:tcPr>
          <w:p w14:paraId="70FE3C7B"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Huang et al. 2020</w:t>
            </w:r>
          </w:p>
        </w:tc>
      </w:tr>
      <w:tr w:rsidR="0099658E" w:rsidRPr="0099658E" w14:paraId="034BC70A" w14:textId="77777777" w:rsidTr="00335C89">
        <w:trPr>
          <w:trHeight w:val="324"/>
        </w:trPr>
        <w:tc>
          <w:tcPr>
            <w:tcW w:w="1439" w:type="dxa"/>
            <w:tcBorders>
              <w:top w:val="nil"/>
              <w:left w:val="nil"/>
              <w:bottom w:val="nil"/>
              <w:right w:val="nil"/>
            </w:tcBorders>
            <w:shd w:val="clear" w:color="auto" w:fill="auto"/>
            <w:noWrap/>
            <w:vAlign w:val="center"/>
            <w:hideMark/>
          </w:tcPr>
          <w:p w14:paraId="4B1F4782"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Liliopsida</w:t>
            </w:r>
          </w:p>
        </w:tc>
        <w:tc>
          <w:tcPr>
            <w:tcW w:w="1838" w:type="dxa"/>
            <w:tcBorders>
              <w:top w:val="nil"/>
              <w:left w:val="nil"/>
              <w:bottom w:val="nil"/>
              <w:right w:val="nil"/>
            </w:tcBorders>
            <w:shd w:val="clear" w:color="auto" w:fill="auto"/>
            <w:noWrap/>
            <w:vAlign w:val="center"/>
            <w:hideMark/>
          </w:tcPr>
          <w:p w14:paraId="0A072670"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Poaceae</w:t>
            </w:r>
          </w:p>
        </w:tc>
        <w:tc>
          <w:tcPr>
            <w:tcW w:w="2236" w:type="dxa"/>
            <w:tcBorders>
              <w:top w:val="nil"/>
              <w:left w:val="nil"/>
              <w:bottom w:val="nil"/>
              <w:right w:val="nil"/>
            </w:tcBorders>
            <w:shd w:val="clear" w:color="auto" w:fill="auto"/>
            <w:noWrap/>
            <w:vAlign w:val="center"/>
            <w:hideMark/>
          </w:tcPr>
          <w:p w14:paraId="4F5A52DB"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Zea mays</w:t>
            </w:r>
          </w:p>
        </w:tc>
        <w:tc>
          <w:tcPr>
            <w:tcW w:w="2214" w:type="dxa"/>
            <w:tcBorders>
              <w:top w:val="nil"/>
              <w:left w:val="nil"/>
              <w:bottom w:val="nil"/>
              <w:right w:val="nil"/>
            </w:tcBorders>
            <w:shd w:val="clear" w:color="auto" w:fill="auto"/>
            <w:noWrap/>
            <w:vAlign w:val="center"/>
            <w:hideMark/>
          </w:tcPr>
          <w:p w14:paraId="57296FED"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ZmADF2</w:t>
            </w:r>
          </w:p>
        </w:tc>
        <w:tc>
          <w:tcPr>
            <w:tcW w:w="1373" w:type="dxa"/>
            <w:tcBorders>
              <w:top w:val="nil"/>
              <w:left w:val="nil"/>
              <w:bottom w:val="nil"/>
              <w:right w:val="nil"/>
            </w:tcBorders>
            <w:shd w:val="clear" w:color="auto" w:fill="auto"/>
            <w:noWrap/>
            <w:vAlign w:val="center"/>
            <w:hideMark/>
          </w:tcPr>
          <w:p w14:paraId="6BB7C52A"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Phytozome</w:t>
            </w:r>
          </w:p>
        </w:tc>
        <w:tc>
          <w:tcPr>
            <w:tcW w:w="2591" w:type="dxa"/>
            <w:tcBorders>
              <w:top w:val="nil"/>
              <w:left w:val="nil"/>
              <w:bottom w:val="nil"/>
              <w:right w:val="nil"/>
            </w:tcBorders>
            <w:shd w:val="clear" w:color="auto" w:fill="auto"/>
            <w:noWrap/>
            <w:vAlign w:val="center"/>
            <w:hideMark/>
          </w:tcPr>
          <w:p w14:paraId="0413D5F2"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Zm00001d006372</w:t>
            </w:r>
          </w:p>
        </w:tc>
        <w:tc>
          <w:tcPr>
            <w:tcW w:w="1771" w:type="dxa"/>
            <w:tcBorders>
              <w:top w:val="nil"/>
              <w:left w:val="nil"/>
              <w:bottom w:val="nil"/>
              <w:right w:val="nil"/>
            </w:tcBorders>
            <w:shd w:val="clear" w:color="auto" w:fill="auto"/>
            <w:noWrap/>
            <w:vAlign w:val="center"/>
            <w:hideMark/>
          </w:tcPr>
          <w:p w14:paraId="080357CB"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Huang et al. 2020</w:t>
            </w:r>
          </w:p>
        </w:tc>
      </w:tr>
      <w:tr w:rsidR="0099658E" w:rsidRPr="0099658E" w14:paraId="38EEE188" w14:textId="77777777" w:rsidTr="00335C89">
        <w:trPr>
          <w:trHeight w:val="324"/>
        </w:trPr>
        <w:tc>
          <w:tcPr>
            <w:tcW w:w="1439" w:type="dxa"/>
            <w:tcBorders>
              <w:top w:val="nil"/>
              <w:left w:val="nil"/>
              <w:bottom w:val="nil"/>
              <w:right w:val="nil"/>
            </w:tcBorders>
            <w:shd w:val="clear" w:color="auto" w:fill="auto"/>
            <w:noWrap/>
            <w:vAlign w:val="center"/>
            <w:hideMark/>
          </w:tcPr>
          <w:p w14:paraId="0D1F7845"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Liliopsida</w:t>
            </w:r>
          </w:p>
        </w:tc>
        <w:tc>
          <w:tcPr>
            <w:tcW w:w="1838" w:type="dxa"/>
            <w:tcBorders>
              <w:top w:val="nil"/>
              <w:left w:val="nil"/>
              <w:bottom w:val="nil"/>
              <w:right w:val="nil"/>
            </w:tcBorders>
            <w:shd w:val="clear" w:color="auto" w:fill="auto"/>
            <w:noWrap/>
            <w:vAlign w:val="center"/>
            <w:hideMark/>
          </w:tcPr>
          <w:p w14:paraId="0B5593F0"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Poaceae</w:t>
            </w:r>
          </w:p>
        </w:tc>
        <w:tc>
          <w:tcPr>
            <w:tcW w:w="2236" w:type="dxa"/>
            <w:tcBorders>
              <w:top w:val="nil"/>
              <w:left w:val="nil"/>
              <w:bottom w:val="nil"/>
              <w:right w:val="nil"/>
            </w:tcBorders>
            <w:shd w:val="clear" w:color="auto" w:fill="auto"/>
            <w:noWrap/>
            <w:vAlign w:val="center"/>
            <w:hideMark/>
          </w:tcPr>
          <w:p w14:paraId="6D191061"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Zea mays</w:t>
            </w:r>
          </w:p>
        </w:tc>
        <w:tc>
          <w:tcPr>
            <w:tcW w:w="2214" w:type="dxa"/>
            <w:tcBorders>
              <w:top w:val="nil"/>
              <w:left w:val="nil"/>
              <w:bottom w:val="nil"/>
              <w:right w:val="nil"/>
            </w:tcBorders>
            <w:shd w:val="clear" w:color="auto" w:fill="auto"/>
            <w:noWrap/>
            <w:vAlign w:val="center"/>
            <w:hideMark/>
          </w:tcPr>
          <w:p w14:paraId="75963EA4"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ZmADF3</w:t>
            </w:r>
          </w:p>
        </w:tc>
        <w:tc>
          <w:tcPr>
            <w:tcW w:w="1373" w:type="dxa"/>
            <w:tcBorders>
              <w:top w:val="nil"/>
              <w:left w:val="nil"/>
              <w:bottom w:val="nil"/>
              <w:right w:val="nil"/>
            </w:tcBorders>
            <w:shd w:val="clear" w:color="auto" w:fill="auto"/>
            <w:noWrap/>
            <w:vAlign w:val="center"/>
            <w:hideMark/>
          </w:tcPr>
          <w:p w14:paraId="1FEE17FC"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Phytozome</w:t>
            </w:r>
          </w:p>
        </w:tc>
        <w:tc>
          <w:tcPr>
            <w:tcW w:w="2591" w:type="dxa"/>
            <w:tcBorders>
              <w:top w:val="nil"/>
              <w:left w:val="nil"/>
              <w:bottom w:val="nil"/>
              <w:right w:val="nil"/>
            </w:tcBorders>
            <w:shd w:val="clear" w:color="auto" w:fill="auto"/>
            <w:noWrap/>
            <w:vAlign w:val="center"/>
            <w:hideMark/>
          </w:tcPr>
          <w:p w14:paraId="0C1AE283"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Zm00001d034644</w:t>
            </w:r>
          </w:p>
        </w:tc>
        <w:tc>
          <w:tcPr>
            <w:tcW w:w="1771" w:type="dxa"/>
            <w:tcBorders>
              <w:top w:val="nil"/>
              <w:left w:val="nil"/>
              <w:bottom w:val="nil"/>
              <w:right w:val="nil"/>
            </w:tcBorders>
            <w:shd w:val="clear" w:color="auto" w:fill="auto"/>
            <w:noWrap/>
            <w:vAlign w:val="center"/>
            <w:hideMark/>
          </w:tcPr>
          <w:p w14:paraId="7E706565"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Huang et al. 2020</w:t>
            </w:r>
          </w:p>
        </w:tc>
      </w:tr>
      <w:tr w:rsidR="0099658E" w:rsidRPr="0099658E" w14:paraId="41BF4B92" w14:textId="77777777" w:rsidTr="00335C89">
        <w:trPr>
          <w:trHeight w:val="324"/>
        </w:trPr>
        <w:tc>
          <w:tcPr>
            <w:tcW w:w="1439" w:type="dxa"/>
            <w:tcBorders>
              <w:top w:val="nil"/>
              <w:left w:val="nil"/>
              <w:bottom w:val="nil"/>
              <w:right w:val="nil"/>
            </w:tcBorders>
            <w:shd w:val="clear" w:color="auto" w:fill="auto"/>
            <w:noWrap/>
            <w:vAlign w:val="center"/>
            <w:hideMark/>
          </w:tcPr>
          <w:p w14:paraId="3F4EF267"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Liliopsida</w:t>
            </w:r>
          </w:p>
        </w:tc>
        <w:tc>
          <w:tcPr>
            <w:tcW w:w="1838" w:type="dxa"/>
            <w:tcBorders>
              <w:top w:val="nil"/>
              <w:left w:val="nil"/>
              <w:bottom w:val="nil"/>
              <w:right w:val="nil"/>
            </w:tcBorders>
            <w:shd w:val="clear" w:color="auto" w:fill="auto"/>
            <w:noWrap/>
            <w:vAlign w:val="center"/>
            <w:hideMark/>
          </w:tcPr>
          <w:p w14:paraId="52B624A5"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Poaceae</w:t>
            </w:r>
          </w:p>
        </w:tc>
        <w:tc>
          <w:tcPr>
            <w:tcW w:w="2236" w:type="dxa"/>
            <w:tcBorders>
              <w:top w:val="nil"/>
              <w:left w:val="nil"/>
              <w:bottom w:val="nil"/>
              <w:right w:val="nil"/>
            </w:tcBorders>
            <w:shd w:val="clear" w:color="auto" w:fill="auto"/>
            <w:noWrap/>
            <w:vAlign w:val="center"/>
            <w:hideMark/>
          </w:tcPr>
          <w:p w14:paraId="30A8B5DE"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Zea mays</w:t>
            </w:r>
          </w:p>
        </w:tc>
        <w:tc>
          <w:tcPr>
            <w:tcW w:w="2214" w:type="dxa"/>
            <w:tcBorders>
              <w:top w:val="nil"/>
              <w:left w:val="nil"/>
              <w:bottom w:val="nil"/>
              <w:right w:val="nil"/>
            </w:tcBorders>
            <w:shd w:val="clear" w:color="auto" w:fill="auto"/>
            <w:noWrap/>
            <w:vAlign w:val="center"/>
            <w:hideMark/>
          </w:tcPr>
          <w:p w14:paraId="5355DD04"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ZmADF4</w:t>
            </w:r>
          </w:p>
        </w:tc>
        <w:tc>
          <w:tcPr>
            <w:tcW w:w="1373" w:type="dxa"/>
            <w:tcBorders>
              <w:top w:val="nil"/>
              <w:left w:val="nil"/>
              <w:bottom w:val="nil"/>
              <w:right w:val="nil"/>
            </w:tcBorders>
            <w:shd w:val="clear" w:color="auto" w:fill="auto"/>
            <w:noWrap/>
            <w:vAlign w:val="center"/>
            <w:hideMark/>
          </w:tcPr>
          <w:p w14:paraId="200CB45A"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Phytozome</w:t>
            </w:r>
          </w:p>
        </w:tc>
        <w:tc>
          <w:tcPr>
            <w:tcW w:w="2591" w:type="dxa"/>
            <w:tcBorders>
              <w:top w:val="nil"/>
              <w:left w:val="nil"/>
              <w:bottom w:val="nil"/>
              <w:right w:val="nil"/>
            </w:tcBorders>
            <w:shd w:val="clear" w:color="auto" w:fill="auto"/>
            <w:noWrap/>
            <w:vAlign w:val="center"/>
            <w:hideMark/>
          </w:tcPr>
          <w:p w14:paraId="226FA8A1"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Zm00001d035629</w:t>
            </w:r>
          </w:p>
        </w:tc>
        <w:tc>
          <w:tcPr>
            <w:tcW w:w="1771" w:type="dxa"/>
            <w:tcBorders>
              <w:top w:val="nil"/>
              <w:left w:val="nil"/>
              <w:bottom w:val="nil"/>
              <w:right w:val="nil"/>
            </w:tcBorders>
            <w:shd w:val="clear" w:color="auto" w:fill="auto"/>
            <w:noWrap/>
            <w:vAlign w:val="center"/>
            <w:hideMark/>
          </w:tcPr>
          <w:p w14:paraId="30A4EA5A"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Huang et al. 2020</w:t>
            </w:r>
          </w:p>
        </w:tc>
      </w:tr>
      <w:tr w:rsidR="0099658E" w:rsidRPr="0099658E" w14:paraId="051C6ADD" w14:textId="77777777" w:rsidTr="00335C89">
        <w:trPr>
          <w:trHeight w:val="324"/>
        </w:trPr>
        <w:tc>
          <w:tcPr>
            <w:tcW w:w="1439" w:type="dxa"/>
            <w:tcBorders>
              <w:top w:val="nil"/>
              <w:left w:val="nil"/>
              <w:bottom w:val="nil"/>
              <w:right w:val="nil"/>
            </w:tcBorders>
            <w:shd w:val="clear" w:color="auto" w:fill="auto"/>
            <w:noWrap/>
            <w:vAlign w:val="center"/>
            <w:hideMark/>
          </w:tcPr>
          <w:p w14:paraId="62C307D0"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Liliopsida</w:t>
            </w:r>
          </w:p>
        </w:tc>
        <w:tc>
          <w:tcPr>
            <w:tcW w:w="1838" w:type="dxa"/>
            <w:tcBorders>
              <w:top w:val="nil"/>
              <w:left w:val="nil"/>
              <w:bottom w:val="nil"/>
              <w:right w:val="nil"/>
            </w:tcBorders>
            <w:shd w:val="clear" w:color="auto" w:fill="auto"/>
            <w:noWrap/>
            <w:vAlign w:val="center"/>
            <w:hideMark/>
          </w:tcPr>
          <w:p w14:paraId="6F0FA65A"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Poaceae</w:t>
            </w:r>
          </w:p>
        </w:tc>
        <w:tc>
          <w:tcPr>
            <w:tcW w:w="2236" w:type="dxa"/>
            <w:tcBorders>
              <w:top w:val="nil"/>
              <w:left w:val="nil"/>
              <w:bottom w:val="nil"/>
              <w:right w:val="nil"/>
            </w:tcBorders>
            <w:shd w:val="clear" w:color="auto" w:fill="auto"/>
            <w:noWrap/>
            <w:vAlign w:val="center"/>
            <w:hideMark/>
          </w:tcPr>
          <w:p w14:paraId="466DCB33"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Zea mays</w:t>
            </w:r>
          </w:p>
        </w:tc>
        <w:tc>
          <w:tcPr>
            <w:tcW w:w="2214" w:type="dxa"/>
            <w:tcBorders>
              <w:top w:val="nil"/>
              <w:left w:val="nil"/>
              <w:bottom w:val="nil"/>
              <w:right w:val="nil"/>
            </w:tcBorders>
            <w:shd w:val="clear" w:color="auto" w:fill="auto"/>
            <w:noWrap/>
            <w:vAlign w:val="center"/>
            <w:hideMark/>
          </w:tcPr>
          <w:p w14:paraId="7D192AC8"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ZmADF5</w:t>
            </w:r>
          </w:p>
        </w:tc>
        <w:tc>
          <w:tcPr>
            <w:tcW w:w="1373" w:type="dxa"/>
            <w:tcBorders>
              <w:top w:val="nil"/>
              <w:left w:val="nil"/>
              <w:bottom w:val="nil"/>
              <w:right w:val="nil"/>
            </w:tcBorders>
            <w:shd w:val="clear" w:color="auto" w:fill="auto"/>
            <w:noWrap/>
            <w:vAlign w:val="center"/>
            <w:hideMark/>
          </w:tcPr>
          <w:p w14:paraId="498B30E5"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Phytozome</w:t>
            </w:r>
          </w:p>
        </w:tc>
        <w:tc>
          <w:tcPr>
            <w:tcW w:w="2591" w:type="dxa"/>
            <w:tcBorders>
              <w:top w:val="nil"/>
              <w:left w:val="nil"/>
              <w:bottom w:val="nil"/>
              <w:right w:val="nil"/>
            </w:tcBorders>
            <w:shd w:val="clear" w:color="auto" w:fill="auto"/>
            <w:noWrap/>
            <w:vAlign w:val="center"/>
            <w:hideMark/>
          </w:tcPr>
          <w:p w14:paraId="7BDF8CF1"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Zm00001d028392</w:t>
            </w:r>
          </w:p>
        </w:tc>
        <w:tc>
          <w:tcPr>
            <w:tcW w:w="1771" w:type="dxa"/>
            <w:tcBorders>
              <w:top w:val="nil"/>
              <w:left w:val="nil"/>
              <w:bottom w:val="nil"/>
              <w:right w:val="nil"/>
            </w:tcBorders>
            <w:shd w:val="clear" w:color="auto" w:fill="auto"/>
            <w:noWrap/>
            <w:vAlign w:val="center"/>
            <w:hideMark/>
          </w:tcPr>
          <w:p w14:paraId="4A2EEBE4"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Huang et al. 2020</w:t>
            </w:r>
          </w:p>
        </w:tc>
      </w:tr>
      <w:tr w:rsidR="0099658E" w:rsidRPr="0099658E" w14:paraId="1746E790" w14:textId="77777777" w:rsidTr="00335C89">
        <w:trPr>
          <w:trHeight w:val="324"/>
        </w:trPr>
        <w:tc>
          <w:tcPr>
            <w:tcW w:w="1439" w:type="dxa"/>
            <w:tcBorders>
              <w:top w:val="nil"/>
              <w:left w:val="nil"/>
              <w:bottom w:val="nil"/>
              <w:right w:val="nil"/>
            </w:tcBorders>
            <w:shd w:val="clear" w:color="auto" w:fill="auto"/>
            <w:noWrap/>
            <w:vAlign w:val="center"/>
            <w:hideMark/>
          </w:tcPr>
          <w:p w14:paraId="2E3C5C61"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Liliopsida</w:t>
            </w:r>
          </w:p>
        </w:tc>
        <w:tc>
          <w:tcPr>
            <w:tcW w:w="1838" w:type="dxa"/>
            <w:tcBorders>
              <w:top w:val="nil"/>
              <w:left w:val="nil"/>
              <w:bottom w:val="nil"/>
              <w:right w:val="nil"/>
            </w:tcBorders>
            <w:shd w:val="clear" w:color="auto" w:fill="auto"/>
            <w:noWrap/>
            <w:vAlign w:val="center"/>
            <w:hideMark/>
          </w:tcPr>
          <w:p w14:paraId="5CB0C2A3"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Poaceae</w:t>
            </w:r>
          </w:p>
        </w:tc>
        <w:tc>
          <w:tcPr>
            <w:tcW w:w="2236" w:type="dxa"/>
            <w:tcBorders>
              <w:top w:val="nil"/>
              <w:left w:val="nil"/>
              <w:bottom w:val="nil"/>
              <w:right w:val="nil"/>
            </w:tcBorders>
            <w:shd w:val="clear" w:color="auto" w:fill="auto"/>
            <w:noWrap/>
            <w:vAlign w:val="center"/>
            <w:hideMark/>
          </w:tcPr>
          <w:p w14:paraId="0427D969"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Zea mays</w:t>
            </w:r>
          </w:p>
        </w:tc>
        <w:tc>
          <w:tcPr>
            <w:tcW w:w="2214" w:type="dxa"/>
            <w:tcBorders>
              <w:top w:val="nil"/>
              <w:left w:val="nil"/>
              <w:bottom w:val="nil"/>
              <w:right w:val="nil"/>
            </w:tcBorders>
            <w:shd w:val="clear" w:color="auto" w:fill="auto"/>
            <w:noWrap/>
            <w:vAlign w:val="center"/>
            <w:hideMark/>
          </w:tcPr>
          <w:p w14:paraId="07CC3DBB"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ZmADF6</w:t>
            </w:r>
          </w:p>
        </w:tc>
        <w:tc>
          <w:tcPr>
            <w:tcW w:w="1373" w:type="dxa"/>
            <w:tcBorders>
              <w:top w:val="nil"/>
              <w:left w:val="nil"/>
              <w:bottom w:val="nil"/>
              <w:right w:val="nil"/>
            </w:tcBorders>
            <w:shd w:val="clear" w:color="auto" w:fill="auto"/>
            <w:noWrap/>
            <w:vAlign w:val="center"/>
            <w:hideMark/>
          </w:tcPr>
          <w:p w14:paraId="4168E555"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Phytozome</w:t>
            </w:r>
          </w:p>
        </w:tc>
        <w:tc>
          <w:tcPr>
            <w:tcW w:w="2591" w:type="dxa"/>
            <w:tcBorders>
              <w:top w:val="nil"/>
              <w:left w:val="nil"/>
              <w:bottom w:val="nil"/>
              <w:right w:val="nil"/>
            </w:tcBorders>
            <w:shd w:val="clear" w:color="auto" w:fill="auto"/>
            <w:noWrap/>
            <w:vAlign w:val="center"/>
            <w:hideMark/>
          </w:tcPr>
          <w:p w14:paraId="7032C2C5"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Zm00001d013141</w:t>
            </w:r>
          </w:p>
        </w:tc>
        <w:tc>
          <w:tcPr>
            <w:tcW w:w="1771" w:type="dxa"/>
            <w:tcBorders>
              <w:top w:val="nil"/>
              <w:left w:val="nil"/>
              <w:bottom w:val="nil"/>
              <w:right w:val="nil"/>
            </w:tcBorders>
            <w:shd w:val="clear" w:color="auto" w:fill="auto"/>
            <w:noWrap/>
            <w:vAlign w:val="center"/>
            <w:hideMark/>
          </w:tcPr>
          <w:p w14:paraId="6666F80D"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Huang et al. 2020</w:t>
            </w:r>
          </w:p>
        </w:tc>
      </w:tr>
      <w:tr w:rsidR="0099658E" w:rsidRPr="0099658E" w14:paraId="170DEAE7" w14:textId="77777777" w:rsidTr="00335C89">
        <w:trPr>
          <w:trHeight w:val="324"/>
        </w:trPr>
        <w:tc>
          <w:tcPr>
            <w:tcW w:w="1439" w:type="dxa"/>
            <w:tcBorders>
              <w:top w:val="nil"/>
              <w:left w:val="nil"/>
              <w:bottom w:val="nil"/>
              <w:right w:val="nil"/>
            </w:tcBorders>
            <w:shd w:val="clear" w:color="auto" w:fill="auto"/>
            <w:noWrap/>
            <w:vAlign w:val="center"/>
            <w:hideMark/>
          </w:tcPr>
          <w:p w14:paraId="162E34D0"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Liliopsida</w:t>
            </w:r>
          </w:p>
        </w:tc>
        <w:tc>
          <w:tcPr>
            <w:tcW w:w="1838" w:type="dxa"/>
            <w:tcBorders>
              <w:top w:val="nil"/>
              <w:left w:val="nil"/>
              <w:bottom w:val="nil"/>
              <w:right w:val="nil"/>
            </w:tcBorders>
            <w:shd w:val="clear" w:color="auto" w:fill="auto"/>
            <w:noWrap/>
            <w:vAlign w:val="center"/>
            <w:hideMark/>
          </w:tcPr>
          <w:p w14:paraId="05ACDD91"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Poaceae</w:t>
            </w:r>
          </w:p>
        </w:tc>
        <w:tc>
          <w:tcPr>
            <w:tcW w:w="2236" w:type="dxa"/>
            <w:tcBorders>
              <w:top w:val="nil"/>
              <w:left w:val="nil"/>
              <w:bottom w:val="nil"/>
              <w:right w:val="nil"/>
            </w:tcBorders>
            <w:shd w:val="clear" w:color="auto" w:fill="auto"/>
            <w:noWrap/>
            <w:vAlign w:val="center"/>
            <w:hideMark/>
          </w:tcPr>
          <w:p w14:paraId="53BCBA86"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Zea mays</w:t>
            </w:r>
          </w:p>
        </w:tc>
        <w:tc>
          <w:tcPr>
            <w:tcW w:w="2214" w:type="dxa"/>
            <w:tcBorders>
              <w:top w:val="nil"/>
              <w:left w:val="nil"/>
              <w:bottom w:val="nil"/>
              <w:right w:val="nil"/>
            </w:tcBorders>
            <w:shd w:val="clear" w:color="auto" w:fill="auto"/>
            <w:noWrap/>
            <w:vAlign w:val="center"/>
            <w:hideMark/>
          </w:tcPr>
          <w:p w14:paraId="0A4C7F06"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ZmADF7</w:t>
            </w:r>
          </w:p>
        </w:tc>
        <w:tc>
          <w:tcPr>
            <w:tcW w:w="1373" w:type="dxa"/>
            <w:tcBorders>
              <w:top w:val="nil"/>
              <w:left w:val="nil"/>
              <w:bottom w:val="nil"/>
              <w:right w:val="nil"/>
            </w:tcBorders>
            <w:shd w:val="clear" w:color="auto" w:fill="auto"/>
            <w:noWrap/>
            <w:vAlign w:val="center"/>
            <w:hideMark/>
          </w:tcPr>
          <w:p w14:paraId="33B1C293"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Phytozome</w:t>
            </w:r>
          </w:p>
        </w:tc>
        <w:tc>
          <w:tcPr>
            <w:tcW w:w="2591" w:type="dxa"/>
            <w:tcBorders>
              <w:top w:val="nil"/>
              <w:left w:val="nil"/>
              <w:bottom w:val="nil"/>
              <w:right w:val="nil"/>
            </w:tcBorders>
            <w:shd w:val="clear" w:color="auto" w:fill="auto"/>
            <w:noWrap/>
            <w:vAlign w:val="center"/>
            <w:hideMark/>
          </w:tcPr>
          <w:p w14:paraId="4582607D"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Zm00001d051388</w:t>
            </w:r>
          </w:p>
        </w:tc>
        <w:tc>
          <w:tcPr>
            <w:tcW w:w="1771" w:type="dxa"/>
            <w:tcBorders>
              <w:top w:val="nil"/>
              <w:left w:val="nil"/>
              <w:bottom w:val="nil"/>
              <w:right w:val="nil"/>
            </w:tcBorders>
            <w:shd w:val="clear" w:color="auto" w:fill="auto"/>
            <w:noWrap/>
            <w:vAlign w:val="center"/>
            <w:hideMark/>
          </w:tcPr>
          <w:p w14:paraId="35BC6225"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Huang et al. 2020</w:t>
            </w:r>
          </w:p>
        </w:tc>
      </w:tr>
      <w:tr w:rsidR="0099658E" w:rsidRPr="0099658E" w14:paraId="076052B5" w14:textId="77777777" w:rsidTr="00335C89">
        <w:trPr>
          <w:trHeight w:val="324"/>
        </w:trPr>
        <w:tc>
          <w:tcPr>
            <w:tcW w:w="1439" w:type="dxa"/>
            <w:tcBorders>
              <w:top w:val="nil"/>
              <w:left w:val="nil"/>
              <w:bottom w:val="nil"/>
              <w:right w:val="nil"/>
            </w:tcBorders>
            <w:shd w:val="clear" w:color="auto" w:fill="auto"/>
            <w:noWrap/>
            <w:vAlign w:val="center"/>
            <w:hideMark/>
          </w:tcPr>
          <w:p w14:paraId="0BF96202"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Liliopsida</w:t>
            </w:r>
          </w:p>
        </w:tc>
        <w:tc>
          <w:tcPr>
            <w:tcW w:w="1838" w:type="dxa"/>
            <w:tcBorders>
              <w:top w:val="nil"/>
              <w:left w:val="nil"/>
              <w:bottom w:val="nil"/>
              <w:right w:val="nil"/>
            </w:tcBorders>
            <w:shd w:val="clear" w:color="auto" w:fill="auto"/>
            <w:noWrap/>
            <w:vAlign w:val="center"/>
            <w:hideMark/>
          </w:tcPr>
          <w:p w14:paraId="7931A224"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Poaceae</w:t>
            </w:r>
          </w:p>
        </w:tc>
        <w:tc>
          <w:tcPr>
            <w:tcW w:w="2236" w:type="dxa"/>
            <w:tcBorders>
              <w:top w:val="nil"/>
              <w:left w:val="nil"/>
              <w:bottom w:val="nil"/>
              <w:right w:val="nil"/>
            </w:tcBorders>
            <w:shd w:val="clear" w:color="auto" w:fill="auto"/>
            <w:noWrap/>
            <w:vAlign w:val="center"/>
            <w:hideMark/>
          </w:tcPr>
          <w:p w14:paraId="002640DC"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Zea mays</w:t>
            </w:r>
          </w:p>
        </w:tc>
        <w:tc>
          <w:tcPr>
            <w:tcW w:w="2214" w:type="dxa"/>
            <w:tcBorders>
              <w:top w:val="nil"/>
              <w:left w:val="nil"/>
              <w:bottom w:val="nil"/>
              <w:right w:val="nil"/>
            </w:tcBorders>
            <w:shd w:val="clear" w:color="auto" w:fill="auto"/>
            <w:noWrap/>
            <w:vAlign w:val="center"/>
            <w:hideMark/>
          </w:tcPr>
          <w:p w14:paraId="5692DC1C"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ZmADF8</w:t>
            </w:r>
          </w:p>
        </w:tc>
        <w:tc>
          <w:tcPr>
            <w:tcW w:w="1373" w:type="dxa"/>
            <w:tcBorders>
              <w:top w:val="nil"/>
              <w:left w:val="nil"/>
              <w:bottom w:val="nil"/>
              <w:right w:val="nil"/>
            </w:tcBorders>
            <w:shd w:val="clear" w:color="auto" w:fill="auto"/>
            <w:noWrap/>
            <w:vAlign w:val="center"/>
            <w:hideMark/>
          </w:tcPr>
          <w:p w14:paraId="5B13141C"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Phytozome</w:t>
            </w:r>
          </w:p>
        </w:tc>
        <w:tc>
          <w:tcPr>
            <w:tcW w:w="2591" w:type="dxa"/>
            <w:tcBorders>
              <w:top w:val="nil"/>
              <w:left w:val="nil"/>
              <w:bottom w:val="nil"/>
              <w:right w:val="nil"/>
            </w:tcBorders>
            <w:shd w:val="clear" w:color="auto" w:fill="auto"/>
            <w:noWrap/>
            <w:vAlign w:val="center"/>
            <w:hideMark/>
          </w:tcPr>
          <w:p w14:paraId="05F75AA8"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Zm00001d047942</w:t>
            </w:r>
          </w:p>
        </w:tc>
        <w:tc>
          <w:tcPr>
            <w:tcW w:w="1771" w:type="dxa"/>
            <w:tcBorders>
              <w:top w:val="nil"/>
              <w:left w:val="nil"/>
              <w:bottom w:val="nil"/>
              <w:right w:val="nil"/>
            </w:tcBorders>
            <w:shd w:val="clear" w:color="auto" w:fill="auto"/>
            <w:noWrap/>
            <w:vAlign w:val="center"/>
            <w:hideMark/>
          </w:tcPr>
          <w:p w14:paraId="7D5D8265"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Huang et al. 2020</w:t>
            </w:r>
          </w:p>
        </w:tc>
      </w:tr>
      <w:tr w:rsidR="0099658E" w:rsidRPr="0099658E" w14:paraId="46F9D83B" w14:textId="77777777" w:rsidTr="00335C89">
        <w:trPr>
          <w:trHeight w:val="324"/>
        </w:trPr>
        <w:tc>
          <w:tcPr>
            <w:tcW w:w="1439" w:type="dxa"/>
            <w:tcBorders>
              <w:top w:val="nil"/>
              <w:left w:val="nil"/>
              <w:bottom w:val="nil"/>
              <w:right w:val="nil"/>
            </w:tcBorders>
            <w:shd w:val="clear" w:color="auto" w:fill="auto"/>
            <w:noWrap/>
            <w:vAlign w:val="center"/>
            <w:hideMark/>
          </w:tcPr>
          <w:p w14:paraId="1551A088"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Liliopsida</w:t>
            </w:r>
          </w:p>
        </w:tc>
        <w:tc>
          <w:tcPr>
            <w:tcW w:w="1838" w:type="dxa"/>
            <w:tcBorders>
              <w:top w:val="nil"/>
              <w:left w:val="nil"/>
              <w:bottom w:val="nil"/>
              <w:right w:val="nil"/>
            </w:tcBorders>
            <w:shd w:val="clear" w:color="auto" w:fill="auto"/>
            <w:noWrap/>
            <w:vAlign w:val="center"/>
            <w:hideMark/>
          </w:tcPr>
          <w:p w14:paraId="77882C69"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Poaceae</w:t>
            </w:r>
          </w:p>
        </w:tc>
        <w:tc>
          <w:tcPr>
            <w:tcW w:w="2236" w:type="dxa"/>
            <w:tcBorders>
              <w:top w:val="nil"/>
              <w:left w:val="nil"/>
              <w:bottom w:val="nil"/>
              <w:right w:val="nil"/>
            </w:tcBorders>
            <w:shd w:val="clear" w:color="auto" w:fill="auto"/>
            <w:noWrap/>
            <w:vAlign w:val="center"/>
            <w:hideMark/>
          </w:tcPr>
          <w:p w14:paraId="3E1CC263"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Zea mays</w:t>
            </w:r>
          </w:p>
        </w:tc>
        <w:tc>
          <w:tcPr>
            <w:tcW w:w="2214" w:type="dxa"/>
            <w:tcBorders>
              <w:top w:val="nil"/>
              <w:left w:val="nil"/>
              <w:bottom w:val="nil"/>
              <w:right w:val="nil"/>
            </w:tcBorders>
            <w:shd w:val="clear" w:color="auto" w:fill="auto"/>
            <w:noWrap/>
            <w:vAlign w:val="center"/>
            <w:hideMark/>
          </w:tcPr>
          <w:p w14:paraId="705A2EBF"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ZmADF9</w:t>
            </w:r>
          </w:p>
        </w:tc>
        <w:tc>
          <w:tcPr>
            <w:tcW w:w="1373" w:type="dxa"/>
            <w:tcBorders>
              <w:top w:val="nil"/>
              <w:left w:val="nil"/>
              <w:bottom w:val="nil"/>
              <w:right w:val="nil"/>
            </w:tcBorders>
            <w:shd w:val="clear" w:color="auto" w:fill="auto"/>
            <w:noWrap/>
            <w:vAlign w:val="center"/>
            <w:hideMark/>
          </w:tcPr>
          <w:p w14:paraId="4EC04CF9"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Phytozome</w:t>
            </w:r>
          </w:p>
        </w:tc>
        <w:tc>
          <w:tcPr>
            <w:tcW w:w="2591" w:type="dxa"/>
            <w:tcBorders>
              <w:top w:val="nil"/>
              <w:left w:val="nil"/>
              <w:bottom w:val="nil"/>
              <w:right w:val="nil"/>
            </w:tcBorders>
            <w:shd w:val="clear" w:color="auto" w:fill="auto"/>
            <w:noWrap/>
            <w:vAlign w:val="center"/>
            <w:hideMark/>
          </w:tcPr>
          <w:p w14:paraId="4255C266"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Zm00001d034326</w:t>
            </w:r>
          </w:p>
        </w:tc>
        <w:tc>
          <w:tcPr>
            <w:tcW w:w="1771" w:type="dxa"/>
            <w:tcBorders>
              <w:top w:val="nil"/>
              <w:left w:val="nil"/>
              <w:bottom w:val="nil"/>
              <w:right w:val="nil"/>
            </w:tcBorders>
            <w:shd w:val="clear" w:color="auto" w:fill="auto"/>
            <w:noWrap/>
            <w:vAlign w:val="center"/>
            <w:hideMark/>
          </w:tcPr>
          <w:p w14:paraId="6F0FAA01"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Huang et al. 2020</w:t>
            </w:r>
          </w:p>
        </w:tc>
      </w:tr>
      <w:tr w:rsidR="0099658E" w:rsidRPr="0099658E" w14:paraId="57518ADD" w14:textId="77777777" w:rsidTr="00335C89">
        <w:trPr>
          <w:trHeight w:val="324"/>
        </w:trPr>
        <w:tc>
          <w:tcPr>
            <w:tcW w:w="1439" w:type="dxa"/>
            <w:tcBorders>
              <w:top w:val="nil"/>
              <w:left w:val="nil"/>
              <w:bottom w:val="nil"/>
              <w:right w:val="nil"/>
            </w:tcBorders>
            <w:shd w:val="clear" w:color="auto" w:fill="auto"/>
            <w:noWrap/>
            <w:vAlign w:val="center"/>
            <w:hideMark/>
          </w:tcPr>
          <w:p w14:paraId="79E9309D"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Liliopsida</w:t>
            </w:r>
          </w:p>
        </w:tc>
        <w:tc>
          <w:tcPr>
            <w:tcW w:w="1838" w:type="dxa"/>
            <w:tcBorders>
              <w:top w:val="nil"/>
              <w:left w:val="nil"/>
              <w:bottom w:val="nil"/>
              <w:right w:val="nil"/>
            </w:tcBorders>
            <w:shd w:val="clear" w:color="auto" w:fill="auto"/>
            <w:noWrap/>
            <w:vAlign w:val="center"/>
            <w:hideMark/>
          </w:tcPr>
          <w:p w14:paraId="01FAE76F"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Poaceae</w:t>
            </w:r>
          </w:p>
        </w:tc>
        <w:tc>
          <w:tcPr>
            <w:tcW w:w="2236" w:type="dxa"/>
            <w:tcBorders>
              <w:top w:val="nil"/>
              <w:left w:val="nil"/>
              <w:bottom w:val="nil"/>
              <w:right w:val="nil"/>
            </w:tcBorders>
            <w:shd w:val="clear" w:color="auto" w:fill="auto"/>
            <w:noWrap/>
            <w:vAlign w:val="center"/>
            <w:hideMark/>
          </w:tcPr>
          <w:p w14:paraId="118D2C1F"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Zea mays</w:t>
            </w:r>
          </w:p>
        </w:tc>
        <w:tc>
          <w:tcPr>
            <w:tcW w:w="2214" w:type="dxa"/>
            <w:tcBorders>
              <w:top w:val="nil"/>
              <w:left w:val="nil"/>
              <w:bottom w:val="nil"/>
              <w:right w:val="nil"/>
            </w:tcBorders>
            <w:shd w:val="clear" w:color="auto" w:fill="auto"/>
            <w:noWrap/>
            <w:vAlign w:val="center"/>
            <w:hideMark/>
          </w:tcPr>
          <w:p w14:paraId="6FE26DD7"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ZmADF10</w:t>
            </w:r>
          </w:p>
        </w:tc>
        <w:tc>
          <w:tcPr>
            <w:tcW w:w="1373" w:type="dxa"/>
            <w:tcBorders>
              <w:top w:val="nil"/>
              <w:left w:val="nil"/>
              <w:bottom w:val="nil"/>
              <w:right w:val="nil"/>
            </w:tcBorders>
            <w:shd w:val="clear" w:color="auto" w:fill="auto"/>
            <w:noWrap/>
            <w:vAlign w:val="center"/>
            <w:hideMark/>
          </w:tcPr>
          <w:p w14:paraId="5C9CB402"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Phytozome</w:t>
            </w:r>
          </w:p>
        </w:tc>
        <w:tc>
          <w:tcPr>
            <w:tcW w:w="2591" w:type="dxa"/>
            <w:tcBorders>
              <w:top w:val="nil"/>
              <w:left w:val="nil"/>
              <w:bottom w:val="nil"/>
              <w:right w:val="nil"/>
            </w:tcBorders>
            <w:shd w:val="clear" w:color="auto" w:fill="auto"/>
            <w:noWrap/>
            <w:vAlign w:val="center"/>
            <w:hideMark/>
          </w:tcPr>
          <w:p w14:paraId="02B2A7F1"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Zm00001d012966</w:t>
            </w:r>
          </w:p>
        </w:tc>
        <w:tc>
          <w:tcPr>
            <w:tcW w:w="1771" w:type="dxa"/>
            <w:tcBorders>
              <w:top w:val="nil"/>
              <w:left w:val="nil"/>
              <w:bottom w:val="nil"/>
              <w:right w:val="nil"/>
            </w:tcBorders>
            <w:shd w:val="clear" w:color="auto" w:fill="auto"/>
            <w:noWrap/>
            <w:vAlign w:val="center"/>
            <w:hideMark/>
          </w:tcPr>
          <w:p w14:paraId="1AE17BA8"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Huang et al. 2020</w:t>
            </w:r>
          </w:p>
        </w:tc>
      </w:tr>
      <w:tr w:rsidR="0099658E" w:rsidRPr="0099658E" w14:paraId="68003CAE" w14:textId="77777777" w:rsidTr="00335C89">
        <w:trPr>
          <w:trHeight w:val="324"/>
        </w:trPr>
        <w:tc>
          <w:tcPr>
            <w:tcW w:w="1439" w:type="dxa"/>
            <w:tcBorders>
              <w:top w:val="nil"/>
              <w:left w:val="nil"/>
              <w:bottom w:val="nil"/>
              <w:right w:val="nil"/>
            </w:tcBorders>
            <w:shd w:val="clear" w:color="auto" w:fill="auto"/>
            <w:noWrap/>
            <w:vAlign w:val="center"/>
            <w:hideMark/>
          </w:tcPr>
          <w:p w14:paraId="6E491EEB"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Liliopsida</w:t>
            </w:r>
          </w:p>
        </w:tc>
        <w:tc>
          <w:tcPr>
            <w:tcW w:w="1838" w:type="dxa"/>
            <w:tcBorders>
              <w:top w:val="nil"/>
              <w:left w:val="nil"/>
              <w:bottom w:val="nil"/>
              <w:right w:val="nil"/>
            </w:tcBorders>
            <w:shd w:val="clear" w:color="auto" w:fill="auto"/>
            <w:noWrap/>
            <w:vAlign w:val="center"/>
            <w:hideMark/>
          </w:tcPr>
          <w:p w14:paraId="06340706"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Poaceae</w:t>
            </w:r>
          </w:p>
        </w:tc>
        <w:tc>
          <w:tcPr>
            <w:tcW w:w="2236" w:type="dxa"/>
            <w:tcBorders>
              <w:top w:val="nil"/>
              <w:left w:val="nil"/>
              <w:bottom w:val="nil"/>
              <w:right w:val="nil"/>
            </w:tcBorders>
            <w:shd w:val="clear" w:color="auto" w:fill="auto"/>
            <w:noWrap/>
            <w:vAlign w:val="center"/>
            <w:hideMark/>
          </w:tcPr>
          <w:p w14:paraId="14FE2927"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Zea mays</w:t>
            </w:r>
          </w:p>
        </w:tc>
        <w:tc>
          <w:tcPr>
            <w:tcW w:w="2214" w:type="dxa"/>
            <w:tcBorders>
              <w:top w:val="nil"/>
              <w:left w:val="nil"/>
              <w:bottom w:val="nil"/>
              <w:right w:val="nil"/>
            </w:tcBorders>
            <w:shd w:val="clear" w:color="auto" w:fill="auto"/>
            <w:noWrap/>
            <w:vAlign w:val="center"/>
            <w:hideMark/>
          </w:tcPr>
          <w:p w14:paraId="757D8AF1"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ZmADF11</w:t>
            </w:r>
          </w:p>
        </w:tc>
        <w:tc>
          <w:tcPr>
            <w:tcW w:w="1373" w:type="dxa"/>
            <w:tcBorders>
              <w:top w:val="nil"/>
              <w:left w:val="nil"/>
              <w:bottom w:val="nil"/>
              <w:right w:val="nil"/>
            </w:tcBorders>
            <w:shd w:val="clear" w:color="auto" w:fill="auto"/>
            <w:noWrap/>
            <w:vAlign w:val="center"/>
            <w:hideMark/>
          </w:tcPr>
          <w:p w14:paraId="6C482E38"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Phytozome</w:t>
            </w:r>
          </w:p>
        </w:tc>
        <w:tc>
          <w:tcPr>
            <w:tcW w:w="2591" w:type="dxa"/>
            <w:tcBorders>
              <w:top w:val="nil"/>
              <w:left w:val="nil"/>
              <w:bottom w:val="nil"/>
              <w:right w:val="nil"/>
            </w:tcBorders>
            <w:shd w:val="clear" w:color="auto" w:fill="auto"/>
            <w:noWrap/>
            <w:vAlign w:val="center"/>
            <w:hideMark/>
          </w:tcPr>
          <w:p w14:paraId="2821FF20"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Zm00001d029656</w:t>
            </w:r>
          </w:p>
        </w:tc>
        <w:tc>
          <w:tcPr>
            <w:tcW w:w="1771" w:type="dxa"/>
            <w:tcBorders>
              <w:top w:val="nil"/>
              <w:left w:val="nil"/>
              <w:bottom w:val="nil"/>
              <w:right w:val="nil"/>
            </w:tcBorders>
            <w:shd w:val="clear" w:color="auto" w:fill="auto"/>
            <w:noWrap/>
            <w:vAlign w:val="center"/>
            <w:hideMark/>
          </w:tcPr>
          <w:p w14:paraId="3B452DF1"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Huang et al. 2020</w:t>
            </w:r>
          </w:p>
        </w:tc>
      </w:tr>
      <w:tr w:rsidR="0099658E" w:rsidRPr="0099658E" w14:paraId="20788E31" w14:textId="77777777" w:rsidTr="00335C89">
        <w:trPr>
          <w:trHeight w:val="324"/>
        </w:trPr>
        <w:tc>
          <w:tcPr>
            <w:tcW w:w="1439" w:type="dxa"/>
            <w:tcBorders>
              <w:top w:val="nil"/>
              <w:left w:val="nil"/>
              <w:bottom w:val="nil"/>
              <w:right w:val="nil"/>
            </w:tcBorders>
            <w:shd w:val="clear" w:color="auto" w:fill="auto"/>
            <w:noWrap/>
            <w:vAlign w:val="center"/>
            <w:hideMark/>
          </w:tcPr>
          <w:p w14:paraId="6C24E003"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Liliopsida</w:t>
            </w:r>
          </w:p>
        </w:tc>
        <w:tc>
          <w:tcPr>
            <w:tcW w:w="1838" w:type="dxa"/>
            <w:tcBorders>
              <w:top w:val="nil"/>
              <w:left w:val="nil"/>
              <w:bottom w:val="nil"/>
              <w:right w:val="nil"/>
            </w:tcBorders>
            <w:shd w:val="clear" w:color="auto" w:fill="auto"/>
            <w:noWrap/>
            <w:vAlign w:val="center"/>
            <w:hideMark/>
          </w:tcPr>
          <w:p w14:paraId="5DB2B625"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Poaceae</w:t>
            </w:r>
          </w:p>
        </w:tc>
        <w:tc>
          <w:tcPr>
            <w:tcW w:w="2236" w:type="dxa"/>
            <w:tcBorders>
              <w:top w:val="nil"/>
              <w:left w:val="nil"/>
              <w:bottom w:val="nil"/>
              <w:right w:val="nil"/>
            </w:tcBorders>
            <w:shd w:val="clear" w:color="auto" w:fill="auto"/>
            <w:noWrap/>
            <w:vAlign w:val="center"/>
            <w:hideMark/>
          </w:tcPr>
          <w:p w14:paraId="2C028861"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Zea mays</w:t>
            </w:r>
          </w:p>
        </w:tc>
        <w:tc>
          <w:tcPr>
            <w:tcW w:w="2214" w:type="dxa"/>
            <w:tcBorders>
              <w:top w:val="nil"/>
              <w:left w:val="nil"/>
              <w:bottom w:val="nil"/>
              <w:right w:val="nil"/>
            </w:tcBorders>
            <w:shd w:val="clear" w:color="auto" w:fill="auto"/>
            <w:noWrap/>
            <w:vAlign w:val="center"/>
            <w:hideMark/>
          </w:tcPr>
          <w:p w14:paraId="7836AA08"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ZmADF12</w:t>
            </w:r>
          </w:p>
        </w:tc>
        <w:tc>
          <w:tcPr>
            <w:tcW w:w="1373" w:type="dxa"/>
            <w:tcBorders>
              <w:top w:val="nil"/>
              <w:left w:val="nil"/>
              <w:bottom w:val="nil"/>
              <w:right w:val="nil"/>
            </w:tcBorders>
            <w:shd w:val="clear" w:color="auto" w:fill="auto"/>
            <w:noWrap/>
            <w:vAlign w:val="center"/>
            <w:hideMark/>
          </w:tcPr>
          <w:p w14:paraId="6425E8F8"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Phytozome</w:t>
            </w:r>
          </w:p>
        </w:tc>
        <w:tc>
          <w:tcPr>
            <w:tcW w:w="2591" w:type="dxa"/>
            <w:tcBorders>
              <w:top w:val="nil"/>
              <w:left w:val="nil"/>
              <w:bottom w:val="nil"/>
              <w:right w:val="nil"/>
            </w:tcBorders>
            <w:shd w:val="clear" w:color="auto" w:fill="auto"/>
            <w:noWrap/>
            <w:vAlign w:val="center"/>
            <w:hideMark/>
          </w:tcPr>
          <w:p w14:paraId="1D6759DF"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Zm00001d002714</w:t>
            </w:r>
          </w:p>
        </w:tc>
        <w:tc>
          <w:tcPr>
            <w:tcW w:w="1771" w:type="dxa"/>
            <w:tcBorders>
              <w:top w:val="nil"/>
              <w:left w:val="nil"/>
              <w:bottom w:val="nil"/>
              <w:right w:val="nil"/>
            </w:tcBorders>
            <w:shd w:val="clear" w:color="auto" w:fill="auto"/>
            <w:noWrap/>
            <w:vAlign w:val="center"/>
            <w:hideMark/>
          </w:tcPr>
          <w:p w14:paraId="20EF8972"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Huang et al. 2020</w:t>
            </w:r>
          </w:p>
        </w:tc>
      </w:tr>
      <w:tr w:rsidR="0099658E" w:rsidRPr="0099658E" w14:paraId="634ED7E0" w14:textId="77777777" w:rsidTr="00335C89">
        <w:trPr>
          <w:trHeight w:val="340"/>
        </w:trPr>
        <w:tc>
          <w:tcPr>
            <w:tcW w:w="1439" w:type="dxa"/>
            <w:tcBorders>
              <w:top w:val="nil"/>
              <w:left w:val="nil"/>
              <w:bottom w:val="single" w:sz="8" w:space="0" w:color="auto"/>
              <w:right w:val="nil"/>
            </w:tcBorders>
            <w:shd w:val="clear" w:color="auto" w:fill="auto"/>
            <w:noWrap/>
            <w:vAlign w:val="center"/>
            <w:hideMark/>
          </w:tcPr>
          <w:p w14:paraId="4BF3B4FB"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Liliopsida</w:t>
            </w:r>
          </w:p>
        </w:tc>
        <w:tc>
          <w:tcPr>
            <w:tcW w:w="1838" w:type="dxa"/>
            <w:tcBorders>
              <w:top w:val="nil"/>
              <w:left w:val="nil"/>
              <w:bottom w:val="single" w:sz="8" w:space="0" w:color="auto"/>
              <w:right w:val="nil"/>
            </w:tcBorders>
            <w:shd w:val="clear" w:color="auto" w:fill="auto"/>
            <w:noWrap/>
            <w:vAlign w:val="center"/>
            <w:hideMark/>
          </w:tcPr>
          <w:p w14:paraId="5F72F073"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Poaceae</w:t>
            </w:r>
          </w:p>
        </w:tc>
        <w:tc>
          <w:tcPr>
            <w:tcW w:w="2236" w:type="dxa"/>
            <w:tcBorders>
              <w:top w:val="nil"/>
              <w:left w:val="nil"/>
              <w:bottom w:val="single" w:sz="8" w:space="0" w:color="auto"/>
              <w:right w:val="nil"/>
            </w:tcBorders>
            <w:shd w:val="clear" w:color="auto" w:fill="auto"/>
            <w:noWrap/>
            <w:vAlign w:val="center"/>
            <w:hideMark/>
          </w:tcPr>
          <w:p w14:paraId="577F61DD" w14:textId="77777777" w:rsidR="0099658E" w:rsidRPr="0099658E" w:rsidRDefault="0099658E" w:rsidP="0099658E">
            <w:pPr>
              <w:spacing w:before="0" w:after="0"/>
              <w:rPr>
                <w:rFonts w:eastAsia="맑은 고딕" w:cs="Times New Roman"/>
                <w:i/>
                <w:iCs/>
                <w:color w:val="000000"/>
                <w:sz w:val="18"/>
                <w:szCs w:val="18"/>
                <w:lang w:eastAsia="ko-KR"/>
              </w:rPr>
            </w:pPr>
            <w:r w:rsidRPr="0099658E">
              <w:rPr>
                <w:rFonts w:eastAsia="맑은 고딕" w:cs="Times New Roman"/>
                <w:i/>
                <w:iCs/>
                <w:color w:val="000000"/>
                <w:sz w:val="18"/>
                <w:szCs w:val="18"/>
                <w:lang w:eastAsia="ko-KR"/>
              </w:rPr>
              <w:t>Zea mays</w:t>
            </w:r>
          </w:p>
        </w:tc>
        <w:tc>
          <w:tcPr>
            <w:tcW w:w="2214" w:type="dxa"/>
            <w:tcBorders>
              <w:top w:val="nil"/>
              <w:left w:val="nil"/>
              <w:bottom w:val="single" w:sz="8" w:space="0" w:color="auto"/>
              <w:right w:val="nil"/>
            </w:tcBorders>
            <w:shd w:val="clear" w:color="auto" w:fill="auto"/>
            <w:noWrap/>
            <w:vAlign w:val="center"/>
            <w:hideMark/>
          </w:tcPr>
          <w:p w14:paraId="4CDA3F50"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ZmADF13</w:t>
            </w:r>
          </w:p>
        </w:tc>
        <w:tc>
          <w:tcPr>
            <w:tcW w:w="1373" w:type="dxa"/>
            <w:tcBorders>
              <w:top w:val="nil"/>
              <w:left w:val="nil"/>
              <w:bottom w:val="single" w:sz="8" w:space="0" w:color="auto"/>
              <w:right w:val="nil"/>
            </w:tcBorders>
            <w:shd w:val="clear" w:color="auto" w:fill="auto"/>
            <w:noWrap/>
            <w:vAlign w:val="center"/>
            <w:hideMark/>
          </w:tcPr>
          <w:p w14:paraId="6BBBCCB5" w14:textId="77777777" w:rsidR="0099658E" w:rsidRPr="0099658E" w:rsidRDefault="0099658E" w:rsidP="0099658E">
            <w:pPr>
              <w:spacing w:before="0" w:after="0"/>
              <w:rPr>
                <w:rFonts w:eastAsia="맑은 고딕" w:cs="Times New Roman"/>
                <w:sz w:val="18"/>
                <w:szCs w:val="18"/>
                <w:lang w:eastAsia="ko-KR"/>
              </w:rPr>
            </w:pPr>
            <w:r w:rsidRPr="0099658E">
              <w:rPr>
                <w:rFonts w:eastAsia="맑은 고딕" w:cs="Times New Roman"/>
                <w:sz w:val="18"/>
                <w:szCs w:val="18"/>
                <w:lang w:eastAsia="ko-KR"/>
              </w:rPr>
              <w:t>Phytozome</w:t>
            </w:r>
          </w:p>
        </w:tc>
        <w:tc>
          <w:tcPr>
            <w:tcW w:w="2591" w:type="dxa"/>
            <w:tcBorders>
              <w:top w:val="nil"/>
              <w:left w:val="nil"/>
              <w:bottom w:val="single" w:sz="8" w:space="0" w:color="auto"/>
              <w:right w:val="nil"/>
            </w:tcBorders>
            <w:shd w:val="clear" w:color="auto" w:fill="auto"/>
            <w:noWrap/>
            <w:vAlign w:val="center"/>
            <w:hideMark/>
          </w:tcPr>
          <w:p w14:paraId="1EA92422"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Zm00001d017516</w:t>
            </w:r>
          </w:p>
        </w:tc>
        <w:tc>
          <w:tcPr>
            <w:tcW w:w="1771" w:type="dxa"/>
            <w:tcBorders>
              <w:top w:val="nil"/>
              <w:left w:val="nil"/>
              <w:bottom w:val="single" w:sz="8" w:space="0" w:color="auto"/>
              <w:right w:val="nil"/>
            </w:tcBorders>
            <w:shd w:val="clear" w:color="auto" w:fill="auto"/>
            <w:noWrap/>
            <w:vAlign w:val="center"/>
            <w:hideMark/>
          </w:tcPr>
          <w:p w14:paraId="59DBE0E0" w14:textId="77777777" w:rsidR="0099658E" w:rsidRPr="0099658E" w:rsidRDefault="0099658E" w:rsidP="0099658E">
            <w:pPr>
              <w:spacing w:before="0" w:after="0"/>
              <w:rPr>
                <w:rFonts w:eastAsia="맑은 고딕" w:cs="Times New Roman"/>
                <w:color w:val="000000"/>
                <w:sz w:val="18"/>
                <w:szCs w:val="18"/>
                <w:lang w:eastAsia="ko-KR"/>
              </w:rPr>
            </w:pPr>
            <w:r w:rsidRPr="0099658E">
              <w:rPr>
                <w:rFonts w:eastAsia="맑은 고딕" w:cs="Times New Roman"/>
                <w:color w:val="000000"/>
                <w:sz w:val="18"/>
                <w:szCs w:val="18"/>
                <w:lang w:eastAsia="ko-KR"/>
              </w:rPr>
              <w:t>Huang et al. 2020</w:t>
            </w:r>
          </w:p>
        </w:tc>
      </w:tr>
    </w:tbl>
    <w:p w14:paraId="18CCB011" w14:textId="77777777" w:rsidR="0099658E" w:rsidRDefault="0099658E" w:rsidP="006E0377">
      <w:pPr>
        <w:rPr>
          <w:lang w:val="en-GB" w:bidi="en-US"/>
        </w:rPr>
      </w:pPr>
    </w:p>
    <w:p w14:paraId="7E8E4E9E" w14:textId="77777777" w:rsidR="00907444" w:rsidRDefault="00907444">
      <w:pPr>
        <w:spacing w:before="0" w:after="200" w:line="276" w:lineRule="auto"/>
        <w:rPr>
          <w:lang w:val="en-GB" w:bidi="en-US"/>
        </w:rPr>
      </w:pPr>
      <w:r>
        <w:rPr>
          <w:lang w:val="en-GB" w:bidi="en-US"/>
        </w:rPr>
        <w:br w:type="page"/>
      </w:r>
    </w:p>
    <w:tbl>
      <w:tblPr>
        <w:tblW w:w="13376" w:type="dxa"/>
        <w:tblCellMar>
          <w:left w:w="99" w:type="dxa"/>
          <w:right w:w="99" w:type="dxa"/>
        </w:tblCellMar>
        <w:tblLook w:val="04A0" w:firstRow="1" w:lastRow="0" w:firstColumn="1" w:lastColumn="0" w:noHBand="0" w:noVBand="1"/>
      </w:tblPr>
      <w:tblGrid>
        <w:gridCol w:w="1532"/>
        <w:gridCol w:w="4104"/>
        <w:gridCol w:w="4174"/>
        <w:gridCol w:w="1623"/>
        <w:gridCol w:w="1943"/>
      </w:tblGrid>
      <w:tr w:rsidR="0099658E" w:rsidRPr="0099658E" w14:paraId="62DD2E98" w14:textId="77777777" w:rsidTr="00335C89">
        <w:trPr>
          <w:trHeight w:val="494"/>
        </w:trPr>
        <w:tc>
          <w:tcPr>
            <w:tcW w:w="13376" w:type="dxa"/>
            <w:gridSpan w:val="5"/>
            <w:tcBorders>
              <w:top w:val="double" w:sz="6" w:space="0" w:color="auto"/>
              <w:left w:val="nil"/>
              <w:bottom w:val="single" w:sz="8" w:space="0" w:color="auto"/>
              <w:right w:val="nil"/>
            </w:tcBorders>
            <w:shd w:val="clear" w:color="auto" w:fill="auto"/>
            <w:noWrap/>
            <w:vAlign w:val="center"/>
            <w:hideMark/>
          </w:tcPr>
          <w:p w14:paraId="4882F426" w14:textId="77777777" w:rsidR="0099658E" w:rsidRPr="0099658E" w:rsidRDefault="0099658E" w:rsidP="0099658E">
            <w:pPr>
              <w:spacing w:before="0" w:after="0"/>
              <w:rPr>
                <w:rFonts w:eastAsia="맑은 고딕" w:cs="Times New Roman"/>
                <w:color w:val="000000"/>
                <w:sz w:val="22"/>
                <w:lang w:eastAsia="ko-KR"/>
              </w:rPr>
            </w:pPr>
            <w:r w:rsidRPr="0099658E">
              <w:rPr>
                <w:rFonts w:eastAsia="맑은 고딕" w:cs="Times New Roman"/>
                <w:b/>
                <w:bCs/>
                <w:color w:val="000000"/>
                <w:sz w:val="22"/>
                <w:lang w:eastAsia="ko-KR"/>
              </w:rPr>
              <w:lastRenderedPageBreak/>
              <w:t>Supplementary Table 2.</w:t>
            </w:r>
            <w:r w:rsidRPr="0099658E">
              <w:rPr>
                <w:rFonts w:eastAsia="맑은 고딕" w:cs="Times New Roman"/>
                <w:color w:val="000000"/>
                <w:sz w:val="22"/>
                <w:lang w:eastAsia="ko-KR"/>
              </w:rPr>
              <w:t xml:space="preserve"> List of synthetic oligonucleotide sequences used in this study</w:t>
            </w:r>
          </w:p>
        </w:tc>
      </w:tr>
      <w:tr w:rsidR="0099658E" w:rsidRPr="0099658E" w14:paraId="24B253D0" w14:textId="77777777" w:rsidTr="00335C89">
        <w:trPr>
          <w:trHeight w:val="409"/>
        </w:trPr>
        <w:tc>
          <w:tcPr>
            <w:tcW w:w="1532" w:type="dxa"/>
            <w:vMerge w:val="restart"/>
            <w:tcBorders>
              <w:top w:val="nil"/>
              <w:left w:val="nil"/>
              <w:bottom w:val="single" w:sz="8" w:space="0" w:color="000000"/>
              <w:right w:val="nil"/>
            </w:tcBorders>
            <w:shd w:val="clear" w:color="auto" w:fill="auto"/>
            <w:vAlign w:val="center"/>
            <w:hideMark/>
          </w:tcPr>
          <w:p w14:paraId="5A51606C" w14:textId="77777777" w:rsidR="0099658E" w:rsidRPr="00335C89" w:rsidRDefault="0099658E" w:rsidP="0099658E">
            <w:pPr>
              <w:spacing w:before="0" w:after="0"/>
              <w:jc w:val="center"/>
              <w:rPr>
                <w:rFonts w:eastAsia="맑은 고딕" w:cs="Times New Roman"/>
                <w:b/>
                <w:bCs/>
                <w:color w:val="000000"/>
                <w:sz w:val="22"/>
                <w:szCs w:val="20"/>
                <w:lang w:eastAsia="ko-KR"/>
              </w:rPr>
            </w:pPr>
            <w:r w:rsidRPr="00335C89">
              <w:rPr>
                <w:rFonts w:eastAsia="맑은 고딕" w:cs="Times New Roman"/>
                <w:b/>
                <w:bCs/>
                <w:color w:val="000000"/>
                <w:sz w:val="22"/>
                <w:szCs w:val="20"/>
                <w:lang w:eastAsia="ko-KR"/>
              </w:rPr>
              <w:t>Name</w:t>
            </w:r>
          </w:p>
        </w:tc>
        <w:tc>
          <w:tcPr>
            <w:tcW w:w="8278" w:type="dxa"/>
            <w:gridSpan w:val="2"/>
            <w:tcBorders>
              <w:top w:val="single" w:sz="8" w:space="0" w:color="auto"/>
              <w:left w:val="nil"/>
              <w:bottom w:val="single" w:sz="8" w:space="0" w:color="auto"/>
              <w:right w:val="nil"/>
            </w:tcBorders>
            <w:shd w:val="clear" w:color="auto" w:fill="auto"/>
            <w:vAlign w:val="center"/>
            <w:hideMark/>
          </w:tcPr>
          <w:p w14:paraId="7EECFBF4" w14:textId="77777777" w:rsidR="0099658E" w:rsidRPr="00335C89" w:rsidRDefault="0099658E" w:rsidP="0099658E">
            <w:pPr>
              <w:spacing w:before="0" w:after="0"/>
              <w:jc w:val="center"/>
              <w:rPr>
                <w:rFonts w:eastAsia="맑은 고딕" w:cs="Times New Roman"/>
                <w:b/>
                <w:bCs/>
                <w:color w:val="000000"/>
                <w:sz w:val="22"/>
                <w:szCs w:val="20"/>
                <w:lang w:eastAsia="ko-KR"/>
              </w:rPr>
            </w:pPr>
            <w:r w:rsidRPr="00335C89">
              <w:rPr>
                <w:rFonts w:eastAsia="맑은 고딕" w:cs="Times New Roman"/>
                <w:b/>
                <w:bCs/>
                <w:color w:val="000000"/>
                <w:sz w:val="22"/>
                <w:szCs w:val="20"/>
                <w:lang w:eastAsia="ko-KR"/>
              </w:rPr>
              <w:t>Sequence</w:t>
            </w:r>
          </w:p>
        </w:tc>
        <w:tc>
          <w:tcPr>
            <w:tcW w:w="1623" w:type="dxa"/>
            <w:vMerge w:val="restart"/>
            <w:tcBorders>
              <w:top w:val="nil"/>
              <w:left w:val="nil"/>
              <w:bottom w:val="single" w:sz="8" w:space="0" w:color="000000"/>
              <w:right w:val="nil"/>
            </w:tcBorders>
            <w:shd w:val="clear" w:color="auto" w:fill="auto"/>
            <w:vAlign w:val="center"/>
            <w:hideMark/>
          </w:tcPr>
          <w:p w14:paraId="648AAEFB" w14:textId="77777777" w:rsidR="0099658E" w:rsidRPr="00335C89" w:rsidRDefault="0099658E" w:rsidP="0099658E">
            <w:pPr>
              <w:spacing w:before="0" w:after="0"/>
              <w:jc w:val="center"/>
              <w:rPr>
                <w:rFonts w:eastAsia="맑은 고딕" w:cs="Times New Roman"/>
                <w:b/>
                <w:bCs/>
                <w:color w:val="000000"/>
                <w:sz w:val="22"/>
                <w:szCs w:val="20"/>
                <w:lang w:eastAsia="ko-KR"/>
              </w:rPr>
            </w:pPr>
            <w:r w:rsidRPr="00335C89">
              <w:rPr>
                <w:rFonts w:eastAsia="맑은 고딕" w:cs="Times New Roman"/>
                <w:b/>
                <w:bCs/>
                <w:color w:val="000000"/>
                <w:sz w:val="22"/>
                <w:szCs w:val="20"/>
                <w:lang w:eastAsia="ko-KR"/>
              </w:rPr>
              <w:t>Purpose</w:t>
            </w:r>
          </w:p>
        </w:tc>
        <w:tc>
          <w:tcPr>
            <w:tcW w:w="1941" w:type="dxa"/>
            <w:vMerge w:val="restart"/>
            <w:tcBorders>
              <w:top w:val="nil"/>
              <w:left w:val="nil"/>
              <w:bottom w:val="single" w:sz="8" w:space="0" w:color="000000"/>
              <w:right w:val="nil"/>
            </w:tcBorders>
            <w:shd w:val="clear" w:color="auto" w:fill="auto"/>
            <w:vAlign w:val="center"/>
            <w:hideMark/>
          </w:tcPr>
          <w:p w14:paraId="3767D064" w14:textId="77777777" w:rsidR="0099658E" w:rsidRPr="00335C89" w:rsidRDefault="0099658E" w:rsidP="0099658E">
            <w:pPr>
              <w:spacing w:before="0" w:after="0"/>
              <w:jc w:val="center"/>
              <w:rPr>
                <w:rFonts w:eastAsia="맑은 고딕" w:cs="Times New Roman"/>
                <w:b/>
                <w:bCs/>
                <w:color w:val="000000"/>
                <w:sz w:val="22"/>
                <w:szCs w:val="20"/>
                <w:lang w:eastAsia="ko-KR"/>
              </w:rPr>
            </w:pPr>
            <w:r w:rsidRPr="00335C89">
              <w:rPr>
                <w:rFonts w:eastAsia="맑은 고딕" w:cs="Times New Roman"/>
                <w:b/>
                <w:bCs/>
                <w:color w:val="000000"/>
                <w:sz w:val="22"/>
                <w:szCs w:val="20"/>
                <w:lang w:eastAsia="ko-KR"/>
              </w:rPr>
              <w:t>Reference</w:t>
            </w:r>
          </w:p>
        </w:tc>
      </w:tr>
      <w:tr w:rsidR="0099658E" w:rsidRPr="0099658E" w14:paraId="41C2CC58" w14:textId="77777777" w:rsidTr="00335C89">
        <w:trPr>
          <w:trHeight w:val="409"/>
        </w:trPr>
        <w:tc>
          <w:tcPr>
            <w:tcW w:w="1532" w:type="dxa"/>
            <w:vMerge/>
            <w:tcBorders>
              <w:top w:val="nil"/>
              <w:left w:val="nil"/>
              <w:bottom w:val="single" w:sz="8" w:space="0" w:color="000000"/>
              <w:right w:val="nil"/>
            </w:tcBorders>
            <w:vAlign w:val="center"/>
            <w:hideMark/>
          </w:tcPr>
          <w:p w14:paraId="684610FA" w14:textId="77777777" w:rsidR="0099658E" w:rsidRPr="00335C89" w:rsidRDefault="0099658E" w:rsidP="0099658E">
            <w:pPr>
              <w:spacing w:before="0" w:after="0"/>
              <w:rPr>
                <w:rFonts w:eastAsia="맑은 고딕" w:cs="Times New Roman"/>
                <w:b/>
                <w:bCs/>
                <w:color w:val="000000"/>
                <w:sz w:val="22"/>
                <w:szCs w:val="20"/>
                <w:lang w:eastAsia="ko-KR"/>
              </w:rPr>
            </w:pPr>
          </w:p>
        </w:tc>
        <w:tc>
          <w:tcPr>
            <w:tcW w:w="4104" w:type="dxa"/>
            <w:tcBorders>
              <w:top w:val="nil"/>
              <w:left w:val="nil"/>
              <w:bottom w:val="single" w:sz="8" w:space="0" w:color="auto"/>
              <w:right w:val="nil"/>
            </w:tcBorders>
            <w:shd w:val="clear" w:color="auto" w:fill="auto"/>
            <w:vAlign w:val="center"/>
            <w:hideMark/>
          </w:tcPr>
          <w:p w14:paraId="63062C6C" w14:textId="77777777" w:rsidR="0099658E" w:rsidRPr="00335C89" w:rsidRDefault="0099658E" w:rsidP="0099658E">
            <w:pPr>
              <w:spacing w:before="0" w:after="0"/>
              <w:jc w:val="center"/>
              <w:rPr>
                <w:rFonts w:eastAsia="맑은 고딕" w:cs="Times New Roman"/>
                <w:b/>
                <w:bCs/>
                <w:color w:val="000000"/>
                <w:sz w:val="22"/>
                <w:szCs w:val="20"/>
                <w:lang w:eastAsia="ko-KR"/>
              </w:rPr>
            </w:pPr>
            <w:r w:rsidRPr="00335C89">
              <w:rPr>
                <w:rFonts w:eastAsia="맑은 고딕" w:cs="Times New Roman"/>
                <w:b/>
                <w:bCs/>
                <w:color w:val="000000"/>
                <w:sz w:val="22"/>
                <w:szCs w:val="20"/>
                <w:lang w:eastAsia="ko-KR"/>
              </w:rPr>
              <w:t>Forward</w:t>
            </w:r>
          </w:p>
        </w:tc>
        <w:tc>
          <w:tcPr>
            <w:tcW w:w="4173" w:type="dxa"/>
            <w:tcBorders>
              <w:top w:val="nil"/>
              <w:left w:val="nil"/>
              <w:bottom w:val="single" w:sz="8" w:space="0" w:color="auto"/>
              <w:right w:val="nil"/>
            </w:tcBorders>
            <w:shd w:val="clear" w:color="auto" w:fill="auto"/>
            <w:vAlign w:val="center"/>
            <w:hideMark/>
          </w:tcPr>
          <w:p w14:paraId="7EE310C2" w14:textId="77777777" w:rsidR="0099658E" w:rsidRPr="00335C89" w:rsidRDefault="0099658E" w:rsidP="0099658E">
            <w:pPr>
              <w:spacing w:before="0" w:after="0"/>
              <w:jc w:val="center"/>
              <w:rPr>
                <w:rFonts w:eastAsia="맑은 고딕" w:cs="Times New Roman"/>
                <w:b/>
                <w:bCs/>
                <w:color w:val="000000"/>
                <w:sz w:val="22"/>
                <w:szCs w:val="20"/>
                <w:lang w:eastAsia="ko-KR"/>
              </w:rPr>
            </w:pPr>
            <w:r w:rsidRPr="00335C89">
              <w:rPr>
                <w:rFonts w:eastAsia="맑은 고딕" w:cs="Times New Roman"/>
                <w:b/>
                <w:bCs/>
                <w:color w:val="000000"/>
                <w:sz w:val="22"/>
                <w:szCs w:val="20"/>
                <w:lang w:eastAsia="ko-KR"/>
              </w:rPr>
              <w:t>Reverse</w:t>
            </w:r>
          </w:p>
        </w:tc>
        <w:tc>
          <w:tcPr>
            <w:tcW w:w="1623" w:type="dxa"/>
            <w:vMerge/>
            <w:tcBorders>
              <w:top w:val="nil"/>
              <w:left w:val="nil"/>
              <w:bottom w:val="single" w:sz="8" w:space="0" w:color="000000"/>
              <w:right w:val="nil"/>
            </w:tcBorders>
            <w:vAlign w:val="center"/>
            <w:hideMark/>
          </w:tcPr>
          <w:p w14:paraId="6806E766" w14:textId="77777777" w:rsidR="0099658E" w:rsidRPr="00335C89" w:rsidRDefault="0099658E" w:rsidP="0099658E">
            <w:pPr>
              <w:spacing w:before="0" w:after="0"/>
              <w:rPr>
                <w:rFonts w:eastAsia="맑은 고딕" w:cs="Times New Roman"/>
                <w:b/>
                <w:bCs/>
                <w:color w:val="000000"/>
                <w:sz w:val="22"/>
                <w:szCs w:val="20"/>
                <w:lang w:eastAsia="ko-KR"/>
              </w:rPr>
            </w:pPr>
          </w:p>
        </w:tc>
        <w:tc>
          <w:tcPr>
            <w:tcW w:w="1941" w:type="dxa"/>
            <w:vMerge/>
            <w:tcBorders>
              <w:top w:val="nil"/>
              <w:left w:val="nil"/>
              <w:bottom w:val="single" w:sz="8" w:space="0" w:color="000000"/>
              <w:right w:val="nil"/>
            </w:tcBorders>
            <w:vAlign w:val="center"/>
            <w:hideMark/>
          </w:tcPr>
          <w:p w14:paraId="6BE816E2" w14:textId="77777777" w:rsidR="0099658E" w:rsidRPr="00335C89" w:rsidRDefault="0099658E" w:rsidP="0099658E">
            <w:pPr>
              <w:spacing w:before="0" w:after="0"/>
              <w:rPr>
                <w:rFonts w:eastAsia="맑은 고딕" w:cs="Times New Roman"/>
                <w:b/>
                <w:bCs/>
                <w:color w:val="000000"/>
                <w:sz w:val="22"/>
                <w:szCs w:val="20"/>
                <w:lang w:eastAsia="ko-KR"/>
              </w:rPr>
            </w:pPr>
          </w:p>
        </w:tc>
      </w:tr>
      <w:tr w:rsidR="0099658E" w:rsidRPr="0099658E" w14:paraId="1E2EFAAB" w14:textId="77777777" w:rsidTr="00335C89">
        <w:trPr>
          <w:trHeight w:val="409"/>
        </w:trPr>
        <w:tc>
          <w:tcPr>
            <w:tcW w:w="1532" w:type="dxa"/>
            <w:tcBorders>
              <w:top w:val="nil"/>
              <w:left w:val="nil"/>
              <w:bottom w:val="nil"/>
              <w:right w:val="nil"/>
            </w:tcBorders>
            <w:shd w:val="clear" w:color="auto" w:fill="auto"/>
            <w:noWrap/>
            <w:vAlign w:val="center"/>
            <w:hideMark/>
          </w:tcPr>
          <w:p w14:paraId="692629B4"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DaEF1a</w:t>
            </w:r>
          </w:p>
        </w:tc>
        <w:tc>
          <w:tcPr>
            <w:tcW w:w="4104" w:type="dxa"/>
            <w:tcBorders>
              <w:top w:val="nil"/>
              <w:left w:val="nil"/>
              <w:bottom w:val="nil"/>
              <w:right w:val="nil"/>
            </w:tcBorders>
            <w:shd w:val="clear" w:color="auto" w:fill="auto"/>
            <w:noWrap/>
            <w:vAlign w:val="center"/>
            <w:hideMark/>
          </w:tcPr>
          <w:p w14:paraId="781AC125"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TTTGTCCACTGCTACACTCGTGGT</w:t>
            </w:r>
          </w:p>
        </w:tc>
        <w:tc>
          <w:tcPr>
            <w:tcW w:w="4173" w:type="dxa"/>
            <w:tcBorders>
              <w:top w:val="nil"/>
              <w:left w:val="nil"/>
              <w:bottom w:val="nil"/>
              <w:right w:val="nil"/>
            </w:tcBorders>
            <w:shd w:val="clear" w:color="auto" w:fill="auto"/>
            <w:noWrap/>
            <w:vAlign w:val="center"/>
            <w:hideMark/>
          </w:tcPr>
          <w:p w14:paraId="357091B7"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TCGAAGGCTGACGGACATAACCAA</w:t>
            </w:r>
          </w:p>
        </w:tc>
        <w:tc>
          <w:tcPr>
            <w:tcW w:w="1623" w:type="dxa"/>
            <w:tcBorders>
              <w:top w:val="nil"/>
              <w:left w:val="nil"/>
              <w:bottom w:val="nil"/>
              <w:right w:val="nil"/>
            </w:tcBorders>
            <w:shd w:val="clear" w:color="auto" w:fill="auto"/>
            <w:noWrap/>
            <w:vAlign w:val="center"/>
            <w:hideMark/>
          </w:tcPr>
          <w:p w14:paraId="3A92FB43" w14:textId="77777777" w:rsidR="0099658E" w:rsidRPr="00335C89" w:rsidRDefault="0099658E" w:rsidP="0099658E">
            <w:pPr>
              <w:spacing w:before="0" w:after="0"/>
              <w:jc w:val="center"/>
              <w:rPr>
                <w:rFonts w:eastAsia="맑은 고딕" w:cs="Times New Roman"/>
                <w:color w:val="000000"/>
                <w:sz w:val="22"/>
                <w:szCs w:val="20"/>
                <w:lang w:eastAsia="ko-KR"/>
              </w:rPr>
            </w:pPr>
            <w:r w:rsidRPr="00335C89">
              <w:rPr>
                <w:rFonts w:eastAsia="맑은 고딕" w:cs="Times New Roman"/>
                <w:color w:val="000000"/>
                <w:sz w:val="22"/>
                <w:szCs w:val="20"/>
                <w:lang w:eastAsia="ko-KR"/>
              </w:rPr>
              <w:t>RT-qPCR</w:t>
            </w:r>
          </w:p>
        </w:tc>
        <w:tc>
          <w:tcPr>
            <w:tcW w:w="1941" w:type="dxa"/>
            <w:tcBorders>
              <w:top w:val="nil"/>
              <w:left w:val="nil"/>
              <w:bottom w:val="nil"/>
              <w:right w:val="nil"/>
            </w:tcBorders>
            <w:shd w:val="clear" w:color="auto" w:fill="auto"/>
            <w:noWrap/>
            <w:vAlign w:val="center"/>
            <w:hideMark/>
          </w:tcPr>
          <w:p w14:paraId="33BE14C1" w14:textId="77777777" w:rsidR="0099658E" w:rsidRPr="00335C89" w:rsidRDefault="0099658E" w:rsidP="0099658E">
            <w:pPr>
              <w:spacing w:before="0" w:after="0"/>
              <w:jc w:val="center"/>
              <w:rPr>
                <w:rFonts w:eastAsia="맑은 고딕" w:cs="Times New Roman"/>
                <w:color w:val="000000"/>
                <w:sz w:val="22"/>
                <w:szCs w:val="20"/>
                <w:lang w:eastAsia="ko-KR"/>
              </w:rPr>
            </w:pPr>
            <w:r w:rsidRPr="00335C89">
              <w:rPr>
                <w:rFonts w:eastAsia="맑은 고딕" w:cs="Times New Roman"/>
                <w:color w:val="000000"/>
                <w:sz w:val="22"/>
                <w:szCs w:val="20"/>
                <w:lang w:eastAsia="ko-KR"/>
              </w:rPr>
              <w:t>Byun et al. 2015</w:t>
            </w:r>
          </w:p>
        </w:tc>
      </w:tr>
      <w:tr w:rsidR="0099658E" w:rsidRPr="0099658E" w14:paraId="5DBC2191" w14:textId="77777777" w:rsidTr="00335C89">
        <w:trPr>
          <w:trHeight w:val="409"/>
        </w:trPr>
        <w:tc>
          <w:tcPr>
            <w:tcW w:w="1532" w:type="dxa"/>
            <w:tcBorders>
              <w:top w:val="nil"/>
              <w:left w:val="nil"/>
              <w:bottom w:val="nil"/>
              <w:right w:val="nil"/>
            </w:tcBorders>
            <w:shd w:val="clear" w:color="auto" w:fill="auto"/>
            <w:noWrap/>
            <w:vAlign w:val="center"/>
            <w:hideMark/>
          </w:tcPr>
          <w:p w14:paraId="0B5341B3"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DaIRIP</w:t>
            </w:r>
          </w:p>
        </w:tc>
        <w:tc>
          <w:tcPr>
            <w:tcW w:w="4104" w:type="dxa"/>
            <w:tcBorders>
              <w:top w:val="nil"/>
              <w:left w:val="nil"/>
              <w:bottom w:val="nil"/>
              <w:right w:val="nil"/>
            </w:tcBorders>
            <w:shd w:val="clear" w:color="auto" w:fill="auto"/>
            <w:noWrap/>
            <w:vAlign w:val="center"/>
            <w:hideMark/>
          </w:tcPr>
          <w:p w14:paraId="140C1FC2"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AAGGGACCAACAACAATGTC</w:t>
            </w:r>
          </w:p>
        </w:tc>
        <w:tc>
          <w:tcPr>
            <w:tcW w:w="4173" w:type="dxa"/>
            <w:tcBorders>
              <w:top w:val="nil"/>
              <w:left w:val="nil"/>
              <w:bottom w:val="nil"/>
              <w:right w:val="nil"/>
            </w:tcBorders>
            <w:shd w:val="clear" w:color="auto" w:fill="auto"/>
            <w:noWrap/>
            <w:vAlign w:val="center"/>
            <w:hideMark/>
          </w:tcPr>
          <w:p w14:paraId="302B2401"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GACACCCAGTTACGATAGTG</w:t>
            </w:r>
          </w:p>
        </w:tc>
        <w:tc>
          <w:tcPr>
            <w:tcW w:w="1623" w:type="dxa"/>
            <w:tcBorders>
              <w:top w:val="nil"/>
              <w:left w:val="nil"/>
              <w:bottom w:val="nil"/>
              <w:right w:val="nil"/>
            </w:tcBorders>
            <w:shd w:val="clear" w:color="auto" w:fill="auto"/>
            <w:noWrap/>
            <w:vAlign w:val="center"/>
            <w:hideMark/>
          </w:tcPr>
          <w:p w14:paraId="0210FBA1" w14:textId="77777777" w:rsidR="0099658E" w:rsidRPr="00335C89" w:rsidRDefault="0099658E" w:rsidP="0099658E">
            <w:pPr>
              <w:spacing w:before="0" w:after="0"/>
              <w:jc w:val="center"/>
              <w:rPr>
                <w:rFonts w:eastAsia="맑은 고딕" w:cs="Times New Roman"/>
                <w:color w:val="000000"/>
                <w:sz w:val="22"/>
                <w:szCs w:val="20"/>
                <w:lang w:eastAsia="ko-KR"/>
              </w:rPr>
            </w:pPr>
            <w:r w:rsidRPr="00335C89">
              <w:rPr>
                <w:rFonts w:eastAsia="맑은 고딕" w:cs="Times New Roman"/>
                <w:color w:val="000000"/>
                <w:sz w:val="22"/>
                <w:szCs w:val="20"/>
                <w:lang w:eastAsia="ko-KR"/>
              </w:rPr>
              <w:t>RT-qPCR</w:t>
            </w:r>
          </w:p>
        </w:tc>
        <w:tc>
          <w:tcPr>
            <w:tcW w:w="1941" w:type="dxa"/>
            <w:tcBorders>
              <w:top w:val="nil"/>
              <w:left w:val="nil"/>
              <w:bottom w:val="nil"/>
              <w:right w:val="nil"/>
            </w:tcBorders>
            <w:shd w:val="clear" w:color="auto" w:fill="auto"/>
            <w:noWrap/>
            <w:vAlign w:val="center"/>
            <w:hideMark/>
          </w:tcPr>
          <w:p w14:paraId="60920AFB" w14:textId="77777777" w:rsidR="0099658E" w:rsidRPr="00335C89" w:rsidRDefault="0099658E" w:rsidP="0099658E">
            <w:pPr>
              <w:spacing w:before="0" w:after="0"/>
              <w:jc w:val="center"/>
              <w:rPr>
                <w:rFonts w:eastAsia="맑은 고딕" w:cs="Times New Roman"/>
                <w:color w:val="000000"/>
                <w:sz w:val="22"/>
                <w:szCs w:val="20"/>
                <w:lang w:eastAsia="ko-KR"/>
              </w:rPr>
            </w:pPr>
            <w:r w:rsidRPr="00335C89">
              <w:rPr>
                <w:rFonts w:eastAsia="맑은 고딕" w:cs="Times New Roman"/>
                <w:color w:val="000000"/>
                <w:sz w:val="22"/>
                <w:szCs w:val="20"/>
                <w:lang w:eastAsia="ko-KR"/>
              </w:rPr>
              <w:t>Byun et al. 2015</w:t>
            </w:r>
          </w:p>
        </w:tc>
      </w:tr>
      <w:tr w:rsidR="0099658E" w:rsidRPr="0099658E" w14:paraId="118427CC" w14:textId="77777777" w:rsidTr="00335C89">
        <w:trPr>
          <w:trHeight w:val="409"/>
        </w:trPr>
        <w:tc>
          <w:tcPr>
            <w:tcW w:w="1532" w:type="dxa"/>
            <w:tcBorders>
              <w:top w:val="nil"/>
              <w:left w:val="nil"/>
              <w:bottom w:val="nil"/>
              <w:right w:val="nil"/>
            </w:tcBorders>
            <w:shd w:val="clear" w:color="auto" w:fill="auto"/>
            <w:noWrap/>
            <w:vAlign w:val="center"/>
            <w:hideMark/>
          </w:tcPr>
          <w:p w14:paraId="1560951D"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OsUbiquitin</w:t>
            </w:r>
          </w:p>
        </w:tc>
        <w:tc>
          <w:tcPr>
            <w:tcW w:w="4104" w:type="dxa"/>
            <w:tcBorders>
              <w:top w:val="nil"/>
              <w:left w:val="nil"/>
              <w:bottom w:val="nil"/>
              <w:right w:val="nil"/>
            </w:tcBorders>
            <w:shd w:val="clear" w:color="auto" w:fill="auto"/>
            <w:noWrap/>
            <w:vAlign w:val="center"/>
            <w:hideMark/>
          </w:tcPr>
          <w:p w14:paraId="3545406B"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ATGCAGATCTTTGTGAAGACATTG</w:t>
            </w:r>
          </w:p>
        </w:tc>
        <w:tc>
          <w:tcPr>
            <w:tcW w:w="4173" w:type="dxa"/>
            <w:tcBorders>
              <w:top w:val="nil"/>
              <w:left w:val="nil"/>
              <w:bottom w:val="nil"/>
              <w:right w:val="nil"/>
            </w:tcBorders>
            <w:shd w:val="clear" w:color="auto" w:fill="auto"/>
            <w:noWrap/>
            <w:vAlign w:val="center"/>
            <w:hideMark/>
          </w:tcPr>
          <w:p w14:paraId="3CC51C44"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TTACTGACCACCACGGAGGC</w:t>
            </w:r>
          </w:p>
        </w:tc>
        <w:tc>
          <w:tcPr>
            <w:tcW w:w="1623" w:type="dxa"/>
            <w:tcBorders>
              <w:top w:val="nil"/>
              <w:left w:val="nil"/>
              <w:bottom w:val="nil"/>
              <w:right w:val="nil"/>
            </w:tcBorders>
            <w:shd w:val="clear" w:color="auto" w:fill="auto"/>
            <w:noWrap/>
            <w:vAlign w:val="center"/>
            <w:hideMark/>
          </w:tcPr>
          <w:p w14:paraId="70DA3CE9" w14:textId="77777777" w:rsidR="0099658E" w:rsidRPr="00335C89" w:rsidRDefault="0099658E" w:rsidP="0099658E">
            <w:pPr>
              <w:spacing w:before="0" w:after="0"/>
              <w:jc w:val="center"/>
              <w:rPr>
                <w:rFonts w:eastAsia="맑은 고딕" w:cs="Times New Roman"/>
                <w:color w:val="000000"/>
                <w:sz w:val="22"/>
                <w:szCs w:val="20"/>
                <w:lang w:eastAsia="ko-KR"/>
              </w:rPr>
            </w:pPr>
            <w:r w:rsidRPr="00335C89">
              <w:rPr>
                <w:rFonts w:eastAsia="맑은 고딕" w:cs="Times New Roman"/>
                <w:color w:val="000000"/>
                <w:sz w:val="22"/>
                <w:szCs w:val="20"/>
                <w:lang w:eastAsia="ko-KR"/>
              </w:rPr>
              <w:t>RT-PCR</w:t>
            </w:r>
          </w:p>
        </w:tc>
        <w:tc>
          <w:tcPr>
            <w:tcW w:w="1941" w:type="dxa"/>
            <w:tcBorders>
              <w:top w:val="nil"/>
              <w:left w:val="nil"/>
              <w:bottom w:val="nil"/>
              <w:right w:val="nil"/>
            </w:tcBorders>
            <w:shd w:val="clear" w:color="auto" w:fill="auto"/>
            <w:noWrap/>
            <w:vAlign w:val="center"/>
            <w:hideMark/>
          </w:tcPr>
          <w:p w14:paraId="7F5F992C" w14:textId="77777777" w:rsidR="0099658E" w:rsidRPr="00335C89" w:rsidRDefault="0099658E" w:rsidP="0099658E">
            <w:pPr>
              <w:spacing w:before="0" w:after="0"/>
              <w:jc w:val="center"/>
              <w:rPr>
                <w:rFonts w:eastAsia="맑은 고딕" w:cs="Times New Roman"/>
                <w:color w:val="000000"/>
                <w:sz w:val="22"/>
                <w:szCs w:val="20"/>
                <w:lang w:eastAsia="ko-KR"/>
              </w:rPr>
            </w:pPr>
            <w:r w:rsidRPr="00335C89">
              <w:rPr>
                <w:rFonts w:eastAsia="맑은 고딕" w:cs="Times New Roman"/>
                <w:color w:val="000000"/>
                <w:sz w:val="22"/>
                <w:szCs w:val="20"/>
                <w:lang w:eastAsia="ko-KR"/>
              </w:rPr>
              <w:t>Byun et al. 2015</w:t>
            </w:r>
          </w:p>
        </w:tc>
      </w:tr>
      <w:tr w:rsidR="0099658E" w:rsidRPr="0099658E" w14:paraId="2AF2A9CC" w14:textId="77777777" w:rsidTr="00335C89">
        <w:trPr>
          <w:trHeight w:val="409"/>
        </w:trPr>
        <w:tc>
          <w:tcPr>
            <w:tcW w:w="1532" w:type="dxa"/>
            <w:tcBorders>
              <w:top w:val="nil"/>
              <w:left w:val="nil"/>
              <w:bottom w:val="nil"/>
              <w:right w:val="nil"/>
            </w:tcBorders>
            <w:shd w:val="clear" w:color="auto" w:fill="auto"/>
            <w:noWrap/>
            <w:vAlign w:val="center"/>
            <w:hideMark/>
          </w:tcPr>
          <w:p w14:paraId="15F76580"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OsADF</w:t>
            </w:r>
          </w:p>
        </w:tc>
        <w:tc>
          <w:tcPr>
            <w:tcW w:w="4104" w:type="dxa"/>
            <w:tcBorders>
              <w:top w:val="nil"/>
              <w:left w:val="nil"/>
              <w:bottom w:val="nil"/>
              <w:right w:val="nil"/>
            </w:tcBorders>
            <w:shd w:val="clear" w:color="auto" w:fill="auto"/>
            <w:noWrap/>
            <w:vAlign w:val="center"/>
            <w:hideMark/>
          </w:tcPr>
          <w:p w14:paraId="4EFD8F4E"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ATGGCGAACGCGACGTCG</w:t>
            </w:r>
          </w:p>
        </w:tc>
        <w:tc>
          <w:tcPr>
            <w:tcW w:w="4173" w:type="dxa"/>
            <w:tcBorders>
              <w:top w:val="nil"/>
              <w:left w:val="nil"/>
              <w:bottom w:val="nil"/>
              <w:right w:val="nil"/>
            </w:tcBorders>
            <w:shd w:val="clear" w:color="auto" w:fill="auto"/>
            <w:noWrap/>
            <w:vAlign w:val="center"/>
            <w:hideMark/>
          </w:tcPr>
          <w:p w14:paraId="706F78D4"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TTAGGAGGTGTGGTCCTTGAGCAC</w:t>
            </w:r>
          </w:p>
        </w:tc>
        <w:tc>
          <w:tcPr>
            <w:tcW w:w="1623" w:type="dxa"/>
            <w:tcBorders>
              <w:top w:val="nil"/>
              <w:left w:val="nil"/>
              <w:bottom w:val="nil"/>
              <w:right w:val="nil"/>
            </w:tcBorders>
            <w:shd w:val="clear" w:color="auto" w:fill="auto"/>
            <w:noWrap/>
            <w:vAlign w:val="center"/>
            <w:hideMark/>
          </w:tcPr>
          <w:p w14:paraId="7F7B4084" w14:textId="77777777" w:rsidR="0099658E" w:rsidRPr="00335C89" w:rsidRDefault="0099658E" w:rsidP="0099658E">
            <w:pPr>
              <w:spacing w:before="0" w:after="0"/>
              <w:jc w:val="center"/>
              <w:rPr>
                <w:rFonts w:eastAsia="맑은 고딕" w:cs="Times New Roman"/>
                <w:color w:val="000000"/>
                <w:sz w:val="22"/>
                <w:szCs w:val="20"/>
                <w:lang w:eastAsia="ko-KR"/>
              </w:rPr>
            </w:pPr>
            <w:r w:rsidRPr="00335C89">
              <w:rPr>
                <w:rFonts w:eastAsia="맑은 고딕" w:cs="Times New Roman"/>
                <w:color w:val="000000"/>
                <w:sz w:val="22"/>
                <w:szCs w:val="20"/>
                <w:lang w:eastAsia="ko-KR"/>
              </w:rPr>
              <w:t>RT-PCR</w:t>
            </w:r>
          </w:p>
        </w:tc>
        <w:tc>
          <w:tcPr>
            <w:tcW w:w="1941" w:type="dxa"/>
            <w:tcBorders>
              <w:top w:val="nil"/>
              <w:left w:val="nil"/>
              <w:bottom w:val="nil"/>
              <w:right w:val="nil"/>
            </w:tcBorders>
            <w:shd w:val="clear" w:color="auto" w:fill="auto"/>
            <w:noWrap/>
            <w:vAlign w:val="center"/>
            <w:hideMark/>
          </w:tcPr>
          <w:p w14:paraId="3667108C" w14:textId="77777777" w:rsidR="0099658E" w:rsidRPr="00335C89" w:rsidRDefault="0099658E" w:rsidP="0099658E">
            <w:pPr>
              <w:spacing w:before="0" w:after="0"/>
              <w:jc w:val="center"/>
              <w:rPr>
                <w:rFonts w:eastAsia="맑은 고딕" w:cs="Times New Roman"/>
                <w:color w:val="000000"/>
                <w:sz w:val="22"/>
                <w:szCs w:val="20"/>
                <w:lang w:eastAsia="ko-KR"/>
              </w:rPr>
            </w:pPr>
            <w:r w:rsidRPr="00335C89">
              <w:rPr>
                <w:rFonts w:eastAsia="맑은 고딕" w:cs="Times New Roman"/>
                <w:color w:val="000000"/>
                <w:sz w:val="22"/>
                <w:szCs w:val="20"/>
                <w:lang w:eastAsia="ko-KR"/>
              </w:rPr>
              <w:t>This study</w:t>
            </w:r>
          </w:p>
        </w:tc>
      </w:tr>
      <w:tr w:rsidR="0099658E" w:rsidRPr="0099658E" w14:paraId="69D8983A" w14:textId="77777777" w:rsidTr="00335C89">
        <w:trPr>
          <w:trHeight w:val="409"/>
        </w:trPr>
        <w:tc>
          <w:tcPr>
            <w:tcW w:w="1532" w:type="dxa"/>
            <w:tcBorders>
              <w:top w:val="nil"/>
              <w:left w:val="nil"/>
              <w:bottom w:val="nil"/>
              <w:right w:val="nil"/>
            </w:tcBorders>
            <w:shd w:val="clear" w:color="auto" w:fill="auto"/>
            <w:noWrap/>
            <w:vAlign w:val="center"/>
            <w:hideMark/>
          </w:tcPr>
          <w:p w14:paraId="3A68AFE8"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DaADF1</w:t>
            </w:r>
          </w:p>
        </w:tc>
        <w:tc>
          <w:tcPr>
            <w:tcW w:w="4104" w:type="dxa"/>
            <w:tcBorders>
              <w:top w:val="nil"/>
              <w:left w:val="nil"/>
              <w:bottom w:val="nil"/>
              <w:right w:val="nil"/>
            </w:tcBorders>
            <w:shd w:val="clear" w:color="auto" w:fill="auto"/>
            <w:noWrap/>
            <w:vAlign w:val="center"/>
            <w:hideMark/>
          </w:tcPr>
          <w:p w14:paraId="5D3124FB"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ATGGACATCGTTAAGGGGCG</w:t>
            </w:r>
          </w:p>
        </w:tc>
        <w:tc>
          <w:tcPr>
            <w:tcW w:w="4173" w:type="dxa"/>
            <w:tcBorders>
              <w:top w:val="nil"/>
              <w:left w:val="nil"/>
              <w:bottom w:val="nil"/>
              <w:right w:val="nil"/>
            </w:tcBorders>
            <w:shd w:val="clear" w:color="auto" w:fill="auto"/>
            <w:noWrap/>
            <w:vAlign w:val="center"/>
            <w:hideMark/>
          </w:tcPr>
          <w:p w14:paraId="416498E2"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TAGGCGAGTGTGGTTGTACG</w:t>
            </w:r>
          </w:p>
        </w:tc>
        <w:tc>
          <w:tcPr>
            <w:tcW w:w="1623" w:type="dxa"/>
            <w:tcBorders>
              <w:top w:val="nil"/>
              <w:left w:val="nil"/>
              <w:bottom w:val="nil"/>
              <w:right w:val="nil"/>
            </w:tcBorders>
            <w:shd w:val="clear" w:color="auto" w:fill="auto"/>
            <w:noWrap/>
            <w:vAlign w:val="center"/>
            <w:hideMark/>
          </w:tcPr>
          <w:p w14:paraId="4B49FEED" w14:textId="77777777" w:rsidR="0099658E" w:rsidRPr="00335C89" w:rsidRDefault="0099658E" w:rsidP="0099658E">
            <w:pPr>
              <w:spacing w:before="0" w:after="0"/>
              <w:jc w:val="center"/>
              <w:rPr>
                <w:rFonts w:eastAsia="맑은 고딕" w:cs="Times New Roman"/>
                <w:color w:val="000000"/>
                <w:sz w:val="22"/>
                <w:szCs w:val="20"/>
                <w:lang w:eastAsia="ko-KR"/>
              </w:rPr>
            </w:pPr>
            <w:r w:rsidRPr="00335C89">
              <w:rPr>
                <w:rFonts w:eastAsia="맑은 고딕" w:cs="Times New Roman"/>
                <w:color w:val="000000"/>
                <w:sz w:val="22"/>
                <w:szCs w:val="20"/>
                <w:lang w:eastAsia="ko-KR"/>
              </w:rPr>
              <w:t>RT-qPCR</w:t>
            </w:r>
          </w:p>
        </w:tc>
        <w:tc>
          <w:tcPr>
            <w:tcW w:w="1941" w:type="dxa"/>
            <w:tcBorders>
              <w:top w:val="nil"/>
              <w:left w:val="nil"/>
              <w:bottom w:val="nil"/>
              <w:right w:val="nil"/>
            </w:tcBorders>
            <w:shd w:val="clear" w:color="auto" w:fill="auto"/>
            <w:noWrap/>
            <w:vAlign w:val="center"/>
            <w:hideMark/>
          </w:tcPr>
          <w:p w14:paraId="70C5A85B" w14:textId="77777777" w:rsidR="0099658E" w:rsidRPr="00335C89" w:rsidRDefault="0099658E" w:rsidP="0099658E">
            <w:pPr>
              <w:spacing w:before="0" w:after="0"/>
              <w:jc w:val="center"/>
              <w:rPr>
                <w:rFonts w:eastAsia="맑은 고딕" w:cs="Times New Roman"/>
                <w:color w:val="000000"/>
                <w:sz w:val="22"/>
                <w:szCs w:val="20"/>
                <w:lang w:eastAsia="ko-KR"/>
              </w:rPr>
            </w:pPr>
            <w:r w:rsidRPr="00335C89">
              <w:rPr>
                <w:rFonts w:eastAsia="맑은 고딕" w:cs="Times New Roman"/>
                <w:color w:val="000000"/>
                <w:sz w:val="22"/>
                <w:szCs w:val="20"/>
                <w:lang w:eastAsia="ko-KR"/>
              </w:rPr>
              <w:t>This study</w:t>
            </w:r>
          </w:p>
        </w:tc>
      </w:tr>
      <w:tr w:rsidR="0099658E" w:rsidRPr="0099658E" w14:paraId="14C0CD8A" w14:textId="77777777" w:rsidTr="00335C89">
        <w:trPr>
          <w:trHeight w:val="409"/>
        </w:trPr>
        <w:tc>
          <w:tcPr>
            <w:tcW w:w="1532" w:type="dxa"/>
            <w:tcBorders>
              <w:top w:val="nil"/>
              <w:left w:val="nil"/>
              <w:bottom w:val="nil"/>
              <w:right w:val="nil"/>
            </w:tcBorders>
            <w:shd w:val="clear" w:color="auto" w:fill="auto"/>
            <w:noWrap/>
            <w:vAlign w:val="center"/>
            <w:hideMark/>
          </w:tcPr>
          <w:p w14:paraId="3554DBF0"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DaADF2</w:t>
            </w:r>
          </w:p>
        </w:tc>
        <w:tc>
          <w:tcPr>
            <w:tcW w:w="4104" w:type="dxa"/>
            <w:tcBorders>
              <w:top w:val="nil"/>
              <w:left w:val="nil"/>
              <w:bottom w:val="nil"/>
              <w:right w:val="nil"/>
            </w:tcBorders>
            <w:shd w:val="clear" w:color="auto" w:fill="auto"/>
            <w:noWrap/>
            <w:vAlign w:val="center"/>
            <w:hideMark/>
          </w:tcPr>
          <w:p w14:paraId="13864B20"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TTCGTATGATGCCCAGAGCC</w:t>
            </w:r>
          </w:p>
        </w:tc>
        <w:tc>
          <w:tcPr>
            <w:tcW w:w="4173" w:type="dxa"/>
            <w:tcBorders>
              <w:top w:val="nil"/>
              <w:left w:val="nil"/>
              <w:bottom w:val="nil"/>
              <w:right w:val="nil"/>
            </w:tcBorders>
            <w:shd w:val="clear" w:color="auto" w:fill="auto"/>
            <w:noWrap/>
            <w:vAlign w:val="center"/>
            <w:hideMark/>
          </w:tcPr>
          <w:p w14:paraId="21FCC24D"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ACAGTAAGGGGCAGCTAGGA</w:t>
            </w:r>
          </w:p>
        </w:tc>
        <w:tc>
          <w:tcPr>
            <w:tcW w:w="1623" w:type="dxa"/>
            <w:tcBorders>
              <w:top w:val="nil"/>
              <w:left w:val="nil"/>
              <w:bottom w:val="nil"/>
              <w:right w:val="nil"/>
            </w:tcBorders>
            <w:shd w:val="clear" w:color="auto" w:fill="auto"/>
            <w:noWrap/>
            <w:vAlign w:val="center"/>
            <w:hideMark/>
          </w:tcPr>
          <w:p w14:paraId="78B6B5DF" w14:textId="77777777" w:rsidR="0099658E" w:rsidRPr="00335C89" w:rsidRDefault="0099658E" w:rsidP="0099658E">
            <w:pPr>
              <w:spacing w:before="0" w:after="0"/>
              <w:jc w:val="center"/>
              <w:rPr>
                <w:rFonts w:eastAsia="맑은 고딕" w:cs="Times New Roman"/>
                <w:color w:val="000000"/>
                <w:sz w:val="22"/>
                <w:szCs w:val="20"/>
                <w:lang w:eastAsia="ko-KR"/>
              </w:rPr>
            </w:pPr>
            <w:r w:rsidRPr="00335C89">
              <w:rPr>
                <w:rFonts w:eastAsia="맑은 고딕" w:cs="Times New Roman"/>
                <w:color w:val="000000"/>
                <w:sz w:val="22"/>
                <w:szCs w:val="20"/>
                <w:lang w:eastAsia="ko-KR"/>
              </w:rPr>
              <w:t>RT-qPCR</w:t>
            </w:r>
          </w:p>
        </w:tc>
        <w:tc>
          <w:tcPr>
            <w:tcW w:w="1941" w:type="dxa"/>
            <w:tcBorders>
              <w:top w:val="nil"/>
              <w:left w:val="nil"/>
              <w:bottom w:val="nil"/>
              <w:right w:val="nil"/>
            </w:tcBorders>
            <w:shd w:val="clear" w:color="auto" w:fill="auto"/>
            <w:noWrap/>
            <w:vAlign w:val="center"/>
            <w:hideMark/>
          </w:tcPr>
          <w:p w14:paraId="146C2B2B" w14:textId="77777777" w:rsidR="0099658E" w:rsidRPr="00335C89" w:rsidRDefault="0099658E" w:rsidP="0099658E">
            <w:pPr>
              <w:spacing w:before="0" w:after="0"/>
              <w:jc w:val="center"/>
              <w:rPr>
                <w:rFonts w:eastAsia="맑은 고딕" w:cs="Times New Roman"/>
                <w:color w:val="000000"/>
                <w:sz w:val="22"/>
                <w:szCs w:val="20"/>
                <w:lang w:eastAsia="ko-KR"/>
              </w:rPr>
            </w:pPr>
            <w:r w:rsidRPr="00335C89">
              <w:rPr>
                <w:rFonts w:eastAsia="맑은 고딕" w:cs="Times New Roman"/>
                <w:color w:val="000000"/>
                <w:sz w:val="22"/>
                <w:szCs w:val="20"/>
                <w:lang w:eastAsia="ko-KR"/>
              </w:rPr>
              <w:t>This study</w:t>
            </w:r>
          </w:p>
        </w:tc>
      </w:tr>
      <w:tr w:rsidR="0099658E" w:rsidRPr="0099658E" w14:paraId="332E1226" w14:textId="77777777" w:rsidTr="00335C89">
        <w:trPr>
          <w:trHeight w:val="409"/>
        </w:trPr>
        <w:tc>
          <w:tcPr>
            <w:tcW w:w="1532" w:type="dxa"/>
            <w:tcBorders>
              <w:top w:val="nil"/>
              <w:left w:val="nil"/>
              <w:bottom w:val="nil"/>
              <w:right w:val="nil"/>
            </w:tcBorders>
            <w:shd w:val="clear" w:color="auto" w:fill="auto"/>
            <w:noWrap/>
            <w:vAlign w:val="center"/>
            <w:hideMark/>
          </w:tcPr>
          <w:p w14:paraId="4399F475"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DaADF3</w:t>
            </w:r>
          </w:p>
        </w:tc>
        <w:tc>
          <w:tcPr>
            <w:tcW w:w="4104" w:type="dxa"/>
            <w:tcBorders>
              <w:top w:val="nil"/>
              <w:left w:val="nil"/>
              <w:bottom w:val="nil"/>
              <w:right w:val="nil"/>
            </w:tcBorders>
            <w:shd w:val="clear" w:color="auto" w:fill="auto"/>
            <w:noWrap/>
            <w:vAlign w:val="center"/>
            <w:hideMark/>
          </w:tcPr>
          <w:p w14:paraId="044417BB"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GTGGTTGCTGTTCAGGTCCA</w:t>
            </w:r>
          </w:p>
        </w:tc>
        <w:tc>
          <w:tcPr>
            <w:tcW w:w="4173" w:type="dxa"/>
            <w:tcBorders>
              <w:top w:val="nil"/>
              <w:left w:val="nil"/>
              <w:bottom w:val="nil"/>
              <w:right w:val="nil"/>
            </w:tcBorders>
            <w:shd w:val="clear" w:color="auto" w:fill="auto"/>
            <w:noWrap/>
            <w:vAlign w:val="center"/>
            <w:hideMark/>
          </w:tcPr>
          <w:p w14:paraId="434F11A3"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GCATCAGCGTCCCTTCTCTG</w:t>
            </w:r>
          </w:p>
        </w:tc>
        <w:tc>
          <w:tcPr>
            <w:tcW w:w="1623" w:type="dxa"/>
            <w:tcBorders>
              <w:top w:val="nil"/>
              <w:left w:val="nil"/>
              <w:bottom w:val="nil"/>
              <w:right w:val="nil"/>
            </w:tcBorders>
            <w:shd w:val="clear" w:color="auto" w:fill="auto"/>
            <w:noWrap/>
            <w:vAlign w:val="center"/>
            <w:hideMark/>
          </w:tcPr>
          <w:p w14:paraId="4B64769A" w14:textId="77777777" w:rsidR="0099658E" w:rsidRPr="00335C89" w:rsidRDefault="0099658E" w:rsidP="0099658E">
            <w:pPr>
              <w:spacing w:before="0" w:after="0"/>
              <w:jc w:val="center"/>
              <w:rPr>
                <w:rFonts w:eastAsia="맑은 고딕" w:cs="Times New Roman"/>
                <w:color w:val="000000"/>
                <w:sz w:val="22"/>
                <w:szCs w:val="20"/>
                <w:lang w:eastAsia="ko-KR"/>
              </w:rPr>
            </w:pPr>
            <w:r w:rsidRPr="00335C89">
              <w:rPr>
                <w:rFonts w:eastAsia="맑은 고딕" w:cs="Times New Roman"/>
                <w:color w:val="000000"/>
                <w:sz w:val="22"/>
                <w:szCs w:val="20"/>
                <w:lang w:eastAsia="ko-KR"/>
              </w:rPr>
              <w:t>RT-qPCR</w:t>
            </w:r>
          </w:p>
        </w:tc>
        <w:tc>
          <w:tcPr>
            <w:tcW w:w="1941" w:type="dxa"/>
            <w:tcBorders>
              <w:top w:val="nil"/>
              <w:left w:val="nil"/>
              <w:bottom w:val="nil"/>
              <w:right w:val="nil"/>
            </w:tcBorders>
            <w:shd w:val="clear" w:color="auto" w:fill="auto"/>
            <w:noWrap/>
            <w:vAlign w:val="center"/>
            <w:hideMark/>
          </w:tcPr>
          <w:p w14:paraId="6826CA5C" w14:textId="77777777" w:rsidR="0099658E" w:rsidRPr="00335C89" w:rsidRDefault="0099658E" w:rsidP="0099658E">
            <w:pPr>
              <w:spacing w:before="0" w:after="0"/>
              <w:jc w:val="center"/>
              <w:rPr>
                <w:rFonts w:eastAsia="맑은 고딕" w:cs="Times New Roman"/>
                <w:color w:val="000000"/>
                <w:sz w:val="22"/>
                <w:szCs w:val="20"/>
                <w:lang w:eastAsia="ko-KR"/>
              </w:rPr>
            </w:pPr>
            <w:r w:rsidRPr="00335C89">
              <w:rPr>
                <w:rFonts w:eastAsia="맑은 고딕" w:cs="Times New Roman"/>
                <w:color w:val="000000"/>
                <w:sz w:val="22"/>
                <w:szCs w:val="20"/>
                <w:lang w:eastAsia="ko-KR"/>
              </w:rPr>
              <w:t>This study</w:t>
            </w:r>
          </w:p>
        </w:tc>
      </w:tr>
      <w:tr w:rsidR="0099658E" w:rsidRPr="0099658E" w14:paraId="615AF64D" w14:textId="77777777" w:rsidTr="00335C89">
        <w:trPr>
          <w:trHeight w:val="409"/>
        </w:trPr>
        <w:tc>
          <w:tcPr>
            <w:tcW w:w="1532" w:type="dxa"/>
            <w:tcBorders>
              <w:top w:val="nil"/>
              <w:left w:val="nil"/>
              <w:bottom w:val="nil"/>
              <w:right w:val="nil"/>
            </w:tcBorders>
            <w:shd w:val="clear" w:color="auto" w:fill="auto"/>
            <w:noWrap/>
            <w:vAlign w:val="center"/>
            <w:hideMark/>
          </w:tcPr>
          <w:p w14:paraId="097B16C5"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DaADF4</w:t>
            </w:r>
          </w:p>
        </w:tc>
        <w:tc>
          <w:tcPr>
            <w:tcW w:w="4104" w:type="dxa"/>
            <w:tcBorders>
              <w:top w:val="nil"/>
              <w:left w:val="nil"/>
              <w:bottom w:val="nil"/>
              <w:right w:val="nil"/>
            </w:tcBorders>
            <w:shd w:val="clear" w:color="auto" w:fill="auto"/>
            <w:noWrap/>
            <w:vAlign w:val="center"/>
            <w:hideMark/>
          </w:tcPr>
          <w:p w14:paraId="52254AAC"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TGGTGGCGTGACTCTTGAAA</w:t>
            </w:r>
          </w:p>
        </w:tc>
        <w:tc>
          <w:tcPr>
            <w:tcW w:w="4173" w:type="dxa"/>
            <w:tcBorders>
              <w:top w:val="nil"/>
              <w:left w:val="nil"/>
              <w:bottom w:val="nil"/>
              <w:right w:val="nil"/>
            </w:tcBorders>
            <w:shd w:val="clear" w:color="auto" w:fill="auto"/>
            <w:noWrap/>
            <w:vAlign w:val="center"/>
            <w:hideMark/>
          </w:tcPr>
          <w:p w14:paraId="7BAE90C8"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AGCCACGGAGACATTTCGAC</w:t>
            </w:r>
          </w:p>
        </w:tc>
        <w:tc>
          <w:tcPr>
            <w:tcW w:w="1623" w:type="dxa"/>
            <w:tcBorders>
              <w:top w:val="nil"/>
              <w:left w:val="nil"/>
              <w:bottom w:val="nil"/>
              <w:right w:val="nil"/>
            </w:tcBorders>
            <w:shd w:val="clear" w:color="auto" w:fill="auto"/>
            <w:noWrap/>
            <w:vAlign w:val="center"/>
            <w:hideMark/>
          </w:tcPr>
          <w:p w14:paraId="72F542DD" w14:textId="77777777" w:rsidR="0099658E" w:rsidRPr="00335C89" w:rsidRDefault="0099658E" w:rsidP="0099658E">
            <w:pPr>
              <w:spacing w:before="0" w:after="0"/>
              <w:jc w:val="center"/>
              <w:rPr>
                <w:rFonts w:eastAsia="맑은 고딕" w:cs="Times New Roman"/>
                <w:color w:val="000000"/>
                <w:sz w:val="22"/>
                <w:szCs w:val="20"/>
                <w:lang w:eastAsia="ko-KR"/>
              </w:rPr>
            </w:pPr>
            <w:r w:rsidRPr="00335C89">
              <w:rPr>
                <w:rFonts w:eastAsia="맑은 고딕" w:cs="Times New Roman"/>
                <w:color w:val="000000"/>
                <w:sz w:val="22"/>
                <w:szCs w:val="20"/>
                <w:lang w:eastAsia="ko-KR"/>
              </w:rPr>
              <w:t>RT-qPCR</w:t>
            </w:r>
          </w:p>
        </w:tc>
        <w:tc>
          <w:tcPr>
            <w:tcW w:w="1941" w:type="dxa"/>
            <w:tcBorders>
              <w:top w:val="nil"/>
              <w:left w:val="nil"/>
              <w:bottom w:val="nil"/>
              <w:right w:val="nil"/>
            </w:tcBorders>
            <w:shd w:val="clear" w:color="auto" w:fill="auto"/>
            <w:noWrap/>
            <w:vAlign w:val="center"/>
            <w:hideMark/>
          </w:tcPr>
          <w:p w14:paraId="4612FC04" w14:textId="77777777" w:rsidR="0099658E" w:rsidRPr="00335C89" w:rsidRDefault="0099658E" w:rsidP="0099658E">
            <w:pPr>
              <w:spacing w:before="0" w:after="0"/>
              <w:jc w:val="center"/>
              <w:rPr>
                <w:rFonts w:eastAsia="맑은 고딕" w:cs="Times New Roman"/>
                <w:color w:val="000000"/>
                <w:sz w:val="22"/>
                <w:szCs w:val="20"/>
                <w:lang w:eastAsia="ko-KR"/>
              </w:rPr>
            </w:pPr>
            <w:r w:rsidRPr="00335C89">
              <w:rPr>
                <w:rFonts w:eastAsia="맑은 고딕" w:cs="Times New Roman"/>
                <w:color w:val="000000"/>
                <w:sz w:val="22"/>
                <w:szCs w:val="20"/>
                <w:lang w:eastAsia="ko-KR"/>
              </w:rPr>
              <w:t>This study</w:t>
            </w:r>
          </w:p>
        </w:tc>
      </w:tr>
      <w:tr w:rsidR="0099658E" w:rsidRPr="0099658E" w14:paraId="54AC243D" w14:textId="77777777" w:rsidTr="00335C89">
        <w:trPr>
          <w:trHeight w:val="409"/>
        </w:trPr>
        <w:tc>
          <w:tcPr>
            <w:tcW w:w="1532" w:type="dxa"/>
            <w:tcBorders>
              <w:top w:val="nil"/>
              <w:left w:val="nil"/>
              <w:bottom w:val="nil"/>
              <w:right w:val="nil"/>
            </w:tcBorders>
            <w:shd w:val="clear" w:color="auto" w:fill="auto"/>
            <w:noWrap/>
            <w:vAlign w:val="center"/>
            <w:hideMark/>
          </w:tcPr>
          <w:p w14:paraId="79A7C16F"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DaADF5</w:t>
            </w:r>
          </w:p>
        </w:tc>
        <w:tc>
          <w:tcPr>
            <w:tcW w:w="4104" w:type="dxa"/>
            <w:tcBorders>
              <w:top w:val="nil"/>
              <w:left w:val="nil"/>
              <w:bottom w:val="nil"/>
              <w:right w:val="nil"/>
            </w:tcBorders>
            <w:shd w:val="clear" w:color="auto" w:fill="auto"/>
            <w:noWrap/>
            <w:vAlign w:val="center"/>
            <w:hideMark/>
          </w:tcPr>
          <w:p w14:paraId="33B4BAE2"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GTTTTATGTCCGCGTGCCTC</w:t>
            </w:r>
          </w:p>
        </w:tc>
        <w:tc>
          <w:tcPr>
            <w:tcW w:w="4173" w:type="dxa"/>
            <w:tcBorders>
              <w:top w:val="nil"/>
              <w:left w:val="nil"/>
              <w:bottom w:val="nil"/>
              <w:right w:val="nil"/>
            </w:tcBorders>
            <w:shd w:val="clear" w:color="auto" w:fill="auto"/>
            <w:noWrap/>
            <w:vAlign w:val="center"/>
            <w:hideMark/>
          </w:tcPr>
          <w:p w14:paraId="377237CF"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ATCGAAGCACAAACCCTCGT</w:t>
            </w:r>
          </w:p>
        </w:tc>
        <w:tc>
          <w:tcPr>
            <w:tcW w:w="1623" w:type="dxa"/>
            <w:tcBorders>
              <w:top w:val="nil"/>
              <w:left w:val="nil"/>
              <w:bottom w:val="nil"/>
              <w:right w:val="nil"/>
            </w:tcBorders>
            <w:shd w:val="clear" w:color="auto" w:fill="auto"/>
            <w:noWrap/>
            <w:vAlign w:val="center"/>
            <w:hideMark/>
          </w:tcPr>
          <w:p w14:paraId="33D3D385" w14:textId="77777777" w:rsidR="0099658E" w:rsidRPr="00335C89" w:rsidRDefault="0099658E" w:rsidP="0099658E">
            <w:pPr>
              <w:spacing w:before="0" w:after="0"/>
              <w:jc w:val="center"/>
              <w:rPr>
                <w:rFonts w:eastAsia="맑은 고딕" w:cs="Times New Roman"/>
                <w:color w:val="000000"/>
                <w:sz w:val="22"/>
                <w:szCs w:val="20"/>
                <w:lang w:eastAsia="ko-KR"/>
              </w:rPr>
            </w:pPr>
            <w:r w:rsidRPr="00335C89">
              <w:rPr>
                <w:rFonts w:eastAsia="맑은 고딕" w:cs="Times New Roman"/>
                <w:color w:val="000000"/>
                <w:sz w:val="22"/>
                <w:szCs w:val="20"/>
                <w:lang w:eastAsia="ko-KR"/>
              </w:rPr>
              <w:t>RT-qPCR</w:t>
            </w:r>
          </w:p>
        </w:tc>
        <w:tc>
          <w:tcPr>
            <w:tcW w:w="1941" w:type="dxa"/>
            <w:tcBorders>
              <w:top w:val="nil"/>
              <w:left w:val="nil"/>
              <w:bottom w:val="nil"/>
              <w:right w:val="nil"/>
            </w:tcBorders>
            <w:shd w:val="clear" w:color="auto" w:fill="auto"/>
            <w:noWrap/>
            <w:vAlign w:val="center"/>
            <w:hideMark/>
          </w:tcPr>
          <w:p w14:paraId="60666E8E" w14:textId="77777777" w:rsidR="0099658E" w:rsidRPr="00335C89" w:rsidRDefault="0099658E" w:rsidP="0099658E">
            <w:pPr>
              <w:spacing w:before="0" w:after="0"/>
              <w:jc w:val="center"/>
              <w:rPr>
                <w:rFonts w:eastAsia="맑은 고딕" w:cs="Times New Roman"/>
                <w:color w:val="000000"/>
                <w:sz w:val="22"/>
                <w:szCs w:val="20"/>
                <w:lang w:eastAsia="ko-KR"/>
              </w:rPr>
            </w:pPr>
            <w:r w:rsidRPr="00335C89">
              <w:rPr>
                <w:rFonts w:eastAsia="맑은 고딕" w:cs="Times New Roman"/>
                <w:color w:val="000000"/>
                <w:sz w:val="22"/>
                <w:szCs w:val="20"/>
                <w:lang w:eastAsia="ko-KR"/>
              </w:rPr>
              <w:t>This study</w:t>
            </w:r>
          </w:p>
        </w:tc>
      </w:tr>
      <w:tr w:rsidR="0099658E" w:rsidRPr="0099658E" w14:paraId="02273C4E" w14:textId="77777777" w:rsidTr="00335C89">
        <w:trPr>
          <w:trHeight w:val="409"/>
        </w:trPr>
        <w:tc>
          <w:tcPr>
            <w:tcW w:w="1532" w:type="dxa"/>
            <w:tcBorders>
              <w:top w:val="nil"/>
              <w:left w:val="nil"/>
              <w:bottom w:val="nil"/>
              <w:right w:val="nil"/>
            </w:tcBorders>
            <w:shd w:val="clear" w:color="auto" w:fill="auto"/>
            <w:noWrap/>
            <w:vAlign w:val="center"/>
            <w:hideMark/>
          </w:tcPr>
          <w:p w14:paraId="6AF70C27"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DaADF7</w:t>
            </w:r>
          </w:p>
        </w:tc>
        <w:tc>
          <w:tcPr>
            <w:tcW w:w="4104" w:type="dxa"/>
            <w:tcBorders>
              <w:top w:val="nil"/>
              <w:left w:val="nil"/>
              <w:bottom w:val="nil"/>
              <w:right w:val="nil"/>
            </w:tcBorders>
            <w:shd w:val="clear" w:color="auto" w:fill="auto"/>
            <w:noWrap/>
            <w:vAlign w:val="center"/>
            <w:hideMark/>
          </w:tcPr>
          <w:p w14:paraId="229A25C3"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GCTGGTCATGAGTTGTTGCC</w:t>
            </w:r>
          </w:p>
        </w:tc>
        <w:tc>
          <w:tcPr>
            <w:tcW w:w="4173" w:type="dxa"/>
            <w:tcBorders>
              <w:top w:val="nil"/>
              <w:left w:val="nil"/>
              <w:bottom w:val="nil"/>
              <w:right w:val="nil"/>
            </w:tcBorders>
            <w:shd w:val="clear" w:color="auto" w:fill="auto"/>
            <w:noWrap/>
            <w:vAlign w:val="center"/>
            <w:hideMark/>
          </w:tcPr>
          <w:p w14:paraId="0EA76B68"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TGCTGGCAGGTATGAGAGGA</w:t>
            </w:r>
          </w:p>
        </w:tc>
        <w:tc>
          <w:tcPr>
            <w:tcW w:w="1623" w:type="dxa"/>
            <w:tcBorders>
              <w:top w:val="nil"/>
              <w:left w:val="nil"/>
              <w:bottom w:val="nil"/>
              <w:right w:val="nil"/>
            </w:tcBorders>
            <w:shd w:val="clear" w:color="auto" w:fill="auto"/>
            <w:noWrap/>
            <w:vAlign w:val="center"/>
            <w:hideMark/>
          </w:tcPr>
          <w:p w14:paraId="47D025C9" w14:textId="77777777" w:rsidR="0099658E" w:rsidRPr="00335C89" w:rsidRDefault="0099658E" w:rsidP="0099658E">
            <w:pPr>
              <w:spacing w:before="0" w:after="0"/>
              <w:jc w:val="center"/>
              <w:rPr>
                <w:rFonts w:eastAsia="맑은 고딕" w:cs="Times New Roman"/>
                <w:color w:val="000000"/>
                <w:sz w:val="22"/>
                <w:szCs w:val="20"/>
                <w:lang w:eastAsia="ko-KR"/>
              </w:rPr>
            </w:pPr>
            <w:r w:rsidRPr="00335C89">
              <w:rPr>
                <w:rFonts w:eastAsia="맑은 고딕" w:cs="Times New Roman"/>
                <w:color w:val="000000"/>
                <w:sz w:val="22"/>
                <w:szCs w:val="20"/>
                <w:lang w:eastAsia="ko-KR"/>
              </w:rPr>
              <w:t>RT-qPCR</w:t>
            </w:r>
          </w:p>
        </w:tc>
        <w:tc>
          <w:tcPr>
            <w:tcW w:w="1941" w:type="dxa"/>
            <w:tcBorders>
              <w:top w:val="nil"/>
              <w:left w:val="nil"/>
              <w:bottom w:val="nil"/>
              <w:right w:val="nil"/>
            </w:tcBorders>
            <w:shd w:val="clear" w:color="auto" w:fill="auto"/>
            <w:noWrap/>
            <w:vAlign w:val="center"/>
            <w:hideMark/>
          </w:tcPr>
          <w:p w14:paraId="174661EB" w14:textId="77777777" w:rsidR="0099658E" w:rsidRPr="00335C89" w:rsidRDefault="0099658E" w:rsidP="0099658E">
            <w:pPr>
              <w:spacing w:before="0" w:after="0"/>
              <w:jc w:val="center"/>
              <w:rPr>
                <w:rFonts w:eastAsia="맑은 고딕" w:cs="Times New Roman"/>
                <w:color w:val="000000"/>
                <w:sz w:val="22"/>
                <w:szCs w:val="20"/>
                <w:lang w:eastAsia="ko-KR"/>
              </w:rPr>
            </w:pPr>
            <w:r w:rsidRPr="00335C89">
              <w:rPr>
                <w:rFonts w:eastAsia="맑은 고딕" w:cs="Times New Roman"/>
                <w:color w:val="000000"/>
                <w:sz w:val="22"/>
                <w:szCs w:val="20"/>
                <w:lang w:eastAsia="ko-KR"/>
              </w:rPr>
              <w:t>This study</w:t>
            </w:r>
          </w:p>
        </w:tc>
      </w:tr>
      <w:tr w:rsidR="0099658E" w:rsidRPr="0099658E" w14:paraId="0768633E" w14:textId="77777777" w:rsidTr="00335C89">
        <w:trPr>
          <w:trHeight w:val="409"/>
        </w:trPr>
        <w:tc>
          <w:tcPr>
            <w:tcW w:w="1532" w:type="dxa"/>
            <w:tcBorders>
              <w:top w:val="nil"/>
              <w:left w:val="nil"/>
              <w:bottom w:val="nil"/>
              <w:right w:val="nil"/>
            </w:tcBorders>
            <w:shd w:val="clear" w:color="auto" w:fill="auto"/>
            <w:noWrap/>
            <w:vAlign w:val="center"/>
            <w:hideMark/>
          </w:tcPr>
          <w:p w14:paraId="36413E33"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DaADF9</w:t>
            </w:r>
          </w:p>
        </w:tc>
        <w:tc>
          <w:tcPr>
            <w:tcW w:w="4104" w:type="dxa"/>
            <w:tcBorders>
              <w:top w:val="nil"/>
              <w:left w:val="nil"/>
              <w:bottom w:val="nil"/>
              <w:right w:val="nil"/>
            </w:tcBorders>
            <w:shd w:val="clear" w:color="auto" w:fill="auto"/>
            <w:noWrap/>
            <w:vAlign w:val="center"/>
            <w:hideMark/>
          </w:tcPr>
          <w:p w14:paraId="7FFBF767"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CAGCGAGATGAGCCTTGACA</w:t>
            </w:r>
          </w:p>
        </w:tc>
        <w:tc>
          <w:tcPr>
            <w:tcW w:w="4173" w:type="dxa"/>
            <w:tcBorders>
              <w:top w:val="nil"/>
              <w:left w:val="nil"/>
              <w:bottom w:val="nil"/>
              <w:right w:val="nil"/>
            </w:tcBorders>
            <w:shd w:val="clear" w:color="auto" w:fill="auto"/>
            <w:noWrap/>
            <w:vAlign w:val="center"/>
            <w:hideMark/>
          </w:tcPr>
          <w:p w14:paraId="004F2933"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TGTGAAGCTGGAGTGTGTGT</w:t>
            </w:r>
          </w:p>
        </w:tc>
        <w:tc>
          <w:tcPr>
            <w:tcW w:w="1623" w:type="dxa"/>
            <w:tcBorders>
              <w:top w:val="nil"/>
              <w:left w:val="nil"/>
              <w:bottom w:val="nil"/>
              <w:right w:val="nil"/>
            </w:tcBorders>
            <w:shd w:val="clear" w:color="auto" w:fill="auto"/>
            <w:noWrap/>
            <w:vAlign w:val="center"/>
            <w:hideMark/>
          </w:tcPr>
          <w:p w14:paraId="77EC49E3" w14:textId="77777777" w:rsidR="0099658E" w:rsidRPr="00335C89" w:rsidRDefault="0099658E" w:rsidP="0099658E">
            <w:pPr>
              <w:spacing w:before="0" w:after="0"/>
              <w:jc w:val="center"/>
              <w:rPr>
                <w:rFonts w:eastAsia="맑은 고딕" w:cs="Times New Roman"/>
                <w:color w:val="000000"/>
                <w:sz w:val="22"/>
                <w:szCs w:val="20"/>
                <w:lang w:eastAsia="ko-KR"/>
              </w:rPr>
            </w:pPr>
            <w:r w:rsidRPr="00335C89">
              <w:rPr>
                <w:rFonts w:eastAsia="맑은 고딕" w:cs="Times New Roman"/>
                <w:color w:val="000000"/>
                <w:sz w:val="22"/>
                <w:szCs w:val="20"/>
                <w:lang w:eastAsia="ko-KR"/>
              </w:rPr>
              <w:t>RT-qPCR</w:t>
            </w:r>
          </w:p>
        </w:tc>
        <w:tc>
          <w:tcPr>
            <w:tcW w:w="1941" w:type="dxa"/>
            <w:tcBorders>
              <w:top w:val="nil"/>
              <w:left w:val="nil"/>
              <w:bottom w:val="nil"/>
              <w:right w:val="nil"/>
            </w:tcBorders>
            <w:shd w:val="clear" w:color="auto" w:fill="auto"/>
            <w:noWrap/>
            <w:vAlign w:val="center"/>
            <w:hideMark/>
          </w:tcPr>
          <w:p w14:paraId="3EDB8ACB" w14:textId="77777777" w:rsidR="0099658E" w:rsidRPr="00335C89" w:rsidRDefault="0099658E" w:rsidP="0099658E">
            <w:pPr>
              <w:spacing w:before="0" w:after="0"/>
              <w:jc w:val="center"/>
              <w:rPr>
                <w:rFonts w:eastAsia="맑은 고딕" w:cs="Times New Roman"/>
                <w:color w:val="000000"/>
                <w:sz w:val="22"/>
                <w:szCs w:val="20"/>
                <w:lang w:eastAsia="ko-KR"/>
              </w:rPr>
            </w:pPr>
            <w:r w:rsidRPr="00335C89">
              <w:rPr>
                <w:rFonts w:eastAsia="맑은 고딕" w:cs="Times New Roman"/>
                <w:color w:val="000000"/>
                <w:sz w:val="22"/>
                <w:szCs w:val="20"/>
                <w:lang w:eastAsia="ko-KR"/>
              </w:rPr>
              <w:t>This study</w:t>
            </w:r>
          </w:p>
        </w:tc>
      </w:tr>
      <w:tr w:rsidR="0099658E" w:rsidRPr="0099658E" w14:paraId="0BF650DF" w14:textId="77777777" w:rsidTr="00335C89">
        <w:trPr>
          <w:trHeight w:val="409"/>
        </w:trPr>
        <w:tc>
          <w:tcPr>
            <w:tcW w:w="1532" w:type="dxa"/>
            <w:tcBorders>
              <w:top w:val="nil"/>
              <w:left w:val="nil"/>
              <w:bottom w:val="single" w:sz="8" w:space="0" w:color="auto"/>
              <w:right w:val="nil"/>
            </w:tcBorders>
            <w:shd w:val="clear" w:color="auto" w:fill="auto"/>
            <w:noWrap/>
            <w:vAlign w:val="center"/>
            <w:hideMark/>
          </w:tcPr>
          <w:p w14:paraId="4AB3FEAA"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DaADF10</w:t>
            </w:r>
          </w:p>
        </w:tc>
        <w:tc>
          <w:tcPr>
            <w:tcW w:w="4104" w:type="dxa"/>
            <w:tcBorders>
              <w:top w:val="nil"/>
              <w:left w:val="nil"/>
              <w:bottom w:val="single" w:sz="8" w:space="0" w:color="auto"/>
              <w:right w:val="nil"/>
            </w:tcBorders>
            <w:shd w:val="clear" w:color="auto" w:fill="auto"/>
            <w:noWrap/>
            <w:vAlign w:val="center"/>
            <w:hideMark/>
          </w:tcPr>
          <w:p w14:paraId="763DA1FC"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CCCTGACGACATGGACTTGG</w:t>
            </w:r>
          </w:p>
        </w:tc>
        <w:tc>
          <w:tcPr>
            <w:tcW w:w="4173" w:type="dxa"/>
            <w:tcBorders>
              <w:top w:val="nil"/>
              <w:left w:val="nil"/>
              <w:bottom w:val="single" w:sz="8" w:space="0" w:color="auto"/>
              <w:right w:val="nil"/>
            </w:tcBorders>
            <w:shd w:val="clear" w:color="auto" w:fill="auto"/>
            <w:noWrap/>
            <w:vAlign w:val="center"/>
            <w:hideMark/>
          </w:tcPr>
          <w:p w14:paraId="357C45C5"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GTCTTGAGCTACCGGTGTGT</w:t>
            </w:r>
          </w:p>
        </w:tc>
        <w:tc>
          <w:tcPr>
            <w:tcW w:w="1623" w:type="dxa"/>
            <w:tcBorders>
              <w:top w:val="nil"/>
              <w:left w:val="nil"/>
              <w:bottom w:val="single" w:sz="8" w:space="0" w:color="auto"/>
              <w:right w:val="nil"/>
            </w:tcBorders>
            <w:shd w:val="clear" w:color="auto" w:fill="auto"/>
            <w:noWrap/>
            <w:vAlign w:val="center"/>
            <w:hideMark/>
          </w:tcPr>
          <w:p w14:paraId="7B8D6EE7" w14:textId="77777777" w:rsidR="0099658E" w:rsidRPr="00335C89" w:rsidRDefault="0099658E" w:rsidP="0099658E">
            <w:pPr>
              <w:spacing w:before="0" w:after="0"/>
              <w:jc w:val="center"/>
              <w:rPr>
                <w:rFonts w:eastAsia="맑은 고딕" w:cs="Times New Roman"/>
                <w:color w:val="000000"/>
                <w:sz w:val="22"/>
                <w:szCs w:val="20"/>
                <w:lang w:eastAsia="ko-KR"/>
              </w:rPr>
            </w:pPr>
            <w:r w:rsidRPr="00335C89">
              <w:rPr>
                <w:rFonts w:eastAsia="맑은 고딕" w:cs="Times New Roman"/>
                <w:color w:val="000000"/>
                <w:sz w:val="22"/>
                <w:szCs w:val="20"/>
                <w:lang w:eastAsia="ko-KR"/>
              </w:rPr>
              <w:t>RT-qPCR</w:t>
            </w:r>
          </w:p>
        </w:tc>
        <w:tc>
          <w:tcPr>
            <w:tcW w:w="1941" w:type="dxa"/>
            <w:tcBorders>
              <w:top w:val="nil"/>
              <w:left w:val="nil"/>
              <w:bottom w:val="single" w:sz="8" w:space="0" w:color="auto"/>
              <w:right w:val="nil"/>
            </w:tcBorders>
            <w:shd w:val="clear" w:color="auto" w:fill="auto"/>
            <w:noWrap/>
            <w:vAlign w:val="center"/>
            <w:hideMark/>
          </w:tcPr>
          <w:p w14:paraId="7BE49A09" w14:textId="77777777" w:rsidR="0099658E" w:rsidRPr="00335C89" w:rsidRDefault="0099658E" w:rsidP="0099658E">
            <w:pPr>
              <w:spacing w:before="0" w:after="0"/>
              <w:jc w:val="center"/>
              <w:rPr>
                <w:rFonts w:eastAsia="맑은 고딕" w:cs="Times New Roman"/>
                <w:color w:val="000000"/>
                <w:sz w:val="22"/>
                <w:szCs w:val="20"/>
                <w:lang w:eastAsia="ko-KR"/>
              </w:rPr>
            </w:pPr>
            <w:r w:rsidRPr="00335C89">
              <w:rPr>
                <w:rFonts w:eastAsia="맑은 고딕" w:cs="Times New Roman"/>
                <w:color w:val="000000"/>
                <w:sz w:val="22"/>
                <w:szCs w:val="20"/>
                <w:lang w:eastAsia="ko-KR"/>
              </w:rPr>
              <w:t>This study</w:t>
            </w:r>
          </w:p>
        </w:tc>
      </w:tr>
    </w:tbl>
    <w:p w14:paraId="326A90F3" w14:textId="396B3574" w:rsidR="0099658E" w:rsidRDefault="0099658E" w:rsidP="006E0377">
      <w:pPr>
        <w:rPr>
          <w:lang w:val="en-GB" w:bidi="en-US"/>
        </w:rPr>
      </w:pPr>
    </w:p>
    <w:p w14:paraId="60EE7E40" w14:textId="77777777" w:rsidR="0099658E" w:rsidRDefault="0099658E">
      <w:pPr>
        <w:spacing w:before="0" w:after="200" w:line="276" w:lineRule="auto"/>
        <w:rPr>
          <w:lang w:val="en-GB" w:bidi="en-US"/>
        </w:rPr>
      </w:pPr>
      <w:r>
        <w:rPr>
          <w:lang w:val="en-GB" w:bidi="en-US"/>
        </w:rPr>
        <w:br w:type="page"/>
      </w:r>
    </w:p>
    <w:tbl>
      <w:tblPr>
        <w:tblW w:w="13268" w:type="dxa"/>
        <w:tblCellMar>
          <w:left w:w="99" w:type="dxa"/>
          <w:right w:w="99" w:type="dxa"/>
        </w:tblCellMar>
        <w:tblLook w:val="04A0" w:firstRow="1" w:lastRow="0" w:firstColumn="1" w:lastColumn="0" w:noHBand="0" w:noVBand="1"/>
      </w:tblPr>
      <w:tblGrid>
        <w:gridCol w:w="1582"/>
        <w:gridCol w:w="2529"/>
        <w:gridCol w:w="3119"/>
        <w:gridCol w:w="1275"/>
        <w:gridCol w:w="1560"/>
        <w:gridCol w:w="3203"/>
      </w:tblGrid>
      <w:tr w:rsidR="0099658E" w:rsidRPr="0099658E" w14:paraId="7CBC02E2" w14:textId="77777777" w:rsidTr="00335C89">
        <w:trPr>
          <w:trHeight w:val="531"/>
        </w:trPr>
        <w:tc>
          <w:tcPr>
            <w:tcW w:w="13268" w:type="dxa"/>
            <w:gridSpan w:val="6"/>
            <w:tcBorders>
              <w:top w:val="double" w:sz="6" w:space="0" w:color="auto"/>
              <w:left w:val="nil"/>
              <w:bottom w:val="single" w:sz="8" w:space="0" w:color="auto"/>
              <w:right w:val="nil"/>
            </w:tcBorders>
            <w:shd w:val="clear" w:color="auto" w:fill="auto"/>
            <w:noWrap/>
            <w:vAlign w:val="center"/>
            <w:hideMark/>
          </w:tcPr>
          <w:p w14:paraId="7970F034" w14:textId="77777777" w:rsidR="0099658E" w:rsidRPr="0099658E" w:rsidRDefault="0099658E" w:rsidP="0099658E">
            <w:pPr>
              <w:spacing w:before="0" w:after="0"/>
              <w:rPr>
                <w:rFonts w:eastAsia="맑은 고딕" w:cs="Times New Roman"/>
                <w:color w:val="000000"/>
                <w:sz w:val="22"/>
                <w:lang w:eastAsia="ko-KR"/>
              </w:rPr>
            </w:pPr>
            <w:r w:rsidRPr="0099658E">
              <w:rPr>
                <w:rFonts w:eastAsia="맑은 고딕" w:cs="Times New Roman"/>
                <w:b/>
                <w:bCs/>
                <w:color w:val="000000"/>
                <w:sz w:val="22"/>
                <w:lang w:eastAsia="ko-KR"/>
              </w:rPr>
              <w:lastRenderedPageBreak/>
              <w:t>Supplementary Table 3.</w:t>
            </w:r>
            <w:r w:rsidRPr="0099658E">
              <w:rPr>
                <w:rFonts w:eastAsia="맑은 고딕" w:cs="Times New Roman"/>
                <w:color w:val="000000"/>
                <w:sz w:val="22"/>
                <w:lang w:eastAsia="ko-KR"/>
              </w:rPr>
              <w:t xml:space="preserve"> Similarity analysis of ADF gene family of </w:t>
            </w:r>
            <w:r w:rsidRPr="0099658E">
              <w:rPr>
                <w:rFonts w:eastAsia="맑은 고딕" w:cs="Times New Roman"/>
                <w:i/>
                <w:iCs/>
                <w:color w:val="000000"/>
                <w:sz w:val="22"/>
                <w:lang w:eastAsia="ko-KR"/>
              </w:rPr>
              <w:t>D. antarctica</w:t>
            </w:r>
          </w:p>
        </w:tc>
      </w:tr>
      <w:tr w:rsidR="0099658E" w:rsidRPr="0099658E" w14:paraId="2BF7DB55" w14:textId="77777777" w:rsidTr="00335C89">
        <w:trPr>
          <w:trHeight w:val="563"/>
        </w:trPr>
        <w:tc>
          <w:tcPr>
            <w:tcW w:w="1582" w:type="dxa"/>
            <w:tcBorders>
              <w:top w:val="nil"/>
              <w:left w:val="nil"/>
              <w:bottom w:val="single" w:sz="8" w:space="0" w:color="auto"/>
              <w:right w:val="nil"/>
            </w:tcBorders>
            <w:shd w:val="clear" w:color="auto" w:fill="auto"/>
            <w:vAlign w:val="center"/>
            <w:hideMark/>
          </w:tcPr>
          <w:p w14:paraId="53C78C04" w14:textId="77777777" w:rsidR="0099658E" w:rsidRPr="00335C89" w:rsidRDefault="0099658E" w:rsidP="00335C89">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Gene Name</w:t>
            </w:r>
          </w:p>
        </w:tc>
        <w:tc>
          <w:tcPr>
            <w:tcW w:w="2529" w:type="dxa"/>
            <w:tcBorders>
              <w:top w:val="nil"/>
              <w:left w:val="nil"/>
              <w:bottom w:val="single" w:sz="8" w:space="0" w:color="auto"/>
              <w:right w:val="nil"/>
            </w:tcBorders>
            <w:shd w:val="clear" w:color="auto" w:fill="auto"/>
            <w:vAlign w:val="center"/>
            <w:hideMark/>
          </w:tcPr>
          <w:p w14:paraId="29534F4B" w14:textId="77777777" w:rsidR="0099658E" w:rsidRPr="00335C89" w:rsidRDefault="0099658E" w:rsidP="00335C89">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Top matched ADF clone</w:t>
            </w:r>
          </w:p>
        </w:tc>
        <w:tc>
          <w:tcPr>
            <w:tcW w:w="3119" w:type="dxa"/>
            <w:tcBorders>
              <w:top w:val="nil"/>
              <w:left w:val="nil"/>
              <w:bottom w:val="single" w:sz="8" w:space="0" w:color="auto"/>
              <w:right w:val="nil"/>
            </w:tcBorders>
            <w:shd w:val="clear" w:color="auto" w:fill="auto"/>
            <w:vAlign w:val="center"/>
            <w:hideMark/>
          </w:tcPr>
          <w:p w14:paraId="7C15C1EA" w14:textId="77777777" w:rsidR="0099658E" w:rsidRPr="00335C89" w:rsidRDefault="0099658E" w:rsidP="00335C89">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Name of matched protein</w:t>
            </w:r>
          </w:p>
        </w:tc>
        <w:tc>
          <w:tcPr>
            <w:tcW w:w="1275" w:type="dxa"/>
            <w:tcBorders>
              <w:top w:val="nil"/>
              <w:left w:val="nil"/>
              <w:bottom w:val="single" w:sz="8" w:space="0" w:color="auto"/>
              <w:right w:val="nil"/>
            </w:tcBorders>
            <w:shd w:val="clear" w:color="auto" w:fill="auto"/>
            <w:vAlign w:val="center"/>
            <w:hideMark/>
          </w:tcPr>
          <w:p w14:paraId="69BD2DC2" w14:textId="77777777" w:rsidR="0099658E" w:rsidRPr="00335C89" w:rsidRDefault="0099658E" w:rsidP="0099658E">
            <w:pPr>
              <w:spacing w:before="0" w:after="0"/>
              <w:jc w:val="center"/>
              <w:rPr>
                <w:rFonts w:eastAsia="맑은 고딕" w:cs="Times New Roman"/>
                <w:color w:val="000000"/>
                <w:sz w:val="22"/>
                <w:szCs w:val="20"/>
                <w:lang w:eastAsia="ko-KR"/>
              </w:rPr>
            </w:pPr>
            <w:r w:rsidRPr="00335C89">
              <w:rPr>
                <w:rFonts w:eastAsia="맑은 고딕" w:cs="Times New Roman"/>
                <w:color w:val="000000"/>
                <w:sz w:val="22"/>
                <w:szCs w:val="20"/>
                <w:lang w:eastAsia="ko-KR"/>
              </w:rPr>
              <w:t>Identity (%)</w:t>
            </w:r>
          </w:p>
        </w:tc>
        <w:tc>
          <w:tcPr>
            <w:tcW w:w="1560" w:type="dxa"/>
            <w:tcBorders>
              <w:top w:val="nil"/>
              <w:left w:val="nil"/>
              <w:bottom w:val="single" w:sz="8" w:space="0" w:color="auto"/>
              <w:right w:val="nil"/>
            </w:tcBorders>
            <w:shd w:val="clear" w:color="auto" w:fill="auto"/>
            <w:vAlign w:val="center"/>
            <w:hideMark/>
          </w:tcPr>
          <w:p w14:paraId="19916025" w14:textId="77777777" w:rsidR="0099658E" w:rsidRPr="00335C89" w:rsidRDefault="0099658E" w:rsidP="0099658E">
            <w:pPr>
              <w:spacing w:before="0" w:after="0"/>
              <w:jc w:val="center"/>
              <w:rPr>
                <w:rFonts w:eastAsia="맑은 고딕" w:cs="Times New Roman"/>
                <w:color w:val="000000"/>
                <w:sz w:val="22"/>
                <w:szCs w:val="20"/>
                <w:lang w:eastAsia="ko-KR"/>
              </w:rPr>
            </w:pPr>
            <w:r w:rsidRPr="00335C89">
              <w:rPr>
                <w:rFonts w:eastAsia="맑은 고딕" w:cs="Times New Roman"/>
                <w:color w:val="000000"/>
                <w:sz w:val="22"/>
                <w:szCs w:val="20"/>
                <w:lang w:eastAsia="ko-KR"/>
              </w:rPr>
              <w:t>E value</w:t>
            </w:r>
          </w:p>
        </w:tc>
        <w:tc>
          <w:tcPr>
            <w:tcW w:w="3203" w:type="dxa"/>
            <w:tcBorders>
              <w:top w:val="nil"/>
              <w:left w:val="nil"/>
              <w:bottom w:val="single" w:sz="8" w:space="0" w:color="auto"/>
              <w:right w:val="nil"/>
            </w:tcBorders>
            <w:shd w:val="clear" w:color="auto" w:fill="auto"/>
            <w:vAlign w:val="center"/>
            <w:hideMark/>
          </w:tcPr>
          <w:p w14:paraId="792217CC" w14:textId="77777777" w:rsidR="0099658E" w:rsidRPr="00335C89" w:rsidRDefault="0099658E" w:rsidP="00335C89">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Matched species</w:t>
            </w:r>
          </w:p>
        </w:tc>
      </w:tr>
      <w:tr w:rsidR="0099658E" w:rsidRPr="0099658E" w14:paraId="0BE4F795" w14:textId="77777777" w:rsidTr="00335C89">
        <w:trPr>
          <w:trHeight w:val="483"/>
        </w:trPr>
        <w:tc>
          <w:tcPr>
            <w:tcW w:w="1582" w:type="dxa"/>
            <w:tcBorders>
              <w:top w:val="nil"/>
              <w:left w:val="nil"/>
              <w:bottom w:val="nil"/>
              <w:right w:val="nil"/>
            </w:tcBorders>
            <w:shd w:val="clear" w:color="auto" w:fill="auto"/>
            <w:noWrap/>
            <w:vAlign w:val="center"/>
            <w:hideMark/>
          </w:tcPr>
          <w:p w14:paraId="5EA606D9"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DaADF1</w:t>
            </w:r>
          </w:p>
        </w:tc>
        <w:tc>
          <w:tcPr>
            <w:tcW w:w="2529" w:type="dxa"/>
            <w:tcBorders>
              <w:top w:val="nil"/>
              <w:left w:val="nil"/>
              <w:bottom w:val="nil"/>
              <w:right w:val="nil"/>
            </w:tcBorders>
            <w:shd w:val="clear" w:color="auto" w:fill="auto"/>
            <w:noWrap/>
            <w:vAlign w:val="center"/>
            <w:hideMark/>
          </w:tcPr>
          <w:p w14:paraId="22618ACD"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AGW22223.1</w:t>
            </w:r>
          </w:p>
        </w:tc>
        <w:tc>
          <w:tcPr>
            <w:tcW w:w="3119" w:type="dxa"/>
            <w:tcBorders>
              <w:top w:val="nil"/>
              <w:left w:val="nil"/>
              <w:bottom w:val="nil"/>
              <w:right w:val="nil"/>
            </w:tcBorders>
            <w:shd w:val="clear" w:color="auto" w:fill="auto"/>
            <w:noWrap/>
            <w:vAlign w:val="center"/>
            <w:hideMark/>
          </w:tcPr>
          <w:p w14:paraId="13169764"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actin-depolymerizing factor 4</w:t>
            </w:r>
          </w:p>
        </w:tc>
        <w:tc>
          <w:tcPr>
            <w:tcW w:w="1275" w:type="dxa"/>
            <w:tcBorders>
              <w:top w:val="nil"/>
              <w:left w:val="nil"/>
              <w:bottom w:val="nil"/>
              <w:right w:val="nil"/>
            </w:tcBorders>
            <w:shd w:val="clear" w:color="auto" w:fill="auto"/>
            <w:noWrap/>
            <w:vAlign w:val="center"/>
            <w:hideMark/>
          </w:tcPr>
          <w:p w14:paraId="64BAA4A7" w14:textId="77777777" w:rsidR="0099658E" w:rsidRPr="00335C89" w:rsidRDefault="0099658E" w:rsidP="00335C89">
            <w:pPr>
              <w:spacing w:before="0" w:after="0"/>
              <w:jc w:val="center"/>
              <w:rPr>
                <w:rFonts w:eastAsia="맑은 고딕" w:cs="Times New Roman"/>
                <w:color w:val="000000"/>
                <w:sz w:val="22"/>
                <w:szCs w:val="20"/>
                <w:lang w:eastAsia="ko-KR"/>
              </w:rPr>
            </w:pPr>
            <w:r w:rsidRPr="00335C89">
              <w:rPr>
                <w:rFonts w:eastAsia="맑은 고딕" w:cs="Times New Roman"/>
                <w:color w:val="000000"/>
                <w:sz w:val="22"/>
                <w:szCs w:val="20"/>
                <w:lang w:eastAsia="ko-KR"/>
              </w:rPr>
              <w:t>96</w:t>
            </w:r>
          </w:p>
        </w:tc>
        <w:tc>
          <w:tcPr>
            <w:tcW w:w="1560" w:type="dxa"/>
            <w:tcBorders>
              <w:top w:val="nil"/>
              <w:left w:val="nil"/>
              <w:bottom w:val="nil"/>
              <w:right w:val="nil"/>
            </w:tcBorders>
            <w:shd w:val="clear" w:color="auto" w:fill="auto"/>
            <w:noWrap/>
            <w:vAlign w:val="center"/>
            <w:hideMark/>
          </w:tcPr>
          <w:p w14:paraId="674B85E3" w14:textId="77777777" w:rsidR="0099658E" w:rsidRPr="00335C89" w:rsidRDefault="0099658E" w:rsidP="00335C89">
            <w:pPr>
              <w:spacing w:before="0" w:after="0"/>
              <w:jc w:val="center"/>
              <w:rPr>
                <w:rFonts w:eastAsia="맑은 고딕" w:cs="Times New Roman"/>
                <w:color w:val="000000"/>
                <w:sz w:val="22"/>
                <w:szCs w:val="20"/>
                <w:lang w:eastAsia="ko-KR"/>
              </w:rPr>
            </w:pPr>
            <w:r w:rsidRPr="00335C89">
              <w:rPr>
                <w:rFonts w:eastAsia="맑은 고딕" w:cs="Times New Roman"/>
                <w:color w:val="000000"/>
                <w:sz w:val="22"/>
                <w:szCs w:val="20"/>
                <w:lang w:eastAsia="ko-KR"/>
              </w:rPr>
              <w:t>3.0E-93</w:t>
            </w:r>
          </w:p>
        </w:tc>
        <w:tc>
          <w:tcPr>
            <w:tcW w:w="3203" w:type="dxa"/>
            <w:tcBorders>
              <w:top w:val="nil"/>
              <w:left w:val="nil"/>
              <w:bottom w:val="nil"/>
              <w:right w:val="nil"/>
            </w:tcBorders>
            <w:shd w:val="clear" w:color="auto" w:fill="auto"/>
            <w:noWrap/>
            <w:vAlign w:val="center"/>
            <w:hideMark/>
          </w:tcPr>
          <w:p w14:paraId="575C52E5" w14:textId="77777777" w:rsidR="0099658E" w:rsidRPr="00335C89" w:rsidRDefault="0099658E" w:rsidP="0099658E">
            <w:pPr>
              <w:spacing w:before="0" w:after="0"/>
              <w:rPr>
                <w:rFonts w:eastAsia="맑은 고딕" w:cs="Times New Roman"/>
                <w:i/>
                <w:iCs/>
                <w:color w:val="000000"/>
                <w:sz w:val="22"/>
                <w:szCs w:val="20"/>
                <w:lang w:eastAsia="ko-KR"/>
              </w:rPr>
            </w:pPr>
            <w:r w:rsidRPr="00335C89">
              <w:rPr>
                <w:rFonts w:eastAsia="맑은 고딕" w:cs="Times New Roman"/>
                <w:i/>
                <w:iCs/>
                <w:color w:val="000000"/>
                <w:sz w:val="22"/>
                <w:szCs w:val="20"/>
                <w:lang w:eastAsia="ko-KR"/>
              </w:rPr>
              <w:t>Triticum aestivum</w:t>
            </w:r>
          </w:p>
        </w:tc>
      </w:tr>
      <w:tr w:rsidR="0099658E" w:rsidRPr="0099658E" w14:paraId="3F6AB673" w14:textId="77777777" w:rsidTr="00335C89">
        <w:trPr>
          <w:trHeight w:val="483"/>
        </w:trPr>
        <w:tc>
          <w:tcPr>
            <w:tcW w:w="1582" w:type="dxa"/>
            <w:tcBorders>
              <w:top w:val="nil"/>
              <w:left w:val="nil"/>
              <w:bottom w:val="nil"/>
              <w:right w:val="nil"/>
            </w:tcBorders>
            <w:shd w:val="clear" w:color="auto" w:fill="auto"/>
            <w:noWrap/>
            <w:vAlign w:val="center"/>
            <w:hideMark/>
          </w:tcPr>
          <w:p w14:paraId="69FAC12E"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DaADF2</w:t>
            </w:r>
          </w:p>
        </w:tc>
        <w:tc>
          <w:tcPr>
            <w:tcW w:w="2529" w:type="dxa"/>
            <w:tcBorders>
              <w:top w:val="nil"/>
              <w:left w:val="nil"/>
              <w:bottom w:val="nil"/>
              <w:right w:val="nil"/>
            </w:tcBorders>
            <w:shd w:val="clear" w:color="auto" w:fill="auto"/>
            <w:noWrap/>
            <w:vAlign w:val="center"/>
            <w:hideMark/>
          </w:tcPr>
          <w:p w14:paraId="53D1E870"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XP_003558421.1</w:t>
            </w:r>
          </w:p>
        </w:tc>
        <w:tc>
          <w:tcPr>
            <w:tcW w:w="3119" w:type="dxa"/>
            <w:tcBorders>
              <w:top w:val="nil"/>
              <w:left w:val="nil"/>
              <w:bottom w:val="nil"/>
              <w:right w:val="nil"/>
            </w:tcBorders>
            <w:shd w:val="clear" w:color="auto" w:fill="auto"/>
            <w:noWrap/>
            <w:vAlign w:val="center"/>
            <w:hideMark/>
          </w:tcPr>
          <w:p w14:paraId="36CEEBA7"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actin-depolymerizing factor 2</w:t>
            </w:r>
          </w:p>
        </w:tc>
        <w:tc>
          <w:tcPr>
            <w:tcW w:w="1275" w:type="dxa"/>
            <w:tcBorders>
              <w:top w:val="nil"/>
              <w:left w:val="nil"/>
              <w:bottom w:val="nil"/>
              <w:right w:val="nil"/>
            </w:tcBorders>
            <w:shd w:val="clear" w:color="auto" w:fill="auto"/>
            <w:noWrap/>
            <w:vAlign w:val="center"/>
            <w:hideMark/>
          </w:tcPr>
          <w:p w14:paraId="3B332CC7" w14:textId="77777777" w:rsidR="0099658E" w:rsidRPr="00335C89" w:rsidRDefault="0099658E" w:rsidP="00335C89">
            <w:pPr>
              <w:spacing w:before="0" w:after="0"/>
              <w:jc w:val="center"/>
              <w:rPr>
                <w:rFonts w:eastAsia="맑은 고딕" w:cs="Times New Roman"/>
                <w:color w:val="000000"/>
                <w:sz w:val="22"/>
                <w:szCs w:val="20"/>
                <w:lang w:eastAsia="ko-KR"/>
              </w:rPr>
            </w:pPr>
            <w:r w:rsidRPr="00335C89">
              <w:rPr>
                <w:rFonts w:eastAsia="맑은 고딕" w:cs="Times New Roman"/>
                <w:color w:val="000000"/>
                <w:sz w:val="22"/>
                <w:szCs w:val="20"/>
                <w:lang w:eastAsia="ko-KR"/>
              </w:rPr>
              <w:t>95</w:t>
            </w:r>
          </w:p>
        </w:tc>
        <w:tc>
          <w:tcPr>
            <w:tcW w:w="1560" w:type="dxa"/>
            <w:tcBorders>
              <w:top w:val="nil"/>
              <w:left w:val="nil"/>
              <w:bottom w:val="nil"/>
              <w:right w:val="nil"/>
            </w:tcBorders>
            <w:shd w:val="clear" w:color="auto" w:fill="auto"/>
            <w:noWrap/>
            <w:vAlign w:val="center"/>
            <w:hideMark/>
          </w:tcPr>
          <w:p w14:paraId="3549903B" w14:textId="77777777" w:rsidR="0099658E" w:rsidRPr="00335C89" w:rsidRDefault="0099658E" w:rsidP="00335C89">
            <w:pPr>
              <w:spacing w:before="0" w:after="0"/>
              <w:jc w:val="center"/>
              <w:rPr>
                <w:rFonts w:eastAsia="맑은 고딕" w:cs="Times New Roman"/>
                <w:color w:val="000000"/>
                <w:sz w:val="22"/>
                <w:szCs w:val="20"/>
                <w:lang w:eastAsia="ko-KR"/>
              </w:rPr>
            </w:pPr>
            <w:r w:rsidRPr="00335C89">
              <w:rPr>
                <w:rFonts w:eastAsia="맑은 고딕" w:cs="Times New Roman"/>
                <w:color w:val="000000"/>
                <w:sz w:val="22"/>
                <w:szCs w:val="20"/>
                <w:lang w:eastAsia="ko-KR"/>
              </w:rPr>
              <w:t>2.0E-99</w:t>
            </w:r>
          </w:p>
        </w:tc>
        <w:tc>
          <w:tcPr>
            <w:tcW w:w="3203" w:type="dxa"/>
            <w:tcBorders>
              <w:top w:val="nil"/>
              <w:left w:val="nil"/>
              <w:bottom w:val="nil"/>
              <w:right w:val="nil"/>
            </w:tcBorders>
            <w:shd w:val="clear" w:color="auto" w:fill="auto"/>
            <w:noWrap/>
            <w:vAlign w:val="center"/>
            <w:hideMark/>
          </w:tcPr>
          <w:p w14:paraId="622EFB47" w14:textId="77777777" w:rsidR="0099658E" w:rsidRPr="00335C89" w:rsidRDefault="0099658E" w:rsidP="0099658E">
            <w:pPr>
              <w:spacing w:before="0" w:after="0"/>
              <w:rPr>
                <w:rFonts w:eastAsia="맑은 고딕" w:cs="Times New Roman"/>
                <w:i/>
                <w:iCs/>
                <w:color w:val="000000"/>
                <w:sz w:val="22"/>
                <w:szCs w:val="20"/>
                <w:lang w:eastAsia="ko-KR"/>
              </w:rPr>
            </w:pPr>
            <w:r w:rsidRPr="00335C89">
              <w:rPr>
                <w:rFonts w:eastAsia="맑은 고딕" w:cs="Times New Roman"/>
                <w:i/>
                <w:iCs/>
                <w:color w:val="000000"/>
                <w:sz w:val="22"/>
                <w:szCs w:val="20"/>
                <w:lang w:eastAsia="ko-KR"/>
              </w:rPr>
              <w:t>Brachypodium distachyon</w:t>
            </w:r>
          </w:p>
        </w:tc>
      </w:tr>
      <w:tr w:rsidR="0099658E" w:rsidRPr="0099658E" w14:paraId="0188A58F" w14:textId="77777777" w:rsidTr="00335C89">
        <w:trPr>
          <w:trHeight w:val="483"/>
        </w:trPr>
        <w:tc>
          <w:tcPr>
            <w:tcW w:w="1582" w:type="dxa"/>
            <w:tcBorders>
              <w:top w:val="nil"/>
              <w:left w:val="nil"/>
              <w:bottom w:val="nil"/>
              <w:right w:val="nil"/>
            </w:tcBorders>
            <w:shd w:val="clear" w:color="auto" w:fill="auto"/>
            <w:noWrap/>
            <w:vAlign w:val="center"/>
            <w:hideMark/>
          </w:tcPr>
          <w:p w14:paraId="7BE62394"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DaADF3</w:t>
            </w:r>
          </w:p>
        </w:tc>
        <w:tc>
          <w:tcPr>
            <w:tcW w:w="2529" w:type="dxa"/>
            <w:tcBorders>
              <w:top w:val="nil"/>
              <w:left w:val="nil"/>
              <w:bottom w:val="nil"/>
              <w:right w:val="nil"/>
            </w:tcBorders>
            <w:shd w:val="clear" w:color="auto" w:fill="auto"/>
            <w:noWrap/>
            <w:vAlign w:val="center"/>
            <w:hideMark/>
          </w:tcPr>
          <w:p w14:paraId="46EFE1BF"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AAC49404.1</w:t>
            </w:r>
          </w:p>
        </w:tc>
        <w:tc>
          <w:tcPr>
            <w:tcW w:w="3119" w:type="dxa"/>
            <w:tcBorders>
              <w:top w:val="nil"/>
              <w:left w:val="nil"/>
              <w:bottom w:val="nil"/>
              <w:right w:val="nil"/>
            </w:tcBorders>
            <w:shd w:val="clear" w:color="auto" w:fill="auto"/>
            <w:noWrap/>
            <w:vAlign w:val="center"/>
            <w:hideMark/>
          </w:tcPr>
          <w:p w14:paraId="7BB43553"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 xml:space="preserve">WCOR719 </w:t>
            </w:r>
          </w:p>
        </w:tc>
        <w:tc>
          <w:tcPr>
            <w:tcW w:w="1275" w:type="dxa"/>
            <w:tcBorders>
              <w:top w:val="nil"/>
              <w:left w:val="nil"/>
              <w:bottom w:val="nil"/>
              <w:right w:val="nil"/>
            </w:tcBorders>
            <w:shd w:val="clear" w:color="auto" w:fill="auto"/>
            <w:noWrap/>
            <w:vAlign w:val="center"/>
            <w:hideMark/>
          </w:tcPr>
          <w:p w14:paraId="4B6EA24B" w14:textId="77777777" w:rsidR="0099658E" w:rsidRPr="00335C89" w:rsidRDefault="0099658E" w:rsidP="00335C89">
            <w:pPr>
              <w:spacing w:before="0" w:after="0"/>
              <w:jc w:val="center"/>
              <w:rPr>
                <w:rFonts w:eastAsia="맑은 고딕" w:cs="Times New Roman"/>
                <w:color w:val="000000"/>
                <w:sz w:val="22"/>
                <w:szCs w:val="20"/>
                <w:lang w:eastAsia="ko-KR"/>
              </w:rPr>
            </w:pPr>
            <w:r w:rsidRPr="00335C89">
              <w:rPr>
                <w:rFonts w:eastAsia="맑은 고딕" w:cs="Times New Roman"/>
                <w:color w:val="000000"/>
                <w:sz w:val="22"/>
                <w:szCs w:val="20"/>
                <w:lang w:eastAsia="ko-KR"/>
              </w:rPr>
              <w:t>81</w:t>
            </w:r>
          </w:p>
        </w:tc>
        <w:tc>
          <w:tcPr>
            <w:tcW w:w="1560" w:type="dxa"/>
            <w:tcBorders>
              <w:top w:val="nil"/>
              <w:left w:val="nil"/>
              <w:bottom w:val="nil"/>
              <w:right w:val="nil"/>
            </w:tcBorders>
            <w:shd w:val="clear" w:color="auto" w:fill="auto"/>
            <w:noWrap/>
            <w:vAlign w:val="center"/>
            <w:hideMark/>
          </w:tcPr>
          <w:p w14:paraId="6E54FBDF" w14:textId="77777777" w:rsidR="0099658E" w:rsidRPr="00335C89" w:rsidRDefault="0099658E" w:rsidP="00335C89">
            <w:pPr>
              <w:spacing w:before="0" w:after="0"/>
              <w:jc w:val="center"/>
              <w:rPr>
                <w:rFonts w:eastAsia="맑은 고딕" w:cs="Times New Roman"/>
                <w:color w:val="000000"/>
                <w:sz w:val="22"/>
                <w:szCs w:val="20"/>
                <w:lang w:eastAsia="ko-KR"/>
              </w:rPr>
            </w:pPr>
            <w:r w:rsidRPr="00335C89">
              <w:rPr>
                <w:rFonts w:eastAsia="맑은 고딕" w:cs="Times New Roman"/>
                <w:color w:val="000000"/>
                <w:sz w:val="22"/>
                <w:szCs w:val="20"/>
                <w:lang w:eastAsia="ko-KR"/>
              </w:rPr>
              <w:t>8.0E-82</w:t>
            </w:r>
          </w:p>
        </w:tc>
        <w:tc>
          <w:tcPr>
            <w:tcW w:w="3203" w:type="dxa"/>
            <w:tcBorders>
              <w:top w:val="nil"/>
              <w:left w:val="nil"/>
              <w:bottom w:val="nil"/>
              <w:right w:val="nil"/>
            </w:tcBorders>
            <w:shd w:val="clear" w:color="auto" w:fill="auto"/>
            <w:noWrap/>
            <w:vAlign w:val="center"/>
            <w:hideMark/>
          </w:tcPr>
          <w:p w14:paraId="4D4F980A" w14:textId="77777777" w:rsidR="0099658E" w:rsidRPr="00335C89" w:rsidRDefault="0099658E" w:rsidP="0099658E">
            <w:pPr>
              <w:spacing w:before="0" w:after="0"/>
              <w:rPr>
                <w:rFonts w:eastAsia="맑은 고딕" w:cs="Times New Roman"/>
                <w:i/>
                <w:iCs/>
                <w:color w:val="000000"/>
                <w:sz w:val="22"/>
                <w:szCs w:val="20"/>
                <w:lang w:eastAsia="ko-KR"/>
              </w:rPr>
            </w:pPr>
            <w:r w:rsidRPr="00335C89">
              <w:rPr>
                <w:rFonts w:eastAsia="맑은 고딕" w:cs="Times New Roman"/>
                <w:i/>
                <w:iCs/>
                <w:color w:val="000000"/>
                <w:sz w:val="22"/>
                <w:szCs w:val="20"/>
                <w:lang w:eastAsia="ko-KR"/>
              </w:rPr>
              <w:t>Triticum aestivum</w:t>
            </w:r>
          </w:p>
        </w:tc>
      </w:tr>
      <w:tr w:rsidR="0099658E" w:rsidRPr="0099658E" w14:paraId="5453E0EB" w14:textId="77777777" w:rsidTr="00335C89">
        <w:trPr>
          <w:trHeight w:val="483"/>
        </w:trPr>
        <w:tc>
          <w:tcPr>
            <w:tcW w:w="1582" w:type="dxa"/>
            <w:tcBorders>
              <w:top w:val="nil"/>
              <w:left w:val="nil"/>
              <w:bottom w:val="nil"/>
              <w:right w:val="nil"/>
            </w:tcBorders>
            <w:shd w:val="clear" w:color="auto" w:fill="auto"/>
            <w:noWrap/>
            <w:vAlign w:val="center"/>
            <w:hideMark/>
          </w:tcPr>
          <w:p w14:paraId="7243FDF7"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DaADF4</w:t>
            </w:r>
          </w:p>
        </w:tc>
        <w:tc>
          <w:tcPr>
            <w:tcW w:w="2529" w:type="dxa"/>
            <w:tcBorders>
              <w:top w:val="nil"/>
              <w:left w:val="nil"/>
              <w:bottom w:val="nil"/>
              <w:right w:val="nil"/>
            </w:tcBorders>
            <w:shd w:val="clear" w:color="auto" w:fill="auto"/>
            <w:noWrap/>
            <w:vAlign w:val="center"/>
            <w:hideMark/>
          </w:tcPr>
          <w:p w14:paraId="3572F494"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XP_010227656.1</w:t>
            </w:r>
          </w:p>
        </w:tc>
        <w:tc>
          <w:tcPr>
            <w:tcW w:w="3119" w:type="dxa"/>
            <w:tcBorders>
              <w:top w:val="nil"/>
              <w:left w:val="nil"/>
              <w:bottom w:val="nil"/>
              <w:right w:val="nil"/>
            </w:tcBorders>
            <w:shd w:val="clear" w:color="auto" w:fill="auto"/>
            <w:noWrap/>
            <w:vAlign w:val="center"/>
            <w:hideMark/>
          </w:tcPr>
          <w:p w14:paraId="161D9CEC"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actin-depolymerizing factor 4</w:t>
            </w:r>
          </w:p>
        </w:tc>
        <w:tc>
          <w:tcPr>
            <w:tcW w:w="1275" w:type="dxa"/>
            <w:tcBorders>
              <w:top w:val="nil"/>
              <w:left w:val="nil"/>
              <w:bottom w:val="nil"/>
              <w:right w:val="nil"/>
            </w:tcBorders>
            <w:shd w:val="clear" w:color="auto" w:fill="auto"/>
            <w:noWrap/>
            <w:vAlign w:val="center"/>
            <w:hideMark/>
          </w:tcPr>
          <w:p w14:paraId="0919C455" w14:textId="77777777" w:rsidR="0099658E" w:rsidRPr="00335C89" w:rsidRDefault="0099658E" w:rsidP="00335C89">
            <w:pPr>
              <w:spacing w:before="0" w:after="0"/>
              <w:jc w:val="center"/>
              <w:rPr>
                <w:rFonts w:eastAsia="맑은 고딕" w:cs="Times New Roman"/>
                <w:color w:val="000000"/>
                <w:sz w:val="22"/>
                <w:szCs w:val="20"/>
                <w:lang w:eastAsia="ko-KR"/>
              </w:rPr>
            </w:pPr>
            <w:r w:rsidRPr="00335C89">
              <w:rPr>
                <w:rFonts w:eastAsia="맑은 고딕" w:cs="Times New Roman"/>
                <w:color w:val="000000"/>
                <w:sz w:val="22"/>
                <w:szCs w:val="20"/>
                <w:lang w:eastAsia="ko-KR"/>
              </w:rPr>
              <w:t>75</w:t>
            </w:r>
          </w:p>
        </w:tc>
        <w:tc>
          <w:tcPr>
            <w:tcW w:w="1560" w:type="dxa"/>
            <w:tcBorders>
              <w:top w:val="nil"/>
              <w:left w:val="nil"/>
              <w:bottom w:val="nil"/>
              <w:right w:val="nil"/>
            </w:tcBorders>
            <w:shd w:val="clear" w:color="auto" w:fill="auto"/>
            <w:noWrap/>
            <w:vAlign w:val="center"/>
            <w:hideMark/>
          </w:tcPr>
          <w:p w14:paraId="3C8DA601" w14:textId="77777777" w:rsidR="0099658E" w:rsidRPr="00335C89" w:rsidRDefault="0099658E" w:rsidP="00335C89">
            <w:pPr>
              <w:spacing w:before="0" w:after="0"/>
              <w:jc w:val="center"/>
              <w:rPr>
                <w:rFonts w:eastAsia="맑은 고딕" w:cs="Times New Roman"/>
                <w:color w:val="000000"/>
                <w:sz w:val="22"/>
                <w:szCs w:val="20"/>
                <w:lang w:eastAsia="ko-KR"/>
              </w:rPr>
            </w:pPr>
            <w:r w:rsidRPr="00335C89">
              <w:rPr>
                <w:rFonts w:eastAsia="맑은 고딕" w:cs="Times New Roman"/>
                <w:color w:val="000000"/>
                <w:sz w:val="22"/>
                <w:szCs w:val="20"/>
                <w:lang w:eastAsia="ko-KR"/>
              </w:rPr>
              <w:t>1.0E-72</w:t>
            </w:r>
          </w:p>
        </w:tc>
        <w:tc>
          <w:tcPr>
            <w:tcW w:w="3203" w:type="dxa"/>
            <w:tcBorders>
              <w:top w:val="nil"/>
              <w:left w:val="nil"/>
              <w:bottom w:val="nil"/>
              <w:right w:val="nil"/>
            </w:tcBorders>
            <w:shd w:val="clear" w:color="auto" w:fill="auto"/>
            <w:noWrap/>
            <w:vAlign w:val="center"/>
            <w:hideMark/>
          </w:tcPr>
          <w:p w14:paraId="212645E3" w14:textId="77777777" w:rsidR="0099658E" w:rsidRPr="00335C89" w:rsidRDefault="0099658E" w:rsidP="0099658E">
            <w:pPr>
              <w:spacing w:before="0" w:after="0"/>
              <w:rPr>
                <w:rFonts w:eastAsia="맑은 고딕" w:cs="Times New Roman"/>
                <w:i/>
                <w:iCs/>
                <w:color w:val="000000"/>
                <w:sz w:val="22"/>
                <w:szCs w:val="20"/>
                <w:lang w:eastAsia="ko-KR"/>
              </w:rPr>
            </w:pPr>
            <w:r w:rsidRPr="00335C89">
              <w:rPr>
                <w:rFonts w:eastAsia="맑은 고딕" w:cs="Times New Roman"/>
                <w:i/>
                <w:iCs/>
                <w:color w:val="000000"/>
                <w:sz w:val="22"/>
                <w:szCs w:val="20"/>
                <w:lang w:eastAsia="ko-KR"/>
              </w:rPr>
              <w:t>Brachypodium distachyon</w:t>
            </w:r>
          </w:p>
        </w:tc>
      </w:tr>
      <w:tr w:rsidR="0099658E" w:rsidRPr="0099658E" w14:paraId="73309975" w14:textId="77777777" w:rsidTr="00335C89">
        <w:trPr>
          <w:trHeight w:val="483"/>
        </w:trPr>
        <w:tc>
          <w:tcPr>
            <w:tcW w:w="1582" w:type="dxa"/>
            <w:tcBorders>
              <w:top w:val="nil"/>
              <w:left w:val="nil"/>
              <w:bottom w:val="nil"/>
              <w:right w:val="nil"/>
            </w:tcBorders>
            <w:shd w:val="clear" w:color="auto" w:fill="auto"/>
            <w:noWrap/>
            <w:vAlign w:val="center"/>
            <w:hideMark/>
          </w:tcPr>
          <w:p w14:paraId="30E86DD7"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DaADF5</w:t>
            </w:r>
          </w:p>
        </w:tc>
        <w:tc>
          <w:tcPr>
            <w:tcW w:w="2529" w:type="dxa"/>
            <w:tcBorders>
              <w:top w:val="nil"/>
              <w:left w:val="nil"/>
              <w:bottom w:val="nil"/>
              <w:right w:val="nil"/>
            </w:tcBorders>
            <w:shd w:val="clear" w:color="auto" w:fill="auto"/>
            <w:noWrap/>
            <w:vAlign w:val="center"/>
            <w:hideMark/>
          </w:tcPr>
          <w:p w14:paraId="5FCA9C1B"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XP_020167342.1</w:t>
            </w:r>
          </w:p>
        </w:tc>
        <w:tc>
          <w:tcPr>
            <w:tcW w:w="3119" w:type="dxa"/>
            <w:tcBorders>
              <w:top w:val="nil"/>
              <w:left w:val="nil"/>
              <w:bottom w:val="nil"/>
              <w:right w:val="nil"/>
            </w:tcBorders>
            <w:shd w:val="clear" w:color="auto" w:fill="auto"/>
            <w:noWrap/>
            <w:vAlign w:val="center"/>
            <w:hideMark/>
          </w:tcPr>
          <w:p w14:paraId="7AD3B130"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actin-depolymerizing factor 5</w:t>
            </w:r>
          </w:p>
        </w:tc>
        <w:tc>
          <w:tcPr>
            <w:tcW w:w="1275" w:type="dxa"/>
            <w:tcBorders>
              <w:top w:val="nil"/>
              <w:left w:val="nil"/>
              <w:bottom w:val="nil"/>
              <w:right w:val="nil"/>
            </w:tcBorders>
            <w:shd w:val="clear" w:color="auto" w:fill="auto"/>
            <w:noWrap/>
            <w:vAlign w:val="center"/>
            <w:hideMark/>
          </w:tcPr>
          <w:p w14:paraId="26418888" w14:textId="77777777" w:rsidR="0099658E" w:rsidRPr="00335C89" w:rsidRDefault="0099658E" w:rsidP="00335C89">
            <w:pPr>
              <w:spacing w:before="0" w:after="0"/>
              <w:jc w:val="center"/>
              <w:rPr>
                <w:rFonts w:eastAsia="맑은 고딕" w:cs="Times New Roman"/>
                <w:color w:val="000000"/>
                <w:sz w:val="22"/>
                <w:szCs w:val="20"/>
                <w:lang w:eastAsia="ko-KR"/>
              </w:rPr>
            </w:pPr>
            <w:r w:rsidRPr="00335C89">
              <w:rPr>
                <w:rFonts w:eastAsia="맑은 고딕" w:cs="Times New Roman"/>
                <w:color w:val="000000"/>
                <w:sz w:val="22"/>
                <w:szCs w:val="20"/>
                <w:lang w:eastAsia="ko-KR"/>
              </w:rPr>
              <w:t>94</w:t>
            </w:r>
          </w:p>
        </w:tc>
        <w:tc>
          <w:tcPr>
            <w:tcW w:w="1560" w:type="dxa"/>
            <w:tcBorders>
              <w:top w:val="nil"/>
              <w:left w:val="nil"/>
              <w:bottom w:val="nil"/>
              <w:right w:val="nil"/>
            </w:tcBorders>
            <w:shd w:val="clear" w:color="auto" w:fill="auto"/>
            <w:noWrap/>
            <w:vAlign w:val="center"/>
            <w:hideMark/>
          </w:tcPr>
          <w:p w14:paraId="3B1F9A41" w14:textId="77777777" w:rsidR="0099658E" w:rsidRPr="00335C89" w:rsidRDefault="0099658E" w:rsidP="00335C89">
            <w:pPr>
              <w:spacing w:before="0" w:after="0"/>
              <w:jc w:val="center"/>
              <w:rPr>
                <w:rFonts w:eastAsia="맑은 고딕" w:cs="Times New Roman"/>
                <w:color w:val="000000"/>
                <w:sz w:val="22"/>
                <w:szCs w:val="20"/>
                <w:lang w:eastAsia="ko-KR"/>
              </w:rPr>
            </w:pPr>
            <w:r w:rsidRPr="00335C89">
              <w:rPr>
                <w:rFonts w:eastAsia="맑은 고딕" w:cs="Times New Roman"/>
                <w:color w:val="000000"/>
                <w:sz w:val="22"/>
                <w:szCs w:val="20"/>
                <w:lang w:eastAsia="ko-KR"/>
              </w:rPr>
              <w:t>2.0E-96</w:t>
            </w:r>
          </w:p>
        </w:tc>
        <w:tc>
          <w:tcPr>
            <w:tcW w:w="3203" w:type="dxa"/>
            <w:tcBorders>
              <w:top w:val="nil"/>
              <w:left w:val="nil"/>
              <w:bottom w:val="nil"/>
              <w:right w:val="nil"/>
            </w:tcBorders>
            <w:shd w:val="clear" w:color="auto" w:fill="auto"/>
            <w:noWrap/>
            <w:vAlign w:val="center"/>
            <w:hideMark/>
          </w:tcPr>
          <w:p w14:paraId="466D8914" w14:textId="77777777" w:rsidR="0099658E" w:rsidRPr="00335C89" w:rsidRDefault="0099658E" w:rsidP="0099658E">
            <w:pPr>
              <w:spacing w:before="0" w:after="0"/>
              <w:rPr>
                <w:rFonts w:eastAsia="맑은 고딕" w:cs="Times New Roman"/>
                <w:i/>
                <w:iCs/>
                <w:color w:val="000000"/>
                <w:sz w:val="22"/>
                <w:szCs w:val="20"/>
                <w:lang w:eastAsia="ko-KR"/>
              </w:rPr>
            </w:pPr>
            <w:r w:rsidRPr="00335C89">
              <w:rPr>
                <w:rFonts w:eastAsia="맑은 고딕" w:cs="Times New Roman"/>
                <w:i/>
                <w:iCs/>
                <w:color w:val="000000"/>
                <w:sz w:val="22"/>
                <w:szCs w:val="20"/>
                <w:lang w:eastAsia="ko-KR"/>
              </w:rPr>
              <w:t>Aegilops tauschii subsp. tauschii</w:t>
            </w:r>
          </w:p>
        </w:tc>
      </w:tr>
      <w:tr w:rsidR="0099658E" w:rsidRPr="0099658E" w14:paraId="0709F99D" w14:textId="77777777" w:rsidTr="00335C89">
        <w:trPr>
          <w:trHeight w:val="483"/>
        </w:trPr>
        <w:tc>
          <w:tcPr>
            <w:tcW w:w="1582" w:type="dxa"/>
            <w:tcBorders>
              <w:top w:val="nil"/>
              <w:left w:val="nil"/>
              <w:bottom w:val="nil"/>
              <w:right w:val="nil"/>
            </w:tcBorders>
            <w:shd w:val="clear" w:color="auto" w:fill="auto"/>
            <w:noWrap/>
            <w:vAlign w:val="center"/>
            <w:hideMark/>
          </w:tcPr>
          <w:p w14:paraId="2A7C0B80"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DaADF7</w:t>
            </w:r>
          </w:p>
        </w:tc>
        <w:tc>
          <w:tcPr>
            <w:tcW w:w="2529" w:type="dxa"/>
            <w:tcBorders>
              <w:top w:val="nil"/>
              <w:left w:val="nil"/>
              <w:bottom w:val="nil"/>
              <w:right w:val="nil"/>
            </w:tcBorders>
            <w:shd w:val="clear" w:color="auto" w:fill="auto"/>
            <w:noWrap/>
            <w:vAlign w:val="center"/>
            <w:hideMark/>
          </w:tcPr>
          <w:p w14:paraId="73D1F9D9"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XP_020173235.1</w:t>
            </w:r>
          </w:p>
        </w:tc>
        <w:tc>
          <w:tcPr>
            <w:tcW w:w="3119" w:type="dxa"/>
            <w:tcBorders>
              <w:top w:val="nil"/>
              <w:left w:val="nil"/>
              <w:bottom w:val="nil"/>
              <w:right w:val="nil"/>
            </w:tcBorders>
            <w:shd w:val="clear" w:color="auto" w:fill="auto"/>
            <w:noWrap/>
            <w:vAlign w:val="center"/>
            <w:hideMark/>
          </w:tcPr>
          <w:p w14:paraId="596AFD8E"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actin-depolymerizing factor 7</w:t>
            </w:r>
          </w:p>
        </w:tc>
        <w:tc>
          <w:tcPr>
            <w:tcW w:w="1275" w:type="dxa"/>
            <w:tcBorders>
              <w:top w:val="nil"/>
              <w:left w:val="nil"/>
              <w:bottom w:val="nil"/>
              <w:right w:val="nil"/>
            </w:tcBorders>
            <w:shd w:val="clear" w:color="auto" w:fill="auto"/>
            <w:noWrap/>
            <w:vAlign w:val="center"/>
            <w:hideMark/>
          </w:tcPr>
          <w:p w14:paraId="788E1703" w14:textId="77777777" w:rsidR="0099658E" w:rsidRPr="00335C89" w:rsidRDefault="0099658E" w:rsidP="00335C89">
            <w:pPr>
              <w:spacing w:before="0" w:after="0"/>
              <w:jc w:val="center"/>
              <w:rPr>
                <w:rFonts w:eastAsia="맑은 고딕" w:cs="Times New Roman"/>
                <w:color w:val="000000"/>
                <w:sz w:val="22"/>
                <w:szCs w:val="20"/>
                <w:lang w:eastAsia="ko-KR"/>
              </w:rPr>
            </w:pPr>
            <w:r w:rsidRPr="00335C89">
              <w:rPr>
                <w:rFonts w:eastAsia="맑은 고딕" w:cs="Times New Roman"/>
                <w:color w:val="000000"/>
                <w:sz w:val="22"/>
                <w:szCs w:val="20"/>
                <w:lang w:eastAsia="ko-KR"/>
              </w:rPr>
              <w:t>98</w:t>
            </w:r>
          </w:p>
        </w:tc>
        <w:tc>
          <w:tcPr>
            <w:tcW w:w="1560" w:type="dxa"/>
            <w:tcBorders>
              <w:top w:val="nil"/>
              <w:left w:val="nil"/>
              <w:bottom w:val="nil"/>
              <w:right w:val="nil"/>
            </w:tcBorders>
            <w:shd w:val="clear" w:color="auto" w:fill="auto"/>
            <w:noWrap/>
            <w:vAlign w:val="center"/>
            <w:hideMark/>
          </w:tcPr>
          <w:p w14:paraId="7E15B38A" w14:textId="77777777" w:rsidR="0099658E" w:rsidRPr="00335C89" w:rsidRDefault="0099658E" w:rsidP="00335C89">
            <w:pPr>
              <w:spacing w:before="0" w:after="0"/>
              <w:jc w:val="center"/>
              <w:rPr>
                <w:rFonts w:eastAsia="맑은 고딕" w:cs="Times New Roman"/>
                <w:color w:val="000000"/>
                <w:sz w:val="22"/>
                <w:szCs w:val="20"/>
                <w:lang w:eastAsia="ko-KR"/>
              </w:rPr>
            </w:pPr>
            <w:r w:rsidRPr="00335C89">
              <w:rPr>
                <w:rFonts w:eastAsia="맑은 고딕" w:cs="Times New Roman"/>
                <w:color w:val="000000"/>
                <w:sz w:val="22"/>
                <w:szCs w:val="20"/>
                <w:lang w:eastAsia="ko-KR"/>
              </w:rPr>
              <w:t>1.0E-95</w:t>
            </w:r>
          </w:p>
        </w:tc>
        <w:tc>
          <w:tcPr>
            <w:tcW w:w="3203" w:type="dxa"/>
            <w:tcBorders>
              <w:top w:val="nil"/>
              <w:left w:val="nil"/>
              <w:bottom w:val="nil"/>
              <w:right w:val="nil"/>
            </w:tcBorders>
            <w:shd w:val="clear" w:color="auto" w:fill="auto"/>
            <w:noWrap/>
            <w:vAlign w:val="center"/>
            <w:hideMark/>
          </w:tcPr>
          <w:p w14:paraId="2195B33D" w14:textId="77777777" w:rsidR="0099658E" w:rsidRPr="00335C89" w:rsidRDefault="0099658E" w:rsidP="0099658E">
            <w:pPr>
              <w:spacing w:before="0" w:after="0"/>
              <w:rPr>
                <w:rFonts w:eastAsia="맑은 고딕" w:cs="Times New Roman"/>
                <w:i/>
                <w:iCs/>
                <w:color w:val="000000"/>
                <w:sz w:val="22"/>
                <w:szCs w:val="20"/>
                <w:lang w:eastAsia="ko-KR"/>
              </w:rPr>
            </w:pPr>
            <w:r w:rsidRPr="00335C89">
              <w:rPr>
                <w:rFonts w:eastAsia="맑은 고딕" w:cs="Times New Roman"/>
                <w:i/>
                <w:iCs/>
                <w:color w:val="000000"/>
                <w:sz w:val="22"/>
                <w:szCs w:val="20"/>
                <w:lang w:eastAsia="ko-KR"/>
              </w:rPr>
              <w:t>Aegilops tauschii subsp. tauschii</w:t>
            </w:r>
          </w:p>
        </w:tc>
      </w:tr>
      <w:tr w:rsidR="0099658E" w:rsidRPr="0099658E" w14:paraId="624553FC" w14:textId="77777777" w:rsidTr="00335C89">
        <w:trPr>
          <w:trHeight w:val="483"/>
        </w:trPr>
        <w:tc>
          <w:tcPr>
            <w:tcW w:w="1582" w:type="dxa"/>
            <w:tcBorders>
              <w:top w:val="nil"/>
              <w:left w:val="nil"/>
              <w:bottom w:val="nil"/>
              <w:right w:val="nil"/>
            </w:tcBorders>
            <w:shd w:val="clear" w:color="auto" w:fill="auto"/>
            <w:noWrap/>
            <w:vAlign w:val="center"/>
            <w:hideMark/>
          </w:tcPr>
          <w:p w14:paraId="24B9B655"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DaADF9</w:t>
            </w:r>
          </w:p>
        </w:tc>
        <w:tc>
          <w:tcPr>
            <w:tcW w:w="2529" w:type="dxa"/>
            <w:tcBorders>
              <w:top w:val="nil"/>
              <w:left w:val="nil"/>
              <w:bottom w:val="nil"/>
              <w:right w:val="nil"/>
            </w:tcBorders>
            <w:shd w:val="clear" w:color="auto" w:fill="auto"/>
            <w:noWrap/>
            <w:vAlign w:val="center"/>
            <w:hideMark/>
          </w:tcPr>
          <w:p w14:paraId="03949A7F"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XP_037481475.1</w:t>
            </w:r>
          </w:p>
        </w:tc>
        <w:tc>
          <w:tcPr>
            <w:tcW w:w="3119" w:type="dxa"/>
            <w:tcBorders>
              <w:top w:val="nil"/>
              <w:left w:val="nil"/>
              <w:bottom w:val="nil"/>
              <w:right w:val="nil"/>
            </w:tcBorders>
            <w:shd w:val="clear" w:color="auto" w:fill="auto"/>
            <w:noWrap/>
            <w:vAlign w:val="center"/>
            <w:hideMark/>
          </w:tcPr>
          <w:p w14:paraId="76F7B5C7"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actin-depolymerizing factor 9</w:t>
            </w:r>
          </w:p>
        </w:tc>
        <w:tc>
          <w:tcPr>
            <w:tcW w:w="1275" w:type="dxa"/>
            <w:tcBorders>
              <w:top w:val="nil"/>
              <w:left w:val="nil"/>
              <w:bottom w:val="nil"/>
              <w:right w:val="nil"/>
            </w:tcBorders>
            <w:shd w:val="clear" w:color="auto" w:fill="auto"/>
            <w:noWrap/>
            <w:vAlign w:val="center"/>
            <w:hideMark/>
          </w:tcPr>
          <w:p w14:paraId="1805839D" w14:textId="77777777" w:rsidR="0099658E" w:rsidRPr="00335C89" w:rsidRDefault="0099658E" w:rsidP="00335C89">
            <w:pPr>
              <w:spacing w:before="0" w:after="0"/>
              <w:jc w:val="center"/>
              <w:rPr>
                <w:rFonts w:eastAsia="맑은 고딕" w:cs="Times New Roman"/>
                <w:color w:val="000000"/>
                <w:sz w:val="22"/>
                <w:szCs w:val="20"/>
                <w:lang w:eastAsia="ko-KR"/>
              </w:rPr>
            </w:pPr>
            <w:r w:rsidRPr="00335C89">
              <w:rPr>
                <w:rFonts w:eastAsia="맑은 고딕" w:cs="Times New Roman"/>
                <w:color w:val="000000"/>
                <w:sz w:val="22"/>
                <w:szCs w:val="20"/>
                <w:lang w:eastAsia="ko-KR"/>
              </w:rPr>
              <w:t>94</w:t>
            </w:r>
          </w:p>
        </w:tc>
        <w:tc>
          <w:tcPr>
            <w:tcW w:w="1560" w:type="dxa"/>
            <w:tcBorders>
              <w:top w:val="nil"/>
              <w:left w:val="nil"/>
              <w:bottom w:val="nil"/>
              <w:right w:val="nil"/>
            </w:tcBorders>
            <w:shd w:val="clear" w:color="auto" w:fill="auto"/>
            <w:noWrap/>
            <w:vAlign w:val="center"/>
            <w:hideMark/>
          </w:tcPr>
          <w:p w14:paraId="2696DC4D" w14:textId="77777777" w:rsidR="0099658E" w:rsidRPr="00335C89" w:rsidRDefault="0099658E" w:rsidP="00335C89">
            <w:pPr>
              <w:spacing w:before="0" w:after="0"/>
              <w:jc w:val="center"/>
              <w:rPr>
                <w:rFonts w:eastAsia="맑은 고딕" w:cs="Times New Roman"/>
                <w:color w:val="000000"/>
                <w:sz w:val="22"/>
                <w:szCs w:val="20"/>
                <w:lang w:eastAsia="ko-KR"/>
              </w:rPr>
            </w:pPr>
            <w:r w:rsidRPr="00335C89">
              <w:rPr>
                <w:rFonts w:eastAsia="맑은 고딕" w:cs="Times New Roman"/>
                <w:color w:val="000000"/>
                <w:sz w:val="22"/>
                <w:szCs w:val="20"/>
                <w:lang w:eastAsia="ko-KR"/>
              </w:rPr>
              <w:t>2.0E-91</w:t>
            </w:r>
          </w:p>
        </w:tc>
        <w:tc>
          <w:tcPr>
            <w:tcW w:w="3203" w:type="dxa"/>
            <w:tcBorders>
              <w:top w:val="nil"/>
              <w:left w:val="nil"/>
              <w:bottom w:val="nil"/>
              <w:right w:val="nil"/>
            </w:tcBorders>
            <w:shd w:val="clear" w:color="auto" w:fill="auto"/>
            <w:noWrap/>
            <w:vAlign w:val="center"/>
            <w:hideMark/>
          </w:tcPr>
          <w:p w14:paraId="048E4DA5" w14:textId="77777777" w:rsidR="0099658E" w:rsidRPr="00335C89" w:rsidRDefault="0099658E" w:rsidP="0099658E">
            <w:pPr>
              <w:spacing w:before="0" w:after="0"/>
              <w:rPr>
                <w:rFonts w:eastAsia="맑은 고딕" w:cs="Times New Roman"/>
                <w:i/>
                <w:iCs/>
                <w:color w:val="000000"/>
                <w:sz w:val="22"/>
                <w:szCs w:val="20"/>
                <w:lang w:eastAsia="ko-KR"/>
              </w:rPr>
            </w:pPr>
            <w:r w:rsidRPr="00335C89">
              <w:rPr>
                <w:rFonts w:eastAsia="맑은 고딕" w:cs="Times New Roman"/>
                <w:i/>
                <w:iCs/>
                <w:color w:val="000000"/>
                <w:sz w:val="22"/>
                <w:szCs w:val="20"/>
                <w:lang w:eastAsia="ko-KR"/>
              </w:rPr>
              <w:t>Triticum dicoccoides</w:t>
            </w:r>
          </w:p>
        </w:tc>
      </w:tr>
      <w:tr w:rsidR="0099658E" w:rsidRPr="0099658E" w14:paraId="0BAC6E1A" w14:textId="77777777" w:rsidTr="00335C89">
        <w:trPr>
          <w:trHeight w:val="483"/>
        </w:trPr>
        <w:tc>
          <w:tcPr>
            <w:tcW w:w="1582" w:type="dxa"/>
            <w:tcBorders>
              <w:top w:val="nil"/>
              <w:left w:val="nil"/>
              <w:bottom w:val="single" w:sz="8" w:space="0" w:color="auto"/>
              <w:right w:val="nil"/>
            </w:tcBorders>
            <w:shd w:val="clear" w:color="auto" w:fill="auto"/>
            <w:noWrap/>
            <w:vAlign w:val="center"/>
            <w:hideMark/>
          </w:tcPr>
          <w:p w14:paraId="18B3C85C"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DaADF10</w:t>
            </w:r>
          </w:p>
        </w:tc>
        <w:tc>
          <w:tcPr>
            <w:tcW w:w="2529" w:type="dxa"/>
            <w:tcBorders>
              <w:top w:val="nil"/>
              <w:left w:val="nil"/>
              <w:bottom w:val="single" w:sz="8" w:space="0" w:color="auto"/>
              <w:right w:val="nil"/>
            </w:tcBorders>
            <w:shd w:val="clear" w:color="auto" w:fill="auto"/>
            <w:noWrap/>
            <w:vAlign w:val="center"/>
            <w:hideMark/>
          </w:tcPr>
          <w:p w14:paraId="441A34C8"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XP_003574212.1</w:t>
            </w:r>
          </w:p>
        </w:tc>
        <w:tc>
          <w:tcPr>
            <w:tcW w:w="3119" w:type="dxa"/>
            <w:tcBorders>
              <w:top w:val="nil"/>
              <w:left w:val="nil"/>
              <w:bottom w:val="single" w:sz="8" w:space="0" w:color="auto"/>
              <w:right w:val="nil"/>
            </w:tcBorders>
            <w:shd w:val="clear" w:color="auto" w:fill="auto"/>
            <w:noWrap/>
            <w:vAlign w:val="center"/>
            <w:hideMark/>
          </w:tcPr>
          <w:p w14:paraId="3C67C1CF" w14:textId="77777777" w:rsidR="0099658E" w:rsidRPr="00335C89" w:rsidRDefault="0099658E" w:rsidP="0099658E">
            <w:pPr>
              <w:spacing w:before="0" w:after="0"/>
              <w:rPr>
                <w:rFonts w:eastAsia="맑은 고딕" w:cs="Times New Roman"/>
                <w:color w:val="000000"/>
                <w:sz w:val="22"/>
                <w:szCs w:val="20"/>
                <w:lang w:eastAsia="ko-KR"/>
              </w:rPr>
            </w:pPr>
            <w:r w:rsidRPr="00335C89">
              <w:rPr>
                <w:rFonts w:eastAsia="맑은 고딕" w:cs="Times New Roman"/>
                <w:color w:val="000000"/>
                <w:sz w:val="22"/>
                <w:szCs w:val="20"/>
                <w:lang w:eastAsia="ko-KR"/>
              </w:rPr>
              <w:t>actin-depolymerizing factor 10</w:t>
            </w:r>
          </w:p>
        </w:tc>
        <w:tc>
          <w:tcPr>
            <w:tcW w:w="1275" w:type="dxa"/>
            <w:tcBorders>
              <w:top w:val="nil"/>
              <w:left w:val="nil"/>
              <w:bottom w:val="single" w:sz="8" w:space="0" w:color="auto"/>
              <w:right w:val="nil"/>
            </w:tcBorders>
            <w:shd w:val="clear" w:color="auto" w:fill="auto"/>
            <w:noWrap/>
            <w:vAlign w:val="center"/>
            <w:hideMark/>
          </w:tcPr>
          <w:p w14:paraId="73830447" w14:textId="77777777" w:rsidR="0099658E" w:rsidRPr="00335C89" w:rsidRDefault="0099658E" w:rsidP="00335C89">
            <w:pPr>
              <w:spacing w:before="0" w:after="0"/>
              <w:jc w:val="center"/>
              <w:rPr>
                <w:rFonts w:eastAsia="맑은 고딕" w:cs="Times New Roman"/>
                <w:color w:val="000000"/>
                <w:sz w:val="22"/>
                <w:szCs w:val="20"/>
                <w:lang w:eastAsia="ko-KR"/>
              </w:rPr>
            </w:pPr>
            <w:r w:rsidRPr="00335C89">
              <w:rPr>
                <w:rFonts w:eastAsia="맑은 고딕" w:cs="Times New Roman"/>
                <w:color w:val="000000"/>
                <w:sz w:val="22"/>
                <w:szCs w:val="20"/>
                <w:lang w:eastAsia="ko-KR"/>
              </w:rPr>
              <w:t>96</w:t>
            </w:r>
          </w:p>
        </w:tc>
        <w:tc>
          <w:tcPr>
            <w:tcW w:w="1560" w:type="dxa"/>
            <w:tcBorders>
              <w:top w:val="nil"/>
              <w:left w:val="nil"/>
              <w:bottom w:val="single" w:sz="8" w:space="0" w:color="auto"/>
              <w:right w:val="nil"/>
            </w:tcBorders>
            <w:shd w:val="clear" w:color="auto" w:fill="auto"/>
            <w:noWrap/>
            <w:vAlign w:val="center"/>
            <w:hideMark/>
          </w:tcPr>
          <w:p w14:paraId="04480F15" w14:textId="77777777" w:rsidR="0099658E" w:rsidRPr="00335C89" w:rsidRDefault="0099658E" w:rsidP="00335C89">
            <w:pPr>
              <w:spacing w:before="0" w:after="0"/>
              <w:jc w:val="center"/>
              <w:rPr>
                <w:rFonts w:eastAsia="맑은 고딕" w:cs="Times New Roman"/>
                <w:color w:val="000000"/>
                <w:sz w:val="22"/>
                <w:szCs w:val="20"/>
                <w:lang w:eastAsia="ko-KR"/>
              </w:rPr>
            </w:pPr>
            <w:r w:rsidRPr="00335C89">
              <w:rPr>
                <w:rFonts w:eastAsia="맑은 고딕" w:cs="Times New Roman"/>
                <w:color w:val="000000"/>
                <w:sz w:val="22"/>
                <w:szCs w:val="20"/>
                <w:lang w:eastAsia="ko-KR"/>
              </w:rPr>
              <w:t>5.0E-99</w:t>
            </w:r>
          </w:p>
        </w:tc>
        <w:tc>
          <w:tcPr>
            <w:tcW w:w="3203" w:type="dxa"/>
            <w:tcBorders>
              <w:top w:val="nil"/>
              <w:left w:val="nil"/>
              <w:bottom w:val="single" w:sz="8" w:space="0" w:color="auto"/>
              <w:right w:val="nil"/>
            </w:tcBorders>
            <w:shd w:val="clear" w:color="auto" w:fill="auto"/>
            <w:noWrap/>
            <w:vAlign w:val="center"/>
            <w:hideMark/>
          </w:tcPr>
          <w:p w14:paraId="5B7752B2" w14:textId="77777777" w:rsidR="0099658E" w:rsidRPr="00335C89" w:rsidRDefault="0099658E" w:rsidP="0099658E">
            <w:pPr>
              <w:spacing w:before="0" w:after="0"/>
              <w:rPr>
                <w:rFonts w:eastAsia="맑은 고딕" w:cs="Times New Roman"/>
                <w:i/>
                <w:iCs/>
                <w:color w:val="000000"/>
                <w:sz w:val="22"/>
                <w:szCs w:val="20"/>
                <w:lang w:eastAsia="ko-KR"/>
              </w:rPr>
            </w:pPr>
            <w:r w:rsidRPr="00335C89">
              <w:rPr>
                <w:rFonts w:eastAsia="맑은 고딕" w:cs="Times New Roman"/>
                <w:i/>
                <w:iCs/>
                <w:color w:val="000000"/>
                <w:sz w:val="22"/>
                <w:szCs w:val="20"/>
                <w:lang w:eastAsia="ko-KR"/>
              </w:rPr>
              <w:t>Brachypodium distachyon</w:t>
            </w:r>
          </w:p>
        </w:tc>
      </w:tr>
    </w:tbl>
    <w:p w14:paraId="4005CBE0" w14:textId="2C825637" w:rsidR="0099658E" w:rsidRDefault="0099658E" w:rsidP="006E0377">
      <w:pPr>
        <w:rPr>
          <w:lang w:val="en-GB" w:bidi="en-US"/>
        </w:rPr>
      </w:pPr>
    </w:p>
    <w:p w14:paraId="1F323DD8" w14:textId="77777777" w:rsidR="0099658E" w:rsidRDefault="0099658E">
      <w:pPr>
        <w:spacing w:before="0" w:after="200" w:line="276" w:lineRule="auto"/>
        <w:rPr>
          <w:lang w:val="en-GB" w:bidi="en-US"/>
        </w:rPr>
      </w:pPr>
      <w:r>
        <w:rPr>
          <w:lang w:val="en-GB" w:bidi="en-US"/>
        </w:rPr>
        <w:br w:type="page"/>
      </w:r>
    </w:p>
    <w:tbl>
      <w:tblPr>
        <w:tblW w:w="11000" w:type="dxa"/>
        <w:tblCellMar>
          <w:left w:w="99" w:type="dxa"/>
          <w:right w:w="99" w:type="dxa"/>
        </w:tblCellMar>
        <w:tblLook w:val="04A0" w:firstRow="1" w:lastRow="0" w:firstColumn="1" w:lastColumn="0" w:noHBand="0" w:noVBand="1"/>
      </w:tblPr>
      <w:tblGrid>
        <w:gridCol w:w="1560"/>
        <w:gridCol w:w="1180"/>
        <w:gridCol w:w="1180"/>
        <w:gridCol w:w="1180"/>
        <w:gridCol w:w="1180"/>
        <w:gridCol w:w="1180"/>
        <w:gridCol w:w="1180"/>
        <w:gridCol w:w="1180"/>
        <w:gridCol w:w="1180"/>
      </w:tblGrid>
      <w:tr w:rsidR="0099658E" w:rsidRPr="0099658E" w14:paraId="2EA0E364" w14:textId="77777777" w:rsidTr="0099658E">
        <w:trPr>
          <w:trHeight w:val="540"/>
        </w:trPr>
        <w:tc>
          <w:tcPr>
            <w:tcW w:w="11000" w:type="dxa"/>
            <w:gridSpan w:val="9"/>
            <w:tcBorders>
              <w:top w:val="double" w:sz="6" w:space="0" w:color="auto"/>
              <w:left w:val="nil"/>
              <w:bottom w:val="single" w:sz="8" w:space="0" w:color="auto"/>
              <w:right w:val="nil"/>
            </w:tcBorders>
            <w:shd w:val="clear" w:color="auto" w:fill="auto"/>
            <w:noWrap/>
            <w:vAlign w:val="center"/>
            <w:hideMark/>
          </w:tcPr>
          <w:p w14:paraId="18311936" w14:textId="77777777" w:rsidR="0099658E" w:rsidRPr="0099658E" w:rsidRDefault="0099658E" w:rsidP="0099658E">
            <w:pPr>
              <w:spacing w:before="0" w:after="0"/>
              <w:rPr>
                <w:rFonts w:eastAsia="맑은 고딕" w:cs="Times New Roman"/>
                <w:color w:val="000000"/>
                <w:sz w:val="22"/>
                <w:lang w:eastAsia="ko-KR"/>
              </w:rPr>
            </w:pPr>
            <w:r w:rsidRPr="0099658E">
              <w:rPr>
                <w:rFonts w:eastAsia="맑은 고딕" w:cs="Times New Roman"/>
                <w:b/>
                <w:bCs/>
                <w:color w:val="000000"/>
                <w:sz w:val="22"/>
                <w:lang w:eastAsia="ko-KR"/>
              </w:rPr>
              <w:lastRenderedPageBreak/>
              <w:t>Supplementary Table 4.</w:t>
            </w:r>
            <w:r w:rsidRPr="0099658E">
              <w:rPr>
                <w:rFonts w:eastAsia="맑은 고딕" w:cs="Times New Roman"/>
                <w:color w:val="000000"/>
                <w:sz w:val="22"/>
                <w:lang w:eastAsia="ko-KR"/>
              </w:rPr>
              <w:t xml:space="preserve"> Sequence identity among the 8 ADF proteins of </w:t>
            </w:r>
            <w:r w:rsidRPr="0099658E">
              <w:rPr>
                <w:rFonts w:eastAsia="맑은 고딕" w:cs="Times New Roman"/>
                <w:i/>
                <w:iCs/>
                <w:color w:val="000000"/>
                <w:sz w:val="22"/>
                <w:lang w:eastAsia="ko-KR"/>
              </w:rPr>
              <w:t>D. antarctica</w:t>
            </w:r>
          </w:p>
        </w:tc>
      </w:tr>
      <w:tr w:rsidR="0099658E" w:rsidRPr="0099658E" w14:paraId="76119647" w14:textId="77777777" w:rsidTr="0099658E">
        <w:trPr>
          <w:trHeight w:val="450"/>
        </w:trPr>
        <w:tc>
          <w:tcPr>
            <w:tcW w:w="1560" w:type="dxa"/>
            <w:tcBorders>
              <w:top w:val="nil"/>
              <w:left w:val="nil"/>
              <w:bottom w:val="single" w:sz="8" w:space="0" w:color="auto"/>
              <w:right w:val="nil"/>
            </w:tcBorders>
            <w:shd w:val="clear" w:color="auto" w:fill="auto"/>
            <w:vAlign w:val="center"/>
            <w:hideMark/>
          </w:tcPr>
          <w:p w14:paraId="6D4044B3" w14:textId="77777777" w:rsidR="0099658E" w:rsidRPr="0099658E" w:rsidRDefault="0099658E" w:rsidP="0099658E">
            <w:pPr>
              <w:spacing w:before="0" w:after="0"/>
              <w:jc w:val="right"/>
              <w:rPr>
                <w:rFonts w:eastAsia="맑은 고딕" w:cs="Times New Roman"/>
                <w:b/>
                <w:bCs/>
                <w:color w:val="000000"/>
                <w:sz w:val="22"/>
                <w:lang w:eastAsia="ko-KR"/>
              </w:rPr>
            </w:pPr>
            <w:r w:rsidRPr="0099658E">
              <w:rPr>
                <w:rFonts w:eastAsia="맑은 고딕" w:cs="Times New Roman"/>
                <w:b/>
                <w:bCs/>
                <w:color w:val="000000"/>
                <w:sz w:val="22"/>
                <w:lang w:eastAsia="ko-KR"/>
              </w:rPr>
              <w:t xml:space="preserve">　</w:t>
            </w:r>
          </w:p>
        </w:tc>
        <w:tc>
          <w:tcPr>
            <w:tcW w:w="1180" w:type="dxa"/>
            <w:tcBorders>
              <w:top w:val="nil"/>
              <w:left w:val="nil"/>
              <w:bottom w:val="single" w:sz="8" w:space="0" w:color="auto"/>
              <w:right w:val="nil"/>
            </w:tcBorders>
            <w:shd w:val="clear" w:color="auto" w:fill="auto"/>
            <w:vAlign w:val="center"/>
            <w:hideMark/>
          </w:tcPr>
          <w:p w14:paraId="55986AE8" w14:textId="77777777" w:rsidR="0099658E" w:rsidRPr="0099658E" w:rsidRDefault="0099658E" w:rsidP="0099658E">
            <w:pPr>
              <w:spacing w:before="0" w:after="0"/>
              <w:jc w:val="right"/>
              <w:rPr>
                <w:rFonts w:eastAsia="맑은 고딕" w:cs="Times New Roman"/>
                <w:color w:val="000000"/>
                <w:sz w:val="22"/>
                <w:lang w:eastAsia="ko-KR"/>
              </w:rPr>
            </w:pPr>
            <w:r w:rsidRPr="0099658E">
              <w:rPr>
                <w:rFonts w:eastAsia="맑은 고딕" w:cs="Times New Roman"/>
                <w:color w:val="000000"/>
                <w:sz w:val="22"/>
                <w:lang w:eastAsia="ko-KR"/>
              </w:rPr>
              <w:t>DaADF1</w:t>
            </w:r>
          </w:p>
        </w:tc>
        <w:tc>
          <w:tcPr>
            <w:tcW w:w="1180" w:type="dxa"/>
            <w:tcBorders>
              <w:top w:val="nil"/>
              <w:left w:val="nil"/>
              <w:bottom w:val="single" w:sz="8" w:space="0" w:color="auto"/>
              <w:right w:val="nil"/>
            </w:tcBorders>
            <w:shd w:val="clear" w:color="auto" w:fill="auto"/>
            <w:vAlign w:val="center"/>
            <w:hideMark/>
          </w:tcPr>
          <w:p w14:paraId="534A2511" w14:textId="77777777" w:rsidR="0099658E" w:rsidRPr="0099658E" w:rsidRDefault="0099658E" w:rsidP="0099658E">
            <w:pPr>
              <w:spacing w:before="0" w:after="0"/>
              <w:jc w:val="right"/>
              <w:rPr>
                <w:rFonts w:eastAsia="맑은 고딕" w:cs="Times New Roman"/>
                <w:color w:val="000000"/>
                <w:sz w:val="22"/>
                <w:lang w:eastAsia="ko-KR"/>
              </w:rPr>
            </w:pPr>
            <w:r w:rsidRPr="0099658E">
              <w:rPr>
                <w:rFonts w:eastAsia="맑은 고딕" w:cs="Times New Roman"/>
                <w:color w:val="000000"/>
                <w:sz w:val="22"/>
                <w:lang w:eastAsia="ko-KR"/>
              </w:rPr>
              <w:t>DaADF2</w:t>
            </w:r>
          </w:p>
        </w:tc>
        <w:tc>
          <w:tcPr>
            <w:tcW w:w="1180" w:type="dxa"/>
            <w:tcBorders>
              <w:top w:val="nil"/>
              <w:left w:val="nil"/>
              <w:bottom w:val="single" w:sz="8" w:space="0" w:color="auto"/>
              <w:right w:val="nil"/>
            </w:tcBorders>
            <w:shd w:val="clear" w:color="auto" w:fill="auto"/>
            <w:vAlign w:val="center"/>
            <w:hideMark/>
          </w:tcPr>
          <w:p w14:paraId="5E7CCE66" w14:textId="77777777" w:rsidR="0099658E" w:rsidRPr="0099658E" w:rsidRDefault="0099658E" w:rsidP="0099658E">
            <w:pPr>
              <w:spacing w:before="0" w:after="0"/>
              <w:jc w:val="right"/>
              <w:rPr>
                <w:rFonts w:eastAsia="맑은 고딕" w:cs="Times New Roman"/>
                <w:color w:val="000000"/>
                <w:sz w:val="22"/>
                <w:lang w:eastAsia="ko-KR"/>
              </w:rPr>
            </w:pPr>
            <w:r w:rsidRPr="0099658E">
              <w:rPr>
                <w:rFonts w:eastAsia="맑은 고딕" w:cs="Times New Roman"/>
                <w:color w:val="000000"/>
                <w:sz w:val="22"/>
                <w:lang w:eastAsia="ko-KR"/>
              </w:rPr>
              <w:t>DaADF3</w:t>
            </w:r>
          </w:p>
        </w:tc>
        <w:tc>
          <w:tcPr>
            <w:tcW w:w="1180" w:type="dxa"/>
            <w:tcBorders>
              <w:top w:val="nil"/>
              <w:left w:val="nil"/>
              <w:bottom w:val="single" w:sz="8" w:space="0" w:color="auto"/>
              <w:right w:val="nil"/>
            </w:tcBorders>
            <w:shd w:val="clear" w:color="auto" w:fill="auto"/>
            <w:vAlign w:val="center"/>
            <w:hideMark/>
          </w:tcPr>
          <w:p w14:paraId="7506F4FF" w14:textId="77777777" w:rsidR="0099658E" w:rsidRPr="0099658E" w:rsidRDefault="0099658E" w:rsidP="0099658E">
            <w:pPr>
              <w:spacing w:before="0" w:after="0"/>
              <w:jc w:val="right"/>
              <w:rPr>
                <w:rFonts w:eastAsia="맑은 고딕" w:cs="Times New Roman"/>
                <w:color w:val="000000"/>
                <w:sz w:val="22"/>
                <w:lang w:eastAsia="ko-KR"/>
              </w:rPr>
            </w:pPr>
            <w:r w:rsidRPr="0099658E">
              <w:rPr>
                <w:rFonts w:eastAsia="맑은 고딕" w:cs="Times New Roman"/>
                <w:color w:val="000000"/>
                <w:sz w:val="22"/>
                <w:lang w:eastAsia="ko-KR"/>
              </w:rPr>
              <w:t>DaADF4</w:t>
            </w:r>
          </w:p>
        </w:tc>
        <w:tc>
          <w:tcPr>
            <w:tcW w:w="1180" w:type="dxa"/>
            <w:tcBorders>
              <w:top w:val="nil"/>
              <w:left w:val="nil"/>
              <w:bottom w:val="single" w:sz="8" w:space="0" w:color="auto"/>
              <w:right w:val="nil"/>
            </w:tcBorders>
            <w:shd w:val="clear" w:color="auto" w:fill="auto"/>
            <w:vAlign w:val="center"/>
            <w:hideMark/>
          </w:tcPr>
          <w:p w14:paraId="26F1C197" w14:textId="77777777" w:rsidR="0099658E" w:rsidRPr="0099658E" w:rsidRDefault="0099658E" w:rsidP="0099658E">
            <w:pPr>
              <w:spacing w:before="0" w:after="0"/>
              <w:jc w:val="right"/>
              <w:rPr>
                <w:rFonts w:eastAsia="맑은 고딕" w:cs="Times New Roman"/>
                <w:color w:val="000000"/>
                <w:sz w:val="22"/>
                <w:lang w:eastAsia="ko-KR"/>
              </w:rPr>
            </w:pPr>
            <w:r w:rsidRPr="0099658E">
              <w:rPr>
                <w:rFonts w:eastAsia="맑은 고딕" w:cs="Times New Roman"/>
                <w:color w:val="000000"/>
                <w:sz w:val="22"/>
                <w:lang w:eastAsia="ko-KR"/>
              </w:rPr>
              <w:t>DaADF5</w:t>
            </w:r>
          </w:p>
        </w:tc>
        <w:tc>
          <w:tcPr>
            <w:tcW w:w="1180" w:type="dxa"/>
            <w:tcBorders>
              <w:top w:val="nil"/>
              <w:left w:val="nil"/>
              <w:bottom w:val="single" w:sz="8" w:space="0" w:color="auto"/>
              <w:right w:val="nil"/>
            </w:tcBorders>
            <w:shd w:val="clear" w:color="auto" w:fill="auto"/>
            <w:vAlign w:val="center"/>
            <w:hideMark/>
          </w:tcPr>
          <w:p w14:paraId="239C8783" w14:textId="77777777" w:rsidR="0099658E" w:rsidRPr="0099658E" w:rsidRDefault="0099658E" w:rsidP="0099658E">
            <w:pPr>
              <w:spacing w:before="0" w:after="0"/>
              <w:jc w:val="right"/>
              <w:rPr>
                <w:rFonts w:eastAsia="맑은 고딕" w:cs="Times New Roman"/>
                <w:color w:val="000000"/>
                <w:sz w:val="22"/>
                <w:lang w:eastAsia="ko-KR"/>
              </w:rPr>
            </w:pPr>
            <w:r w:rsidRPr="0099658E">
              <w:rPr>
                <w:rFonts w:eastAsia="맑은 고딕" w:cs="Times New Roman"/>
                <w:color w:val="000000"/>
                <w:sz w:val="22"/>
                <w:lang w:eastAsia="ko-KR"/>
              </w:rPr>
              <w:t>DaADF7</w:t>
            </w:r>
          </w:p>
        </w:tc>
        <w:tc>
          <w:tcPr>
            <w:tcW w:w="1180" w:type="dxa"/>
            <w:tcBorders>
              <w:top w:val="nil"/>
              <w:left w:val="nil"/>
              <w:bottom w:val="single" w:sz="8" w:space="0" w:color="auto"/>
              <w:right w:val="nil"/>
            </w:tcBorders>
            <w:shd w:val="clear" w:color="auto" w:fill="auto"/>
            <w:vAlign w:val="center"/>
            <w:hideMark/>
          </w:tcPr>
          <w:p w14:paraId="47077545" w14:textId="77777777" w:rsidR="0099658E" w:rsidRPr="0099658E" w:rsidRDefault="0099658E" w:rsidP="0099658E">
            <w:pPr>
              <w:spacing w:before="0" w:after="0"/>
              <w:jc w:val="right"/>
              <w:rPr>
                <w:rFonts w:eastAsia="맑은 고딕" w:cs="Times New Roman"/>
                <w:color w:val="000000"/>
                <w:sz w:val="22"/>
                <w:lang w:eastAsia="ko-KR"/>
              </w:rPr>
            </w:pPr>
            <w:r w:rsidRPr="0099658E">
              <w:rPr>
                <w:rFonts w:eastAsia="맑은 고딕" w:cs="Times New Roman"/>
                <w:color w:val="000000"/>
                <w:sz w:val="22"/>
                <w:lang w:eastAsia="ko-KR"/>
              </w:rPr>
              <w:t>DaADF9</w:t>
            </w:r>
          </w:p>
        </w:tc>
        <w:tc>
          <w:tcPr>
            <w:tcW w:w="1180" w:type="dxa"/>
            <w:tcBorders>
              <w:top w:val="nil"/>
              <w:left w:val="nil"/>
              <w:bottom w:val="single" w:sz="8" w:space="0" w:color="auto"/>
              <w:right w:val="nil"/>
            </w:tcBorders>
            <w:shd w:val="clear" w:color="auto" w:fill="auto"/>
            <w:vAlign w:val="center"/>
            <w:hideMark/>
          </w:tcPr>
          <w:p w14:paraId="042AB941" w14:textId="77777777" w:rsidR="0099658E" w:rsidRPr="0099658E" w:rsidRDefault="0099658E" w:rsidP="0099658E">
            <w:pPr>
              <w:spacing w:before="0" w:after="0"/>
              <w:jc w:val="right"/>
              <w:rPr>
                <w:rFonts w:eastAsia="맑은 고딕" w:cs="Times New Roman"/>
                <w:color w:val="000000"/>
                <w:sz w:val="22"/>
                <w:lang w:eastAsia="ko-KR"/>
              </w:rPr>
            </w:pPr>
            <w:r w:rsidRPr="0099658E">
              <w:rPr>
                <w:rFonts w:eastAsia="맑은 고딕" w:cs="Times New Roman"/>
                <w:color w:val="000000"/>
                <w:sz w:val="22"/>
                <w:lang w:eastAsia="ko-KR"/>
              </w:rPr>
              <w:t>DaADF10</w:t>
            </w:r>
          </w:p>
        </w:tc>
      </w:tr>
      <w:tr w:rsidR="0099658E" w:rsidRPr="0099658E" w14:paraId="623AC8C5" w14:textId="77777777" w:rsidTr="0099658E">
        <w:trPr>
          <w:trHeight w:val="450"/>
        </w:trPr>
        <w:tc>
          <w:tcPr>
            <w:tcW w:w="1560" w:type="dxa"/>
            <w:tcBorders>
              <w:top w:val="nil"/>
              <w:left w:val="nil"/>
              <w:bottom w:val="nil"/>
              <w:right w:val="nil"/>
            </w:tcBorders>
            <w:shd w:val="clear" w:color="auto" w:fill="auto"/>
            <w:noWrap/>
            <w:vAlign w:val="center"/>
            <w:hideMark/>
          </w:tcPr>
          <w:p w14:paraId="1BBF0D51" w14:textId="77777777" w:rsidR="0099658E" w:rsidRPr="0099658E" w:rsidRDefault="0099658E" w:rsidP="0099658E">
            <w:pPr>
              <w:spacing w:before="0" w:after="0"/>
              <w:rPr>
                <w:rFonts w:eastAsia="맑은 고딕" w:cs="Times New Roman"/>
                <w:color w:val="000000"/>
                <w:sz w:val="22"/>
                <w:lang w:eastAsia="ko-KR"/>
              </w:rPr>
            </w:pPr>
            <w:r w:rsidRPr="0099658E">
              <w:rPr>
                <w:rFonts w:eastAsia="맑은 고딕" w:cs="Times New Roman"/>
                <w:color w:val="000000"/>
                <w:sz w:val="22"/>
                <w:lang w:eastAsia="ko-KR"/>
              </w:rPr>
              <w:t>DaADF1</w:t>
            </w:r>
          </w:p>
        </w:tc>
        <w:tc>
          <w:tcPr>
            <w:tcW w:w="1180" w:type="dxa"/>
            <w:tcBorders>
              <w:top w:val="nil"/>
              <w:left w:val="nil"/>
              <w:bottom w:val="nil"/>
              <w:right w:val="nil"/>
            </w:tcBorders>
            <w:shd w:val="clear" w:color="auto" w:fill="auto"/>
            <w:noWrap/>
            <w:vAlign w:val="center"/>
            <w:hideMark/>
          </w:tcPr>
          <w:p w14:paraId="0B6EA915" w14:textId="77777777" w:rsidR="0099658E" w:rsidRPr="0099658E" w:rsidRDefault="0099658E" w:rsidP="0099658E">
            <w:pPr>
              <w:spacing w:before="0" w:after="0"/>
              <w:jc w:val="right"/>
              <w:rPr>
                <w:rFonts w:eastAsia="맑은 고딕" w:cs="Times New Roman"/>
                <w:color w:val="000000"/>
                <w:sz w:val="22"/>
                <w:lang w:eastAsia="ko-KR"/>
              </w:rPr>
            </w:pPr>
            <w:r w:rsidRPr="0099658E">
              <w:rPr>
                <w:rFonts w:eastAsia="맑은 고딕" w:cs="Times New Roman"/>
                <w:color w:val="000000"/>
                <w:sz w:val="22"/>
                <w:lang w:eastAsia="ko-KR"/>
              </w:rPr>
              <w:t>100</w:t>
            </w:r>
          </w:p>
        </w:tc>
        <w:tc>
          <w:tcPr>
            <w:tcW w:w="1180" w:type="dxa"/>
            <w:tcBorders>
              <w:top w:val="nil"/>
              <w:left w:val="nil"/>
              <w:bottom w:val="nil"/>
              <w:right w:val="nil"/>
            </w:tcBorders>
            <w:shd w:val="clear" w:color="auto" w:fill="auto"/>
            <w:noWrap/>
            <w:vAlign w:val="center"/>
            <w:hideMark/>
          </w:tcPr>
          <w:p w14:paraId="2F593723" w14:textId="77777777" w:rsidR="0099658E" w:rsidRPr="0099658E" w:rsidRDefault="0099658E" w:rsidP="0099658E">
            <w:pPr>
              <w:spacing w:before="0" w:after="0"/>
              <w:jc w:val="right"/>
              <w:rPr>
                <w:rFonts w:eastAsia="맑은 고딕" w:cs="Times New Roman"/>
                <w:color w:val="000000"/>
                <w:sz w:val="22"/>
                <w:lang w:eastAsia="ko-KR"/>
              </w:rPr>
            </w:pPr>
          </w:p>
        </w:tc>
        <w:tc>
          <w:tcPr>
            <w:tcW w:w="1180" w:type="dxa"/>
            <w:tcBorders>
              <w:top w:val="nil"/>
              <w:left w:val="nil"/>
              <w:bottom w:val="nil"/>
              <w:right w:val="nil"/>
            </w:tcBorders>
            <w:shd w:val="clear" w:color="auto" w:fill="auto"/>
            <w:noWrap/>
            <w:vAlign w:val="center"/>
            <w:hideMark/>
          </w:tcPr>
          <w:p w14:paraId="0CA50F83" w14:textId="77777777" w:rsidR="0099658E" w:rsidRPr="0099658E" w:rsidRDefault="0099658E" w:rsidP="0099658E">
            <w:pPr>
              <w:spacing w:before="0" w:after="0"/>
              <w:rPr>
                <w:rFonts w:eastAsia="Times New Roman" w:cs="Times New Roman"/>
                <w:sz w:val="20"/>
                <w:szCs w:val="20"/>
                <w:lang w:eastAsia="ko-KR"/>
              </w:rPr>
            </w:pPr>
          </w:p>
        </w:tc>
        <w:tc>
          <w:tcPr>
            <w:tcW w:w="1180" w:type="dxa"/>
            <w:tcBorders>
              <w:top w:val="nil"/>
              <w:left w:val="nil"/>
              <w:bottom w:val="nil"/>
              <w:right w:val="nil"/>
            </w:tcBorders>
            <w:shd w:val="clear" w:color="auto" w:fill="auto"/>
            <w:noWrap/>
            <w:vAlign w:val="center"/>
            <w:hideMark/>
          </w:tcPr>
          <w:p w14:paraId="3350C73E" w14:textId="77777777" w:rsidR="0099658E" w:rsidRPr="0099658E" w:rsidRDefault="0099658E" w:rsidP="0099658E">
            <w:pPr>
              <w:spacing w:before="0" w:after="0"/>
              <w:rPr>
                <w:rFonts w:eastAsia="Times New Roman" w:cs="Times New Roman"/>
                <w:sz w:val="20"/>
                <w:szCs w:val="20"/>
                <w:lang w:eastAsia="ko-KR"/>
              </w:rPr>
            </w:pPr>
          </w:p>
        </w:tc>
        <w:tc>
          <w:tcPr>
            <w:tcW w:w="1180" w:type="dxa"/>
            <w:tcBorders>
              <w:top w:val="nil"/>
              <w:left w:val="nil"/>
              <w:bottom w:val="nil"/>
              <w:right w:val="nil"/>
            </w:tcBorders>
            <w:shd w:val="clear" w:color="auto" w:fill="auto"/>
            <w:noWrap/>
            <w:vAlign w:val="center"/>
            <w:hideMark/>
          </w:tcPr>
          <w:p w14:paraId="3CF86745" w14:textId="77777777" w:rsidR="0099658E" w:rsidRPr="0099658E" w:rsidRDefault="0099658E" w:rsidP="0099658E">
            <w:pPr>
              <w:spacing w:before="0" w:after="0"/>
              <w:rPr>
                <w:rFonts w:eastAsia="Times New Roman" w:cs="Times New Roman"/>
                <w:sz w:val="20"/>
                <w:szCs w:val="20"/>
                <w:lang w:eastAsia="ko-KR"/>
              </w:rPr>
            </w:pPr>
          </w:p>
        </w:tc>
        <w:tc>
          <w:tcPr>
            <w:tcW w:w="1180" w:type="dxa"/>
            <w:tcBorders>
              <w:top w:val="nil"/>
              <w:left w:val="nil"/>
              <w:bottom w:val="nil"/>
              <w:right w:val="nil"/>
            </w:tcBorders>
            <w:shd w:val="clear" w:color="auto" w:fill="auto"/>
            <w:noWrap/>
            <w:vAlign w:val="center"/>
            <w:hideMark/>
          </w:tcPr>
          <w:p w14:paraId="209EA26D" w14:textId="77777777" w:rsidR="0099658E" w:rsidRPr="0099658E" w:rsidRDefault="0099658E" w:rsidP="0099658E">
            <w:pPr>
              <w:spacing w:before="0" w:after="0"/>
              <w:rPr>
                <w:rFonts w:eastAsia="Times New Roman" w:cs="Times New Roman"/>
                <w:sz w:val="20"/>
                <w:szCs w:val="20"/>
                <w:lang w:eastAsia="ko-KR"/>
              </w:rPr>
            </w:pPr>
          </w:p>
        </w:tc>
        <w:tc>
          <w:tcPr>
            <w:tcW w:w="1180" w:type="dxa"/>
            <w:tcBorders>
              <w:top w:val="nil"/>
              <w:left w:val="nil"/>
              <w:bottom w:val="nil"/>
              <w:right w:val="nil"/>
            </w:tcBorders>
            <w:shd w:val="clear" w:color="auto" w:fill="auto"/>
            <w:noWrap/>
            <w:vAlign w:val="center"/>
            <w:hideMark/>
          </w:tcPr>
          <w:p w14:paraId="00C9F9B5" w14:textId="77777777" w:rsidR="0099658E" w:rsidRPr="0099658E" w:rsidRDefault="0099658E" w:rsidP="0099658E">
            <w:pPr>
              <w:spacing w:before="0" w:after="0"/>
              <w:rPr>
                <w:rFonts w:eastAsia="Times New Roman" w:cs="Times New Roman"/>
                <w:sz w:val="20"/>
                <w:szCs w:val="20"/>
                <w:lang w:eastAsia="ko-KR"/>
              </w:rPr>
            </w:pPr>
          </w:p>
        </w:tc>
        <w:tc>
          <w:tcPr>
            <w:tcW w:w="1180" w:type="dxa"/>
            <w:tcBorders>
              <w:top w:val="nil"/>
              <w:left w:val="nil"/>
              <w:bottom w:val="nil"/>
              <w:right w:val="nil"/>
            </w:tcBorders>
            <w:shd w:val="clear" w:color="auto" w:fill="auto"/>
            <w:noWrap/>
            <w:vAlign w:val="center"/>
            <w:hideMark/>
          </w:tcPr>
          <w:p w14:paraId="5F7D3A84" w14:textId="77777777" w:rsidR="0099658E" w:rsidRPr="0099658E" w:rsidRDefault="0099658E" w:rsidP="0099658E">
            <w:pPr>
              <w:spacing w:before="0" w:after="0"/>
              <w:rPr>
                <w:rFonts w:eastAsia="Times New Roman" w:cs="Times New Roman"/>
                <w:sz w:val="20"/>
                <w:szCs w:val="20"/>
                <w:lang w:eastAsia="ko-KR"/>
              </w:rPr>
            </w:pPr>
          </w:p>
        </w:tc>
      </w:tr>
      <w:tr w:rsidR="0099658E" w:rsidRPr="0099658E" w14:paraId="0B6F488F" w14:textId="77777777" w:rsidTr="0099658E">
        <w:trPr>
          <w:trHeight w:val="450"/>
        </w:trPr>
        <w:tc>
          <w:tcPr>
            <w:tcW w:w="1560" w:type="dxa"/>
            <w:tcBorders>
              <w:top w:val="nil"/>
              <w:left w:val="nil"/>
              <w:bottom w:val="nil"/>
              <w:right w:val="nil"/>
            </w:tcBorders>
            <w:shd w:val="clear" w:color="auto" w:fill="auto"/>
            <w:noWrap/>
            <w:vAlign w:val="center"/>
            <w:hideMark/>
          </w:tcPr>
          <w:p w14:paraId="04352BAD" w14:textId="77777777" w:rsidR="0099658E" w:rsidRPr="0099658E" w:rsidRDefault="0099658E" w:rsidP="0099658E">
            <w:pPr>
              <w:spacing w:before="0" w:after="0"/>
              <w:rPr>
                <w:rFonts w:eastAsia="맑은 고딕" w:cs="Times New Roman"/>
                <w:color w:val="000000"/>
                <w:sz w:val="22"/>
                <w:lang w:eastAsia="ko-KR"/>
              </w:rPr>
            </w:pPr>
            <w:r w:rsidRPr="0099658E">
              <w:rPr>
                <w:rFonts w:eastAsia="맑은 고딕" w:cs="Times New Roman"/>
                <w:color w:val="000000"/>
                <w:sz w:val="22"/>
                <w:lang w:eastAsia="ko-KR"/>
              </w:rPr>
              <w:t>DaADF2</w:t>
            </w:r>
          </w:p>
        </w:tc>
        <w:tc>
          <w:tcPr>
            <w:tcW w:w="1180" w:type="dxa"/>
            <w:tcBorders>
              <w:top w:val="nil"/>
              <w:left w:val="nil"/>
              <w:bottom w:val="nil"/>
              <w:right w:val="nil"/>
            </w:tcBorders>
            <w:shd w:val="clear" w:color="auto" w:fill="auto"/>
            <w:noWrap/>
            <w:vAlign w:val="center"/>
            <w:hideMark/>
          </w:tcPr>
          <w:p w14:paraId="06D933DD" w14:textId="77777777" w:rsidR="0099658E" w:rsidRPr="0099658E" w:rsidRDefault="0099658E" w:rsidP="0099658E">
            <w:pPr>
              <w:spacing w:before="0" w:after="0"/>
              <w:jc w:val="right"/>
              <w:rPr>
                <w:rFonts w:eastAsia="맑은 고딕" w:cs="Times New Roman"/>
                <w:color w:val="000000"/>
                <w:sz w:val="22"/>
                <w:lang w:eastAsia="ko-KR"/>
              </w:rPr>
            </w:pPr>
            <w:r w:rsidRPr="0099658E">
              <w:rPr>
                <w:rFonts w:eastAsia="맑은 고딕" w:cs="Times New Roman"/>
                <w:color w:val="000000"/>
                <w:sz w:val="22"/>
                <w:lang w:eastAsia="ko-KR"/>
              </w:rPr>
              <w:t>59</w:t>
            </w:r>
          </w:p>
        </w:tc>
        <w:tc>
          <w:tcPr>
            <w:tcW w:w="1180" w:type="dxa"/>
            <w:tcBorders>
              <w:top w:val="nil"/>
              <w:left w:val="nil"/>
              <w:bottom w:val="nil"/>
              <w:right w:val="nil"/>
            </w:tcBorders>
            <w:shd w:val="clear" w:color="auto" w:fill="auto"/>
            <w:noWrap/>
            <w:vAlign w:val="center"/>
            <w:hideMark/>
          </w:tcPr>
          <w:p w14:paraId="55A7589C" w14:textId="77777777" w:rsidR="0099658E" w:rsidRPr="0099658E" w:rsidRDefault="0099658E" w:rsidP="0099658E">
            <w:pPr>
              <w:spacing w:before="0" w:after="0"/>
              <w:jc w:val="right"/>
              <w:rPr>
                <w:rFonts w:eastAsia="맑은 고딕" w:cs="Times New Roman"/>
                <w:color w:val="000000"/>
                <w:sz w:val="22"/>
                <w:lang w:eastAsia="ko-KR"/>
              </w:rPr>
            </w:pPr>
            <w:r w:rsidRPr="0099658E">
              <w:rPr>
                <w:rFonts w:eastAsia="맑은 고딕" w:cs="Times New Roman"/>
                <w:color w:val="000000"/>
                <w:sz w:val="22"/>
                <w:lang w:eastAsia="ko-KR"/>
              </w:rPr>
              <w:t>100</w:t>
            </w:r>
          </w:p>
        </w:tc>
        <w:tc>
          <w:tcPr>
            <w:tcW w:w="1180" w:type="dxa"/>
            <w:tcBorders>
              <w:top w:val="nil"/>
              <w:left w:val="nil"/>
              <w:bottom w:val="nil"/>
              <w:right w:val="nil"/>
            </w:tcBorders>
            <w:shd w:val="clear" w:color="auto" w:fill="auto"/>
            <w:noWrap/>
            <w:vAlign w:val="center"/>
            <w:hideMark/>
          </w:tcPr>
          <w:p w14:paraId="0FFF42C6" w14:textId="77777777" w:rsidR="0099658E" w:rsidRPr="0099658E" w:rsidRDefault="0099658E" w:rsidP="0099658E">
            <w:pPr>
              <w:spacing w:before="0" w:after="0"/>
              <w:jc w:val="right"/>
              <w:rPr>
                <w:rFonts w:eastAsia="맑은 고딕" w:cs="Times New Roman"/>
                <w:color w:val="000000"/>
                <w:sz w:val="22"/>
                <w:lang w:eastAsia="ko-KR"/>
              </w:rPr>
            </w:pPr>
          </w:p>
        </w:tc>
        <w:tc>
          <w:tcPr>
            <w:tcW w:w="1180" w:type="dxa"/>
            <w:tcBorders>
              <w:top w:val="nil"/>
              <w:left w:val="nil"/>
              <w:bottom w:val="nil"/>
              <w:right w:val="nil"/>
            </w:tcBorders>
            <w:shd w:val="clear" w:color="auto" w:fill="auto"/>
            <w:noWrap/>
            <w:vAlign w:val="center"/>
            <w:hideMark/>
          </w:tcPr>
          <w:p w14:paraId="4EB16133" w14:textId="77777777" w:rsidR="0099658E" w:rsidRPr="0099658E" w:rsidRDefault="0099658E" w:rsidP="0099658E">
            <w:pPr>
              <w:spacing w:before="0" w:after="0"/>
              <w:rPr>
                <w:rFonts w:eastAsia="Times New Roman" w:cs="Times New Roman"/>
                <w:sz w:val="20"/>
                <w:szCs w:val="20"/>
                <w:lang w:eastAsia="ko-KR"/>
              </w:rPr>
            </w:pPr>
          </w:p>
        </w:tc>
        <w:tc>
          <w:tcPr>
            <w:tcW w:w="1180" w:type="dxa"/>
            <w:tcBorders>
              <w:top w:val="nil"/>
              <w:left w:val="nil"/>
              <w:bottom w:val="nil"/>
              <w:right w:val="nil"/>
            </w:tcBorders>
            <w:shd w:val="clear" w:color="auto" w:fill="auto"/>
            <w:noWrap/>
            <w:vAlign w:val="center"/>
            <w:hideMark/>
          </w:tcPr>
          <w:p w14:paraId="05EAAF02" w14:textId="77777777" w:rsidR="0099658E" w:rsidRPr="0099658E" w:rsidRDefault="0099658E" w:rsidP="0099658E">
            <w:pPr>
              <w:spacing w:before="0" w:after="0"/>
              <w:rPr>
                <w:rFonts w:eastAsia="Times New Roman" w:cs="Times New Roman"/>
                <w:sz w:val="20"/>
                <w:szCs w:val="20"/>
                <w:lang w:eastAsia="ko-KR"/>
              </w:rPr>
            </w:pPr>
          </w:p>
        </w:tc>
        <w:tc>
          <w:tcPr>
            <w:tcW w:w="1180" w:type="dxa"/>
            <w:tcBorders>
              <w:top w:val="nil"/>
              <w:left w:val="nil"/>
              <w:bottom w:val="nil"/>
              <w:right w:val="nil"/>
            </w:tcBorders>
            <w:shd w:val="clear" w:color="auto" w:fill="auto"/>
            <w:noWrap/>
            <w:vAlign w:val="center"/>
            <w:hideMark/>
          </w:tcPr>
          <w:p w14:paraId="17488C29" w14:textId="77777777" w:rsidR="0099658E" w:rsidRPr="0099658E" w:rsidRDefault="0099658E" w:rsidP="0099658E">
            <w:pPr>
              <w:spacing w:before="0" w:after="0"/>
              <w:rPr>
                <w:rFonts w:eastAsia="Times New Roman" w:cs="Times New Roman"/>
                <w:sz w:val="20"/>
                <w:szCs w:val="20"/>
                <w:lang w:eastAsia="ko-KR"/>
              </w:rPr>
            </w:pPr>
          </w:p>
        </w:tc>
        <w:tc>
          <w:tcPr>
            <w:tcW w:w="1180" w:type="dxa"/>
            <w:tcBorders>
              <w:top w:val="nil"/>
              <w:left w:val="nil"/>
              <w:bottom w:val="nil"/>
              <w:right w:val="nil"/>
            </w:tcBorders>
            <w:shd w:val="clear" w:color="auto" w:fill="auto"/>
            <w:noWrap/>
            <w:vAlign w:val="center"/>
            <w:hideMark/>
          </w:tcPr>
          <w:p w14:paraId="5535CFB8" w14:textId="77777777" w:rsidR="0099658E" w:rsidRPr="0099658E" w:rsidRDefault="0099658E" w:rsidP="0099658E">
            <w:pPr>
              <w:spacing w:before="0" w:after="0"/>
              <w:rPr>
                <w:rFonts w:eastAsia="Times New Roman" w:cs="Times New Roman"/>
                <w:sz w:val="20"/>
                <w:szCs w:val="20"/>
                <w:lang w:eastAsia="ko-KR"/>
              </w:rPr>
            </w:pPr>
          </w:p>
        </w:tc>
        <w:tc>
          <w:tcPr>
            <w:tcW w:w="1180" w:type="dxa"/>
            <w:tcBorders>
              <w:top w:val="nil"/>
              <w:left w:val="nil"/>
              <w:bottom w:val="nil"/>
              <w:right w:val="nil"/>
            </w:tcBorders>
            <w:shd w:val="clear" w:color="auto" w:fill="auto"/>
            <w:noWrap/>
            <w:vAlign w:val="center"/>
            <w:hideMark/>
          </w:tcPr>
          <w:p w14:paraId="0C6EA2FC" w14:textId="77777777" w:rsidR="0099658E" w:rsidRPr="0099658E" w:rsidRDefault="0099658E" w:rsidP="0099658E">
            <w:pPr>
              <w:spacing w:before="0" w:after="0"/>
              <w:rPr>
                <w:rFonts w:eastAsia="Times New Roman" w:cs="Times New Roman"/>
                <w:sz w:val="20"/>
                <w:szCs w:val="20"/>
                <w:lang w:eastAsia="ko-KR"/>
              </w:rPr>
            </w:pPr>
          </w:p>
        </w:tc>
      </w:tr>
      <w:tr w:rsidR="0099658E" w:rsidRPr="0099658E" w14:paraId="4F1FAE58" w14:textId="77777777" w:rsidTr="0099658E">
        <w:trPr>
          <w:trHeight w:val="450"/>
        </w:trPr>
        <w:tc>
          <w:tcPr>
            <w:tcW w:w="1560" w:type="dxa"/>
            <w:tcBorders>
              <w:top w:val="nil"/>
              <w:left w:val="nil"/>
              <w:bottom w:val="nil"/>
              <w:right w:val="nil"/>
            </w:tcBorders>
            <w:shd w:val="clear" w:color="auto" w:fill="auto"/>
            <w:noWrap/>
            <w:vAlign w:val="center"/>
            <w:hideMark/>
          </w:tcPr>
          <w:p w14:paraId="473F5377" w14:textId="77777777" w:rsidR="0099658E" w:rsidRPr="0099658E" w:rsidRDefault="0099658E" w:rsidP="0099658E">
            <w:pPr>
              <w:spacing w:before="0" w:after="0"/>
              <w:rPr>
                <w:rFonts w:eastAsia="맑은 고딕" w:cs="Times New Roman"/>
                <w:color w:val="000000"/>
                <w:sz w:val="22"/>
                <w:lang w:eastAsia="ko-KR"/>
              </w:rPr>
            </w:pPr>
            <w:r w:rsidRPr="0099658E">
              <w:rPr>
                <w:rFonts w:eastAsia="맑은 고딕" w:cs="Times New Roman"/>
                <w:color w:val="000000"/>
                <w:sz w:val="22"/>
                <w:lang w:eastAsia="ko-KR"/>
              </w:rPr>
              <w:t>DaADF3</w:t>
            </w:r>
          </w:p>
        </w:tc>
        <w:tc>
          <w:tcPr>
            <w:tcW w:w="1180" w:type="dxa"/>
            <w:tcBorders>
              <w:top w:val="nil"/>
              <w:left w:val="nil"/>
              <w:bottom w:val="nil"/>
              <w:right w:val="nil"/>
            </w:tcBorders>
            <w:shd w:val="clear" w:color="auto" w:fill="auto"/>
            <w:noWrap/>
            <w:vAlign w:val="center"/>
            <w:hideMark/>
          </w:tcPr>
          <w:p w14:paraId="6371DAF0" w14:textId="77777777" w:rsidR="0099658E" w:rsidRPr="0099658E" w:rsidRDefault="0099658E" w:rsidP="0099658E">
            <w:pPr>
              <w:spacing w:before="0" w:after="0"/>
              <w:jc w:val="right"/>
              <w:rPr>
                <w:rFonts w:eastAsia="맑은 고딕" w:cs="Times New Roman"/>
                <w:color w:val="000000"/>
                <w:sz w:val="22"/>
                <w:lang w:eastAsia="ko-KR"/>
              </w:rPr>
            </w:pPr>
            <w:r w:rsidRPr="0099658E">
              <w:rPr>
                <w:rFonts w:eastAsia="맑은 고딕" w:cs="Times New Roman"/>
                <w:color w:val="000000"/>
                <w:sz w:val="22"/>
                <w:lang w:eastAsia="ko-KR"/>
              </w:rPr>
              <w:t>55</w:t>
            </w:r>
          </w:p>
        </w:tc>
        <w:tc>
          <w:tcPr>
            <w:tcW w:w="1180" w:type="dxa"/>
            <w:tcBorders>
              <w:top w:val="nil"/>
              <w:left w:val="nil"/>
              <w:bottom w:val="nil"/>
              <w:right w:val="nil"/>
            </w:tcBorders>
            <w:shd w:val="clear" w:color="auto" w:fill="auto"/>
            <w:noWrap/>
            <w:vAlign w:val="center"/>
            <w:hideMark/>
          </w:tcPr>
          <w:p w14:paraId="21E919CF" w14:textId="77777777" w:rsidR="0099658E" w:rsidRPr="0099658E" w:rsidRDefault="0099658E" w:rsidP="0099658E">
            <w:pPr>
              <w:spacing w:before="0" w:after="0"/>
              <w:jc w:val="right"/>
              <w:rPr>
                <w:rFonts w:eastAsia="맑은 고딕" w:cs="Times New Roman"/>
                <w:color w:val="000000"/>
                <w:sz w:val="22"/>
                <w:lang w:eastAsia="ko-KR"/>
              </w:rPr>
            </w:pPr>
            <w:r w:rsidRPr="0099658E">
              <w:rPr>
                <w:rFonts w:eastAsia="맑은 고딕" w:cs="Times New Roman"/>
                <w:color w:val="000000"/>
                <w:sz w:val="22"/>
                <w:lang w:eastAsia="ko-KR"/>
              </w:rPr>
              <w:t>44</w:t>
            </w:r>
          </w:p>
        </w:tc>
        <w:tc>
          <w:tcPr>
            <w:tcW w:w="1180" w:type="dxa"/>
            <w:tcBorders>
              <w:top w:val="nil"/>
              <w:left w:val="nil"/>
              <w:bottom w:val="nil"/>
              <w:right w:val="nil"/>
            </w:tcBorders>
            <w:shd w:val="clear" w:color="auto" w:fill="auto"/>
            <w:noWrap/>
            <w:vAlign w:val="center"/>
            <w:hideMark/>
          </w:tcPr>
          <w:p w14:paraId="068FCDE7" w14:textId="77777777" w:rsidR="0099658E" w:rsidRPr="0099658E" w:rsidRDefault="0099658E" w:rsidP="0099658E">
            <w:pPr>
              <w:spacing w:before="0" w:after="0"/>
              <w:jc w:val="right"/>
              <w:rPr>
                <w:rFonts w:eastAsia="맑은 고딕" w:cs="Times New Roman"/>
                <w:color w:val="000000"/>
                <w:sz w:val="22"/>
                <w:lang w:eastAsia="ko-KR"/>
              </w:rPr>
            </w:pPr>
            <w:r w:rsidRPr="0099658E">
              <w:rPr>
                <w:rFonts w:eastAsia="맑은 고딕" w:cs="Times New Roman"/>
                <w:color w:val="000000"/>
                <w:sz w:val="22"/>
                <w:lang w:eastAsia="ko-KR"/>
              </w:rPr>
              <w:t>100</w:t>
            </w:r>
          </w:p>
        </w:tc>
        <w:tc>
          <w:tcPr>
            <w:tcW w:w="1180" w:type="dxa"/>
            <w:tcBorders>
              <w:top w:val="nil"/>
              <w:left w:val="nil"/>
              <w:bottom w:val="nil"/>
              <w:right w:val="nil"/>
            </w:tcBorders>
            <w:shd w:val="clear" w:color="auto" w:fill="auto"/>
            <w:noWrap/>
            <w:vAlign w:val="center"/>
            <w:hideMark/>
          </w:tcPr>
          <w:p w14:paraId="55DAD721" w14:textId="77777777" w:rsidR="0099658E" w:rsidRPr="0099658E" w:rsidRDefault="0099658E" w:rsidP="0099658E">
            <w:pPr>
              <w:spacing w:before="0" w:after="0"/>
              <w:jc w:val="right"/>
              <w:rPr>
                <w:rFonts w:eastAsia="맑은 고딕" w:cs="Times New Roman"/>
                <w:color w:val="000000"/>
                <w:sz w:val="22"/>
                <w:lang w:eastAsia="ko-KR"/>
              </w:rPr>
            </w:pPr>
          </w:p>
        </w:tc>
        <w:tc>
          <w:tcPr>
            <w:tcW w:w="1180" w:type="dxa"/>
            <w:tcBorders>
              <w:top w:val="nil"/>
              <w:left w:val="nil"/>
              <w:bottom w:val="nil"/>
              <w:right w:val="nil"/>
            </w:tcBorders>
            <w:shd w:val="clear" w:color="auto" w:fill="auto"/>
            <w:noWrap/>
            <w:vAlign w:val="center"/>
            <w:hideMark/>
          </w:tcPr>
          <w:p w14:paraId="477C0061" w14:textId="77777777" w:rsidR="0099658E" w:rsidRPr="0099658E" w:rsidRDefault="0099658E" w:rsidP="0099658E">
            <w:pPr>
              <w:spacing w:before="0" w:after="0"/>
              <w:rPr>
                <w:rFonts w:eastAsia="Times New Roman" w:cs="Times New Roman"/>
                <w:sz w:val="20"/>
                <w:szCs w:val="20"/>
                <w:lang w:eastAsia="ko-KR"/>
              </w:rPr>
            </w:pPr>
          </w:p>
        </w:tc>
        <w:tc>
          <w:tcPr>
            <w:tcW w:w="1180" w:type="dxa"/>
            <w:tcBorders>
              <w:top w:val="nil"/>
              <w:left w:val="nil"/>
              <w:bottom w:val="nil"/>
              <w:right w:val="nil"/>
            </w:tcBorders>
            <w:shd w:val="clear" w:color="auto" w:fill="auto"/>
            <w:noWrap/>
            <w:vAlign w:val="center"/>
            <w:hideMark/>
          </w:tcPr>
          <w:p w14:paraId="7B275896" w14:textId="77777777" w:rsidR="0099658E" w:rsidRPr="0099658E" w:rsidRDefault="0099658E" w:rsidP="0099658E">
            <w:pPr>
              <w:spacing w:before="0" w:after="0"/>
              <w:rPr>
                <w:rFonts w:eastAsia="Times New Roman" w:cs="Times New Roman"/>
                <w:sz w:val="20"/>
                <w:szCs w:val="20"/>
                <w:lang w:eastAsia="ko-KR"/>
              </w:rPr>
            </w:pPr>
          </w:p>
        </w:tc>
        <w:tc>
          <w:tcPr>
            <w:tcW w:w="1180" w:type="dxa"/>
            <w:tcBorders>
              <w:top w:val="nil"/>
              <w:left w:val="nil"/>
              <w:bottom w:val="nil"/>
              <w:right w:val="nil"/>
            </w:tcBorders>
            <w:shd w:val="clear" w:color="auto" w:fill="auto"/>
            <w:noWrap/>
            <w:vAlign w:val="center"/>
            <w:hideMark/>
          </w:tcPr>
          <w:p w14:paraId="2F7E5A0B" w14:textId="77777777" w:rsidR="0099658E" w:rsidRPr="0099658E" w:rsidRDefault="0099658E" w:rsidP="0099658E">
            <w:pPr>
              <w:spacing w:before="0" w:after="0"/>
              <w:rPr>
                <w:rFonts w:eastAsia="Times New Roman" w:cs="Times New Roman"/>
                <w:sz w:val="20"/>
                <w:szCs w:val="20"/>
                <w:lang w:eastAsia="ko-KR"/>
              </w:rPr>
            </w:pPr>
          </w:p>
        </w:tc>
        <w:tc>
          <w:tcPr>
            <w:tcW w:w="1180" w:type="dxa"/>
            <w:tcBorders>
              <w:top w:val="nil"/>
              <w:left w:val="nil"/>
              <w:bottom w:val="nil"/>
              <w:right w:val="nil"/>
            </w:tcBorders>
            <w:shd w:val="clear" w:color="auto" w:fill="auto"/>
            <w:noWrap/>
            <w:vAlign w:val="center"/>
            <w:hideMark/>
          </w:tcPr>
          <w:p w14:paraId="1D513309" w14:textId="77777777" w:rsidR="0099658E" w:rsidRPr="0099658E" w:rsidRDefault="0099658E" w:rsidP="0099658E">
            <w:pPr>
              <w:spacing w:before="0" w:after="0"/>
              <w:rPr>
                <w:rFonts w:eastAsia="Times New Roman" w:cs="Times New Roman"/>
                <w:sz w:val="20"/>
                <w:szCs w:val="20"/>
                <w:lang w:eastAsia="ko-KR"/>
              </w:rPr>
            </w:pPr>
          </w:p>
        </w:tc>
      </w:tr>
      <w:tr w:rsidR="0099658E" w:rsidRPr="0099658E" w14:paraId="68719E5B" w14:textId="77777777" w:rsidTr="0099658E">
        <w:trPr>
          <w:trHeight w:val="450"/>
        </w:trPr>
        <w:tc>
          <w:tcPr>
            <w:tcW w:w="1560" w:type="dxa"/>
            <w:tcBorders>
              <w:top w:val="nil"/>
              <w:left w:val="nil"/>
              <w:bottom w:val="nil"/>
              <w:right w:val="nil"/>
            </w:tcBorders>
            <w:shd w:val="clear" w:color="auto" w:fill="auto"/>
            <w:noWrap/>
            <w:vAlign w:val="center"/>
            <w:hideMark/>
          </w:tcPr>
          <w:p w14:paraId="0D704A27" w14:textId="77777777" w:rsidR="0099658E" w:rsidRPr="0099658E" w:rsidRDefault="0099658E" w:rsidP="0099658E">
            <w:pPr>
              <w:spacing w:before="0" w:after="0"/>
              <w:rPr>
                <w:rFonts w:eastAsia="맑은 고딕" w:cs="Times New Roman"/>
                <w:color w:val="000000"/>
                <w:sz w:val="22"/>
                <w:lang w:eastAsia="ko-KR"/>
              </w:rPr>
            </w:pPr>
            <w:r w:rsidRPr="0099658E">
              <w:rPr>
                <w:rFonts w:eastAsia="맑은 고딕" w:cs="Times New Roman"/>
                <w:color w:val="000000"/>
                <w:sz w:val="22"/>
                <w:lang w:eastAsia="ko-KR"/>
              </w:rPr>
              <w:t>DaADF4</w:t>
            </w:r>
          </w:p>
        </w:tc>
        <w:tc>
          <w:tcPr>
            <w:tcW w:w="1180" w:type="dxa"/>
            <w:tcBorders>
              <w:top w:val="nil"/>
              <w:left w:val="nil"/>
              <w:bottom w:val="nil"/>
              <w:right w:val="nil"/>
            </w:tcBorders>
            <w:shd w:val="clear" w:color="auto" w:fill="auto"/>
            <w:noWrap/>
            <w:vAlign w:val="center"/>
            <w:hideMark/>
          </w:tcPr>
          <w:p w14:paraId="27D96807" w14:textId="77777777" w:rsidR="0099658E" w:rsidRPr="0099658E" w:rsidRDefault="0099658E" w:rsidP="0099658E">
            <w:pPr>
              <w:spacing w:before="0" w:after="0"/>
              <w:jc w:val="right"/>
              <w:rPr>
                <w:rFonts w:eastAsia="맑은 고딕" w:cs="Times New Roman"/>
                <w:color w:val="000000"/>
                <w:sz w:val="22"/>
                <w:lang w:eastAsia="ko-KR"/>
              </w:rPr>
            </w:pPr>
            <w:r w:rsidRPr="0099658E">
              <w:rPr>
                <w:rFonts w:eastAsia="맑은 고딕" w:cs="Times New Roman"/>
                <w:color w:val="000000"/>
                <w:sz w:val="22"/>
                <w:lang w:eastAsia="ko-KR"/>
              </w:rPr>
              <w:t>56</w:t>
            </w:r>
          </w:p>
        </w:tc>
        <w:tc>
          <w:tcPr>
            <w:tcW w:w="1180" w:type="dxa"/>
            <w:tcBorders>
              <w:top w:val="nil"/>
              <w:left w:val="nil"/>
              <w:bottom w:val="nil"/>
              <w:right w:val="nil"/>
            </w:tcBorders>
            <w:shd w:val="clear" w:color="auto" w:fill="auto"/>
            <w:noWrap/>
            <w:vAlign w:val="center"/>
            <w:hideMark/>
          </w:tcPr>
          <w:p w14:paraId="5A788E50" w14:textId="77777777" w:rsidR="0099658E" w:rsidRPr="0099658E" w:rsidRDefault="0099658E" w:rsidP="0099658E">
            <w:pPr>
              <w:spacing w:before="0" w:after="0"/>
              <w:jc w:val="right"/>
              <w:rPr>
                <w:rFonts w:eastAsia="맑은 고딕" w:cs="Times New Roman"/>
                <w:color w:val="000000"/>
                <w:sz w:val="22"/>
                <w:lang w:eastAsia="ko-KR"/>
              </w:rPr>
            </w:pPr>
            <w:r w:rsidRPr="0099658E">
              <w:rPr>
                <w:rFonts w:eastAsia="맑은 고딕" w:cs="Times New Roman"/>
                <w:color w:val="000000"/>
                <w:sz w:val="22"/>
                <w:lang w:eastAsia="ko-KR"/>
              </w:rPr>
              <w:t>49</w:t>
            </w:r>
          </w:p>
        </w:tc>
        <w:tc>
          <w:tcPr>
            <w:tcW w:w="1180" w:type="dxa"/>
            <w:tcBorders>
              <w:top w:val="nil"/>
              <w:left w:val="nil"/>
              <w:bottom w:val="nil"/>
              <w:right w:val="nil"/>
            </w:tcBorders>
            <w:shd w:val="clear" w:color="auto" w:fill="auto"/>
            <w:noWrap/>
            <w:vAlign w:val="center"/>
            <w:hideMark/>
          </w:tcPr>
          <w:p w14:paraId="5DF86EA0" w14:textId="77777777" w:rsidR="0099658E" w:rsidRPr="0099658E" w:rsidRDefault="0099658E" w:rsidP="0099658E">
            <w:pPr>
              <w:spacing w:before="0" w:after="0"/>
              <w:jc w:val="right"/>
              <w:rPr>
                <w:rFonts w:eastAsia="맑은 고딕" w:cs="Times New Roman"/>
                <w:color w:val="000000"/>
                <w:sz w:val="22"/>
                <w:lang w:eastAsia="ko-KR"/>
              </w:rPr>
            </w:pPr>
            <w:r w:rsidRPr="0099658E">
              <w:rPr>
                <w:rFonts w:eastAsia="맑은 고딕" w:cs="Times New Roman"/>
                <w:color w:val="000000"/>
                <w:sz w:val="22"/>
                <w:lang w:eastAsia="ko-KR"/>
              </w:rPr>
              <w:t>51</w:t>
            </w:r>
          </w:p>
        </w:tc>
        <w:tc>
          <w:tcPr>
            <w:tcW w:w="1180" w:type="dxa"/>
            <w:tcBorders>
              <w:top w:val="nil"/>
              <w:left w:val="nil"/>
              <w:bottom w:val="nil"/>
              <w:right w:val="nil"/>
            </w:tcBorders>
            <w:shd w:val="clear" w:color="auto" w:fill="auto"/>
            <w:noWrap/>
            <w:vAlign w:val="center"/>
            <w:hideMark/>
          </w:tcPr>
          <w:p w14:paraId="1EB8C89E" w14:textId="77777777" w:rsidR="0099658E" w:rsidRPr="0099658E" w:rsidRDefault="0099658E" w:rsidP="0099658E">
            <w:pPr>
              <w:spacing w:before="0" w:after="0"/>
              <w:jc w:val="right"/>
              <w:rPr>
                <w:rFonts w:eastAsia="맑은 고딕" w:cs="Times New Roman"/>
                <w:color w:val="000000"/>
                <w:sz w:val="22"/>
                <w:lang w:eastAsia="ko-KR"/>
              </w:rPr>
            </w:pPr>
            <w:r w:rsidRPr="0099658E">
              <w:rPr>
                <w:rFonts w:eastAsia="맑은 고딕" w:cs="Times New Roman"/>
                <w:color w:val="000000"/>
                <w:sz w:val="22"/>
                <w:lang w:eastAsia="ko-KR"/>
              </w:rPr>
              <w:t>100</w:t>
            </w:r>
          </w:p>
        </w:tc>
        <w:tc>
          <w:tcPr>
            <w:tcW w:w="1180" w:type="dxa"/>
            <w:tcBorders>
              <w:top w:val="nil"/>
              <w:left w:val="nil"/>
              <w:bottom w:val="nil"/>
              <w:right w:val="nil"/>
            </w:tcBorders>
            <w:shd w:val="clear" w:color="auto" w:fill="auto"/>
            <w:noWrap/>
            <w:vAlign w:val="center"/>
            <w:hideMark/>
          </w:tcPr>
          <w:p w14:paraId="31F51CBB" w14:textId="77777777" w:rsidR="0099658E" w:rsidRPr="0099658E" w:rsidRDefault="0099658E" w:rsidP="0099658E">
            <w:pPr>
              <w:spacing w:before="0" w:after="0"/>
              <w:jc w:val="right"/>
              <w:rPr>
                <w:rFonts w:eastAsia="맑은 고딕" w:cs="Times New Roman"/>
                <w:color w:val="000000"/>
                <w:sz w:val="22"/>
                <w:lang w:eastAsia="ko-KR"/>
              </w:rPr>
            </w:pPr>
          </w:p>
        </w:tc>
        <w:tc>
          <w:tcPr>
            <w:tcW w:w="1180" w:type="dxa"/>
            <w:tcBorders>
              <w:top w:val="nil"/>
              <w:left w:val="nil"/>
              <w:bottom w:val="nil"/>
              <w:right w:val="nil"/>
            </w:tcBorders>
            <w:shd w:val="clear" w:color="auto" w:fill="auto"/>
            <w:noWrap/>
            <w:vAlign w:val="center"/>
            <w:hideMark/>
          </w:tcPr>
          <w:p w14:paraId="235C08C7" w14:textId="77777777" w:rsidR="0099658E" w:rsidRPr="0099658E" w:rsidRDefault="0099658E" w:rsidP="0099658E">
            <w:pPr>
              <w:spacing w:before="0" w:after="0"/>
              <w:rPr>
                <w:rFonts w:eastAsia="Times New Roman" w:cs="Times New Roman"/>
                <w:sz w:val="20"/>
                <w:szCs w:val="20"/>
                <w:lang w:eastAsia="ko-KR"/>
              </w:rPr>
            </w:pPr>
          </w:p>
        </w:tc>
        <w:tc>
          <w:tcPr>
            <w:tcW w:w="1180" w:type="dxa"/>
            <w:tcBorders>
              <w:top w:val="nil"/>
              <w:left w:val="nil"/>
              <w:bottom w:val="nil"/>
              <w:right w:val="nil"/>
            </w:tcBorders>
            <w:shd w:val="clear" w:color="auto" w:fill="auto"/>
            <w:noWrap/>
            <w:vAlign w:val="center"/>
            <w:hideMark/>
          </w:tcPr>
          <w:p w14:paraId="1CC981C7" w14:textId="77777777" w:rsidR="0099658E" w:rsidRPr="0099658E" w:rsidRDefault="0099658E" w:rsidP="0099658E">
            <w:pPr>
              <w:spacing w:before="0" w:after="0"/>
              <w:rPr>
                <w:rFonts w:eastAsia="Times New Roman" w:cs="Times New Roman"/>
                <w:sz w:val="20"/>
                <w:szCs w:val="20"/>
                <w:lang w:eastAsia="ko-KR"/>
              </w:rPr>
            </w:pPr>
          </w:p>
        </w:tc>
        <w:tc>
          <w:tcPr>
            <w:tcW w:w="1180" w:type="dxa"/>
            <w:tcBorders>
              <w:top w:val="nil"/>
              <w:left w:val="nil"/>
              <w:bottom w:val="nil"/>
              <w:right w:val="nil"/>
            </w:tcBorders>
            <w:shd w:val="clear" w:color="auto" w:fill="auto"/>
            <w:noWrap/>
            <w:vAlign w:val="center"/>
            <w:hideMark/>
          </w:tcPr>
          <w:p w14:paraId="79846DB4" w14:textId="77777777" w:rsidR="0099658E" w:rsidRPr="0099658E" w:rsidRDefault="0099658E" w:rsidP="0099658E">
            <w:pPr>
              <w:spacing w:before="0" w:after="0"/>
              <w:rPr>
                <w:rFonts w:eastAsia="Times New Roman" w:cs="Times New Roman"/>
                <w:sz w:val="20"/>
                <w:szCs w:val="20"/>
                <w:lang w:eastAsia="ko-KR"/>
              </w:rPr>
            </w:pPr>
          </w:p>
        </w:tc>
      </w:tr>
      <w:tr w:rsidR="0099658E" w:rsidRPr="0099658E" w14:paraId="3E1C4925" w14:textId="77777777" w:rsidTr="0099658E">
        <w:trPr>
          <w:trHeight w:val="450"/>
        </w:trPr>
        <w:tc>
          <w:tcPr>
            <w:tcW w:w="1560" w:type="dxa"/>
            <w:tcBorders>
              <w:top w:val="nil"/>
              <w:left w:val="nil"/>
              <w:bottom w:val="nil"/>
              <w:right w:val="nil"/>
            </w:tcBorders>
            <w:shd w:val="clear" w:color="auto" w:fill="auto"/>
            <w:noWrap/>
            <w:vAlign w:val="center"/>
            <w:hideMark/>
          </w:tcPr>
          <w:p w14:paraId="69D4EE96" w14:textId="77777777" w:rsidR="0099658E" w:rsidRPr="0099658E" w:rsidRDefault="0099658E" w:rsidP="0099658E">
            <w:pPr>
              <w:spacing w:before="0" w:after="0"/>
              <w:rPr>
                <w:rFonts w:eastAsia="맑은 고딕" w:cs="Times New Roman"/>
                <w:color w:val="000000"/>
                <w:sz w:val="22"/>
                <w:lang w:eastAsia="ko-KR"/>
              </w:rPr>
            </w:pPr>
            <w:r w:rsidRPr="0099658E">
              <w:rPr>
                <w:rFonts w:eastAsia="맑은 고딕" w:cs="Times New Roman"/>
                <w:color w:val="000000"/>
                <w:sz w:val="22"/>
                <w:lang w:eastAsia="ko-KR"/>
              </w:rPr>
              <w:t>DaADF5</w:t>
            </w:r>
          </w:p>
        </w:tc>
        <w:tc>
          <w:tcPr>
            <w:tcW w:w="1180" w:type="dxa"/>
            <w:tcBorders>
              <w:top w:val="nil"/>
              <w:left w:val="nil"/>
              <w:bottom w:val="nil"/>
              <w:right w:val="nil"/>
            </w:tcBorders>
            <w:shd w:val="clear" w:color="auto" w:fill="auto"/>
            <w:noWrap/>
            <w:vAlign w:val="center"/>
            <w:hideMark/>
          </w:tcPr>
          <w:p w14:paraId="28D1CF0E" w14:textId="77777777" w:rsidR="0099658E" w:rsidRPr="0099658E" w:rsidRDefault="0099658E" w:rsidP="0099658E">
            <w:pPr>
              <w:spacing w:before="0" w:after="0"/>
              <w:jc w:val="right"/>
              <w:rPr>
                <w:rFonts w:eastAsia="맑은 고딕" w:cs="Times New Roman"/>
                <w:color w:val="000000"/>
                <w:sz w:val="22"/>
                <w:lang w:eastAsia="ko-KR"/>
              </w:rPr>
            </w:pPr>
            <w:r w:rsidRPr="0099658E">
              <w:rPr>
                <w:rFonts w:eastAsia="맑은 고딕" w:cs="Times New Roman"/>
                <w:color w:val="000000"/>
                <w:sz w:val="22"/>
                <w:lang w:eastAsia="ko-KR"/>
              </w:rPr>
              <w:t>55</w:t>
            </w:r>
          </w:p>
        </w:tc>
        <w:tc>
          <w:tcPr>
            <w:tcW w:w="1180" w:type="dxa"/>
            <w:tcBorders>
              <w:top w:val="nil"/>
              <w:left w:val="nil"/>
              <w:bottom w:val="nil"/>
              <w:right w:val="nil"/>
            </w:tcBorders>
            <w:shd w:val="clear" w:color="auto" w:fill="auto"/>
            <w:noWrap/>
            <w:vAlign w:val="center"/>
            <w:hideMark/>
          </w:tcPr>
          <w:p w14:paraId="14010868" w14:textId="77777777" w:rsidR="0099658E" w:rsidRPr="0099658E" w:rsidRDefault="0099658E" w:rsidP="0099658E">
            <w:pPr>
              <w:spacing w:before="0" w:after="0"/>
              <w:jc w:val="right"/>
              <w:rPr>
                <w:rFonts w:eastAsia="맑은 고딕" w:cs="Times New Roman"/>
                <w:color w:val="000000"/>
                <w:sz w:val="22"/>
                <w:lang w:eastAsia="ko-KR"/>
              </w:rPr>
            </w:pPr>
            <w:r w:rsidRPr="0099658E">
              <w:rPr>
                <w:rFonts w:eastAsia="맑은 고딕" w:cs="Times New Roman"/>
                <w:color w:val="000000"/>
                <w:sz w:val="22"/>
                <w:lang w:eastAsia="ko-KR"/>
              </w:rPr>
              <w:t>54</w:t>
            </w:r>
          </w:p>
        </w:tc>
        <w:tc>
          <w:tcPr>
            <w:tcW w:w="1180" w:type="dxa"/>
            <w:tcBorders>
              <w:top w:val="nil"/>
              <w:left w:val="nil"/>
              <w:bottom w:val="nil"/>
              <w:right w:val="nil"/>
            </w:tcBorders>
            <w:shd w:val="clear" w:color="auto" w:fill="auto"/>
            <w:noWrap/>
            <w:vAlign w:val="center"/>
            <w:hideMark/>
          </w:tcPr>
          <w:p w14:paraId="06AC39BA" w14:textId="77777777" w:rsidR="0099658E" w:rsidRPr="0099658E" w:rsidRDefault="0099658E" w:rsidP="0099658E">
            <w:pPr>
              <w:spacing w:before="0" w:after="0"/>
              <w:jc w:val="right"/>
              <w:rPr>
                <w:rFonts w:eastAsia="맑은 고딕" w:cs="Times New Roman"/>
                <w:color w:val="000000"/>
                <w:sz w:val="22"/>
                <w:lang w:eastAsia="ko-KR"/>
              </w:rPr>
            </w:pPr>
            <w:r w:rsidRPr="0099658E">
              <w:rPr>
                <w:rFonts w:eastAsia="맑은 고딕" w:cs="Times New Roman"/>
                <w:color w:val="000000"/>
                <w:sz w:val="22"/>
                <w:lang w:eastAsia="ko-KR"/>
              </w:rPr>
              <w:t>46</w:t>
            </w:r>
          </w:p>
        </w:tc>
        <w:tc>
          <w:tcPr>
            <w:tcW w:w="1180" w:type="dxa"/>
            <w:tcBorders>
              <w:top w:val="nil"/>
              <w:left w:val="nil"/>
              <w:bottom w:val="nil"/>
              <w:right w:val="nil"/>
            </w:tcBorders>
            <w:shd w:val="clear" w:color="auto" w:fill="auto"/>
            <w:noWrap/>
            <w:vAlign w:val="center"/>
            <w:hideMark/>
          </w:tcPr>
          <w:p w14:paraId="182F540A" w14:textId="77777777" w:rsidR="0099658E" w:rsidRPr="0099658E" w:rsidRDefault="0099658E" w:rsidP="0099658E">
            <w:pPr>
              <w:spacing w:before="0" w:after="0"/>
              <w:jc w:val="right"/>
              <w:rPr>
                <w:rFonts w:eastAsia="맑은 고딕" w:cs="Times New Roman"/>
                <w:color w:val="000000"/>
                <w:sz w:val="22"/>
                <w:lang w:eastAsia="ko-KR"/>
              </w:rPr>
            </w:pPr>
            <w:r w:rsidRPr="0099658E">
              <w:rPr>
                <w:rFonts w:eastAsia="맑은 고딕" w:cs="Times New Roman"/>
                <w:color w:val="000000"/>
                <w:sz w:val="22"/>
                <w:lang w:eastAsia="ko-KR"/>
              </w:rPr>
              <w:t>45</w:t>
            </w:r>
          </w:p>
        </w:tc>
        <w:tc>
          <w:tcPr>
            <w:tcW w:w="1180" w:type="dxa"/>
            <w:tcBorders>
              <w:top w:val="nil"/>
              <w:left w:val="nil"/>
              <w:bottom w:val="nil"/>
              <w:right w:val="nil"/>
            </w:tcBorders>
            <w:shd w:val="clear" w:color="auto" w:fill="auto"/>
            <w:noWrap/>
            <w:vAlign w:val="center"/>
            <w:hideMark/>
          </w:tcPr>
          <w:p w14:paraId="6AB7B156" w14:textId="77777777" w:rsidR="0099658E" w:rsidRPr="0099658E" w:rsidRDefault="0099658E" w:rsidP="0099658E">
            <w:pPr>
              <w:spacing w:before="0" w:after="0"/>
              <w:jc w:val="right"/>
              <w:rPr>
                <w:rFonts w:eastAsia="맑은 고딕" w:cs="Times New Roman"/>
                <w:color w:val="000000"/>
                <w:sz w:val="22"/>
                <w:lang w:eastAsia="ko-KR"/>
              </w:rPr>
            </w:pPr>
            <w:r w:rsidRPr="0099658E">
              <w:rPr>
                <w:rFonts w:eastAsia="맑은 고딕" w:cs="Times New Roman"/>
                <w:color w:val="000000"/>
                <w:sz w:val="22"/>
                <w:lang w:eastAsia="ko-KR"/>
              </w:rPr>
              <w:t>100</w:t>
            </w:r>
          </w:p>
        </w:tc>
        <w:tc>
          <w:tcPr>
            <w:tcW w:w="1180" w:type="dxa"/>
            <w:tcBorders>
              <w:top w:val="nil"/>
              <w:left w:val="nil"/>
              <w:bottom w:val="nil"/>
              <w:right w:val="nil"/>
            </w:tcBorders>
            <w:shd w:val="clear" w:color="auto" w:fill="auto"/>
            <w:noWrap/>
            <w:vAlign w:val="center"/>
            <w:hideMark/>
          </w:tcPr>
          <w:p w14:paraId="241B28CE" w14:textId="77777777" w:rsidR="0099658E" w:rsidRPr="0099658E" w:rsidRDefault="0099658E" w:rsidP="0099658E">
            <w:pPr>
              <w:spacing w:before="0" w:after="0"/>
              <w:jc w:val="right"/>
              <w:rPr>
                <w:rFonts w:eastAsia="맑은 고딕" w:cs="Times New Roman"/>
                <w:color w:val="000000"/>
                <w:sz w:val="22"/>
                <w:lang w:eastAsia="ko-KR"/>
              </w:rPr>
            </w:pPr>
          </w:p>
        </w:tc>
        <w:tc>
          <w:tcPr>
            <w:tcW w:w="1180" w:type="dxa"/>
            <w:tcBorders>
              <w:top w:val="nil"/>
              <w:left w:val="nil"/>
              <w:bottom w:val="nil"/>
              <w:right w:val="nil"/>
            </w:tcBorders>
            <w:shd w:val="clear" w:color="auto" w:fill="auto"/>
            <w:noWrap/>
            <w:vAlign w:val="center"/>
            <w:hideMark/>
          </w:tcPr>
          <w:p w14:paraId="40F92447" w14:textId="77777777" w:rsidR="0099658E" w:rsidRPr="0099658E" w:rsidRDefault="0099658E" w:rsidP="0099658E">
            <w:pPr>
              <w:spacing w:before="0" w:after="0"/>
              <w:rPr>
                <w:rFonts w:eastAsia="Times New Roman" w:cs="Times New Roman"/>
                <w:sz w:val="20"/>
                <w:szCs w:val="20"/>
                <w:lang w:eastAsia="ko-KR"/>
              </w:rPr>
            </w:pPr>
          </w:p>
        </w:tc>
        <w:tc>
          <w:tcPr>
            <w:tcW w:w="1180" w:type="dxa"/>
            <w:tcBorders>
              <w:top w:val="nil"/>
              <w:left w:val="nil"/>
              <w:bottom w:val="nil"/>
              <w:right w:val="nil"/>
            </w:tcBorders>
            <w:shd w:val="clear" w:color="auto" w:fill="auto"/>
            <w:noWrap/>
            <w:vAlign w:val="center"/>
            <w:hideMark/>
          </w:tcPr>
          <w:p w14:paraId="30F18F89" w14:textId="77777777" w:rsidR="0099658E" w:rsidRPr="0099658E" w:rsidRDefault="0099658E" w:rsidP="0099658E">
            <w:pPr>
              <w:spacing w:before="0" w:after="0"/>
              <w:rPr>
                <w:rFonts w:eastAsia="Times New Roman" w:cs="Times New Roman"/>
                <w:sz w:val="20"/>
                <w:szCs w:val="20"/>
                <w:lang w:eastAsia="ko-KR"/>
              </w:rPr>
            </w:pPr>
          </w:p>
        </w:tc>
      </w:tr>
      <w:tr w:rsidR="0099658E" w:rsidRPr="0099658E" w14:paraId="7BC84AC5" w14:textId="77777777" w:rsidTr="0099658E">
        <w:trPr>
          <w:trHeight w:val="450"/>
        </w:trPr>
        <w:tc>
          <w:tcPr>
            <w:tcW w:w="1560" w:type="dxa"/>
            <w:tcBorders>
              <w:top w:val="nil"/>
              <w:left w:val="nil"/>
              <w:bottom w:val="nil"/>
              <w:right w:val="nil"/>
            </w:tcBorders>
            <w:shd w:val="clear" w:color="auto" w:fill="auto"/>
            <w:noWrap/>
            <w:vAlign w:val="center"/>
            <w:hideMark/>
          </w:tcPr>
          <w:p w14:paraId="5E2EEA21" w14:textId="77777777" w:rsidR="0099658E" w:rsidRPr="0099658E" w:rsidRDefault="0099658E" w:rsidP="0099658E">
            <w:pPr>
              <w:spacing w:before="0" w:after="0"/>
              <w:rPr>
                <w:rFonts w:eastAsia="맑은 고딕" w:cs="Times New Roman"/>
                <w:color w:val="000000"/>
                <w:sz w:val="22"/>
                <w:lang w:eastAsia="ko-KR"/>
              </w:rPr>
            </w:pPr>
            <w:r w:rsidRPr="0099658E">
              <w:rPr>
                <w:rFonts w:eastAsia="맑은 고딕" w:cs="Times New Roman"/>
                <w:color w:val="000000"/>
                <w:sz w:val="22"/>
                <w:lang w:eastAsia="ko-KR"/>
              </w:rPr>
              <w:t>DaADF7</w:t>
            </w:r>
          </w:p>
        </w:tc>
        <w:tc>
          <w:tcPr>
            <w:tcW w:w="1180" w:type="dxa"/>
            <w:tcBorders>
              <w:top w:val="nil"/>
              <w:left w:val="nil"/>
              <w:bottom w:val="nil"/>
              <w:right w:val="nil"/>
            </w:tcBorders>
            <w:shd w:val="clear" w:color="auto" w:fill="auto"/>
            <w:noWrap/>
            <w:vAlign w:val="center"/>
            <w:hideMark/>
          </w:tcPr>
          <w:p w14:paraId="48D8DE16" w14:textId="77777777" w:rsidR="0099658E" w:rsidRPr="0099658E" w:rsidRDefault="0099658E" w:rsidP="0099658E">
            <w:pPr>
              <w:spacing w:before="0" w:after="0"/>
              <w:jc w:val="right"/>
              <w:rPr>
                <w:rFonts w:eastAsia="맑은 고딕" w:cs="Times New Roman"/>
                <w:sz w:val="22"/>
                <w:lang w:eastAsia="ko-KR"/>
              </w:rPr>
            </w:pPr>
            <w:r w:rsidRPr="0099658E">
              <w:rPr>
                <w:rFonts w:eastAsia="맑은 고딕" w:cs="Times New Roman"/>
                <w:sz w:val="22"/>
                <w:lang w:eastAsia="ko-KR"/>
              </w:rPr>
              <w:t>72</w:t>
            </w:r>
          </w:p>
        </w:tc>
        <w:tc>
          <w:tcPr>
            <w:tcW w:w="1180" w:type="dxa"/>
            <w:tcBorders>
              <w:top w:val="nil"/>
              <w:left w:val="nil"/>
              <w:bottom w:val="nil"/>
              <w:right w:val="nil"/>
            </w:tcBorders>
            <w:shd w:val="clear" w:color="auto" w:fill="auto"/>
            <w:noWrap/>
            <w:vAlign w:val="center"/>
            <w:hideMark/>
          </w:tcPr>
          <w:p w14:paraId="42CCD3A0" w14:textId="77777777" w:rsidR="0099658E" w:rsidRPr="0099658E" w:rsidRDefault="0099658E" w:rsidP="0099658E">
            <w:pPr>
              <w:spacing w:before="0" w:after="0"/>
              <w:jc w:val="right"/>
              <w:rPr>
                <w:rFonts w:eastAsia="맑은 고딕" w:cs="Times New Roman"/>
                <w:sz w:val="22"/>
                <w:lang w:eastAsia="ko-KR"/>
              </w:rPr>
            </w:pPr>
            <w:r w:rsidRPr="0099658E">
              <w:rPr>
                <w:rFonts w:eastAsia="맑은 고딕" w:cs="Times New Roman"/>
                <w:sz w:val="22"/>
                <w:lang w:eastAsia="ko-KR"/>
              </w:rPr>
              <w:t>59</w:t>
            </w:r>
          </w:p>
        </w:tc>
        <w:tc>
          <w:tcPr>
            <w:tcW w:w="1180" w:type="dxa"/>
            <w:tcBorders>
              <w:top w:val="nil"/>
              <w:left w:val="nil"/>
              <w:bottom w:val="nil"/>
              <w:right w:val="nil"/>
            </w:tcBorders>
            <w:shd w:val="clear" w:color="auto" w:fill="auto"/>
            <w:noWrap/>
            <w:vAlign w:val="center"/>
            <w:hideMark/>
          </w:tcPr>
          <w:p w14:paraId="46DF6E9A" w14:textId="77777777" w:rsidR="0099658E" w:rsidRPr="0099658E" w:rsidRDefault="0099658E" w:rsidP="0099658E">
            <w:pPr>
              <w:spacing w:before="0" w:after="0"/>
              <w:jc w:val="right"/>
              <w:rPr>
                <w:rFonts w:eastAsia="맑은 고딕" w:cs="Times New Roman"/>
                <w:sz w:val="22"/>
                <w:lang w:eastAsia="ko-KR"/>
              </w:rPr>
            </w:pPr>
            <w:r w:rsidRPr="0099658E">
              <w:rPr>
                <w:rFonts w:eastAsia="맑은 고딕" w:cs="Times New Roman"/>
                <w:sz w:val="22"/>
                <w:lang w:eastAsia="ko-KR"/>
              </w:rPr>
              <w:t>52</w:t>
            </w:r>
          </w:p>
        </w:tc>
        <w:tc>
          <w:tcPr>
            <w:tcW w:w="1180" w:type="dxa"/>
            <w:tcBorders>
              <w:top w:val="nil"/>
              <w:left w:val="nil"/>
              <w:bottom w:val="nil"/>
              <w:right w:val="nil"/>
            </w:tcBorders>
            <w:shd w:val="clear" w:color="auto" w:fill="auto"/>
            <w:noWrap/>
            <w:vAlign w:val="center"/>
            <w:hideMark/>
          </w:tcPr>
          <w:p w14:paraId="04A2DCBF" w14:textId="77777777" w:rsidR="0099658E" w:rsidRPr="0099658E" w:rsidRDefault="0099658E" w:rsidP="0099658E">
            <w:pPr>
              <w:spacing w:before="0" w:after="0"/>
              <w:jc w:val="right"/>
              <w:rPr>
                <w:rFonts w:eastAsia="맑은 고딕" w:cs="Times New Roman"/>
                <w:sz w:val="22"/>
                <w:lang w:eastAsia="ko-KR"/>
              </w:rPr>
            </w:pPr>
            <w:r w:rsidRPr="0099658E">
              <w:rPr>
                <w:rFonts w:eastAsia="맑은 고딕" w:cs="Times New Roman"/>
                <w:sz w:val="22"/>
                <w:lang w:eastAsia="ko-KR"/>
              </w:rPr>
              <w:t>55</w:t>
            </w:r>
          </w:p>
        </w:tc>
        <w:tc>
          <w:tcPr>
            <w:tcW w:w="1180" w:type="dxa"/>
            <w:tcBorders>
              <w:top w:val="nil"/>
              <w:left w:val="nil"/>
              <w:bottom w:val="nil"/>
              <w:right w:val="nil"/>
            </w:tcBorders>
            <w:shd w:val="clear" w:color="auto" w:fill="auto"/>
            <w:noWrap/>
            <w:vAlign w:val="center"/>
            <w:hideMark/>
          </w:tcPr>
          <w:p w14:paraId="76FB33D8" w14:textId="77777777" w:rsidR="0099658E" w:rsidRPr="0099658E" w:rsidRDefault="0099658E" w:rsidP="0099658E">
            <w:pPr>
              <w:spacing w:before="0" w:after="0"/>
              <w:jc w:val="right"/>
              <w:rPr>
                <w:rFonts w:eastAsia="맑은 고딕" w:cs="Times New Roman"/>
                <w:color w:val="000000"/>
                <w:sz w:val="22"/>
                <w:lang w:eastAsia="ko-KR"/>
              </w:rPr>
            </w:pPr>
            <w:r w:rsidRPr="0099658E">
              <w:rPr>
                <w:rFonts w:eastAsia="맑은 고딕" w:cs="Times New Roman"/>
                <w:color w:val="000000"/>
                <w:sz w:val="22"/>
                <w:lang w:eastAsia="ko-KR"/>
              </w:rPr>
              <w:t>55</w:t>
            </w:r>
          </w:p>
        </w:tc>
        <w:tc>
          <w:tcPr>
            <w:tcW w:w="1180" w:type="dxa"/>
            <w:tcBorders>
              <w:top w:val="nil"/>
              <w:left w:val="nil"/>
              <w:bottom w:val="nil"/>
              <w:right w:val="nil"/>
            </w:tcBorders>
            <w:shd w:val="clear" w:color="auto" w:fill="auto"/>
            <w:noWrap/>
            <w:vAlign w:val="center"/>
            <w:hideMark/>
          </w:tcPr>
          <w:p w14:paraId="1E00E8F8" w14:textId="77777777" w:rsidR="0099658E" w:rsidRPr="0099658E" w:rsidRDefault="0099658E" w:rsidP="0099658E">
            <w:pPr>
              <w:spacing w:before="0" w:after="0"/>
              <w:jc w:val="right"/>
              <w:rPr>
                <w:rFonts w:eastAsia="맑은 고딕" w:cs="Times New Roman"/>
                <w:color w:val="000000"/>
                <w:sz w:val="22"/>
                <w:lang w:eastAsia="ko-KR"/>
              </w:rPr>
            </w:pPr>
            <w:r w:rsidRPr="0099658E">
              <w:rPr>
                <w:rFonts w:eastAsia="맑은 고딕" w:cs="Times New Roman"/>
                <w:color w:val="000000"/>
                <w:sz w:val="22"/>
                <w:lang w:eastAsia="ko-KR"/>
              </w:rPr>
              <w:t>100</w:t>
            </w:r>
          </w:p>
        </w:tc>
        <w:tc>
          <w:tcPr>
            <w:tcW w:w="1180" w:type="dxa"/>
            <w:tcBorders>
              <w:top w:val="nil"/>
              <w:left w:val="nil"/>
              <w:bottom w:val="nil"/>
              <w:right w:val="nil"/>
            </w:tcBorders>
            <w:shd w:val="clear" w:color="auto" w:fill="auto"/>
            <w:noWrap/>
            <w:vAlign w:val="center"/>
            <w:hideMark/>
          </w:tcPr>
          <w:p w14:paraId="23F6438B" w14:textId="77777777" w:rsidR="0099658E" w:rsidRPr="0099658E" w:rsidRDefault="0099658E" w:rsidP="0099658E">
            <w:pPr>
              <w:spacing w:before="0" w:after="0"/>
              <w:jc w:val="right"/>
              <w:rPr>
                <w:rFonts w:eastAsia="맑은 고딕" w:cs="Times New Roman"/>
                <w:color w:val="000000"/>
                <w:sz w:val="22"/>
                <w:lang w:eastAsia="ko-KR"/>
              </w:rPr>
            </w:pPr>
          </w:p>
        </w:tc>
        <w:tc>
          <w:tcPr>
            <w:tcW w:w="1180" w:type="dxa"/>
            <w:tcBorders>
              <w:top w:val="nil"/>
              <w:left w:val="nil"/>
              <w:bottom w:val="nil"/>
              <w:right w:val="nil"/>
            </w:tcBorders>
            <w:shd w:val="clear" w:color="auto" w:fill="auto"/>
            <w:noWrap/>
            <w:vAlign w:val="center"/>
            <w:hideMark/>
          </w:tcPr>
          <w:p w14:paraId="3989EFFB" w14:textId="77777777" w:rsidR="0099658E" w:rsidRPr="0099658E" w:rsidRDefault="0099658E" w:rsidP="0099658E">
            <w:pPr>
              <w:spacing w:before="0" w:after="0"/>
              <w:rPr>
                <w:rFonts w:eastAsia="Times New Roman" w:cs="Times New Roman"/>
                <w:sz w:val="20"/>
                <w:szCs w:val="20"/>
                <w:lang w:eastAsia="ko-KR"/>
              </w:rPr>
            </w:pPr>
          </w:p>
        </w:tc>
      </w:tr>
      <w:tr w:rsidR="0099658E" w:rsidRPr="0099658E" w14:paraId="059ED35D" w14:textId="77777777" w:rsidTr="0099658E">
        <w:trPr>
          <w:trHeight w:val="450"/>
        </w:trPr>
        <w:tc>
          <w:tcPr>
            <w:tcW w:w="1560" w:type="dxa"/>
            <w:tcBorders>
              <w:top w:val="nil"/>
              <w:left w:val="nil"/>
              <w:bottom w:val="nil"/>
              <w:right w:val="nil"/>
            </w:tcBorders>
            <w:shd w:val="clear" w:color="auto" w:fill="auto"/>
            <w:noWrap/>
            <w:vAlign w:val="center"/>
            <w:hideMark/>
          </w:tcPr>
          <w:p w14:paraId="4DE9588F" w14:textId="77777777" w:rsidR="0099658E" w:rsidRPr="0099658E" w:rsidRDefault="0099658E" w:rsidP="0099658E">
            <w:pPr>
              <w:spacing w:before="0" w:after="0"/>
              <w:rPr>
                <w:rFonts w:eastAsia="맑은 고딕" w:cs="Times New Roman"/>
                <w:color w:val="000000"/>
                <w:sz w:val="22"/>
                <w:lang w:eastAsia="ko-KR"/>
              </w:rPr>
            </w:pPr>
            <w:r w:rsidRPr="0099658E">
              <w:rPr>
                <w:rFonts w:eastAsia="맑은 고딕" w:cs="Times New Roman"/>
                <w:color w:val="000000"/>
                <w:sz w:val="22"/>
                <w:lang w:eastAsia="ko-KR"/>
              </w:rPr>
              <w:t>DaADF9</w:t>
            </w:r>
          </w:p>
        </w:tc>
        <w:tc>
          <w:tcPr>
            <w:tcW w:w="1180" w:type="dxa"/>
            <w:tcBorders>
              <w:top w:val="nil"/>
              <w:left w:val="nil"/>
              <w:bottom w:val="nil"/>
              <w:right w:val="nil"/>
            </w:tcBorders>
            <w:shd w:val="clear" w:color="auto" w:fill="auto"/>
            <w:noWrap/>
            <w:vAlign w:val="center"/>
            <w:hideMark/>
          </w:tcPr>
          <w:p w14:paraId="0BF73C7F" w14:textId="77777777" w:rsidR="0099658E" w:rsidRPr="0099658E" w:rsidRDefault="0099658E" w:rsidP="0099658E">
            <w:pPr>
              <w:spacing w:before="0" w:after="0"/>
              <w:jc w:val="right"/>
              <w:rPr>
                <w:rFonts w:eastAsia="맑은 고딕" w:cs="Times New Roman"/>
                <w:sz w:val="22"/>
                <w:lang w:eastAsia="ko-KR"/>
              </w:rPr>
            </w:pPr>
            <w:r w:rsidRPr="0099658E">
              <w:rPr>
                <w:rFonts w:eastAsia="맑은 고딕" w:cs="Times New Roman"/>
                <w:sz w:val="22"/>
                <w:lang w:eastAsia="ko-KR"/>
              </w:rPr>
              <w:t>71</w:t>
            </w:r>
          </w:p>
        </w:tc>
        <w:tc>
          <w:tcPr>
            <w:tcW w:w="1180" w:type="dxa"/>
            <w:tcBorders>
              <w:top w:val="nil"/>
              <w:left w:val="nil"/>
              <w:bottom w:val="nil"/>
              <w:right w:val="nil"/>
            </w:tcBorders>
            <w:shd w:val="clear" w:color="auto" w:fill="auto"/>
            <w:noWrap/>
            <w:vAlign w:val="center"/>
            <w:hideMark/>
          </w:tcPr>
          <w:p w14:paraId="26D87FBF" w14:textId="77777777" w:rsidR="0099658E" w:rsidRPr="0099658E" w:rsidRDefault="0099658E" w:rsidP="0099658E">
            <w:pPr>
              <w:spacing w:before="0" w:after="0"/>
              <w:jc w:val="right"/>
              <w:rPr>
                <w:rFonts w:eastAsia="맑은 고딕" w:cs="Times New Roman"/>
                <w:sz w:val="22"/>
                <w:lang w:eastAsia="ko-KR"/>
              </w:rPr>
            </w:pPr>
            <w:r w:rsidRPr="0099658E">
              <w:rPr>
                <w:rFonts w:eastAsia="맑은 고딕" w:cs="Times New Roman"/>
                <w:sz w:val="22"/>
                <w:lang w:eastAsia="ko-KR"/>
              </w:rPr>
              <w:t>52</w:t>
            </w:r>
          </w:p>
        </w:tc>
        <w:tc>
          <w:tcPr>
            <w:tcW w:w="1180" w:type="dxa"/>
            <w:tcBorders>
              <w:top w:val="nil"/>
              <w:left w:val="nil"/>
              <w:bottom w:val="nil"/>
              <w:right w:val="nil"/>
            </w:tcBorders>
            <w:shd w:val="clear" w:color="auto" w:fill="auto"/>
            <w:noWrap/>
            <w:vAlign w:val="center"/>
            <w:hideMark/>
          </w:tcPr>
          <w:p w14:paraId="5AA99149" w14:textId="77777777" w:rsidR="0099658E" w:rsidRPr="0099658E" w:rsidRDefault="0099658E" w:rsidP="0099658E">
            <w:pPr>
              <w:spacing w:before="0" w:after="0"/>
              <w:jc w:val="right"/>
              <w:rPr>
                <w:rFonts w:eastAsia="맑은 고딕" w:cs="Times New Roman"/>
                <w:sz w:val="22"/>
                <w:lang w:eastAsia="ko-KR"/>
              </w:rPr>
            </w:pPr>
            <w:r w:rsidRPr="0099658E">
              <w:rPr>
                <w:rFonts w:eastAsia="맑은 고딕" w:cs="Times New Roman"/>
                <w:sz w:val="22"/>
                <w:lang w:eastAsia="ko-KR"/>
              </w:rPr>
              <w:t>49</w:t>
            </w:r>
          </w:p>
        </w:tc>
        <w:tc>
          <w:tcPr>
            <w:tcW w:w="1180" w:type="dxa"/>
            <w:tcBorders>
              <w:top w:val="nil"/>
              <w:left w:val="nil"/>
              <w:bottom w:val="nil"/>
              <w:right w:val="nil"/>
            </w:tcBorders>
            <w:shd w:val="clear" w:color="auto" w:fill="auto"/>
            <w:noWrap/>
            <w:vAlign w:val="center"/>
            <w:hideMark/>
          </w:tcPr>
          <w:p w14:paraId="363781A0" w14:textId="77777777" w:rsidR="0099658E" w:rsidRPr="0099658E" w:rsidRDefault="0099658E" w:rsidP="0099658E">
            <w:pPr>
              <w:spacing w:before="0" w:after="0"/>
              <w:jc w:val="right"/>
              <w:rPr>
                <w:rFonts w:eastAsia="맑은 고딕" w:cs="Times New Roman"/>
                <w:sz w:val="22"/>
                <w:lang w:eastAsia="ko-KR"/>
              </w:rPr>
            </w:pPr>
            <w:r w:rsidRPr="0099658E">
              <w:rPr>
                <w:rFonts w:eastAsia="맑은 고딕" w:cs="Times New Roman"/>
                <w:sz w:val="22"/>
                <w:lang w:eastAsia="ko-KR"/>
              </w:rPr>
              <w:t>53</w:t>
            </w:r>
          </w:p>
        </w:tc>
        <w:tc>
          <w:tcPr>
            <w:tcW w:w="1180" w:type="dxa"/>
            <w:tcBorders>
              <w:top w:val="nil"/>
              <w:left w:val="nil"/>
              <w:bottom w:val="nil"/>
              <w:right w:val="nil"/>
            </w:tcBorders>
            <w:shd w:val="clear" w:color="auto" w:fill="auto"/>
            <w:noWrap/>
            <w:vAlign w:val="center"/>
            <w:hideMark/>
          </w:tcPr>
          <w:p w14:paraId="0A74A461" w14:textId="77777777" w:rsidR="0099658E" w:rsidRPr="0099658E" w:rsidRDefault="0099658E" w:rsidP="0099658E">
            <w:pPr>
              <w:spacing w:before="0" w:after="0"/>
              <w:jc w:val="right"/>
              <w:rPr>
                <w:rFonts w:eastAsia="맑은 고딕" w:cs="Times New Roman"/>
                <w:color w:val="000000"/>
                <w:sz w:val="22"/>
                <w:lang w:eastAsia="ko-KR"/>
              </w:rPr>
            </w:pPr>
            <w:r w:rsidRPr="0099658E">
              <w:rPr>
                <w:rFonts w:eastAsia="맑은 고딕" w:cs="Times New Roman"/>
                <w:color w:val="000000"/>
                <w:sz w:val="22"/>
                <w:lang w:eastAsia="ko-KR"/>
              </w:rPr>
              <w:t>48</w:t>
            </w:r>
          </w:p>
        </w:tc>
        <w:tc>
          <w:tcPr>
            <w:tcW w:w="1180" w:type="dxa"/>
            <w:tcBorders>
              <w:top w:val="nil"/>
              <w:left w:val="nil"/>
              <w:bottom w:val="nil"/>
              <w:right w:val="nil"/>
            </w:tcBorders>
            <w:shd w:val="clear" w:color="auto" w:fill="auto"/>
            <w:noWrap/>
            <w:vAlign w:val="center"/>
            <w:hideMark/>
          </w:tcPr>
          <w:p w14:paraId="37D2DB21" w14:textId="77777777" w:rsidR="0099658E" w:rsidRPr="0099658E" w:rsidRDefault="0099658E" w:rsidP="0099658E">
            <w:pPr>
              <w:spacing w:before="0" w:after="0"/>
              <w:jc w:val="right"/>
              <w:rPr>
                <w:rFonts w:eastAsia="맑은 고딕" w:cs="Times New Roman"/>
                <w:color w:val="000000"/>
                <w:sz w:val="22"/>
                <w:lang w:eastAsia="ko-KR"/>
              </w:rPr>
            </w:pPr>
            <w:r w:rsidRPr="0099658E">
              <w:rPr>
                <w:rFonts w:eastAsia="맑은 고딕" w:cs="Times New Roman"/>
                <w:color w:val="000000"/>
                <w:sz w:val="22"/>
                <w:lang w:eastAsia="ko-KR"/>
              </w:rPr>
              <w:t>63</w:t>
            </w:r>
          </w:p>
        </w:tc>
        <w:tc>
          <w:tcPr>
            <w:tcW w:w="1180" w:type="dxa"/>
            <w:tcBorders>
              <w:top w:val="nil"/>
              <w:left w:val="nil"/>
              <w:bottom w:val="nil"/>
              <w:right w:val="nil"/>
            </w:tcBorders>
            <w:shd w:val="clear" w:color="auto" w:fill="auto"/>
            <w:noWrap/>
            <w:vAlign w:val="center"/>
            <w:hideMark/>
          </w:tcPr>
          <w:p w14:paraId="2F2D5C2D" w14:textId="77777777" w:rsidR="0099658E" w:rsidRPr="0099658E" w:rsidRDefault="0099658E" w:rsidP="0099658E">
            <w:pPr>
              <w:spacing w:before="0" w:after="0"/>
              <w:jc w:val="right"/>
              <w:rPr>
                <w:rFonts w:eastAsia="맑은 고딕" w:cs="Times New Roman"/>
                <w:color w:val="000000"/>
                <w:sz w:val="22"/>
                <w:lang w:eastAsia="ko-KR"/>
              </w:rPr>
            </w:pPr>
            <w:r w:rsidRPr="0099658E">
              <w:rPr>
                <w:rFonts w:eastAsia="맑은 고딕" w:cs="Times New Roman"/>
                <w:color w:val="000000"/>
                <w:sz w:val="22"/>
                <w:lang w:eastAsia="ko-KR"/>
              </w:rPr>
              <w:t>100</w:t>
            </w:r>
          </w:p>
        </w:tc>
        <w:tc>
          <w:tcPr>
            <w:tcW w:w="1180" w:type="dxa"/>
            <w:tcBorders>
              <w:top w:val="nil"/>
              <w:left w:val="nil"/>
              <w:bottom w:val="nil"/>
              <w:right w:val="nil"/>
            </w:tcBorders>
            <w:shd w:val="clear" w:color="auto" w:fill="auto"/>
            <w:noWrap/>
            <w:vAlign w:val="center"/>
            <w:hideMark/>
          </w:tcPr>
          <w:p w14:paraId="7A36065B" w14:textId="77777777" w:rsidR="0099658E" w:rsidRPr="0099658E" w:rsidRDefault="0099658E" w:rsidP="0099658E">
            <w:pPr>
              <w:spacing w:before="0" w:after="0"/>
              <w:jc w:val="right"/>
              <w:rPr>
                <w:rFonts w:eastAsia="맑은 고딕" w:cs="Times New Roman"/>
                <w:color w:val="000000"/>
                <w:sz w:val="22"/>
                <w:lang w:eastAsia="ko-KR"/>
              </w:rPr>
            </w:pPr>
          </w:p>
        </w:tc>
      </w:tr>
      <w:tr w:rsidR="0099658E" w:rsidRPr="0099658E" w14:paraId="47C71B65" w14:textId="77777777" w:rsidTr="0099658E">
        <w:trPr>
          <w:trHeight w:val="450"/>
        </w:trPr>
        <w:tc>
          <w:tcPr>
            <w:tcW w:w="1560" w:type="dxa"/>
            <w:tcBorders>
              <w:top w:val="nil"/>
              <w:left w:val="nil"/>
              <w:bottom w:val="single" w:sz="8" w:space="0" w:color="auto"/>
              <w:right w:val="nil"/>
            </w:tcBorders>
            <w:shd w:val="clear" w:color="auto" w:fill="auto"/>
            <w:noWrap/>
            <w:vAlign w:val="center"/>
            <w:hideMark/>
          </w:tcPr>
          <w:p w14:paraId="391F4577" w14:textId="77777777" w:rsidR="0099658E" w:rsidRPr="0099658E" w:rsidRDefault="0099658E" w:rsidP="0099658E">
            <w:pPr>
              <w:spacing w:before="0" w:after="0"/>
              <w:rPr>
                <w:rFonts w:eastAsia="맑은 고딕" w:cs="Times New Roman"/>
                <w:color w:val="000000"/>
                <w:sz w:val="22"/>
                <w:lang w:eastAsia="ko-KR"/>
              </w:rPr>
            </w:pPr>
            <w:r w:rsidRPr="0099658E">
              <w:rPr>
                <w:rFonts w:eastAsia="맑은 고딕" w:cs="Times New Roman"/>
                <w:color w:val="000000"/>
                <w:sz w:val="22"/>
                <w:lang w:eastAsia="ko-KR"/>
              </w:rPr>
              <w:t>DaADF10</w:t>
            </w:r>
          </w:p>
        </w:tc>
        <w:tc>
          <w:tcPr>
            <w:tcW w:w="1180" w:type="dxa"/>
            <w:tcBorders>
              <w:top w:val="nil"/>
              <w:left w:val="nil"/>
              <w:bottom w:val="single" w:sz="8" w:space="0" w:color="auto"/>
              <w:right w:val="nil"/>
            </w:tcBorders>
            <w:shd w:val="clear" w:color="auto" w:fill="auto"/>
            <w:noWrap/>
            <w:vAlign w:val="center"/>
            <w:hideMark/>
          </w:tcPr>
          <w:p w14:paraId="7FB8C649" w14:textId="77777777" w:rsidR="0099658E" w:rsidRPr="0099658E" w:rsidRDefault="0099658E" w:rsidP="0099658E">
            <w:pPr>
              <w:spacing w:before="0" w:after="0"/>
              <w:jc w:val="right"/>
              <w:rPr>
                <w:rFonts w:eastAsia="맑은 고딕" w:cs="Times New Roman"/>
                <w:sz w:val="22"/>
                <w:lang w:eastAsia="ko-KR"/>
              </w:rPr>
            </w:pPr>
            <w:r w:rsidRPr="0099658E">
              <w:rPr>
                <w:rFonts w:eastAsia="맑은 고딕" w:cs="Times New Roman"/>
                <w:sz w:val="22"/>
                <w:lang w:eastAsia="ko-KR"/>
              </w:rPr>
              <w:t>53</w:t>
            </w:r>
          </w:p>
        </w:tc>
        <w:tc>
          <w:tcPr>
            <w:tcW w:w="1180" w:type="dxa"/>
            <w:tcBorders>
              <w:top w:val="nil"/>
              <w:left w:val="nil"/>
              <w:bottom w:val="single" w:sz="8" w:space="0" w:color="auto"/>
              <w:right w:val="nil"/>
            </w:tcBorders>
            <w:shd w:val="clear" w:color="auto" w:fill="auto"/>
            <w:noWrap/>
            <w:vAlign w:val="center"/>
            <w:hideMark/>
          </w:tcPr>
          <w:p w14:paraId="6E9BD979" w14:textId="77777777" w:rsidR="0099658E" w:rsidRPr="0099658E" w:rsidRDefault="0099658E" w:rsidP="0099658E">
            <w:pPr>
              <w:spacing w:before="0" w:after="0"/>
              <w:jc w:val="right"/>
              <w:rPr>
                <w:rFonts w:eastAsia="맑은 고딕" w:cs="Times New Roman"/>
                <w:sz w:val="22"/>
                <w:lang w:eastAsia="ko-KR"/>
              </w:rPr>
            </w:pPr>
            <w:r w:rsidRPr="0099658E">
              <w:rPr>
                <w:rFonts w:eastAsia="맑은 고딕" w:cs="Times New Roman"/>
                <w:sz w:val="22"/>
                <w:lang w:eastAsia="ko-KR"/>
              </w:rPr>
              <w:t>63</w:t>
            </w:r>
          </w:p>
        </w:tc>
        <w:tc>
          <w:tcPr>
            <w:tcW w:w="1180" w:type="dxa"/>
            <w:tcBorders>
              <w:top w:val="nil"/>
              <w:left w:val="nil"/>
              <w:bottom w:val="single" w:sz="8" w:space="0" w:color="auto"/>
              <w:right w:val="nil"/>
            </w:tcBorders>
            <w:shd w:val="clear" w:color="auto" w:fill="auto"/>
            <w:noWrap/>
            <w:vAlign w:val="center"/>
            <w:hideMark/>
          </w:tcPr>
          <w:p w14:paraId="6BF2FA01" w14:textId="77777777" w:rsidR="0099658E" w:rsidRPr="0099658E" w:rsidRDefault="0099658E" w:rsidP="0099658E">
            <w:pPr>
              <w:spacing w:before="0" w:after="0"/>
              <w:jc w:val="right"/>
              <w:rPr>
                <w:rFonts w:eastAsia="맑은 고딕" w:cs="Times New Roman"/>
                <w:sz w:val="22"/>
                <w:lang w:eastAsia="ko-KR"/>
              </w:rPr>
            </w:pPr>
            <w:r w:rsidRPr="0099658E">
              <w:rPr>
                <w:rFonts w:eastAsia="맑은 고딕" w:cs="Times New Roman"/>
                <w:sz w:val="22"/>
                <w:lang w:eastAsia="ko-KR"/>
              </w:rPr>
              <w:t>48</w:t>
            </w:r>
          </w:p>
        </w:tc>
        <w:tc>
          <w:tcPr>
            <w:tcW w:w="1180" w:type="dxa"/>
            <w:tcBorders>
              <w:top w:val="nil"/>
              <w:left w:val="nil"/>
              <w:bottom w:val="single" w:sz="8" w:space="0" w:color="auto"/>
              <w:right w:val="nil"/>
            </w:tcBorders>
            <w:shd w:val="clear" w:color="auto" w:fill="auto"/>
            <w:noWrap/>
            <w:vAlign w:val="center"/>
            <w:hideMark/>
          </w:tcPr>
          <w:p w14:paraId="636DECBA" w14:textId="77777777" w:rsidR="0099658E" w:rsidRPr="0099658E" w:rsidRDefault="0099658E" w:rsidP="0099658E">
            <w:pPr>
              <w:spacing w:before="0" w:after="0"/>
              <w:jc w:val="right"/>
              <w:rPr>
                <w:rFonts w:eastAsia="맑은 고딕" w:cs="Times New Roman"/>
                <w:sz w:val="22"/>
                <w:lang w:eastAsia="ko-KR"/>
              </w:rPr>
            </w:pPr>
            <w:r w:rsidRPr="0099658E">
              <w:rPr>
                <w:rFonts w:eastAsia="맑은 고딕" w:cs="Times New Roman"/>
                <w:sz w:val="22"/>
                <w:lang w:eastAsia="ko-KR"/>
              </w:rPr>
              <w:t>39</w:t>
            </w:r>
          </w:p>
        </w:tc>
        <w:tc>
          <w:tcPr>
            <w:tcW w:w="1180" w:type="dxa"/>
            <w:tcBorders>
              <w:top w:val="nil"/>
              <w:left w:val="nil"/>
              <w:bottom w:val="single" w:sz="8" w:space="0" w:color="auto"/>
              <w:right w:val="nil"/>
            </w:tcBorders>
            <w:shd w:val="clear" w:color="auto" w:fill="auto"/>
            <w:noWrap/>
            <w:vAlign w:val="center"/>
            <w:hideMark/>
          </w:tcPr>
          <w:p w14:paraId="0B1F78DC" w14:textId="77777777" w:rsidR="0099658E" w:rsidRPr="0099658E" w:rsidRDefault="0099658E" w:rsidP="0099658E">
            <w:pPr>
              <w:spacing w:before="0" w:after="0"/>
              <w:jc w:val="right"/>
              <w:rPr>
                <w:rFonts w:eastAsia="맑은 고딕" w:cs="Times New Roman"/>
                <w:color w:val="000000"/>
                <w:sz w:val="22"/>
                <w:lang w:eastAsia="ko-KR"/>
              </w:rPr>
            </w:pPr>
            <w:r w:rsidRPr="0099658E">
              <w:rPr>
                <w:rFonts w:eastAsia="맑은 고딕" w:cs="Times New Roman"/>
                <w:color w:val="000000"/>
                <w:sz w:val="22"/>
                <w:lang w:eastAsia="ko-KR"/>
              </w:rPr>
              <w:t>58</w:t>
            </w:r>
          </w:p>
        </w:tc>
        <w:tc>
          <w:tcPr>
            <w:tcW w:w="1180" w:type="dxa"/>
            <w:tcBorders>
              <w:top w:val="nil"/>
              <w:left w:val="nil"/>
              <w:bottom w:val="single" w:sz="8" w:space="0" w:color="auto"/>
              <w:right w:val="nil"/>
            </w:tcBorders>
            <w:shd w:val="clear" w:color="auto" w:fill="auto"/>
            <w:noWrap/>
            <w:vAlign w:val="center"/>
            <w:hideMark/>
          </w:tcPr>
          <w:p w14:paraId="516C48DE" w14:textId="77777777" w:rsidR="0099658E" w:rsidRPr="0099658E" w:rsidRDefault="0099658E" w:rsidP="0099658E">
            <w:pPr>
              <w:spacing w:before="0" w:after="0"/>
              <w:jc w:val="right"/>
              <w:rPr>
                <w:rFonts w:eastAsia="맑은 고딕" w:cs="Times New Roman"/>
                <w:color w:val="000000"/>
                <w:sz w:val="22"/>
                <w:lang w:eastAsia="ko-KR"/>
              </w:rPr>
            </w:pPr>
            <w:r w:rsidRPr="0099658E">
              <w:rPr>
                <w:rFonts w:eastAsia="맑은 고딕" w:cs="Times New Roman"/>
                <w:color w:val="000000"/>
                <w:sz w:val="22"/>
                <w:lang w:eastAsia="ko-KR"/>
              </w:rPr>
              <w:t>53</w:t>
            </w:r>
          </w:p>
        </w:tc>
        <w:tc>
          <w:tcPr>
            <w:tcW w:w="1180" w:type="dxa"/>
            <w:tcBorders>
              <w:top w:val="nil"/>
              <w:left w:val="nil"/>
              <w:bottom w:val="single" w:sz="8" w:space="0" w:color="auto"/>
              <w:right w:val="nil"/>
            </w:tcBorders>
            <w:shd w:val="clear" w:color="auto" w:fill="auto"/>
            <w:noWrap/>
            <w:vAlign w:val="center"/>
            <w:hideMark/>
          </w:tcPr>
          <w:p w14:paraId="42344849" w14:textId="77777777" w:rsidR="0099658E" w:rsidRPr="0099658E" w:rsidRDefault="0099658E" w:rsidP="0099658E">
            <w:pPr>
              <w:spacing w:before="0" w:after="0"/>
              <w:jc w:val="right"/>
              <w:rPr>
                <w:rFonts w:eastAsia="맑은 고딕" w:cs="Times New Roman"/>
                <w:color w:val="000000"/>
                <w:sz w:val="22"/>
                <w:lang w:eastAsia="ko-KR"/>
              </w:rPr>
            </w:pPr>
            <w:r w:rsidRPr="0099658E">
              <w:rPr>
                <w:rFonts w:eastAsia="맑은 고딕" w:cs="Times New Roman"/>
                <w:color w:val="000000"/>
                <w:sz w:val="22"/>
                <w:lang w:eastAsia="ko-KR"/>
              </w:rPr>
              <w:t>51</w:t>
            </w:r>
          </w:p>
        </w:tc>
        <w:tc>
          <w:tcPr>
            <w:tcW w:w="1180" w:type="dxa"/>
            <w:tcBorders>
              <w:top w:val="nil"/>
              <w:left w:val="nil"/>
              <w:bottom w:val="single" w:sz="8" w:space="0" w:color="auto"/>
              <w:right w:val="nil"/>
            </w:tcBorders>
            <w:shd w:val="clear" w:color="auto" w:fill="auto"/>
            <w:noWrap/>
            <w:vAlign w:val="center"/>
            <w:hideMark/>
          </w:tcPr>
          <w:p w14:paraId="6AC5F7FA" w14:textId="77777777" w:rsidR="0099658E" w:rsidRPr="0099658E" w:rsidRDefault="0099658E" w:rsidP="0099658E">
            <w:pPr>
              <w:spacing w:before="0" w:after="0"/>
              <w:jc w:val="right"/>
              <w:rPr>
                <w:rFonts w:eastAsia="맑은 고딕" w:cs="Times New Roman"/>
                <w:color w:val="000000"/>
                <w:sz w:val="22"/>
                <w:lang w:eastAsia="ko-KR"/>
              </w:rPr>
            </w:pPr>
            <w:r w:rsidRPr="0099658E">
              <w:rPr>
                <w:rFonts w:eastAsia="맑은 고딕" w:cs="Times New Roman"/>
                <w:color w:val="000000"/>
                <w:sz w:val="22"/>
                <w:lang w:eastAsia="ko-KR"/>
              </w:rPr>
              <w:t>100</w:t>
            </w:r>
          </w:p>
        </w:tc>
      </w:tr>
    </w:tbl>
    <w:p w14:paraId="737361F8" w14:textId="77777777" w:rsidR="00133C88" w:rsidRDefault="00133C88" w:rsidP="006E0377">
      <w:pPr>
        <w:rPr>
          <w:lang w:val="en-GB" w:bidi="en-US"/>
        </w:rPr>
      </w:pPr>
    </w:p>
    <w:sectPr w:rsidR="00133C88" w:rsidSect="00907444">
      <w:pgSz w:w="15840" w:h="12240" w:orient="landscape"/>
      <w:pgMar w:top="1281" w:right="1140" w:bottom="1179" w:left="11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05F2C3" w14:textId="77777777" w:rsidR="00547B21" w:rsidRDefault="00547B21" w:rsidP="00117666">
      <w:pPr>
        <w:spacing w:after="0"/>
      </w:pPr>
      <w:r>
        <w:separator/>
      </w:r>
    </w:p>
  </w:endnote>
  <w:endnote w:type="continuationSeparator" w:id="0">
    <w:p w14:paraId="5A2BF684" w14:textId="77777777" w:rsidR="00547B21" w:rsidRDefault="00547B21"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07444" w:rsidRPr="00577C4C" w:rsidRDefault="00907444">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07444" w:rsidRPr="00577C4C" w:rsidRDefault="0090744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07444" w:rsidRPr="00577C4C" w:rsidRDefault="0090744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07444" w:rsidRPr="00577C4C" w:rsidRDefault="00907444">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07444" w:rsidRPr="00577C4C" w:rsidRDefault="0090744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07444" w:rsidRPr="00577C4C" w:rsidRDefault="0090744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B9D651" w14:textId="77777777" w:rsidR="00547B21" w:rsidRDefault="00547B21" w:rsidP="00117666">
      <w:pPr>
        <w:spacing w:after="0"/>
      </w:pPr>
      <w:r>
        <w:separator/>
      </w:r>
    </w:p>
  </w:footnote>
  <w:footnote w:type="continuationSeparator" w:id="0">
    <w:p w14:paraId="5371457A" w14:textId="77777777" w:rsidR="00547B21" w:rsidRDefault="00547B21"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07444" w:rsidRPr="009151AA" w:rsidRDefault="00907444">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07444" w:rsidRDefault="00907444"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17665"/>
    <w:rsid w:val="0003135C"/>
    <w:rsid w:val="00034304"/>
    <w:rsid w:val="00035434"/>
    <w:rsid w:val="00052A14"/>
    <w:rsid w:val="00073598"/>
    <w:rsid w:val="00077D53"/>
    <w:rsid w:val="000A062E"/>
    <w:rsid w:val="00105FD9"/>
    <w:rsid w:val="00117666"/>
    <w:rsid w:val="00133C88"/>
    <w:rsid w:val="001549D3"/>
    <w:rsid w:val="00160065"/>
    <w:rsid w:val="00177D84"/>
    <w:rsid w:val="002661C9"/>
    <w:rsid w:val="00267D18"/>
    <w:rsid w:val="00274347"/>
    <w:rsid w:val="002868E2"/>
    <w:rsid w:val="002869C3"/>
    <w:rsid w:val="002936E4"/>
    <w:rsid w:val="002B4A57"/>
    <w:rsid w:val="002C74CA"/>
    <w:rsid w:val="003123F4"/>
    <w:rsid w:val="00335C89"/>
    <w:rsid w:val="003544FB"/>
    <w:rsid w:val="003D2F2D"/>
    <w:rsid w:val="00401590"/>
    <w:rsid w:val="00447801"/>
    <w:rsid w:val="00452E9C"/>
    <w:rsid w:val="004735C8"/>
    <w:rsid w:val="004947A6"/>
    <w:rsid w:val="004961FF"/>
    <w:rsid w:val="004A75D6"/>
    <w:rsid w:val="00517A89"/>
    <w:rsid w:val="005250F2"/>
    <w:rsid w:val="00547B21"/>
    <w:rsid w:val="00593EEA"/>
    <w:rsid w:val="005A5EEE"/>
    <w:rsid w:val="005F39A9"/>
    <w:rsid w:val="005F7F64"/>
    <w:rsid w:val="006375C7"/>
    <w:rsid w:val="00654E8F"/>
    <w:rsid w:val="00660D05"/>
    <w:rsid w:val="00663624"/>
    <w:rsid w:val="006820B1"/>
    <w:rsid w:val="006B7D14"/>
    <w:rsid w:val="006E0377"/>
    <w:rsid w:val="00701727"/>
    <w:rsid w:val="0070566C"/>
    <w:rsid w:val="00714C50"/>
    <w:rsid w:val="00725A7D"/>
    <w:rsid w:val="007501BE"/>
    <w:rsid w:val="00790BB3"/>
    <w:rsid w:val="00790C1B"/>
    <w:rsid w:val="007C206C"/>
    <w:rsid w:val="00817DD6"/>
    <w:rsid w:val="0083759F"/>
    <w:rsid w:val="008447A6"/>
    <w:rsid w:val="00885156"/>
    <w:rsid w:val="008D3B49"/>
    <w:rsid w:val="008F34E9"/>
    <w:rsid w:val="00906139"/>
    <w:rsid w:val="00907444"/>
    <w:rsid w:val="009151AA"/>
    <w:rsid w:val="0093429D"/>
    <w:rsid w:val="009361F4"/>
    <w:rsid w:val="00943573"/>
    <w:rsid w:val="00964134"/>
    <w:rsid w:val="00970F7D"/>
    <w:rsid w:val="00994A3D"/>
    <w:rsid w:val="0099658E"/>
    <w:rsid w:val="009C2B12"/>
    <w:rsid w:val="00A03680"/>
    <w:rsid w:val="00A174D9"/>
    <w:rsid w:val="00A4735B"/>
    <w:rsid w:val="00AA4D24"/>
    <w:rsid w:val="00AB6715"/>
    <w:rsid w:val="00B1671E"/>
    <w:rsid w:val="00B25EB8"/>
    <w:rsid w:val="00B37F4D"/>
    <w:rsid w:val="00BF5A7A"/>
    <w:rsid w:val="00C0532B"/>
    <w:rsid w:val="00C52A7B"/>
    <w:rsid w:val="00C56BAF"/>
    <w:rsid w:val="00C653D7"/>
    <w:rsid w:val="00C679AA"/>
    <w:rsid w:val="00C75972"/>
    <w:rsid w:val="00C97FD5"/>
    <w:rsid w:val="00CD066B"/>
    <w:rsid w:val="00CE4FEE"/>
    <w:rsid w:val="00D060CF"/>
    <w:rsid w:val="00D64ECF"/>
    <w:rsid w:val="00DB59C3"/>
    <w:rsid w:val="00DC259A"/>
    <w:rsid w:val="00DE23E8"/>
    <w:rsid w:val="00E24738"/>
    <w:rsid w:val="00E52377"/>
    <w:rsid w:val="00E537AD"/>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Char"/>
    <w:uiPriority w:val="2"/>
    <w:qFormat/>
    <w:rsid w:val="00AB6715"/>
    <w:pPr>
      <w:numPr>
        <w:numId w:val="19"/>
      </w:numPr>
      <w:spacing w:before="240"/>
      <w:contextualSpacing w:val="0"/>
      <w:outlineLvl w:val="0"/>
    </w:pPr>
    <w:rPr>
      <w:b/>
    </w:rPr>
  </w:style>
  <w:style w:type="paragraph" w:styleId="2">
    <w:name w:val="heading 2"/>
    <w:basedOn w:val="1"/>
    <w:next w:val="a0"/>
    <w:link w:val="2Char"/>
    <w:uiPriority w:val="2"/>
    <w:qFormat/>
    <w:rsid w:val="00AB6715"/>
    <w:pPr>
      <w:numPr>
        <w:ilvl w:val="1"/>
      </w:numPr>
      <w:spacing w:after="200"/>
      <w:outlineLvl w:val="1"/>
    </w:pPr>
  </w:style>
  <w:style w:type="paragraph" w:styleId="3">
    <w:name w:val="heading 3"/>
    <w:basedOn w:val="a0"/>
    <w:next w:val="a0"/>
    <w:link w:val="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Char"/>
    <w:uiPriority w:val="2"/>
    <w:qFormat/>
    <w:rsid w:val="00AB6715"/>
    <w:pPr>
      <w:numPr>
        <w:ilvl w:val="3"/>
      </w:numPr>
      <w:outlineLvl w:val="3"/>
    </w:pPr>
    <w:rPr>
      <w:iCs/>
    </w:rPr>
  </w:style>
  <w:style w:type="paragraph" w:styleId="5">
    <w:name w:val="heading 5"/>
    <w:basedOn w:val="4"/>
    <w:next w:val="a0"/>
    <w:link w:val="5Char"/>
    <w:uiPriority w:val="2"/>
    <w:qFormat/>
    <w:rsid w:val="00AB6715"/>
    <w:pPr>
      <w:numPr>
        <w:ilvl w:val="4"/>
      </w:numPr>
      <w:outlineLvl w:val="4"/>
    </w:p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제목 1 Char"/>
    <w:basedOn w:val="a1"/>
    <w:link w:val="1"/>
    <w:uiPriority w:val="2"/>
    <w:rsid w:val="00AB6715"/>
    <w:rPr>
      <w:rFonts w:ascii="Times New Roman" w:eastAsia="Cambria" w:hAnsi="Times New Roman" w:cs="Times New Roman"/>
      <w:b/>
      <w:sz w:val="24"/>
      <w:szCs w:val="24"/>
    </w:rPr>
  </w:style>
  <w:style w:type="character" w:customStyle="1" w:styleId="2Char">
    <w:name w:val="제목 2 Char"/>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Char"/>
    <w:uiPriority w:val="99"/>
    <w:unhideWhenUsed/>
    <w:qFormat/>
    <w:rsid w:val="00AB6715"/>
    <w:pPr>
      <w:spacing w:before="240"/>
    </w:pPr>
    <w:rPr>
      <w:rFonts w:cs="Times New Roman"/>
      <w:b/>
      <w:szCs w:val="24"/>
    </w:rPr>
  </w:style>
  <w:style w:type="character" w:customStyle="1" w:styleId="Char">
    <w:name w:val="부제 Char"/>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5">
    <w:name w:val="Balloon Text"/>
    <w:basedOn w:val="a0"/>
    <w:link w:val="Char0"/>
    <w:uiPriority w:val="99"/>
    <w:semiHidden/>
    <w:unhideWhenUsed/>
    <w:rsid w:val="00AB6715"/>
    <w:pPr>
      <w:spacing w:after="0"/>
    </w:pPr>
    <w:rPr>
      <w:rFonts w:ascii="Tahoma" w:hAnsi="Tahoma" w:cs="Tahoma"/>
      <w:sz w:val="16"/>
      <w:szCs w:val="16"/>
    </w:rPr>
  </w:style>
  <w:style w:type="character" w:customStyle="1" w:styleId="Char0">
    <w:name w:val="풍선 도움말 텍스트 Char"/>
    <w:basedOn w:val="a1"/>
    <w:link w:val="a5"/>
    <w:uiPriority w:val="99"/>
    <w:semiHidden/>
    <w:rsid w:val="00AB6715"/>
    <w:rPr>
      <w:rFonts w:ascii="Tahoma" w:hAnsi="Tahoma" w:cs="Tahoma"/>
      <w:sz w:val="16"/>
      <w:szCs w:val="16"/>
    </w:rPr>
  </w:style>
  <w:style w:type="character" w:styleId="a6">
    <w:name w:val="Book Title"/>
    <w:basedOn w:val="a1"/>
    <w:uiPriority w:val="33"/>
    <w:qFormat/>
    <w:rsid w:val="00AB6715"/>
    <w:rPr>
      <w:rFonts w:ascii="Times New Roman" w:hAnsi="Times New Roman"/>
      <w:b/>
      <w:bCs/>
      <w:i/>
      <w:iCs/>
      <w:spacing w:val="5"/>
    </w:rPr>
  </w:style>
  <w:style w:type="paragraph" w:styleId="a7">
    <w:name w:val="caption"/>
    <w:basedOn w:val="a0"/>
    <w:next w:val="a8"/>
    <w:uiPriority w:val="35"/>
    <w:unhideWhenUsed/>
    <w:qFormat/>
    <w:rsid w:val="00AB6715"/>
    <w:pPr>
      <w:keepNext/>
    </w:pPr>
    <w:rPr>
      <w:rFonts w:cs="Times New Roman"/>
      <w:b/>
      <w:bCs/>
      <w:szCs w:val="24"/>
    </w:rPr>
  </w:style>
  <w:style w:type="paragraph" w:styleId="a8">
    <w:name w:val="No Spacing"/>
    <w:uiPriority w:val="99"/>
    <w:unhideWhenUsed/>
    <w:qFormat/>
    <w:rsid w:val="00AB6715"/>
    <w:pPr>
      <w:spacing w:after="0" w:line="240" w:lineRule="auto"/>
    </w:pPr>
    <w:rPr>
      <w:rFonts w:ascii="Times New Roman" w:hAnsi="Times New Roman"/>
      <w:sz w:val="24"/>
    </w:rPr>
  </w:style>
  <w:style w:type="character" w:styleId="a9">
    <w:name w:val="annotation reference"/>
    <w:basedOn w:val="a1"/>
    <w:uiPriority w:val="99"/>
    <w:semiHidden/>
    <w:unhideWhenUsed/>
    <w:rsid w:val="00AB6715"/>
    <w:rPr>
      <w:sz w:val="16"/>
      <w:szCs w:val="16"/>
    </w:rPr>
  </w:style>
  <w:style w:type="paragraph" w:styleId="aa">
    <w:name w:val="annotation text"/>
    <w:basedOn w:val="a0"/>
    <w:link w:val="Char1"/>
    <w:uiPriority w:val="99"/>
    <w:semiHidden/>
    <w:unhideWhenUsed/>
    <w:rsid w:val="00AB6715"/>
    <w:rPr>
      <w:sz w:val="20"/>
      <w:szCs w:val="20"/>
    </w:rPr>
  </w:style>
  <w:style w:type="character" w:customStyle="1" w:styleId="Char1">
    <w:name w:val="메모 텍스트 Char"/>
    <w:basedOn w:val="a1"/>
    <w:link w:val="aa"/>
    <w:uiPriority w:val="99"/>
    <w:semiHidden/>
    <w:rsid w:val="00AB6715"/>
    <w:rPr>
      <w:rFonts w:ascii="Times New Roman" w:hAnsi="Times New Roman"/>
      <w:sz w:val="20"/>
      <w:szCs w:val="20"/>
    </w:rPr>
  </w:style>
  <w:style w:type="paragraph" w:styleId="ab">
    <w:name w:val="annotation subject"/>
    <w:basedOn w:val="aa"/>
    <w:next w:val="aa"/>
    <w:link w:val="Char2"/>
    <w:uiPriority w:val="99"/>
    <w:semiHidden/>
    <w:unhideWhenUsed/>
    <w:rsid w:val="00AB6715"/>
    <w:rPr>
      <w:b/>
      <w:bCs/>
    </w:rPr>
  </w:style>
  <w:style w:type="character" w:customStyle="1" w:styleId="Char2">
    <w:name w:val="메모 주제 Char"/>
    <w:basedOn w:val="Char1"/>
    <w:link w:val="ab"/>
    <w:uiPriority w:val="99"/>
    <w:semiHidden/>
    <w:rsid w:val="00AB6715"/>
    <w:rPr>
      <w:rFonts w:ascii="Times New Roman" w:hAnsi="Times New Roman"/>
      <w:b/>
      <w:bCs/>
      <w:sz w:val="20"/>
      <w:szCs w:val="20"/>
    </w:rPr>
  </w:style>
  <w:style w:type="character" w:styleId="ac">
    <w:name w:val="Emphasis"/>
    <w:basedOn w:val="a1"/>
    <w:uiPriority w:val="20"/>
    <w:qFormat/>
    <w:rsid w:val="00AB6715"/>
    <w:rPr>
      <w:rFonts w:ascii="Times New Roman" w:hAnsi="Times New Roman"/>
      <w:i/>
      <w:iCs/>
    </w:rPr>
  </w:style>
  <w:style w:type="character" w:styleId="ad">
    <w:name w:val="endnote reference"/>
    <w:basedOn w:val="a1"/>
    <w:uiPriority w:val="99"/>
    <w:semiHidden/>
    <w:unhideWhenUsed/>
    <w:rsid w:val="00AB6715"/>
    <w:rPr>
      <w:vertAlign w:val="superscript"/>
    </w:rPr>
  </w:style>
  <w:style w:type="paragraph" w:styleId="ae">
    <w:name w:val="endnote text"/>
    <w:basedOn w:val="a0"/>
    <w:link w:val="Char3"/>
    <w:uiPriority w:val="99"/>
    <w:semiHidden/>
    <w:unhideWhenUsed/>
    <w:rsid w:val="00AB6715"/>
    <w:pPr>
      <w:spacing w:after="0"/>
    </w:pPr>
    <w:rPr>
      <w:sz w:val="20"/>
      <w:szCs w:val="20"/>
    </w:rPr>
  </w:style>
  <w:style w:type="character" w:customStyle="1" w:styleId="Char3">
    <w:name w:val="미주 텍스트 Char"/>
    <w:basedOn w:val="a1"/>
    <w:link w:val="ae"/>
    <w:uiPriority w:val="99"/>
    <w:semiHidden/>
    <w:rsid w:val="00AB6715"/>
    <w:rPr>
      <w:rFonts w:ascii="Times New Roman" w:hAnsi="Times New Roman"/>
      <w:sz w:val="20"/>
      <w:szCs w:val="20"/>
    </w:rPr>
  </w:style>
  <w:style w:type="character" w:styleId="af">
    <w:name w:val="FollowedHyperlink"/>
    <w:basedOn w:val="a1"/>
    <w:uiPriority w:val="99"/>
    <w:semiHidden/>
    <w:unhideWhenUsed/>
    <w:rsid w:val="00AB6715"/>
    <w:rPr>
      <w:color w:val="800080" w:themeColor="followedHyperlink"/>
      <w:u w:val="single"/>
    </w:rPr>
  </w:style>
  <w:style w:type="paragraph" w:styleId="af0">
    <w:name w:val="footer"/>
    <w:basedOn w:val="a0"/>
    <w:link w:val="Char4"/>
    <w:uiPriority w:val="99"/>
    <w:unhideWhenUsed/>
    <w:rsid w:val="00AB6715"/>
    <w:pPr>
      <w:tabs>
        <w:tab w:val="center" w:pos="4844"/>
        <w:tab w:val="right" w:pos="9689"/>
      </w:tabs>
      <w:spacing w:after="0"/>
    </w:pPr>
  </w:style>
  <w:style w:type="character" w:customStyle="1" w:styleId="Char4">
    <w:name w:val="바닥글 Char"/>
    <w:basedOn w:val="a1"/>
    <w:link w:val="af0"/>
    <w:uiPriority w:val="99"/>
    <w:rsid w:val="00AB6715"/>
    <w:rPr>
      <w:rFonts w:ascii="Times New Roman" w:hAnsi="Times New Roman"/>
      <w:sz w:val="24"/>
    </w:rPr>
  </w:style>
  <w:style w:type="character" w:styleId="af1">
    <w:name w:val="footnote reference"/>
    <w:basedOn w:val="a1"/>
    <w:uiPriority w:val="99"/>
    <w:semiHidden/>
    <w:unhideWhenUsed/>
    <w:rsid w:val="00AB6715"/>
    <w:rPr>
      <w:vertAlign w:val="superscript"/>
    </w:rPr>
  </w:style>
  <w:style w:type="paragraph" w:styleId="af2">
    <w:name w:val="footnote text"/>
    <w:basedOn w:val="a0"/>
    <w:link w:val="Char5"/>
    <w:uiPriority w:val="99"/>
    <w:semiHidden/>
    <w:unhideWhenUsed/>
    <w:rsid w:val="00AB6715"/>
    <w:pPr>
      <w:spacing w:after="0"/>
    </w:pPr>
    <w:rPr>
      <w:sz w:val="20"/>
      <w:szCs w:val="20"/>
    </w:rPr>
  </w:style>
  <w:style w:type="character" w:customStyle="1" w:styleId="Char5">
    <w:name w:val="각주 텍스트 Char"/>
    <w:basedOn w:val="a1"/>
    <w:link w:val="af2"/>
    <w:uiPriority w:val="99"/>
    <w:semiHidden/>
    <w:rsid w:val="00AB6715"/>
    <w:rPr>
      <w:rFonts w:ascii="Times New Roman" w:hAnsi="Times New Roman"/>
      <w:sz w:val="20"/>
      <w:szCs w:val="20"/>
    </w:rPr>
  </w:style>
  <w:style w:type="paragraph" w:styleId="af3">
    <w:name w:val="header"/>
    <w:basedOn w:val="a0"/>
    <w:link w:val="Char6"/>
    <w:uiPriority w:val="99"/>
    <w:unhideWhenUsed/>
    <w:rsid w:val="00AB6715"/>
    <w:pPr>
      <w:tabs>
        <w:tab w:val="center" w:pos="4844"/>
        <w:tab w:val="right" w:pos="9689"/>
      </w:tabs>
    </w:pPr>
    <w:rPr>
      <w:b/>
    </w:rPr>
  </w:style>
  <w:style w:type="character" w:customStyle="1" w:styleId="Char6">
    <w:name w:val="머리글 Char"/>
    <w:basedOn w:val="a1"/>
    <w:link w:val="af3"/>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4">
    <w:name w:val="Hyperlink"/>
    <w:basedOn w:val="a1"/>
    <w:uiPriority w:val="99"/>
    <w:unhideWhenUsed/>
    <w:rsid w:val="00AB6715"/>
    <w:rPr>
      <w:color w:val="0000FF"/>
      <w:u w:val="single"/>
    </w:rPr>
  </w:style>
  <w:style w:type="character" w:styleId="af5">
    <w:name w:val="Intense Emphasis"/>
    <w:basedOn w:val="a1"/>
    <w:uiPriority w:val="21"/>
    <w:unhideWhenUsed/>
    <w:rsid w:val="00AB6715"/>
    <w:rPr>
      <w:rFonts w:ascii="Times New Roman" w:hAnsi="Times New Roman"/>
      <w:i/>
      <w:iCs/>
      <w:color w:val="auto"/>
    </w:rPr>
  </w:style>
  <w:style w:type="character" w:styleId="af6">
    <w:name w:val="Intense Reference"/>
    <w:basedOn w:val="a1"/>
    <w:uiPriority w:val="32"/>
    <w:qFormat/>
    <w:rsid w:val="00AB6715"/>
    <w:rPr>
      <w:b/>
      <w:bCs/>
      <w:smallCaps/>
      <w:color w:val="auto"/>
      <w:spacing w:val="5"/>
    </w:rPr>
  </w:style>
  <w:style w:type="character" w:styleId="af7">
    <w:name w:val="line number"/>
    <w:basedOn w:val="a1"/>
    <w:uiPriority w:val="99"/>
    <w:semiHidden/>
    <w:unhideWhenUsed/>
    <w:rsid w:val="00AB6715"/>
  </w:style>
  <w:style w:type="character" w:customStyle="1" w:styleId="3Char">
    <w:name w:val="제목 3 Char"/>
    <w:basedOn w:val="a1"/>
    <w:link w:val="3"/>
    <w:uiPriority w:val="2"/>
    <w:rsid w:val="00AB6715"/>
    <w:rPr>
      <w:rFonts w:ascii="Times New Roman" w:eastAsiaTheme="majorEastAsia" w:hAnsi="Times New Roman" w:cstheme="majorBidi"/>
      <w:b/>
      <w:sz w:val="24"/>
      <w:szCs w:val="24"/>
    </w:rPr>
  </w:style>
  <w:style w:type="character" w:customStyle="1" w:styleId="4Char">
    <w:name w:val="제목 4 Char"/>
    <w:basedOn w:val="a1"/>
    <w:link w:val="4"/>
    <w:uiPriority w:val="2"/>
    <w:rsid w:val="00AB6715"/>
    <w:rPr>
      <w:rFonts w:ascii="Times New Roman" w:eastAsiaTheme="majorEastAsia" w:hAnsi="Times New Roman" w:cstheme="majorBidi"/>
      <w:b/>
      <w:iCs/>
      <w:sz w:val="24"/>
      <w:szCs w:val="24"/>
    </w:rPr>
  </w:style>
  <w:style w:type="character" w:customStyle="1" w:styleId="5Char">
    <w:name w:val="제목 5 Char"/>
    <w:basedOn w:val="a1"/>
    <w:link w:val="5"/>
    <w:uiPriority w:val="2"/>
    <w:rsid w:val="00AB6715"/>
    <w:rPr>
      <w:rFonts w:ascii="Times New Roman" w:eastAsiaTheme="majorEastAsia" w:hAnsi="Times New Roman" w:cstheme="majorBidi"/>
      <w:b/>
      <w:iCs/>
      <w:sz w:val="24"/>
      <w:szCs w:val="24"/>
    </w:rPr>
  </w:style>
  <w:style w:type="paragraph" w:styleId="af8">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9">
    <w:name w:val="Quote"/>
    <w:basedOn w:val="a0"/>
    <w:next w:val="a0"/>
    <w:link w:val="Char7"/>
    <w:uiPriority w:val="29"/>
    <w:qFormat/>
    <w:rsid w:val="00AB6715"/>
    <w:pPr>
      <w:spacing w:before="200" w:after="160"/>
      <w:ind w:left="864" w:right="864"/>
      <w:jc w:val="center"/>
    </w:pPr>
    <w:rPr>
      <w:i/>
      <w:iCs/>
      <w:color w:val="404040" w:themeColor="text1" w:themeTint="BF"/>
    </w:rPr>
  </w:style>
  <w:style w:type="character" w:customStyle="1" w:styleId="Char7">
    <w:name w:val="인용 Char"/>
    <w:basedOn w:val="a1"/>
    <w:link w:val="af9"/>
    <w:uiPriority w:val="29"/>
    <w:rsid w:val="00AB6715"/>
    <w:rPr>
      <w:rFonts w:ascii="Times New Roman" w:hAnsi="Times New Roman"/>
      <w:i/>
      <w:iCs/>
      <w:color w:val="404040" w:themeColor="text1" w:themeTint="BF"/>
      <w:sz w:val="24"/>
    </w:rPr>
  </w:style>
  <w:style w:type="character" w:styleId="afa">
    <w:name w:val="Strong"/>
    <w:basedOn w:val="a1"/>
    <w:uiPriority w:val="22"/>
    <w:qFormat/>
    <w:rsid w:val="00AB6715"/>
    <w:rPr>
      <w:rFonts w:ascii="Times New Roman" w:hAnsi="Times New Roman"/>
      <w:b/>
      <w:bCs/>
    </w:rPr>
  </w:style>
  <w:style w:type="character" w:styleId="afb">
    <w:name w:val="Subtle Emphasis"/>
    <w:basedOn w:val="a1"/>
    <w:uiPriority w:val="19"/>
    <w:qFormat/>
    <w:rsid w:val="00AB6715"/>
    <w:rPr>
      <w:rFonts w:ascii="Times New Roman" w:hAnsi="Times New Roman"/>
      <w:i/>
      <w:iCs/>
      <w:color w:val="404040" w:themeColor="text1" w:themeTint="BF"/>
    </w:rPr>
  </w:style>
  <w:style w:type="table" w:styleId="afc">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Title"/>
    <w:basedOn w:val="a0"/>
    <w:next w:val="a0"/>
    <w:link w:val="Char8"/>
    <w:qFormat/>
    <w:rsid w:val="00AB6715"/>
    <w:pPr>
      <w:suppressLineNumbers/>
      <w:spacing w:before="240" w:after="360"/>
      <w:jc w:val="center"/>
    </w:pPr>
    <w:rPr>
      <w:rFonts w:cs="Times New Roman"/>
      <w:b/>
      <w:sz w:val="32"/>
      <w:szCs w:val="32"/>
    </w:rPr>
  </w:style>
  <w:style w:type="character" w:customStyle="1" w:styleId="Char8">
    <w:name w:val="제목 Char"/>
    <w:basedOn w:val="a1"/>
    <w:link w:val="afd"/>
    <w:rsid w:val="00AB6715"/>
    <w:rPr>
      <w:rFonts w:ascii="Times New Roman" w:hAnsi="Times New Roman" w:cs="Times New Roman"/>
      <w:b/>
      <w:sz w:val="32"/>
      <w:szCs w:val="32"/>
    </w:rPr>
  </w:style>
  <w:style w:type="paragraph" w:customStyle="1" w:styleId="SupplementaryMaterial">
    <w:name w:val="Supplementary Material"/>
    <w:basedOn w:val="afd"/>
    <w:next w:val="afd"/>
    <w:qFormat/>
    <w:rsid w:val="0001436A"/>
    <w:pPr>
      <w:spacing w:after="120"/>
    </w:pPr>
    <w:rPr>
      <w:i/>
    </w:rPr>
  </w:style>
  <w:style w:type="table" w:customStyle="1" w:styleId="10">
    <w:name w:val="표 구분선1"/>
    <w:basedOn w:val="a2"/>
    <w:next w:val="afc"/>
    <w:uiPriority w:val="59"/>
    <w:rsid w:val="008447A6"/>
    <w:pPr>
      <w:spacing w:after="0" w:line="240" w:lineRule="auto"/>
      <w:jc w:val="both"/>
    </w:pPr>
    <w:rPr>
      <w:kern w:val="2"/>
      <w:sz w:val="20"/>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표 구분선2"/>
    <w:basedOn w:val="a2"/>
    <w:next w:val="afc"/>
    <w:uiPriority w:val="59"/>
    <w:rsid w:val="008447A6"/>
    <w:pPr>
      <w:spacing w:after="0" w:line="240" w:lineRule="auto"/>
      <w:jc w:val="both"/>
    </w:pPr>
    <w:rPr>
      <w:kern w:val="2"/>
      <w:sz w:val="20"/>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426269">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371853238">
      <w:bodyDiv w:val="1"/>
      <w:marLeft w:val="0"/>
      <w:marRight w:val="0"/>
      <w:marTop w:val="0"/>
      <w:marBottom w:val="0"/>
      <w:divBdr>
        <w:top w:val="none" w:sz="0" w:space="0" w:color="auto"/>
        <w:left w:val="none" w:sz="0" w:space="0" w:color="auto"/>
        <w:bottom w:val="none" w:sz="0" w:space="0" w:color="auto"/>
        <w:right w:val="none" w:sz="0" w:space="0" w:color="auto"/>
      </w:divBdr>
    </w:div>
    <w:div w:id="532310876">
      <w:bodyDiv w:val="1"/>
      <w:marLeft w:val="0"/>
      <w:marRight w:val="0"/>
      <w:marTop w:val="0"/>
      <w:marBottom w:val="0"/>
      <w:divBdr>
        <w:top w:val="none" w:sz="0" w:space="0" w:color="auto"/>
        <w:left w:val="none" w:sz="0" w:space="0" w:color="auto"/>
        <w:bottom w:val="none" w:sz="0" w:space="0" w:color="auto"/>
        <w:right w:val="none" w:sz="0" w:space="0" w:color="auto"/>
      </w:divBdr>
    </w:div>
    <w:div w:id="576868171">
      <w:bodyDiv w:val="1"/>
      <w:marLeft w:val="0"/>
      <w:marRight w:val="0"/>
      <w:marTop w:val="0"/>
      <w:marBottom w:val="0"/>
      <w:divBdr>
        <w:top w:val="none" w:sz="0" w:space="0" w:color="auto"/>
        <w:left w:val="none" w:sz="0" w:space="0" w:color="auto"/>
        <w:bottom w:val="none" w:sz="0" w:space="0" w:color="auto"/>
        <w:right w:val="none" w:sz="0" w:space="0" w:color="auto"/>
      </w:divBdr>
    </w:div>
    <w:div w:id="823358492">
      <w:bodyDiv w:val="1"/>
      <w:marLeft w:val="0"/>
      <w:marRight w:val="0"/>
      <w:marTop w:val="0"/>
      <w:marBottom w:val="0"/>
      <w:divBdr>
        <w:top w:val="none" w:sz="0" w:space="0" w:color="auto"/>
        <w:left w:val="none" w:sz="0" w:space="0" w:color="auto"/>
        <w:bottom w:val="none" w:sz="0" w:space="0" w:color="auto"/>
        <w:right w:val="none" w:sz="0" w:space="0" w:color="auto"/>
      </w:divBdr>
    </w:div>
    <w:div w:id="853225384">
      <w:bodyDiv w:val="1"/>
      <w:marLeft w:val="0"/>
      <w:marRight w:val="0"/>
      <w:marTop w:val="0"/>
      <w:marBottom w:val="0"/>
      <w:divBdr>
        <w:top w:val="none" w:sz="0" w:space="0" w:color="auto"/>
        <w:left w:val="none" w:sz="0" w:space="0" w:color="auto"/>
        <w:bottom w:val="none" w:sz="0" w:space="0" w:color="auto"/>
        <w:right w:val="none" w:sz="0" w:space="0" w:color="auto"/>
      </w:divBdr>
    </w:div>
    <w:div w:id="858591130">
      <w:bodyDiv w:val="1"/>
      <w:marLeft w:val="0"/>
      <w:marRight w:val="0"/>
      <w:marTop w:val="0"/>
      <w:marBottom w:val="0"/>
      <w:divBdr>
        <w:top w:val="none" w:sz="0" w:space="0" w:color="auto"/>
        <w:left w:val="none" w:sz="0" w:space="0" w:color="auto"/>
        <w:bottom w:val="none" w:sz="0" w:space="0" w:color="auto"/>
        <w:right w:val="none" w:sz="0" w:space="0" w:color="auto"/>
      </w:divBdr>
    </w:div>
    <w:div w:id="1508712790">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43319689">
      <w:bodyDiv w:val="1"/>
      <w:marLeft w:val="0"/>
      <w:marRight w:val="0"/>
      <w:marTop w:val="0"/>
      <w:marBottom w:val="0"/>
      <w:divBdr>
        <w:top w:val="none" w:sz="0" w:space="0" w:color="auto"/>
        <w:left w:val="none" w:sz="0" w:space="0" w:color="auto"/>
        <w:bottom w:val="none" w:sz="0" w:space="0" w:color="auto"/>
        <w:right w:val="none" w:sz="0" w:space="0" w:color="auto"/>
      </w:divBdr>
    </w:div>
    <w:div w:id="2020083256">
      <w:bodyDiv w:val="1"/>
      <w:marLeft w:val="0"/>
      <w:marRight w:val="0"/>
      <w:marTop w:val="0"/>
      <w:marBottom w:val="0"/>
      <w:divBdr>
        <w:top w:val="none" w:sz="0" w:space="0" w:color="auto"/>
        <w:left w:val="none" w:sz="0" w:space="0" w:color="auto"/>
        <w:bottom w:val="none" w:sz="0" w:space="0" w:color="auto"/>
        <w:right w:val="none" w:sz="0" w:space="0" w:color="auto"/>
      </w:divBdr>
    </w:div>
    <w:div w:id="2111243519">
      <w:bodyDiv w:val="1"/>
      <w:marLeft w:val="0"/>
      <w:marRight w:val="0"/>
      <w:marTop w:val="0"/>
      <w:marBottom w:val="0"/>
      <w:divBdr>
        <w:top w:val="none" w:sz="0" w:space="0" w:color="auto"/>
        <w:left w:val="none" w:sz="0" w:space="0" w:color="auto"/>
        <w:bottom w:val="none" w:sz="0" w:space="0" w:color="auto"/>
        <w:right w:val="none" w:sz="0" w:space="0" w:color="auto"/>
      </w:divBdr>
    </w:div>
    <w:div w:id="2138792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6B861AC-29B4-4D3C-BAF7-0C8053213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3</TotalTime>
  <Pages>9</Pages>
  <Words>1354</Words>
  <Characters>7719</Characters>
  <Application>Microsoft Office Word</Application>
  <DocSecurity>0</DocSecurity>
  <Lines>64</Lines>
  <Paragraphs>18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이 형석</cp:lastModifiedBy>
  <cp:revision>3</cp:revision>
  <cp:lastPrinted>2013-10-03T12:51:00Z</cp:lastPrinted>
  <dcterms:created xsi:type="dcterms:W3CDTF">2021-06-28T05:11:00Z</dcterms:created>
  <dcterms:modified xsi:type="dcterms:W3CDTF">2021-06-28T05:14:00Z</dcterms:modified>
</cp:coreProperties>
</file>