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E7F498" w14:textId="77777777" w:rsidR="00077DFE" w:rsidRPr="0081342A" w:rsidRDefault="00077DFE" w:rsidP="00077DFE">
      <w:pPr>
        <w:rPr>
          <w:rFonts w:ascii="Times New Roman" w:eastAsiaTheme="majorEastAsia" w:hAnsi="Times New Roman" w:cs="Times New Roman"/>
          <w:b/>
          <w:bCs/>
          <w:sz w:val="32"/>
          <w:szCs w:val="24"/>
          <w:lang w:val="en-US"/>
        </w:rPr>
      </w:pPr>
      <w:bookmarkStart w:id="0" w:name="_Hlk79655851"/>
      <w:r w:rsidRPr="0081342A">
        <w:rPr>
          <w:rFonts w:ascii="Times New Roman" w:eastAsiaTheme="majorEastAsia" w:hAnsi="Times New Roman" w:cs="Times New Roman"/>
          <w:b/>
          <w:bCs/>
          <w:sz w:val="32"/>
          <w:szCs w:val="24"/>
          <w:lang w:val="en-US"/>
        </w:rPr>
        <w:t xml:space="preserve">The influence of orbital forcing on </w:t>
      </w:r>
      <w:r w:rsidRPr="0081342A">
        <w:rPr>
          <w:rFonts w:ascii="Times New Roman" w:eastAsiaTheme="majorEastAsia" w:hAnsi="Times New Roman" w:cs="Times New Roman"/>
          <w:b/>
          <w:bCs/>
          <w:sz w:val="32"/>
          <w:szCs w:val="24"/>
          <w:vertAlign w:val="superscript"/>
          <w:lang w:val="en-US"/>
        </w:rPr>
        <w:t>10</w:t>
      </w:r>
      <w:r w:rsidRPr="0081342A">
        <w:rPr>
          <w:rFonts w:ascii="Times New Roman" w:eastAsiaTheme="majorEastAsia" w:hAnsi="Times New Roman" w:cs="Times New Roman"/>
          <w:b/>
          <w:bCs/>
          <w:sz w:val="32"/>
          <w:szCs w:val="24"/>
          <w:lang w:val="en-US"/>
        </w:rPr>
        <w:t>Be deposition in Greenland over the glacial period</w:t>
      </w:r>
    </w:p>
    <w:bookmarkEnd w:id="0"/>
    <w:p w14:paraId="4D86A45A" w14:textId="77777777" w:rsidR="0008781C" w:rsidRPr="0081342A" w:rsidRDefault="0008781C" w:rsidP="0008781C">
      <w:pPr>
        <w:rPr>
          <w:rFonts w:ascii="Times New Roman" w:hAnsi="Times New Roman" w:cs="Times New Roman"/>
          <w:sz w:val="24"/>
          <w:szCs w:val="24"/>
        </w:rPr>
      </w:pPr>
      <w:r w:rsidRPr="0081342A">
        <w:rPr>
          <w:rFonts w:ascii="Times New Roman" w:hAnsi="Times New Roman" w:cs="Times New Roman"/>
          <w:sz w:val="24"/>
          <w:szCs w:val="24"/>
        </w:rPr>
        <w:t>Anna Sturevik-Storm</w:t>
      </w:r>
      <w:r w:rsidRPr="0081342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1342A">
        <w:rPr>
          <w:rFonts w:ascii="Times New Roman" w:hAnsi="Times New Roman" w:cs="Times New Roman"/>
          <w:sz w:val="24"/>
          <w:szCs w:val="24"/>
        </w:rPr>
        <w:t>, Minjie Zheng</w:t>
      </w:r>
      <w:r w:rsidRPr="0081342A">
        <w:rPr>
          <w:rFonts w:ascii="Times New Roman" w:hAnsi="Times New Roman" w:cs="Times New Roman"/>
          <w:sz w:val="24"/>
          <w:szCs w:val="24"/>
          <w:vertAlign w:val="superscript"/>
        </w:rPr>
        <w:t>2*</w:t>
      </w:r>
      <w:r w:rsidRPr="0081342A">
        <w:rPr>
          <w:rFonts w:ascii="Times New Roman" w:hAnsi="Times New Roman" w:cs="Times New Roman"/>
          <w:sz w:val="24"/>
          <w:szCs w:val="24"/>
        </w:rPr>
        <w:t>, Ala Aldahan</w:t>
      </w:r>
      <w:r w:rsidRPr="0081342A">
        <w:rPr>
          <w:rFonts w:ascii="Times New Roman" w:hAnsi="Times New Roman" w:cs="Times New Roman"/>
          <w:sz w:val="24"/>
          <w:szCs w:val="24"/>
          <w:vertAlign w:val="superscript"/>
        </w:rPr>
        <w:t>3*</w:t>
      </w:r>
      <w:r w:rsidRPr="0081342A">
        <w:rPr>
          <w:rFonts w:ascii="Times New Roman" w:hAnsi="Times New Roman" w:cs="Times New Roman"/>
          <w:sz w:val="24"/>
          <w:szCs w:val="24"/>
        </w:rPr>
        <w:t>, Göran Possnert</w:t>
      </w:r>
      <w:r w:rsidRPr="0081342A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81342A">
        <w:rPr>
          <w:rFonts w:ascii="Times New Roman" w:hAnsi="Times New Roman" w:cs="Times New Roman"/>
          <w:sz w:val="24"/>
          <w:szCs w:val="24"/>
        </w:rPr>
        <w:t>, Raimund Muscheler</w:t>
      </w:r>
      <w:r w:rsidRPr="0081342A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415BEFA1" w14:textId="0FBB2826" w:rsidR="0008781C" w:rsidRPr="0081342A" w:rsidRDefault="0008781C" w:rsidP="00AE1521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bookmarkStart w:id="1" w:name="_Hlk34739826"/>
      <w:r w:rsidRPr="0081342A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 xml:space="preserve">1 </w:t>
      </w:r>
      <w:r w:rsidRPr="0081342A">
        <w:rPr>
          <w:rFonts w:ascii="Times New Roman" w:hAnsi="Times New Roman" w:cs="Times New Roman"/>
          <w:sz w:val="20"/>
          <w:szCs w:val="20"/>
          <w:lang w:val="en-US"/>
        </w:rPr>
        <w:t>Department of Earth Sciences, Uppsala University, Uppsala, Sweden</w:t>
      </w:r>
    </w:p>
    <w:p w14:paraId="7F04D2A5" w14:textId="77777777" w:rsidR="0008781C" w:rsidRPr="0081342A" w:rsidRDefault="0008781C" w:rsidP="00AE1521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81342A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2</w:t>
      </w:r>
      <w:r w:rsidRPr="0081342A">
        <w:rPr>
          <w:rFonts w:ascii="Times New Roman" w:hAnsi="Times New Roman" w:cs="Times New Roman"/>
          <w:sz w:val="20"/>
          <w:szCs w:val="20"/>
          <w:lang w:val="en-US"/>
        </w:rPr>
        <w:t>Department of Geology, Lund University, Lund, Sweden</w:t>
      </w:r>
    </w:p>
    <w:p w14:paraId="7711F801" w14:textId="77777777" w:rsidR="0008781C" w:rsidRPr="0081342A" w:rsidRDefault="0008781C" w:rsidP="00AE1521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81342A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3</w:t>
      </w:r>
      <w:r w:rsidRPr="0081342A">
        <w:rPr>
          <w:rFonts w:ascii="Times New Roman" w:hAnsi="Times New Roman" w:cs="Times New Roman"/>
          <w:sz w:val="20"/>
          <w:szCs w:val="20"/>
          <w:lang w:val="en-US"/>
        </w:rPr>
        <w:t>Department of Geology, United Arab Emirates University, Al Ain, United Arab Emirates</w:t>
      </w:r>
    </w:p>
    <w:p w14:paraId="07642625" w14:textId="77777777" w:rsidR="0008781C" w:rsidRPr="0081342A" w:rsidRDefault="0008781C" w:rsidP="00AE1521">
      <w:pPr>
        <w:jc w:val="center"/>
        <w:rPr>
          <w:rFonts w:ascii="Times New Roman" w:hAnsi="Times New Roman" w:cs="Times New Roman"/>
          <w:sz w:val="20"/>
          <w:szCs w:val="20"/>
        </w:rPr>
      </w:pPr>
      <w:r w:rsidRPr="0081342A">
        <w:rPr>
          <w:rFonts w:ascii="Times New Roman" w:hAnsi="Times New Roman" w:cs="Times New Roman"/>
          <w:sz w:val="20"/>
          <w:szCs w:val="20"/>
          <w:vertAlign w:val="superscript"/>
        </w:rPr>
        <w:t>4</w:t>
      </w:r>
      <w:r w:rsidRPr="0081342A">
        <w:rPr>
          <w:rFonts w:ascii="Times New Roman" w:hAnsi="Times New Roman" w:cs="Times New Roman"/>
          <w:sz w:val="20"/>
          <w:szCs w:val="20"/>
        </w:rPr>
        <w:t>Tandem Laboratory, Uppsala University, Uppsala, Sweden</w:t>
      </w:r>
    </w:p>
    <w:bookmarkEnd w:id="1"/>
    <w:p w14:paraId="3B41C13D" w14:textId="1A256033" w:rsidR="0008781C" w:rsidRPr="0081342A" w:rsidRDefault="000E024A">
      <w:pPr>
        <w:rPr>
          <w:rFonts w:ascii="Times New Roman" w:hAnsi="Times New Roman" w:cs="Times New Roman"/>
          <w:sz w:val="21"/>
          <w:szCs w:val="21"/>
          <w:lang w:eastAsia="zh-CN"/>
        </w:rPr>
      </w:pPr>
      <w:r w:rsidRPr="0081342A">
        <w:rPr>
          <w:rFonts w:ascii="Times New Roman" w:hAnsi="Times New Roman" w:cs="Times New Roman"/>
          <w:sz w:val="21"/>
          <w:szCs w:val="21"/>
          <w:lang w:eastAsia="zh-CN"/>
        </w:rPr>
        <w:t>Corresponding authors: Minjie Zheng (</w:t>
      </w:r>
      <w:r w:rsidR="00FB06EE" w:rsidRPr="00D273CB">
        <w:fldChar w:fldCharType="begin"/>
      </w:r>
      <w:r w:rsidR="00FB06EE" w:rsidRPr="00D273CB">
        <w:instrText xml:space="preserve"> HYPERLINK "mailto:minjie.zheng@geol.lu.se" </w:instrText>
      </w:r>
      <w:r w:rsidR="00FB06EE" w:rsidRPr="00D273CB">
        <w:fldChar w:fldCharType="separate"/>
      </w:r>
      <w:r w:rsidRPr="00D273CB">
        <w:rPr>
          <w:rStyle w:val="a6"/>
          <w:rFonts w:ascii="Times New Roman" w:hAnsi="Times New Roman" w:cs="Times New Roman"/>
          <w:color w:val="auto"/>
          <w:sz w:val="21"/>
          <w:szCs w:val="21"/>
          <w:u w:val="none"/>
          <w:lang w:eastAsia="zh-CN"/>
        </w:rPr>
        <w:t>minjie.zheng@geol.lu.se</w:t>
      </w:r>
      <w:r w:rsidR="00FB06EE" w:rsidRPr="00D273CB">
        <w:rPr>
          <w:rStyle w:val="a6"/>
          <w:rFonts w:ascii="Times New Roman" w:hAnsi="Times New Roman" w:cs="Times New Roman"/>
          <w:color w:val="auto"/>
          <w:sz w:val="21"/>
          <w:szCs w:val="21"/>
          <w:u w:val="none"/>
          <w:lang w:eastAsia="zh-CN"/>
        </w:rPr>
        <w:fldChar w:fldCharType="end"/>
      </w:r>
      <w:r w:rsidRPr="0081342A">
        <w:rPr>
          <w:rFonts w:ascii="Times New Roman" w:hAnsi="Times New Roman" w:cs="Times New Roman"/>
          <w:sz w:val="21"/>
          <w:szCs w:val="21"/>
          <w:lang w:eastAsia="zh-CN"/>
        </w:rPr>
        <w:t>); Ala Aldahan (</w:t>
      </w:r>
      <w:r w:rsidR="00276E0E" w:rsidRPr="0081342A">
        <w:rPr>
          <w:rFonts w:ascii="Times New Roman" w:hAnsi="Times New Roman" w:cs="Times New Roman"/>
          <w:sz w:val="21"/>
          <w:szCs w:val="21"/>
        </w:rPr>
        <w:t>aaldahan @uaeu.ac.ae</w:t>
      </w:r>
      <w:r w:rsidRPr="0081342A">
        <w:rPr>
          <w:rFonts w:ascii="Times New Roman" w:hAnsi="Times New Roman" w:cs="Times New Roman"/>
          <w:sz w:val="21"/>
          <w:szCs w:val="21"/>
          <w:lang w:eastAsia="zh-CN"/>
        </w:rPr>
        <w:t>)</w:t>
      </w:r>
    </w:p>
    <w:p w14:paraId="2505D3A6" w14:textId="250D658C" w:rsidR="00901DB3" w:rsidRPr="0081342A" w:rsidRDefault="00901DB3">
      <w:pPr>
        <w:rPr>
          <w:rFonts w:ascii="Times New Roman" w:hAnsi="Times New Roman" w:cs="Times New Roman"/>
          <w:sz w:val="24"/>
          <w:szCs w:val="24"/>
        </w:rPr>
      </w:pPr>
    </w:p>
    <w:p w14:paraId="0DFD7824" w14:textId="76B05159" w:rsidR="00901DB3" w:rsidRPr="0081342A" w:rsidRDefault="00901DB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81342A">
        <w:rPr>
          <w:rFonts w:ascii="Times New Roman" w:hAnsi="Times New Roman" w:cs="Times New Roman"/>
          <w:b/>
          <w:bCs/>
          <w:sz w:val="24"/>
          <w:szCs w:val="24"/>
          <w:lang w:val="en-US"/>
        </w:rPr>
        <w:t>File content</w:t>
      </w:r>
    </w:p>
    <w:p w14:paraId="58686BB3" w14:textId="40AB1042" w:rsidR="00901DB3" w:rsidRPr="0081342A" w:rsidRDefault="00901DB3" w:rsidP="00C70CA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1342A">
        <w:rPr>
          <w:rFonts w:ascii="Times New Roman" w:hAnsi="Times New Roman" w:cs="Times New Roman"/>
          <w:sz w:val="24"/>
          <w:szCs w:val="24"/>
          <w:lang w:val="en-US"/>
        </w:rPr>
        <w:t>Figures S1-S</w:t>
      </w:r>
      <w:r w:rsidR="002529F1" w:rsidRPr="0081342A">
        <w:rPr>
          <w:rFonts w:ascii="Times New Roman" w:hAnsi="Times New Roman" w:cs="Times New Roman"/>
          <w:sz w:val="24"/>
          <w:szCs w:val="24"/>
          <w:lang w:val="en-US"/>
        </w:rPr>
        <w:t>10</w:t>
      </w:r>
    </w:p>
    <w:p w14:paraId="34B85730" w14:textId="1EF5A4B5" w:rsidR="00901DB3" w:rsidRPr="0081342A" w:rsidRDefault="00901DB3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E4F2A00" w14:textId="6E0B33E3" w:rsidR="00595F1C" w:rsidRPr="0081342A" w:rsidRDefault="00595F1C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ED28F44" w14:textId="526CE42A" w:rsidR="00595F1C" w:rsidRPr="0081342A" w:rsidRDefault="002C6DDE" w:rsidP="002C6DD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1342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2AD7AB0" wp14:editId="40358BE1">
            <wp:extent cx="4490358" cy="2756535"/>
            <wp:effectExtent l="0" t="0" r="5715" b="5715"/>
            <wp:docPr id="8" name="图片 8" descr="图表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表, 折线图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052"/>
                    <a:stretch/>
                  </pic:blipFill>
                  <pic:spPr bwMode="auto">
                    <a:xfrm>
                      <a:off x="0" y="0"/>
                      <a:ext cx="4490358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12011C" w14:textId="32B8F788" w:rsidR="0008781C" w:rsidRPr="0081342A" w:rsidRDefault="00595F1C" w:rsidP="002C4344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81342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Fig. S1.  </w:t>
      </w:r>
      <w:r w:rsidR="00673A99">
        <w:rPr>
          <w:rFonts w:ascii="Times New Roman" w:hAnsi="Times New Roman" w:cs="Times New Roman"/>
          <w:sz w:val="24"/>
          <w:szCs w:val="24"/>
          <w:lang w:val="en-US"/>
        </w:rPr>
        <w:t>Va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>riation</w:t>
      </w:r>
      <w:r w:rsidR="009846CC" w:rsidRPr="0081342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 of the three components of Milankovitch orbital forcing cycles in the glacial period; eccentricity (a) (how round or elliptic the Earth’s orbit is </w:t>
      </w:r>
      <w:r w:rsidR="0043239F"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with 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cycles of 413, 125 and 95 </w:t>
      </w:r>
      <w:proofErr w:type="spellStart"/>
      <w:r w:rsidRPr="0081342A">
        <w:rPr>
          <w:rFonts w:ascii="Times New Roman" w:hAnsi="Times New Roman" w:cs="Times New Roman"/>
          <w:sz w:val="24"/>
          <w:szCs w:val="24"/>
          <w:lang w:val="en-US"/>
        </w:rPr>
        <w:t>kyr</w:t>
      </w:r>
      <w:proofErr w:type="spellEnd"/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 that loosely combine into a 100 ka cycle</w:t>
      </w:r>
      <w:proofErr w:type="gramStart"/>
      <w:r w:rsidRPr="0081342A">
        <w:rPr>
          <w:rFonts w:ascii="Times New Roman" w:hAnsi="Times New Roman" w:cs="Times New Roman"/>
          <w:sz w:val="24"/>
          <w:szCs w:val="24"/>
          <w:lang w:val="en-US"/>
        </w:rPr>
        <w:t>);  obliquity</w:t>
      </w:r>
      <w:proofErr w:type="gramEnd"/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 (b)  (the axial tilt which changes between 22.1° and 24.5° with a cycle of about 41 ka) and precession (c) (change in direction of the Earth’s axis with a cycle of about 19-23 ka)</w:t>
      </w:r>
      <w:bookmarkStart w:id="2" w:name="_Hlk36636058"/>
      <w:r w:rsidR="0008781C"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bookmarkEnd w:id="2"/>
    </w:p>
    <w:p w14:paraId="4B169986" w14:textId="77777777" w:rsidR="0008781C" w:rsidRPr="0081342A" w:rsidRDefault="0008781C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D0C8086" w14:textId="77777777" w:rsidR="0008781C" w:rsidRPr="0081342A" w:rsidRDefault="0008781C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3AB5C2A" w14:textId="77777777" w:rsidR="0008781C" w:rsidRPr="0081342A" w:rsidRDefault="0008781C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B9E3CE7" w14:textId="29C521CE" w:rsidR="0008781C" w:rsidRPr="0081342A" w:rsidRDefault="0008781C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2391AD4" w14:textId="77777777" w:rsidR="00511168" w:rsidRPr="0081342A" w:rsidRDefault="00511168" w:rsidP="0051116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1342A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0837C6D" wp14:editId="7F4959B4">
            <wp:extent cx="5760720" cy="3097530"/>
            <wp:effectExtent l="0" t="0" r="0" b="7620"/>
            <wp:docPr id="6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6E672" w14:textId="27BA803D" w:rsidR="00511168" w:rsidRPr="0081342A" w:rsidRDefault="00511168" w:rsidP="002C4344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81342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Fig. </w:t>
      </w:r>
      <w:r w:rsidR="000B3DC9" w:rsidRPr="0081342A">
        <w:rPr>
          <w:rFonts w:ascii="Times New Roman" w:hAnsi="Times New Roman" w:cs="Times New Roman"/>
          <w:b/>
          <w:bCs/>
          <w:sz w:val="24"/>
          <w:szCs w:val="24"/>
          <w:lang w:val="en-US"/>
        </w:rPr>
        <w:t>S2</w:t>
      </w:r>
      <w:r w:rsidRPr="0081342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>Location</w:t>
      </w:r>
      <w:r w:rsidR="00610BA3" w:rsidRPr="0081342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 of the NEEM (The North Greenland Eemian Ice Drilling) and GRIP (The Greenland Ice Core Project) ice </w:t>
      </w:r>
      <w:r w:rsidR="002C6DDE"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core </w:t>
      </w:r>
      <w:r w:rsidR="00610BA3" w:rsidRPr="0081342A">
        <w:rPr>
          <w:rFonts w:ascii="Times New Roman" w:hAnsi="Times New Roman" w:cs="Times New Roman"/>
          <w:sz w:val="24"/>
          <w:szCs w:val="24"/>
          <w:lang w:val="en-US"/>
        </w:rPr>
        <w:t>dr</w:t>
      </w:r>
      <w:r w:rsidR="003D78A6">
        <w:rPr>
          <w:rFonts w:ascii="Times New Roman" w:hAnsi="Times New Roman" w:cs="Times New Roman" w:hint="eastAsia"/>
          <w:sz w:val="24"/>
          <w:szCs w:val="24"/>
          <w:lang w:val="en-US" w:eastAsia="zh-CN"/>
        </w:rPr>
        <w:t>i</w:t>
      </w:r>
      <w:r w:rsidR="00610BA3"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lling sites 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>in Greenland.</w:t>
      </w:r>
    </w:p>
    <w:p w14:paraId="0AAEA4E5" w14:textId="68F89C7C" w:rsidR="00FD61EF" w:rsidRPr="0081342A" w:rsidRDefault="00FD61E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4984333" w14:textId="3981F7F5" w:rsidR="00FD61EF" w:rsidRPr="0081342A" w:rsidRDefault="009F2D4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1342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186B096" wp14:editId="24CA9A7A">
            <wp:extent cx="5760720" cy="2362200"/>
            <wp:effectExtent l="0" t="0" r="0" b="0"/>
            <wp:docPr id="1" name="图片 1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表, 直方图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06"/>
                    <a:stretch/>
                  </pic:blipFill>
                  <pic:spPr bwMode="auto">
                    <a:xfrm>
                      <a:off x="0" y="0"/>
                      <a:ext cx="576072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CFF4E4" w14:textId="03BC8BA7" w:rsidR="00FD61EF" w:rsidRPr="0081342A" w:rsidRDefault="00FD61EF" w:rsidP="00E90232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1342A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</w:t>
      </w:r>
      <w:r w:rsidR="00B96ECA" w:rsidRPr="0081342A">
        <w:rPr>
          <w:rFonts w:ascii="Times New Roman" w:hAnsi="Times New Roman" w:cs="Times New Roman"/>
          <w:b/>
          <w:bCs/>
          <w:sz w:val="24"/>
          <w:szCs w:val="24"/>
          <w:lang w:val="en-US"/>
        </w:rPr>
        <w:t>3</w:t>
      </w:r>
      <w:r w:rsidRPr="0081342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>Display of</w:t>
      </w:r>
      <w:r w:rsidR="00173378"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760E4" w:rsidRPr="0081342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10</w:t>
      </w:r>
      <w:r w:rsidR="000760E4"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Be 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>concentration</w:t>
      </w:r>
      <w:r w:rsidR="000C6275" w:rsidRPr="0081342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 and flux</w:t>
      </w:r>
      <w:r w:rsidR="000C6275" w:rsidRPr="0081342A">
        <w:rPr>
          <w:rFonts w:ascii="Times New Roman" w:hAnsi="Times New Roman" w:cs="Times New Roman"/>
          <w:sz w:val="24"/>
          <w:szCs w:val="24"/>
          <w:lang w:val="en-US"/>
        </w:rPr>
        <w:t>es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73378"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from 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>NEEM</w:t>
      </w:r>
      <w:r w:rsidR="00173378"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 (a)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 and GRIP</w:t>
      </w:r>
      <w:r w:rsidR="00173378"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 (b) ice cores</w:t>
      </w:r>
      <w:r w:rsidR="00A0204C" w:rsidRPr="0081342A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, 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A0204C"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PISO1500 </w:t>
      </w:r>
      <w:r w:rsidR="00A0204C" w:rsidRPr="0081342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10</w:t>
      </w:r>
      <w:r w:rsidR="00A0204C" w:rsidRPr="0081342A">
        <w:rPr>
          <w:rFonts w:ascii="Times New Roman" w:hAnsi="Times New Roman" w:cs="Times New Roman"/>
          <w:sz w:val="24"/>
          <w:szCs w:val="24"/>
          <w:lang w:val="en-US"/>
        </w:rPr>
        <w:t>Be</w:t>
      </w:r>
      <w:r w:rsidR="00A0204C" w:rsidRPr="0081342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prod</w:t>
      </w:r>
      <w:r w:rsidR="00A0204C"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 inferred from </w:t>
      </w:r>
      <w:r w:rsidR="000C6275"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independent geomagnetic record </w:t>
      </w:r>
      <w:r w:rsidR="00471E74"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PISO-1500 from </w:t>
      </w:r>
      <w:r w:rsidR="00471E74" w:rsidRPr="0081342A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471E74" w:rsidRPr="0081342A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 AuthorYear="1"&gt;&lt;Author&gt;Channell&lt;/Author&gt;&lt;Year&gt;2009&lt;/Year&gt;&lt;RecNum&gt;435&lt;/RecNum&gt;&lt;DisplayText&gt;Channell et al. (2009)&lt;/DisplayText&gt;&lt;record&gt;&lt;rec-number&gt;435&lt;/rec-number&gt;&lt;foreign-keys&gt;&lt;key app="EN" db-id="ted55fzzo50atderdfmvta0lwwzed2dxrfav" timestamp="1623975887"&gt;435&lt;/key&gt;&lt;/foreign-keys&gt;&lt;ref-type name="Journal Article"&gt;17&lt;/ref-type&gt;&lt;contributors&gt;&lt;authors&gt;&lt;author&gt;Channell, J. E. T.&lt;/author&gt;&lt;author&gt;Xuan, C.&lt;/author&gt;&lt;author&gt;Hodell, D. A.&lt;/author&gt;&lt;/authors&gt;&lt;/contributors&gt;&lt;titles&gt;&lt;title&gt;Stacking paleointensity and oxygen isotope data for the last 1.5 Myr (PISO-1500)&lt;/title&gt;&lt;secondary-title&gt;Earth and Planetary Science Letters&lt;/secondary-title&gt;&lt;/titles&gt;&lt;periodical&gt;&lt;full-title&gt;Earth and Planetary Science Letters&lt;/full-title&gt;&lt;/periodical&gt;&lt;pages&gt;14-23&lt;/pages&gt;&lt;volume&gt;283&lt;/volume&gt;&lt;number&gt;1&lt;/number&gt;&lt;keywords&gt;&lt;keyword&gt;relative paleointensity stack&lt;/keyword&gt;&lt;keyword&gt;oxygen isotope stack&lt;/keyword&gt;&lt;keyword&gt;virtual axial dipole moment&lt;/keyword&gt;&lt;/keywords&gt;&lt;dates&gt;&lt;year&gt;2009&lt;/year&gt;&lt;pub-dates&gt;&lt;date&gt;2009/06/15/&lt;/date&gt;&lt;/pub-dates&gt;&lt;/dates&gt;&lt;isbn&gt;0012-821X&lt;/isbn&gt;&lt;urls&gt;&lt;related-urls&gt;&lt;url&gt;http://www.sciencedirect.com/science/article/pii/S0012821X09001551&lt;/url&gt;&lt;/related-urls&gt;&lt;/urls&gt;&lt;electronic-resource-num&gt;https://doi.org/10.1016/j.epsl.2009.03.012&lt;/electronic-resource-num&gt;&lt;/record&gt;&lt;/Cite&gt;&lt;/EndNote&gt;</w:instrText>
      </w:r>
      <w:r w:rsidR="00471E74" w:rsidRPr="0081342A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471E74" w:rsidRPr="0081342A">
        <w:rPr>
          <w:rFonts w:ascii="Times New Roman" w:hAnsi="Times New Roman" w:cs="Times New Roman"/>
          <w:noProof/>
          <w:sz w:val="24"/>
          <w:szCs w:val="24"/>
          <w:lang w:val="en-US"/>
        </w:rPr>
        <w:t>Channell et al. (2009)</w:t>
      </w:r>
      <w:r w:rsidR="00471E74" w:rsidRPr="0081342A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745B16"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A45BA1" w:rsidRPr="0081342A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BC7D5D"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arine </w:t>
      </w:r>
      <w:r w:rsidR="00BC7D5D" w:rsidRPr="0081342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10</w:t>
      </w:r>
      <w:r w:rsidR="00BC7D5D" w:rsidRPr="0081342A">
        <w:rPr>
          <w:rFonts w:ascii="Times New Roman" w:hAnsi="Times New Roman" w:cs="Times New Roman"/>
          <w:sz w:val="24"/>
          <w:szCs w:val="24"/>
          <w:lang w:val="en-US"/>
        </w:rPr>
        <w:t>Be/</w:t>
      </w:r>
      <w:r w:rsidR="00BC7D5D" w:rsidRPr="0081342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9</w:t>
      </w:r>
      <w:r w:rsidR="00BC7D5D" w:rsidRPr="0081342A">
        <w:rPr>
          <w:rFonts w:ascii="Times New Roman" w:hAnsi="Times New Roman" w:cs="Times New Roman"/>
          <w:sz w:val="24"/>
          <w:szCs w:val="24"/>
          <w:lang w:val="en-US"/>
        </w:rPr>
        <w:t>Be stack</w:t>
      </w:r>
      <w:r w:rsidR="00D2420A"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 from</w:t>
      </w:r>
      <w:r w:rsidR="00BC7D5D"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C7D5D" w:rsidRPr="0081342A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PEVuZE5vdGU+PENpdGUgQXV0aG9yWWVhcj0iMSI+PEF1dGhvcj5TaW1vbjwvQXV0aG9yPjxZZWFy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</w:fldData>
        </w:fldChar>
      </w:r>
      <w:r w:rsidR="00D2420A" w:rsidRPr="0081342A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D2420A" w:rsidRPr="0081342A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PEVuZE5vdGU+PENpdGUgQXV0aG9yWWVhcj0iMSI+PEF1dGhvcj5TaW1vbjwvQXV0aG9yPjxZZWFy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</w:fldData>
        </w:fldChar>
      </w:r>
      <w:r w:rsidR="00D2420A" w:rsidRPr="0081342A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D2420A" w:rsidRPr="0081342A">
        <w:rPr>
          <w:rFonts w:ascii="Times New Roman" w:hAnsi="Times New Roman" w:cs="Times New Roman"/>
          <w:sz w:val="24"/>
          <w:szCs w:val="24"/>
        </w:rPr>
      </w:r>
      <w:r w:rsidR="00D2420A" w:rsidRPr="0081342A">
        <w:rPr>
          <w:rFonts w:ascii="Times New Roman" w:hAnsi="Times New Roman" w:cs="Times New Roman"/>
          <w:sz w:val="24"/>
          <w:szCs w:val="24"/>
        </w:rPr>
        <w:fldChar w:fldCharType="end"/>
      </w:r>
      <w:r w:rsidR="00BC7D5D" w:rsidRPr="0081342A">
        <w:rPr>
          <w:rFonts w:ascii="Times New Roman" w:hAnsi="Times New Roman" w:cs="Times New Roman"/>
          <w:sz w:val="24"/>
          <w:szCs w:val="24"/>
        </w:rPr>
      </w:r>
      <w:r w:rsidR="00BC7D5D" w:rsidRPr="0081342A">
        <w:rPr>
          <w:rFonts w:ascii="Times New Roman" w:hAnsi="Times New Roman" w:cs="Times New Roman"/>
          <w:sz w:val="24"/>
          <w:szCs w:val="24"/>
        </w:rPr>
        <w:fldChar w:fldCharType="separate"/>
      </w:r>
      <w:r w:rsidR="00D2420A" w:rsidRPr="0081342A">
        <w:rPr>
          <w:rFonts w:ascii="Times New Roman" w:hAnsi="Times New Roman" w:cs="Times New Roman"/>
          <w:noProof/>
          <w:sz w:val="24"/>
          <w:szCs w:val="24"/>
        </w:rPr>
        <w:t>Simon et al. (2016)</w:t>
      </w:r>
      <w:r w:rsidR="00BC7D5D" w:rsidRPr="0081342A">
        <w:rPr>
          <w:rFonts w:ascii="Times New Roman" w:hAnsi="Times New Roman" w:cs="Times New Roman"/>
          <w:sz w:val="24"/>
          <w:szCs w:val="24"/>
        </w:rPr>
        <w:fldChar w:fldCharType="end"/>
      </w:r>
      <w:r w:rsidR="00745B16" w:rsidRPr="0081342A">
        <w:rPr>
          <w:rFonts w:ascii="Times New Roman" w:hAnsi="Times New Roman" w:cs="Times New Roman"/>
          <w:sz w:val="24"/>
          <w:szCs w:val="24"/>
        </w:rPr>
        <w:t xml:space="preserve"> and the </w:t>
      </w:r>
      <w:r w:rsidR="00745B16" w:rsidRPr="0081342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10</w:t>
      </w:r>
      <w:r w:rsidR="00745B16" w:rsidRPr="0081342A">
        <w:rPr>
          <w:rFonts w:ascii="Times New Roman" w:hAnsi="Times New Roman" w:cs="Times New Roman"/>
          <w:sz w:val="24"/>
          <w:szCs w:val="24"/>
          <w:lang w:val="en-US"/>
        </w:rPr>
        <w:t>Be</w:t>
      </w:r>
      <w:r w:rsidR="00745B16" w:rsidRPr="0081342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prod</w:t>
      </w:r>
      <w:r w:rsidR="00BC7D5D" w:rsidRPr="0081342A">
        <w:rPr>
          <w:rFonts w:ascii="Times New Roman" w:hAnsi="Times New Roman" w:cs="Times New Roman"/>
          <w:sz w:val="24"/>
          <w:szCs w:val="24"/>
        </w:rPr>
        <w:t xml:space="preserve"> </w:t>
      </w:r>
      <w:r w:rsidR="00745B16" w:rsidRPr="0081342A">
        <w:rPr>
          <w:rFonts w:ascii="Times New Roman" w:hAnsi="Times New Roman" w:cs="Times New Roman"/>
          <w:sz w:val="24"/>
          <w:szCs w:val="24"/>
        </w:rPr>
        <w:t xml:space="preserve">by averaging 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45B16"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PISO1500 </w:t>
      </w:r>
      <w:r w:rsidR="00745B16" w:rsidRPr="0081342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10</w:t>
      </w:r>
      <w:r w:rsidR="00745B16" w:rsidRPr="0081342A">
        <w:rPr>
          <w:rFonts w:ascii="Times New Roman" w:hAnsi="Times New Roman" w:cs="Times New Roman"/>
          <w:sz w:val="24"/>
          <w:szCs w:val="24"/>
          <w:lang w:val="en-US"/>
        </w:rPr>
        <w:t>Be</w:t>
      </w:r>
      <w:r w:rsidR="00745B16" w:rsidRPr="0081342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prod</w:t>
      </w:r>
      <w:r w:rsidR="00745B16"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 and</w:t>
      </w:r>
      <w:r w:rsidR="00A45BA1"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 marine</w:t>
      </w:r>
      <w:r w:rsidR="00745B16"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45B16" w:rsidRPr="0081342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10</w:t>
      </w:r>
      <w:r w:rsidR="00745B16" w:rsidRPr="0081342A">
        <w:rPr>
          <w:rFonts w:ascii="Times New Roman" w:hAnsi="Times New Roman" w:cs="Times New Roman"/>
          <w:sz w:val="24"/>
          <w:szCs w:val="24"/>
          <w:lang w:val="en-US"/>
        </w:rPr>
        <w:t>Be/</w:t>
      </w:r>
      <w:r w:rsidR="00745B16" w:rsidRPr="0081342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9</w:t>
      </w:r>
      <w:r w:rsidR="00745B16"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Be stack. </w:t>
      </w:r>
      <w:r w:rsidR="00E27C41"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EB34AB"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PISO-1500 </w:t>
      </w:r>
      <w:r w:rsidR="00E27C41"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corrected </w:t>
      </w:r>
      <w:r w:rsidR="00E27C41" w:rsidRPr="0081342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10</w:t>
      </w:r>
      <w:r w:rsidR="00E27C41"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Be production (denoted as </w:t>
      </w:r>
      <w:r w:rsidR="00EB34AB"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PISO1500 </w:t>
      </w:r>
      <w:r w:rsidR="00E27C41" w:rsidRPr="0081342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10</w:t>
      </w:r>
      <w:r w:rsidR="00E27C41" w:rsidRPr="0081342A">
        <w:rPr>
          <w:rFonts w:ascii="Times New Roman" w:hAnsi="Times New Roman" w:cs="Times New Roman"/>
          <w:sz w:val="24"/>
          <w:szCs w:val="24"/>
          <w:lang w:val="en-US"/>
        </w:rPr>
        <w:t>Be</w:t>
      </w:r>
      <w:r w:rsidR="00E27C41" w:rsidRPr="0081342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prod</w:t>
      </w:r>
      <w:r w:rsidR="00E27C41"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) was performed using the production model from </w:t>
      </w:r>
      <w:r w:rsidR="00E27C41" w:rsidRPr="0081342A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E27C41" w:rsidRPr="0081342A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 AuthorYear="1"&gt;&lt;Author&gt;Poluianov&lt;/Author&gt;&lt;Year&gt;2016&lt;/Year&gt;&lt;RecNum&gt;398&lt;/RecNum&gt;&lt;DisplayText&gt;Poluianov et al. (2016)&lt;/DisplayText&gt;&lt;record&gt;&lt;rec-number&gt;398&lt;/rec-number&gt;&lt;foreign-keys&gt;&lt;key app="EN" db-id="s5strsdwsarzd7e2f9n5t5szwx0rprpsdets"&gt;398&lt;/key&gt;&lt;/foreign-keys&gt;&lt;ref-type name="Journal Article"&gt;17&lt;/ref-type&gt;&lt;contributors&gt;&lt;authors&gt;&lt;author&gt;Poluianov, S. V.&lt;/author&gt;&lt;author&gt;Kovaltsov, G. A.&lt;/author&gt;&lt;author&gt;Mishev, A. L.&lt;/author&gt;&lt;author&gt;Usoskin, I. G.&lt;/author&gt;&lt;/authors&gt;&lt;/contributors&gt;&lt;titles&gt;&lt;title&gt;Production of cosmogenic isotopes 7Be, 10Be, 14C, 22Na, and 36Cl in the atmosphere: Altitudinal profiles of yield functions&lt;/title&gt;&lt;secondary-title&gt;Journal of Geophysical Research: Atmospheres&lt;/secondary-title&gt;&lt;/titles&gt;&lt;periodical&gt;&lt;full-title&gt;Journal of Geophysical Research: Atmospheres&lt;/full-title&gt;&lt;/periodical&gt;&lt;pages&gt;8125-8136&lt;/pages&gt;&lt;volume&gt;121&lt;/volume&gt;&lt;number&gt;13&lt;/number&gt;&lt;dates&gt;&lt;year&gt;2016&lt;/year&gt;&lt;/dates&gt;&lt;isbn&gt;2169-897X&lt;/isbn&gt;&lt;urls&gt;&lt;related-urls&gt;&lt;url&gt;https://agupubs.onlinelibrary.wiley.com/doi/abs/10.1002/2016JD025034&lt;/url&gt;&lt;/related-urls&gt;&lt;/urls&gt;&lt;electronic-resource-num&gt;10.1002/2016jd025034&lt;/electronic-resource-num&gt;&lt;/record&gt;&lt;/Cite&gt;&lt;/EndNote&gt;</w:instrText>
      </w:r>
      <w:r w:rsidR="00E27C41" w:rsidRPr="0081342A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E27C41" w:rsidRPr="0081342A">
        <w:rPr>
          <w:rFonts w:ascii="Times New Roman" w:hAnsi="Times New Roman" w:cs="Times New Roman"/>
          <w:sz w:val="24"/>
          <w:szCs w:val="24"/>
          <w:lang w:val="en-US"/>
        </w:rPr>
        <w:t>Poluianov et al. (2016)</w:t>
      </w:r>
      <w:r w:rsidR="00E27C41" w:rsidRPr="0081342A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E27C41"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 with the local interstellar spectra by </w:t>
      </w:r>
      <w:r w:rsidR="00E27C41" w:rsidRPr="0081342A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5C7D3A" w:rsidRPr="0081342A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 AuthorYear="1"&gt;&lt;Author&gt;Herbst&lt;/Author&gt;&lt;Year&gt;2017&lt;/Year&gt;&lt;RecNum&gt;230&lt;/RecNum&gt;&lt;DisplayText&gt;Herbst et al. (2017)&lt;/DisplayText&gt;&lt;record&gt;&lt;rec-number&gt;230&lt;/rec-number&gt;&lt;foreign-keys&gt;&lt;key app="EN" db-id="ted55fzzo50atderdfmvta0lwwzed2dxrfav" timestamp="1623974473"&gt;230&lt;/key&gt;&lt;/foreign-keys&gt;&lt;ref-type name="Journal Article"&gt;17&lt;/ref-type&gt;&lt;contributors&gt;&lt;authors&gt;&lt;author&gt;Herbst, K.&lt;/author&gt;&lt;author&gt;Muscheler, R.&lt;/author&gt;&lt;author&gt;Heber, B.&lt;/author&gt;&lt;/authors&gt;&lt;/contributors&gt;&lt;titles&gt;&lt;title&gt;&lt;style face="normal" font="default" size="100%"&gt;The new local interstellar spectra and their influence on the production rates of the cosmogenic radionuclides &lt;/style&gt;&lt;style face="superscript" font="default" size="100%"&gt;10&lt;/style&gt;&lt;style face="normal" font="default" size="100%"&gt;Be and &lt;/style&gt;&lt;style face="superscript" font="default" size="100%"&gt;14&lt;/style&gt;&lt;style face="normal" font="default" size="100%"&gt;C&lt;/style&gt;&lt;/title&gt;&lt;secondary-title&gt;Journal of Geophysical Research: Space Physics&lt;/secondary-title&gt;&lt;/titles&gt;&lt;periodical&gt;&lt;full-title&gt;Journal of Geophysical Research: Space Physics&lt;/full-title&gt;&lt;/periodical&gt;&lt;pages&gt;23-34&lt;/pages&gt;&lt;volume&gt;122&lt;/volume&gt;&lt;number&gt;1&lt;/number&gt;&lt;section&gt;23&lt;/section&gt;&lt;dates&gt;&lt;year&gt;2017&lt;/year&gt;&lt;/dates&gt;&lt;isbn&gt;21699380&lt;/isbn&gt;&lt;urls&gt;&lt;/urls&gt;&lt;electronic-resource-num&gt;10.1002/2016ja023207&lt;/electronic-resource-num&gt;&lt;/record&gt;&lt;/Cite&gt;&lt;/EndNote&gt;</w:instrText>
      </w:r>
      <w:r w:rsidR="00E27C41" w:rsidRPr="0081342A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E27C41" w:rsidRPr="0081342A">
        <w:rPr>
          <w:rFonts w:ascii="Times New Roman" w:hAnsi="Times New Roman" w:cs="Times New Roman"/>
          <w:noProof/>
          <w:sz w:val="24"/>
          <w:szCs w:val="24"/>
          <w:lang w:val="en-US"/>
        </w:rPr>
        <w:t>Herbst et al. (2017)</w:t>
      </w:r>
      <w:r w:rsidR="00E27C41" w:rsidRPr="0081342A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E27C41"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1A1C8D" w:rsidRPr="0081342A">
        <w:rPr>
          <w:rFonts w:ascii="Times New Roman" w:hAnsi="Times New Roman" w:cs="Times New Roman"/>
          <w:sz w:val="24"/>
          <w:szCs w:val="24"/>
          <w:lang w:val="en-US"/>
        </w:rPr>
        <w:t>All data are normalized over the period 11.7-10</w:t>
      </w:r>
      <w:r w:rsidR="00BA145D"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0 ka BP. </w:t>
      </w:r>
    </w:p>
    <w:p w14:paraId="2F0F5990" w14:textId="7AEBBD4E" w:rsidR="005C7D3A" w:rsidRPr="0081342A" w:rsidRDefault="005C7D3A" w:rsidP="002C434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0CA4AED" w14:textId="77777777" w:rsidR="005C7D3A" w:rsidRPr="0081342A" w:rsidRDefault="005C7D3A" w:rsidP="002C434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0266A56" w14:textId="10F6F91C" w:rsidR="00FD61EF" w:rsidRPr="0081342A" w:rsidRDefault="00FD61E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DBF60B7" w14:textId="445827F3" w:rsidR="00FD61EF" w:rsidRPr="0081342A" w:rsidRDefault="00FD61E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1342A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2C90444F" wp14:editId="5F93CE24">
            <wp:extent cx="5760720" cy="3097530"/>
            <wp:effectExtent l="0" t="0" r="0" b="762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93FC8" w14:textId="5D3F75A6" w:rsidR="00FD61EF" w:rsidRPr="0081342A" w:rsidRDefault="00FD61EF" w:rsidP="00FD61E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81342A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</w:t>
      </w:r>
      <w:r w:rsidR="00B96ECA" w:rsidRPr="0081342A">
        <w:rPr>
          <w:rFonts w:ascii="Times New Roman" w:hAnsi="Times New Roman" w:cs="Times New Roman"/>
          <w:b/>
          <w:bCs/>
          <w:sz w:val="24"/>
          <w:szCs w:val="24"/>
          <w:lang w:val="en-US"/>
        </w:rPr>
        <w:t>4</w:t>
      </w:r>
      <w:r w:rsidRPr="0081342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0760E4" w:rsidRPr="0081342A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>rofiles of accumulation rate</w:t>
      </w:r>
      <w:r w:rsidR="00E27C41" w:rsidRPr="0081342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bookmarkStart w:id="3" w:name="_Hlk36555046"/>
      <w:r w:rsidR="00583C1E" w:rsidRPr="0081342A">
        <w:rPr>
          <w:rFonts w:ascii="Times New Roman" w:hAnsi="Times New Roman" w:cs="Times New Roman"/>
          <w:sz w:val="24"/>
          <w:szCs w:val="24"/>
          <w:lang w:val="en-US"/>
        </w:rPr>
        <w:t>δ</w:t>
      </w:r>
      <w:r w:rsidRPr="0081342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18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O </w:t>
      </w:r>
      <w:bookmarkEnd w:id="3"/>
      <w:r w:rsidRPr="0081342A">
        <w:rPr>
          <w:rFonts w:ascii="Times New Roman" w:hAnsi="Times New Roman" w:cs="Times New Roman"/>
          <w:sz w:val="24"/>
          <w:szCs w:val="24"/>
          <w:lang w:val="en-US"/>
        </w:rPr>
        <w:t>of NEEM and GRIP ice cores</w:t>
      </w:r>
      <w:r w:rsidR="000F1EB1">
        <w:rPr>
          <w:rFonts w:ascii="Times New Roman" w:hAnsi="Times New Roman" w:cs="Times New Roman" w:hint="eastAsia"/>
          <w:sz w:val="24"/>
          <w:szCs w:val="24"/>
          <w:lang w:val="en-US" w:eastAsia="zh-CN"/>
        </w:rPr>
        <w:t>.</w:t>
      </w:r>
    </w:p>
    <w:p w14:paraId="05016C33" w14:textId="4E181950" w:rsidR="00FD61EF" w:rsidRPr="0081342A" w:rsidRDefault="00FD61E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2BF5D0C" w14:textId="1FB646DF" w:rsidR="00FD61EF" w:rsidRPr="0081342A" w:rsidRDefault="00FD61E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EC99F85" w14:textId="68BB0602" w:rsidR="005442DE" w:rsidRPr="0081342A" w:rsidRDefault="00A4068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4068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82F0A62" wp14:editId="0507E157">
            <wp:extent cx="5760720" cy="2756535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6878B" w14:textId="0ECCB939" w:rsidR="005442DE" w:rsidRPr="0081342A" w:rsidRDefault="005442DE" w:rsidP="00A45BA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1342A">
        <w:rPr>
          <w:rFonts w:ascii="Times New Roman" w:hAnsi="Times New Roman" w:cs="Times New Roman"/>
          <w:b/>
          <w:bCs/>
          <w:sz w:val="24"/>
          <w:szCs w:val="24"/>
          <w:lang w:val="en-US" w:eastAsia="zh-CN"/>
        </w:rPr>
        <w:t>Fig. S5.</w:t>
      </w:r>
      <w:r w:rsidRPr="0081342A">
        <w:rPr>
          <w:rFonts w:ascii="Times New Roman" w:hAnsi="Times New Roman" w:cs="Times New Roman"/>
        </w:rPr>
        <w:t xml:space="preserve"> </w:t>
      </w:r>
      <w:r w:rsidRPr="0081342A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Pearson correlation matrix for the different datasets used in </w:t>
      </w:r>
      <w:r w:rsidR="00DC7FC7" w:rsidRPr="0081342A">
        <w:rPr>
          <w:rFonts w:ascii="Times New Roman" w:hAnsi="Times New Roman" w:cs="Times New Roman"/>
          <w:sz w:val="24"/>
          <w:szCs w:val="24"/>
          <w:lang w:val="en-US" w:eastAsia="zh-CN"/>
        </w:rPr>
        <w:t>this study</w:t>
      </w:r>
      <w:r w:rsidRPr="0081342A">
        <w:rPr>
          <w:rFonts w:ascii="Times New Roman" w:hAnsi="Times New Roman" w:cs="Times New Roman"/>
          <w:sz w:val="24"/>
          <w:szCs w:val="24"/>
          <w:lang w:val="en-US" w:eastAsia="zh-CN"/>
        </w:rPr>
        <w:t>.</w:t>
      </w:r>
      <w:r w:rsidR="00DD2E12" w:rsidRPr="0081342A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The numbe</w:t>
      </w:r>
      <w:r w:rsidR="00A45BA1" w:rsidRPr="0081342A">
        <w:rPr>
          <w:rFonts w:ascii="Times New Roman" w:hAnsi="Times New Roman" w:cs="Times New Roman"/>
          <w:sz w:val="24"/>
          <w:szCs w:val="24"/>
          <w:lang w:val="en-US" w:eastAsia="zh-CN"/>
        </w:rPr>
        <w:t>rs</w:t>
      </w:r>
      <w:r w:rsidR="00DD2E12" w:rsidRPr="0081342A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within grid</w:t>
      </w:r>
      <w:r w:rsidR="00DC7FC7" w:rsidRPr="0081342A">
        <w:rPr>
          <w:rFonts w:ascii="Times New Roman" w:hAnsi="Times New Roman" w:cs="Times New Roman"/>
          <w:sz w:val="24"/>
          <w:szCs w:val="24"/>
          <w:lang w:val="en-US" w:eastAsia="zh-CN"/>
        </w:rPr>
        <w:t>s</w:t>
      </w:r>
      <w:r w:rsidR="00DD2E12" w:rsidRPr="0081342A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indicate the significant values </w:t>
      </w:r>
      <w:r w:rsidR="001B7806"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(p&lt;0.05, student-t test adjusted by the autocorrelation following </w:t>
      </w:r>
      <w:r w:rsidR="001B7806" w:rsidRPr="0081342A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1B7806" w:rsidRPr="0081342A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&lt;EndNote&gt;&lt;Cite&gt;&lt;Author&gt;Hu&lt;/Author&gt;&lt;Year&gt;2017&lt;/Year&gt;&lt;RecNum&gt;488&lt;/RecNum&gt;&lt;DisplayText&gt;(Hu et al., 2017)&lt;/DisplayText&gt;&lt;record&gt;&lt;rec-number&gt;488&lt;/rec-number&gt;&lt;foreign-keys&gt;&lt;key app="EN" db-id="ted55fzzo50atderdfmvta0lwwzed2dxrfav" timestamp="1623976223"&gt;488&lt;/key&gt;&lt;/foreign-keys&gt;&lt;ref-type name="Journal Article"&gt;17&lt;/ref-type&gt;&lt;contributors&gt;&lt;authors&gt;&lt;author&gt;Hu, Jun&lt;/author&gt;&lt;author&gt;Emile-Geay, Julien&lt;/author&gt;&lt;author&gt;Partin, Judson&lt;/author&gt;&lt;/authors&gt;&lt;/contributors&gt;&lt;titles&gt;&lt;title&gt;Correlation-based interpretations of paleoclimate data – where statistics meet past climates&lt;/title&gt;&lt;secondary-title&gt;Earth and Planetary Science Letters&lt;/secondary-title&gt;&lt;/titles&gt;&lt;periodical&gt;&lt;full-title&gt;Earth and Planetary Science Letters&lt;/full-title&gt;&lt;/periodical&gt;&lt;pages&gt;362-371&lt;/pages&gt;&lt;volume&gt;459&lt;/volume&gt;&lt;section&gt;362&lt;/section&gt;&lt;dates&gt;&lt;year&gt;2017&lt;/year&gt;&lt;/dates&gt;&lt;isbn&gt;0012821X&lt;/isbn&gt;&lt;urls&gt;&lt;/urls&gt;&lt;electronic-resource-num&gt;10.1016/j.epsl.2016.11.048&lt;/electronic-resource-num&gt;&lt;/record&gt;&lt;/Cite&gt;&lt;/EndNote&gt;</w:instrText>
      </w:r>
      <w:r w:rsidR="001B7806" w:rsidRPr="0081342A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1B7806" w:rsidRPr="0081342A">
        <w:rPr>
          <w:rFonts w:ascii="Times New Roman" w:hAnsi="Times New Roman" w:cs="Times New Roman"/>
          <w:noProof/>
          <w:sz w:val="24"/>
          <w:szCs w:val="24"/>
          <w:lang w:val="en-US"/>
        </w:rPr>
        <w:t>(Hu et al., 2017)</w:t>
      </w:r>
      <w:r w:rsidR="001B7806" w:rsidRPr="0081342A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1B7806" w:rsidRPr="0081342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DD2E12" w:rsidRPr="0081342A">
        <w:rPr>
          <w:rFonts w:ascii="Times New Roman" w:hAnsi="Times New Roman" w:cs="Times New Roman"/>
          <w:sz w:val="24"/>
          <w:szCs w:val="24"/>
          <w:lang w:val="en-US" w:eastAsia="zh-CN"/>
        </w:rPr>
        <w:t>.</w:t>
      </w:r>
      <w:r w:rsidR="000A6BA4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17371D">
        <w:rPr>
          <w:rFonts w:ascii="Times New Roman" w:hAnsi="Times New Roman" w:cs="Times New Roman"/>
          <w:sz w:val="24"/>
          <w:szCs w:val="24"/>
          <w:lang w:val="en-US"/>
        </w:rPr>
        <w:t>_</w:t>
      </w:r>
      <w:r w:rsidRPr="0081342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10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>Be</w:t>
      </w:r>
      <w:r w:rsidR="00A4068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=NEEM </w:t>
      </w:r>
      <w:r w:rsidRPr="0081342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10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Be </w:t>
      </w:r>
      <w:proofErr w:type="spellStart"/>
      <w:r w:rsidRPr="0081342A">
        <w:rPr>
          <w:rFonts w:ascii="Times New Roman" w:hAnsi="Times New Roman" w:cs="Times New Roman"/>
          <w:sz w:val="24"/>
          <w:szCs w:val="24"/>
          <w:lang w:val="en-US"/>
        </w:rPr>
        <w:t>conc</w:t>
      </w:r>
      <w:r w:rsidRPr="0081342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climate</w:t>
      </w:r>
      <w:proofErr w:type="spellEnd"/>
      <w:r w:rsidRPr="0081342A">
        <w:rPr>
          <w:rFonts w:ascii="Times New Roman" w:hAnsi="Times New Roman" w:cs="Times New Roman"/>
          <w:sz w:val="24"/>
          <w:szCs w:val="24"/>
          <w:lang w:val="en-US"/>
        </w:rPr>
        <w:t>,  N</w:t>
      </w:r>
      <w:r w:rsidR="0017371D">
        <w:rPr>
          <w:rFonts w:ascii="Times New Roman" w:hAnsi="Times New Roman" w:cs="Times New Roman"/>
          <w:sz w:val="24"/>
          <w:szCs w:val="24"/>
          <w:lang w:val="en-US"/>
        </w:rPr>
        <w:t>_</w:t>
      </w:r>
      <w:r w:rsidRPr="0081342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10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BeF=NEEM </w:t>
      </w:r>
      <w:r w:rsidRPr="0081342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10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Be </w:t>
      </w:r>
      <w:proofErr w:type="spellStart"/>
      <w:r w:rsidRPr="0081342A">
        <w:rPr>
          <w:rFonts w:ascii="Times New Roman" w:hAnsi="Times New Roman" w:cs="Times New Roman"/>
          <w:sz w:val="24"/>
          <w:szCs w:val="24"/>
          <w:lang w:val="en-US"/>
        </w:rPr>
        <w:t>flux</w:t>
      </w:r>
      <w:r w:rsidRPr="0081342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climate</w:t>
      </w:r>
      <w:proofErr w:type="spellEnd"/>
      <w:r w:rsidRPr="0081342A">
        <w:rPr>
          <w:rFonts w:ascii="Times New Roman" w:hAnsi="Times New Roman" w:cs="Times New Roman"/>
          <w:sz w:val="24"/>
          <w:szCs w:val="24"/>
          <w:lang w:val="en-US"/>
        </w:rPr>
        <w:t>, GR</w:t>
      </w:r>
      <w:r w:rsidR="0017371D">
        <w:rPr>
          <w:rFonts w:ascii="Times New Roman" w:hAnsi="Times New Roman" w:cs="Times New Roman"/>
          <w:sz w:val="24"/>
          <w:szCs w:val="24"/>
          <w:lang w:val="en-US"/>
        </w:rPr>
        <w:t>_</w:t>
      </w:r>
      <w:r w:rsidRPr="0081342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10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BeC=GRIP </w:t>
      </w:r>
      <w:r w:rsidRPr="0081342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10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Be </w:t>
      </w:r>
      <w:proofErr w:type="spellStart"/>
      <w:r w:rsidRPr="0081342A">
        <w:rPr>
          <w:rFonts w:ascii="Times New Roman" w:hAnsi="Times New Roman" w:cs="Times New Roman"/>
          <w:sz w:val="24"/>
          <w:szCs w:val="24"/>
          <w:lang w:val="en-US"/>
        </w:rPr>
        <w:t>conc</w:t>
      </w:r>
      <w:r w:rsidRPr="0081342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climate</w:t>
      </w:r>
      <w:proofErr w:type="spellEnd"/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 , GR</w:t>
      </w:r>
      <w:r w:rsidR="0017371D">
        <w:rPr>
          <w:rFonts w:ascii="Times New Roman" w:hAnsi="Times New Roman" w:cs="Times New Roman"/>
          <w:sz w:val="24"/>
          <w:szCs w:val="24"/>
          <w:lang w:val="en-US"/>
        </w:rPr>
        <w:t>_</w:t>
      </w:r>
      <w:r w:rsidRPr="0081342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10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>BeF=GRIP</w:t>
      </w:r>
      <w:r w:rsidRPr="0081342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10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Be </w:t>
      </w:r>
      <w:proofErr w:type="spellStart"/>
      <w:r w:rsidRPr="0081342A">
        <w:rPr>
          <w:rFonts w:ascii="Times New Roman" w:hAnsi="Times New Roman" w:cs="Times New Roman"/>
          <w:sz w:val="24"/>
          <w:szCs w:val="24"/>
          <w:lang w:val="en-US"/>
        </w:rPr>
        <w:t>flux</w:t>
      </w:r>
      <w:r w:rsidRPr="0081342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climate</w:t>
      </w:r>
      <w:proofErr w:type="spellEnd"/>
      <w:r w:rsidRPr="0081342A">
        <w:rPr>
          <w:rFonts w:ascii="Times New Roman" w:hAnsi="Times New Roman" w:cs="Times New Roman"/>
          <w:sz w:val="24"/>
          <w:szCs w:val="24"/>
          <w:lang w:val="en-US"/>
        </w:rPr>
        <w:t>, Insolation=summer solar insolation TOA 65</w:t>
      </w:r>
      <w:r w:rsidRPr="0081342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o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N, </w:t>
      </w:r>
      <w:proofErr w:type="spellStart"/>
      <w:r w:rsidRPr="0081342A">
        <w:rPr>
          <w:rFonts w:ascii="Times New Roman" w:hAnsi="Times New Roman" w:cs="Times New Roman"/>
          <w:sz w:val="24"/>
          <w:szCs w:val="24"/>
          <w:lang w:val="en-US"/>
        </w:rPr>
        <w:t>Obliq</w:t>
      </w:r>
      <w:proofErr w:type="spellEnd"/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=Obliquity, </w:t>
      </w:r>
      <w:proofErr w:type="spellStart"/>
      <w:r w:rsidRPr="0081342A">
        <w:rPr>
          <w:rFonts w:ascii="Times New Roman" w:hAnsi="Times New Roman" w:cs="Times New Roman"/>
          <w:sz w:val="24"/>
          <w:szCs w:val="24"/>
          <w:lang w:val="en-US"/>
        </w:rPr>
        <w:t>Pre</w:t>
      </w:r>
      <w:r w:rsidR="0003414F">
        <w:rPr>
          <w:rFonts w:ascii="Times New Roman" w:hAnsi="Times New Roman" w:cs="Times New Roman"/>
          <w:sz w:val="24"/>
          <w:szCs w:val="24"/>
          <w:lang w:val="en-US"/>
        </w:rPr>
        <w:t>ce</w:t>
      </w:r>
      <w:proofErr w:type="spellEnd"/>
      <w:r w:rsidR="0003414F">
        <w:rPr>
          <w:rFonts w:ascii="Times New Roman" w:hAnsi="Times New Roman" w:cs="Times New Roman"/>
          <w:sz w:val="24"/>
          <w:szCs w:val="24"/>
          <w:lang w:val="en-US"/>
        </w:rPr>
        <w:t>=Precession</w:t>
      </w:r>
      <w:r w:rsidR="006F051D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 N</w:t>
      </w:r>
      <w:r w:rsidR="0017371D">
        <w:rPr>
          <w:rFonts w:ascii="Times New Roman" w:hAnsi="Times New Roman" w:cs="Times New Roman"/>
          <w:sz w:val="24"/>
          <w:szCs w:val="24"/>
          <w:lang w:val="en-US"/>
        </w:rPr>
        <w:t>_</w:t>
      </w:r>
      <m:oMath>
        <m:sSubSup>
          <m:sSubSupPr>
            <m:ctrlPr>
              <w:rPr>
                <w:rFonts w:ascii="Cambria Math" w:hAnsi="Cambria Math" w:cs="Times New Roman"/>
                <w:iCs/>
                <w:sz w:val="24"/>
                <w:szCs w:val="24"/>
                <w:vertAlign w:val="superscript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vertAlign w:val="superscript"/>
                <w:lang w:val="en-US"/>
              </w:rPr>
              <m:t>NO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vertAlign w:val="superscript"/>
                <w:lang w:val="en-US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vertAlign w:val="superscript"/>
                <w:lang w:val="en-US"/>
              </w:rPr>
              <m:t>-</m:t>
            </m:r>
          </m:sup>
        </m:sSubSup>
      </m:oMath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=NEEM </w:t>
      </w:r>
      <m:oMath>
        <m:sSubSup>
          <m:sSubSupPr>
            <m:ctrlPr>
              <w:rPr>
                <w:rFonts w:ascii="Cambria Math" w:hAnsi="Cambria Math" w:cs="Times New Roman"/>
                <w:iCs/>
                <w:sz w:val="24"/>
                <w:szCs w:val="24"/>
                <w:vertAlign w:val="superscript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vertAlign w:val="superscript"/>
                <w:lang w:val="en-US"/>
              </w:rPr>
              <m:t>NO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vertAlign w:val="superscript"/>
                <w:lang w:val="en-US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vertAlign w:val="superscript"/>
                <w:lang w:val="en-US"/>
              </w:rPr>
              <m:t>-</m:t>
            </m:r>
          </m:sup>
        </m:sSubSup>
      </m:oMath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 (ng g</w:t>
      </w:r>
      <w:r w:rsidRPr="0081342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>), N</w:t>
      </w:r>
      <w:r w:rsidR="0017371D">
        <w:rPr>
          <w:rFonts w:ascii="Times New Roman" w:hAnsi="Times New Roman" w:cs="Times New Roman"/>
          <w:sz w:val="24"/>
          <w:szCs w:val="24"/>
          <w:lang w:val="en-US"/>
        </w:rPr>
        <w:t>_</w:t>
      </w:r>
      <w:r w:rsidRPr="0081342A">
        <w:rPr>
          <w:rFonts w:ascii="Times New Roman" w:hAnsi="Times New Roman" w:cs="Times New Roman"/>
          <w:sz w:val="24"/>
          <w:szCs w:val="24"/>
        </w:rPr>
        <w:t>SO</w:t>
      </w:r>
      <w:r w:rsidRPr="0081342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81342A">
        <w:rPr>
          <w:rFonts w:ascii="Times New Roman" w:hAnsi="Times New Roman" w:cs="Times New Roman"/>
          <w:sz w:val="24"/>
          <w:szCs w:val="24"/>
          <w:vertAlign w:val="superscript"/>
        </w:rPr>
        <w:t>2-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=NEEM </w:t>
      </w:r>
      <w:r w:rsidRPr="0081342A">
        <w:rPr>
          <w:rFonts w:ascii="Times New Roman" w:hAnsi="Times New Roman" w:cs="Times New Roman"/>
          <w:sz w:val="24"/>
          <w:szCs w:val="24"/>
        </w:rPr>
        <w:t>SO</w:t>
      </w:r>
      <w:r w:rsidRPr="0081342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81342A">
        <w:rPr>
          <w:rFonts w:ascii="Times New Roman" w:hAnsi="Times New Roman" w:cs="Times New Roman"/>
          <w:sz w:val="24"/>
          <w:szCs w:val="24"/>
          <w:vertAlign w:val="superscript"/>
        </w:rPr>
        <w:t>2-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 (ng g</w:t>
      </w:r>
      <w:r w:rsidRPr="0081342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>), GI</w:t>
      </w:r>
      <w:r w:rsidR="0017371D">
        <w:rPr>
          <w:rFonts w:ascii="Times New Roman" w:hAnsi="Times New Roman" w:cs="Times New Roman"/>
          <w:sz w:val="24"/>
          <w:szCs w:val="24"/>
          <w:lang w:val="en-US"/>
        </w:rPr>
        <w:t>_</w:t>
      </w:r>
      <m:oMath>
        <m:sSubSup>
          <m:sSubSupPr>
            <m:ctrlPr>
              <w:rPr>
                <w:rFonts w:ascii="Cambria Math" w:hAnsi="Cambria Math" w:cs="Times New Roman"/>
                <w:iCs/>
                <w:sz w:val="24"/>
                <w:szCs w:val="24"/>
                <w:vertAlign w:val="superscript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vertAlign w:val="superscript"/>
                <w:lang w:val="en-US"/>
              </w:rPr>
              <m:t>NO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vertAlign w:val="superscript"/>
                <w:lang w:val="en-US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vertAlign w:val="superscript"/>
                <w:lang w:val="en-US"/>
              </w:rPr>
              <m:t>-</m:t>
            </m:r>
          </m:sup>
        </m:sSubSup>
      </m:oMath>
      <w:r w:rsidRPr="0081342A">
        <w:rPr>
          <w:rFonts w:ascii="Times New Roman" w:hAnsi="Times New Roman" w:cs="Times New Roman"/>
          <w:sz w:val="24"/>
          <w:szCs w:val="24"/>
          <w:lang w:val="en-US"/>
        </w:rPr>
        <w:t>=GISP</w:t>
      </w:r>
      <w:r w:rsidR="00D669AD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Cs/>
                <w:sz w:val="24"/>
                <w:szCs w:val="24"/>
                <w:vertAlign w:val="superscript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vertAlign w:val="superscript"/>
                <w:lang w:val="en-US"/>
              </w:rPr>
              <m:t>NO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vertAlign w:val="superscript"/>
                <w:lang w:val="en-US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vertAlign w:val="superscript"/>
                <w:lang w:val="en-US"/>
              </w:rPr>
              <m:t>-</m:t>
            </m:r>
          </m:sup>
        </m:sSubSup>
      </m:oMath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 (ng g</w:t>
      </w:r>
      <w:r w:rsidRPr="0081342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>), GI</w:t>
      </w:r>
      <w:r w:rsidR="0017371D">
        <w:rPr>
          <w:rFonts w:ascii="Times New Roman" w:hAnsi="Times New Roman" w:cs="Times New Roman"/>
          <w:sz w:val="24"/>
          <w:szCs w:val="24"/>
          <w:lang w:val="en-US"/>
        </w:rPr>
        <w:t>_</w:t>
      </w:r>
      <w:r w:rsidRPr="0081342A">
        <w:rPr>
          <w:rFonts w:ascii="Times New Roman" w:hAnsi="Times New Roman" w:cs="Times New Roman"/>
          <w:sz w:val="24"/>
          <w:szCs w:val="24"/>
        </w:rPr>
        <w:t>SO</w:t>
      </w:r>
      <w:r w:rsidRPr="0081342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81342A">
        <w:rPr>
          <w:rFonts w:ascii="Times New Roman" w:hAnsi="Times New Roman" w:cs="Times New Roman"/>
          <w:sz w:val="24"/>
          <w:szCs w:val="24"/>
          <w:vertAlign w:val="superscript"/>
        </w:rPr>
        <w:t>2-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>=GISP</w:t>
      </w:r>
      <w:r w:rsidR="00D669AD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342A">
        <w:rPr>
          <w:rFonts w:ascii="Times New Roman" w:hAnsi="Times New Roman" w:cs="Times New Roman"/>
          <w:sz w:val="24"/>
          <w:szCs w:val="24"/>
        </w:rPr>
        <w:t>SO</w:t>
      </w:r>
      <w:r w:rsidRPr="0081342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81342A">
        <w:rPr>
          <w:rFonts w:ascii="Times New Roman" w:hAnsi="Times New Roman" w:cs="Times New Roman"/>
          <w:sz w:val="24"/>
          <w:szCs w:val="24"/>
          <w:vertAlign w:val="superscript"/>
        </w:rPr>
        <w:t>2-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 (ng g</w:t>
      </w:r>
      <w:r w:rsidRPr="0081342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14:paraId="5C7ED3E0" w14:textId="202AC5ED" w:rsidR="005442DE" w:rsidRPr="0081342A" w:rsidRDefault="005442DE">
      <w:pPr>
        <w:rPr>
          <w:rFonts w:ascii="Times New Roman" w:hAnsi="Times New Roman" w:cs="Times New Roman"/>
          <w:sz w:val="24"/>
          <w:szCs w:val="24"/>
          <w:lang w:val="en-US" w:eastAsia="zh-CN"/>
        </w:rPr>
      </w:pPr>
    </w:p>
    <w:p w14:paraId="0AEC3440" w14:textId="229D358C" w:rsidR="005442DE" w:rsidRPr="0081342A" w:rsidRDefault="005442DE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41BFB7A" w14:textId="408B32F7" w:rsidR="005442DE" w:rsidRPr="0081342A" w:rsidRDefault="005442DE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72EF7B0" w14:textId="77777777" w:rsidR="005442DE" w:rsidRPr="0081342A" w:rsidRDefault="005442DE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5FCE0B2" w14:textId="50C2920A" w:rsidR="00FD61EF" w:rsidRPr="0081342A" w:rsidRDefault="0074256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1342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F21E4F4" wp14:editId="3428A67E">
            <wp:extent cx="5760720" cy="2756535"/>
            <wp:effectExtent l="0" t="0" r="0" b="5715"/>
            <wp:docPr id="12" name="图片 12" descr="图表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表, 折线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3C1AC" w14:textId="0DA87BC7" w:rsidR="003F3696" w:rsidRPr="0081342A" w:rsidRDefault="003F3696" w:rsidP="002C4344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81342A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</w:t>
      </w:r>
      <w:r w:rsidR="00B96ECA" w:rsidRPr="0081342A">
        <w:rPr>
          <w:rFonts w:ascii="Times New Roman" w:hAnsi="Times New Roman" w:cs="Times New Roman"/>
          <w:b/>
          <w:bCs/>
          <w:sz w:val="24"/>
          <w:szCs w:val="24"/>
          <w:lang w:val="en-US"/>
        </w:rPr>
        <w:t>6</w:t>
      </w:r>
      <w:r w:rsidRPr="0081342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Fourier </w:t>
      </w:r>
      <w:r w:rsidR="000760E4" w:rsidRPr="0081342A">
        <w:rPr>
          <w:rFonts w:ascii="Times New Roman" w:hAnsi="Times New Roman" w:cs="Times New Roman"/>
          <w:sz w:val="24"/>
          <w:szCs w:val="24"/>
          <w:lang w:val="en-US" w:eastAsia="zh-CN"/>
        </w:rPr>
        <w:t>spectr</w:t>
      </w:r>
      <w:r w:rsidR="009349AF">
        <w:rPr>
          <w:rFonts w:ascii="Times New Roman" w:hAnsi="Times New Roman" w:cs="Times New Roman"/>
          <w:sz w:val="24"/>
          <w:szCs w:val="24"/>
          <w:lang w:val="en-US" w:eastAsia="zh-CN"/>
        </w:rPr>
        <w:t>a</w:t>
      </w:r>
      <w:r w:rsidR="000760E4" w:rsidRPr="0081342A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for the </w:t>
      </w:r>
      <w:bookmarkStart w:id="4" w:name="_Hlk36555289"/>
      <w:bookmarkStart w:id="5" w:name="_Hlk36555305"/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NEEM and GRIP </w:t>
      </w:r>
      <w:r w:rsidRPr="0081342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10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Be </w:t>
      </w:r>
      <w:proofErr w:type="spellStart"/>
      <w:r w:rsidRPr="0081342A">
        <w:rPr>
          <w:rFonts w:ascii="Times New Roman" w:hAnsi="Times New Roman" w:cs="Times New Roman"/>
          <w:sz w:val="24"/>
          <w:szCs w:val="24"/>
          <w:lang w:val="en-US"/>
        </w:rPr>
        <w:t>flux</w:t>
      </w:r>
      <w:r w:rsidRPr="0081342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climate</w:t>
      </w:r>
      <w:proofErr w:type="spellEnd"/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End w:id="4"/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bookmarkEnd w:id="5"/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NEEM and GRIP </w:t>
      </w:r>
      <w:r w:rsidR="00583C1E" w:rsidRPr="0081342A">
        <w:rPr>
          <w:rFonts w:ascii="Times New Roman" w:hAnsi="Times New Roman" w:cs="Times New Roman"/>
          <w:sz w:val="24"/>
          <w:szCs w:val="24"/>
          <w:lang w:val="en-US"/>
        </w:rPr>
        <w:t>δ</w:t>
      </w:r>
      <w:r w:rsidRPr="0081342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18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O. Observe the strong periodicity of about </w:t>
      </w:r>
      <w:r w:rsidR="00E27C41" w:rsidRPr="0081342A">
        <w:rPr>
          <w:rFonts w:ascii="Times New Roman" w:hAnsi="Times New Roman" w:cs="Times New Roman"/>
          <w:sz w:val="24"/>
          <w:szCs w:val="24"/>
          <w:lang w:val="en-US"/>
        </w:rPr>
        <w:t>22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81342A">
        <w:rPr>
          <w:rFonts w:ascii="Times New Roman" w:hAnsi="Times New Roman" w:cs="Times New Roman"/>
          <w:sz w:val="24"/>
          <w:szCs w:val="24"/>
          <w:lang w:val="en-US"/>
        </w:rPr>
        <w:t>ka  (</w:t>
      </w:r>
      <w:proofErr w:type="gramEnd"/>
      <w:r w:rsidRPr="0081342A">
        <w:rPr>
          <w:rFonts w:ascii="Times New Roman" w:hAnsi="Times New Roman" w:cs="Times New Roman"/>
          <w:sz w:val="24"/>
          <w:szCs w:val="24"/>
          <w:lang w:val="en-US"/>
        </w:rPr>
        <w:t>precession</w:t>
      </w:r>
      <w:r w:rsidR="00E27C41"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 cycle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E27C41"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in the </w:t>
      </w:r>
      <w:bookmarkStart w:id="6" w:name="_Hlk36554977"/>
      <w:r w:rsidRPr="0081342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10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Be </w:t>
      </w:r>
      <w:proofErr w:type="spellStart"/>
      <w:r w:rsidRPr="0081342A">
        <w:rPr>
          <w:rFonts w:ascii="Times New Roman" w:hAnsi="Times New Roman" w:cs="Times New Roman"/>
          <w:sz w:val="24"/>
          <w:szCs w:val="24"/>
          <w:lang w:val="en-US"/>
        </w:rPr>
        <w:t>flux</w:t>
      </w:r>
      <w:r w:rsidRPr="0081342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climate</w:t>
      </w:r>
      <w:proofErr w:type="spellEnd"/>
      <w:r w:rsidRPr="0081342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bookmarkEnd w:id="6"/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records which </w:t>
      </w:r>
      <w:r w:rsidR="006D621C">
        <w:rPr>
          <w:rFonts w:ascii="Times New Roman" w:hAnsi="Times New Roman" w:cs="Times New Roman"/>
          <w:sz w:val="24"/>
          <w:szCs w:val="24"/>
          <w:lang w:val="en-US"/>
        </w:rPr>
        <w:t xml:space="preserve">is </w:t>
      </w:r>
      <w:r w:rsidR="0084774D" w:rsidRPr="0081342A">
        <w:rPr>
          <w:rFonts w:ascii="Times New Roman" w:hAnsi="Times New Roman" w:cs="Times New Roman"/>
          <w:sz w:val="24"/>
          <w:szCs w:val="24"/>
          <w:lang w:val="en-US"/>
        </w:rPr>
        <w:t>less prominent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 in the </w:t>
      </w:r>
      <w:r w:rsidR="00583C1E" w:rsidRPr="0081342A">
        <w:rPr>
          <w:rFonts w:ascii="Times New Roman" w:eastAsia="宋体" w:hAnsi="Times New Roman" w:cs="Times New Roman"/>
          <w:sz w:val="24"/>
          <w:szCs w:val="24"/>
          <w:lang w:val="en-US"/>
        </w:rPr>
        <w:t>δ</w:t>
      </w:r>
      <w:r w:rsidRPr="0081342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18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>O records.</w:t>
      </w:r>
    </w:p>
    <w:p w14:paraId="6FC280B9" w14:textId="03757C3B" w:rsidR="00FD61EF" w:rsidRPr="0081342A" w:rsidRDefault="003C779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1342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48307CC" wp14:editId="67900329">
            <wp:extent cx="5760720" cy="2756535"/>
            <wp:effectExtent l="0" t="0" r="0" b="5715"/>
            <wp:docPr id="9" name="图片 9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A67EF" w14:textId="77777777" w:rsidR="00E0017E" w:rsidRPr="0081342A" w:rsidRDefault="00E90D2C" w:rsidP="00E0017E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1342A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</w:t>
      </w:r>
      <w:r w:rsidR="00B96ECA" w:rsidRPr="0081342A">
        <w:rPr>
          <w:rFonts w:ascii="Times New Roman" w:hAnsi="Times New Roman" w:cs="Times New Roman"/>
          <w:b/>
          <w:bCs/>
          <w:sz w:val="24"/>
          <w:szCs w:val="24"/>
          <w:lang w:val="en-US"/>
        </w:rPr>
        <w:t>7</w:t>
      </w:r>
      <w:r w:rsidR="0071765D" w:rsidRPr="0081342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71765D" w:rsidRPr="0081342A">
        <w:rPr>
          <w:rFonts w:ascii="Times New Roman" w:hAnsi="Times New Roman" w:cs="Times New Roman"/>
          <w:sz w:val="24"/>
          <w:szCs w:val="24"/>
          <w:lang w:val="en-US"/>
        </w:rPr>
        <w:t>Wavelet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 transform analysis of the NEEM and GRIP </w:t>
      </w:r>
      <w:r w:rsidRPr="0081342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10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Be </w:t>
      </w:r>
      <w:proofErr w:type="spellStart"/>
      <w:r w:rsidRPr="0081342A">
        <w:rPr>
          <w:rFonts w:ascii="Times New Roman" w:hAnsi="Times New Roman" w:cs="Times New Roman"/>
          <w:sz w:val="24"/>
          <w:szCs w:val="24"/>
          <w:lang w:val="en-US"/>
        </w:rPr>
        <w:t>flux</w:t>
      </w:r>
      <w:r w:rsidRPr="0081342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climate</w:t>
      </w:r>
      <w:proofErr w:type="spellEnd"/>
      <w:r w:rsidRPr="0081342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data </w:t>
      </w:r>
      <w:r w:rsidR="00A531DB"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E11ED6" w:rsidRPr="0081342A">
        <w:rPr>
          <w:rFonts w:ascii="Times New Roman" w:hAnsi="Times New Roman" w:cs="Times New Roman"/>
          <w:sz w:val="24"/>
          <w:szCs w:val="24"/>
          <w:lang w:val="en-US"/>
        </w:rPr>
        <w:t>δ</w:t>
      </w:r>
      <w:r w:rsidRPr="0081342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18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O indicating occurrence of a clear correlation band around at a periodicity of 21 ka in the </w:t>
      </w:r>
      <w:r w:rsidRPr="0081342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10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Be </w:t>
      </w:r>
      <w:proofErr w:type="spellStart"/>
      <w:r w:rsidRPr="0081342A">
        <w:rPr>
          <w:rFonts w:ascii="Times New Roman" w:hAnsi="Times New Roman" w:cs="Times New Roman"/>
          <w:sz w:val="24"/>
          <w:szCs w:val="24"/>
          <w:lang w:val="en-US"/>
        </w:rPr>
        <w:t>flux</w:t>
      </w:r>
      <w:r w:rsidRPr="0081342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climate</w:t>
      </w:r>
      <w:proofErr w:type="spellEnd"/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E0017E">
        <w:rPr>
          <w:rFonts w:ascii="Times New Roman" w:hAnsi="Times New Roman" w:cs="Times New Roman"/>
          <w:sz w:val="24"/>
          <w:szCs w:val="24"/>
          <w:lang w:val="en-US"/>
        </w:rPr>
        <w:t xml:space="preserve">Period is indicated in kiloyears. </w:t>
      </w:r>
    </w:p>
    <w:p w14:paraId="66483BC0" w14:textId="47623210" w:rsidR="00E90D2C" w:rsidRPr="0081342A" w:rsidRDefault="00E90D2C" w:rsidP="002C434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D40BB21" w14:textId="1757D6A1" w:rsidR="00FD61EF" w:rsidRPr="0081342A" w:rsidRDefault="00FD61E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FD198B6" w14:textId="46DC36C3" w:rsidR="00FD61EF" w:rsidRPr="0081342A" w:rsidRDefault="00FD61E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5F9C21D" w14:textId="0998BBD0" w:rsidR="00E90D2C" w:rsidRPr="0081342A" w:rsidRDefault="00E90D2C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060A14E" w14:textId="6AFB2E4A" w:rsidR="00E90D2C" w:rsidRPr="0081342A" w:rsidRDefault="007054C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2255B252" wp14:editId="4D58ED93">
            <wp:extent cx="5760720" cy="2756535"/>
            <wp:effectExtent l="0" t="0" r="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90E79" w14:textId="2491EC16" w:rsidR="00E90D2C" w:rsidRPr="0081342A" w:rsidRDefault="00E90D2C" w:rsidP="00E90D2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1342A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</w:t>
      </w:r>
      <w:r w:rsidR="00B96ECA" w:rsidRPr="0081342A">
        <w:rPr>
          <w:rFonts w:ascii="Times New Roman" w:hAnsi="Times New Roman" w:cs="Times New Roman"/>
          <w:b/>
          <w:bCs/>
          <w:sz w:val="24"/>
          <w:szCs w:val="24"/>
          <w:lang w:val="en-US"/>
        </w:rPr>
        <w:t>8</w:t>
      </w:r>
      <w:r w:rsidRPr="0081342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Data of the summer insolation plotted with the NEEM and GRIP </w:t>
      </w:r>
      <w:r w:rsidRPr="0081342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10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Be </w:t>
      </w:r>
      <w:proofErr w:type="spellStart"/>
      <w:r w:rsidRPr="0081342A">
        <w:rPr>
          <w:rFonts w:ascii="Times New Roman" w:hAnsi="Times New Roman" w:cs="Times New Roman"/>
          <w:sz w:val="24"/>
          <w:szCs w:val="24"/>
          <w:lang w:val="en-US"/>
        </w:rPr>
        <w:t>flux</w:t>
      </w:r>
      <w:r w:rsidRPr="0081342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climate</w:t>
      </w:r>
      <w:proofErr w:type="spellEnd"/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 and the NEEM NO</w:t>
      </w:r>
      <w:r w:rsidR="00DE7080" w:rsidRPr="00DE708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C70CA5" w:rsidRPr="0081342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 (ng g</w:t>
      </w:r>
      <w:r w:rsidRPr="0081342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) and </w:t>
      </w:r>
      <w:r w:rsidR="00C339E6">
        <w:rPr>
          <w:rFonts w:ascii="Times New Roman" w:hAnsi="Times New Roman" w:cs="Times New Roman"/>
          <w:sz w:val="24"/>
          <w:szCs w:val="24"/>
          <w:lang w:val="en-US"/>
        </w:rPr>
        <w:t xml:space="preserve">NEEM 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="00DE7080" w:rsidRPr="00DE708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C70CA5" w:rsidRPr="0081342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2-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 (ng g</w:t>
      </w:r>
      <w:r w:rsidRPr="0081342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>), and the GISP</w:t>
      </w:r>
      <w:r w:rsidR="00F747E6" w:rsidRPr="0081342A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E7080" w:rsidRPr="0081342A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="00DE7080" w:rsidRPr="00DE708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C70CA5" w:rsidRPr="0081342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 (ng g</w:t>
      </w:r>
      <w:r w:rsidRPr="0081342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) and </w:t>
      </w:r>
      <w:r w:rsidR="00C339E6">
        <w:rPr>
          <w:rFonts w:ascii="Times New Roman" w:hAnsi="Times New Roman" w:cs="Times New Roman"/>
          <w:sz w:val="24"/>
          <w:szCs w:val="24"/>
          <w:lang w:val="en-US"/>
        </w:rPr>
        <w:t xml:space="preserve">GISP2 </w:t>
      </w:r>
      <w:r w:rsidR="00DE7080" w:rsidRPr="0081342A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="00DE7080" w:rsidRPr="00DE708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DE7080" w:rsidRPr="0081342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2-</w:t>
      </w:r>
      <w:r w:rsidRPr="0081342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>(ng g</w:t>
      </w:r>
      <w:r w:rsidRPr="0081342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>).</w:t>
      </w:r>
      <w:r w:rsidR="001E3D92"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 A</w:t>
      </w:r>
      <w:r w:rsidR="001E3D92" w:rsidRPr="0081342A">
        <w:rPr>
          <w:rFonts w:ascii="Times New Roman" w:hAnsi="Times New Roman" w:cs="Times New Roman"/>
          <w:sz w:val="24"/>
          <w:szCs w:val="24"/>
          <w:lang w:val="en-US" w:eastAsia="zh-CN"/>
        </w:rPr>
        <w:t>ll</w:t>
      </w:r>
      <w:r w:rsidR="001E3D92"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 data are resampled at </w:t>
      </w:r>
      <w:r w:rsidR="007A10CE"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1000 years. </w:t>
      </w:r>
    </w:p>
    <w:p w14:paraId="306F06E3" w14:textId="393ADCD5" w:rsidR="00E90D2C" w:rsidRPr="0081342A" w:rsidRDefault="00E90D2C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2369A38" w14:textId="23C70AB8" w:rsidR="00D6636B" w:rsidRPr="0081342A" w:rsidRDefault="00D6636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63941CF" w14:textId="54BDCEC1" w:rsidR="00D6636B" w:rsidRPr="0081342A" w:rsidRDefault="009168F6" w:rsidP="00C663E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168F6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3CF8B71" wp14:editId="1C1BFAA4">
            <wp:extent cx="5760720" cy="27559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6BE55" w14:textId="5E65ECB5" w:rsidR="00D6636B" w:rsidRPr="0081342A" w:rsidRDefault="00D6636B" w:rsidP="009168F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1342A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</w:t>
      </w:r>
      <w:r w:rsidR="00B96ECA" w:rsidRPr="0081342A">
        <w:rPr>
          <w:rFonts w:ascii="Times New Roman" w:hAnsi="Times New Roman" w:cs="Times New Roman"/>
          <w:b/>
          <w:bCs/>
          <w:sz w:val="24"/>
          <w:szCs w:val="24"/>
          <w:lang w:val="en-US"/>
        </w:rPr>
        <w:t>9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 Factor analysis for the different components showing the clustering of relatively high scoring loads of </w:t>
      </w:r>
      <w:r w:rsidRPr="0081342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10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Be </w:t>
      </w:r>
      <w:proofErr w:type="spellStart"/>
      <w:r w:rsidRPr="0081342A">
        <w:rPr>
          <w:rFonts w:ascii="Times New Roman" w:hAnsi="Times New Roman" w:cs="Times New Roman"/>
          <w:sz w:val="24"/>
          <w:szCs w:val="24"/>
          <w:lang w:val="en-US"/>
        </w:rPr>
        <w:t>conc</w:t>
      </w:r>
      <w:r w:rsidRPr="0081342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climate</w:t>
      </w:r>
      <w:proofErr w:type="spellEnd"/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 with chemical data</w:t>
      </w:r>
      <w:r w:rsidR="008075F2"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 along the first factor indicating a common variability effect on these parameters (aerosols loading and sources).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075F2" w:rsidRPr="0081342A">
        <w:rPr>
          <w:rFonts w:ascii="Times New Roman" w:hAnsi="Times New Roman" w:cs="Times New Roman"/>
          <w:sz w:val="24"/>
          <w:szCs w:val="24"/>
          <w:lang w:val="en-US"/>
        </w:rPr>
        <w:t>Less s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ignificant scoring load </w:t>
      </w:r>
      <w:r w:rsidR="008075F2"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occurs 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for the </w:t>
      </w:r>
      <w:r w:rsidRPr="0081342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10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Be </w:t>
      </w:r>
      <w:proofErr w:type="spellStart"/>
      <w:r w:rsidRPr="0081342A">
        <w:rPr>
          <w:rFonts w:ascii="Times New Roman" w:hAnsi="Times New Roman" w:cs="Times New Roman"/>
          <w:sz w:val="24"/>
          <w:szCs w:val="24"/>
          <w:lang w:val="en-US"/>
        </w:rPr>
        <w:t>flux</w:t>
      </w:r>
      <w:r w:rsidRPr="0081342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climate</w:t>
      </w:r>
      <w:proofErr w:type="spellEnd"/>
      <w:r w:rsidR="008075F2"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>Symbols as in Fig. S</w:t>
      </w:r>
      <w:r w:rsidR="00330448" w:rsidRPr="0081342A">
        <w:rPr>
          <w:rFonts w:ascii="Times New Roman" w:hAnsi="Times New Roman" w:cs="Times New Roman"/>
          <w:sz w:val="24"/>
          <w:szCs w:val="24"/>
          <w:lang w:val="en-US"/>
        </w:rPr>
        <w:t>5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EF4C399" w14:textId="44FDE64E" w:rsidR="00D6636B" w:rsidRPr="0081342A" w:rsidRDefault="00D6636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B79084A" w14:textId="4D3FE370" w:rsidR="00D6636B" w:rsidRPr="0081342A" w:rsidRDefault="00D6636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3EB2A2C" w14:textId="3D824BBA" w:rsidR="00FD61EF" w:rsidRPr="0081342A" w:rsidRDefault="00D6636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1342A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E3F719D" wp14:editId="190074E6">
            <wp:extent cx="6213255" cy="5607135"/>
            <wp:effectExtent l="0" t="0" r="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260" cy="5616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9D0D73" w14:textId="1856973E" w:rsidR="003C23D8" w:rsidRPr="0081342A" w:rsidRDefault="003C23D8" w:rsidP="00506EE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1342A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</w:t>
      </w:r>
      <w:r w:rsidR="00B96ECA" w:rsidRPr="0081342A">
        <w:rPr>
          <w:rFonts w:ascii="Times New Roman" w:hAnsi="Times New Roman" w:cs="Times New Roman"/>
          <w:b/>
          <w:bCs/>
          <w:sz w:val="24"/>
          <w:szCs w:val="24"/>
          <w:lang w:val="en-US"/>
        </w:rPr>
        <w:t>10</w:t>
      </w:r>
      <w:r w:rsidRPr="0081342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Running correlations between </w:t>
      </w:r>
      <w:r w:rsidRPr="0081342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10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>Be concentration and flux and δ</w:t>
      </w:r>
      <w:r w:rsidRPr="0081342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18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O </w:t>
      </w:r>
      <w:r w:rsidR="000E54B1">
        <w:rPr>
          <w:rFonts w:ascii="Times New Roman" w:hAnsi="Times New Roman" w:cs="Times New Roman"/>
          <w:sz w:val="24"/>
          <w:szCs w:val="24"/>
          <w:lang w:val="en-US"/>
        </w:rPr>
        <w:t>from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 the NEEM and GRIP </w:t>
      </w:r>
      <w:r w:rsidR="000E54B1">
        <w:rPr>
          <w:rFonts w:ascii="Times New Roman" w:hAnsi="Times New Roman" w:cs="Times New Roman"/>
          <w:sz w:val="24"/>
          <w:szCs w:val="24"/>
          <w:lang w:val="en-US"/>
        </w:rPr>
        <w:t xml:space="preserve">ice cores 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>with the summer insolation</w:t>
      </w:r>
      <w:r w:rsidR="00333BB0">
        <w:rPr>
          <w:rFonts w:ascii="Times New Roman" w:hAnsi="Times New Roman" w:cs="Times New Roman"/>
          <w:sz w:val="24"/>
          <w:szCs w:val="24"/>
          <w:lang w:val="en-US"/>
        </w:rPr>
        <w:t xml:space="preserve"> (W/m</w:t>
      </w:r>
      <w:r w:rsidR="00333BB0" w:rsidRPr="00333BB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333BB0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81342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10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Be concentration and flux of the NEEM and GRIP </w:t>
      </w:r>
      <w:r w:rsidR="000E54B1">
        <w:rPr>
          <w:rFonts w:ascii="Times New Roman" w:hAnsi="Times New Roman" w:cs="Times New Roman"/>
          <w:sz w:val="24"/>
          <w:szCs w:val="24"/>
          <w:lang w:val="en-US"/>
        </w:rPr>
        <w:t xml:space="preserve">cores 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and concentration of </w:t>
      </w:r>
      <w:r w:rsidR="000A34F6" w:rsidRPr="0081342A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="000A34F6" w:rsidRPr="00DE708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proofErr w:type="gramStart"/>
      <w:r w:rsidR="000A34F6" w:rsidRPr="0081342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 w:rsidR="000A34F6"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 and</w:t>
      </w:r>
      <w:proofErr w:type="gramEnd"/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A34F6" w:rsidRPr="0081342A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="000A34F6" w:rsidRPr="00DE708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0A34F6" w:rsidRPr="0081342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2-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54B1">
        <w:rPr>
          <w:rFonts w:ascii="Times New Roman" w:hAnsi="Times New Roman" w:cs="Times New Roman"/>
          <w:sz w:val="24"/>
          <w:szCs w:val="24"/>
          <w:lang w:val="en-US"/>
        </w:rPr>
        <w:t>from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 the NEEM and GISP showing correlation trends between the parameters </w:t>
      </w:r>
      <w:bookmarkStart w:id="7" w:name="_Hlk36481648"/>
      <w:r w:rsidRPr="0081342A">
        <w:rPr>
          <w:rFonts w:ascii="Times New Roman" w:hAnsi="Times New Roman" w:cs="Times New Roman"/>
          <w:sz w:val="24"/>
          <w:szCs w:val="24"/>
          <w:lang w:val="en-US"/>
        </w:rPr>
        <w:t>that swing simultaneously at about 65 ka</w:t>
      </w:r>
      <w:bookmarkEnd w:id="7"/>
      <w:r w:rsidRPr="0081342A">
        <w:rPr>
          <w:rFonts w:ascii="Times New Roman" w:hAnsi="Times New Roman" w:cs="Times New Roman"/>
          <w:sz w:val="24"/>
          <w:szCs w:val="24"/>
          <w:lang w:val="en-US"/>
        </w:rPr>
        <w:t xml:space="preserve">. The insolation shows clear swings as it enters MIS-4 and MIS-5 gray zone that may reflect a change in the climatic conditions resulting in changes of the aerosols transport pathways and consequently changes in </w:t>
      </w:r>
      <w:r w:rsidRPr="0081342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10</w:t>
      </w:r>
      <w:r w:rsidRPr="0081342A">
        <w:rPr>
          <w:rFonts w:ascii="Times New Roman" w:hAnsi="Times New Roman" w:cs="Times New Roman"/>
          <w:sz w:val="24"/>
          <w:szCs w:val="24"/>
          <w:lang w:val="en-US"/>
        </w:rPr>
        <w:t>Be deposition.</w:t>
      </w:r>
    </w:p>
    <w:p w14:paraId="0B20C86F" w14:textId="3AB73FAD" w:rsidR="00FD61EF" w:rsidRPr="0081342A" w:rsidRDefault="00FD61E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3129190" w14:textId="1A670041" w:rsidR="00FD61EF" w:rsidRPr="0081342A" w:rsidRDefault="00FD61E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C818744" w14:textId="102F2AC0" w:rsidR="00FD61EF" w:rsidRPr="0081342A" w:rsidRDefault="00FD61E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C87C2B7" w14:textId="7F45E4CE" w:rsidR="00FD61EF" w:rsidRPr="0081342A" w:rsidRDefault="00FD61E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1E8CE9A" w14:textId="77777777" w:rsidR="004E77A8" w:rsidRPr="0081342A" w:rsidRDefault="004E77A8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D6591C6" w14:textId="5C2B889C" w:rsidR="004E77A8" w:rsidRPr="0081342A" w:rsidRDefault="004E77A8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D24B88B" w14:textId="16659756" w:rsidR="00A90639" w:rsidRPr="0081342A" w:rsidRDefault="00A90639">
      <w:pPr>
        <w:rPr>
          <w:rFonts w:ascii="Times New Roman" w:hAnsi="Times New Roman" w:cs="Times New Roman"/>
          <w:b/>
          <w:bCs/>
          <w:sz w:val="32"/>
          <w:szCs w:val="32"/>
          <w:lang w:val="en-US" w:eastAsia="zh-CN"/>
        </w:rPr>
      </w:pPr>
      <w:r w:rsidRPr="0081342A">
        <w:rPr>
          <w:rFonts w:ascii="Times New Roman" w:hAnsi="Times New Roman" w:cs="Times New Roman"/>
          <w:b/>
          <w:bCs/>
          <w:sz w:val="32"/>
          <w:szCs w:val="32"/>
          <w:lang w:val="en-US" w:eastAsia="zh-CN"/>
        </w:rPr>
        <w:lastRenderedPageBreak/>
        <w:t>References</w:t>
      </w:r>
    </w:p>
    <w:p w14:paraId="66914403" w14:textId="77777777" w:rsidR="00D2420A" w:rsidRPr="0081342A" w:rsidRDefault="004E77A8" w:rsidP="00D2420A">
      <w:pPr>
        <w:pStyle w:val="EndNoteBibliography"/>
        <w:spacing w:after="0"/>
        <w:rPr>
          <w:rFonts w:ascii="Times New Roman" w:hAnsi="Times New Roman" w:cs="Times New Roman"/>
        </w:rPr>
      </w:pPr>
      <w:r w:rsidRPr="0081342A">
        <w:rPr>
          <w:rFonts w:ascii="Times New Roman" w:hAnsi="Times New Roman" w:cs="Times New Roman"/>
          <w:sz w:val="24"/>
          <w:szCs w:val="24"/>
        </w:rPr>
        <w:fldChar w:fldCharType="begin"/>
      </w:r>
      <w:r w:rsidRPr="0081342A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81342A">
        <w:rPr>
          <w:rFonts w:ascii="Times New Roman" w:hAnsi="Times New Roman" w:cs="Times New Roman"/>
          <w:sz w:val="24"/>
          <w:szCs w:val="24"/>
        </w:rPr>
        <w:fldChar w:fldCharType="separate"/>
      </w:r>
      <w:r w:rsidR="00D2420A" w:rsidRPr="0081342A">
        <w:rPr>
          <w:rFonts w:ascii="Times New Roman" w:hAnsi="Times New Roman" w:cs="Times New Roman"/>
        </w:rPr>
        <w:t>Channell, J.E.T., Xuan, C., Hodell, D.A., 2009. Stacking paleointensity and oxygen isotope data for the last 1.5 Myr (PISO-1500). Earth and Planetary Science Letters 283, 14-23.</w:t>
      </w:r>
    </w:p>
    <w:p w14:paraId="2CE6F33A" w14:textId="77777777" w:rsidR="00D2420A" w:rsidRPr="0081342A" w:rsidRDefault="00D2420A" w:rsidP="00D2420A">
      <w:pPr>
        <w:pStyle w:val="EndNoteBibliography"/>
        <w:spacing w:after="0"/>
        <w:rPr>
          <w:rFonts w:ascii="Times New Roman" w:hAnsi="Times New Roman" w:cs="Times New Roman"/>
        </w:rPr>
      </w:pPr>
      <w:r w:rsidRPr="0081342A">
        <w:rPr>
          <w:rFonts w:ascii="Times New Roman" w:hAnsi="Times New Roman" w:cs="Times New Roman"/>
        </w:rPr>
        <w:t xml:space="preserve">Herbst, K., Muscheler, R., Heber, B., 2017. The new local interstellar spectra and their influence on the production rates of the cosmogenic radionuclides </w:t>
      </w:r>
      <w:r w:rsidRPr="0081342A">
        <w:rPr>
          <w:rFonts w:ascii="Times New Roman" w:hAnsi="Times New Roman" w:cs="Times New Roman"/>
          <w:vertAlign w:val="superscript"/>
        </w:rPr>
        <w:t>10</w:t>
      </w:r>
      <w:r w:rsidRPr="0081342A">
        <w:rPr>
          <w:rFonts w:ascii="Times New Roman" w:hAnsi="Times New Roman" w:cs="Times New Roman"/>
        </w:rPr>
        <w:t xml:space="preserve">Be and </w:t>
      </w:r>
      <w:r w:rsidRPr="0081342A">
        <w:rPr>
          <w:rFonts w:ascii="Times New Roman" w:hAnsi="Times New Roman" w:cs="Times New Roman"/>
          <w:vertAlign w:val="superscript"/>
        </w:rPr>
        <w:t>14</w:t>
      </w:r>
      <w:r w:rsidRPr="0081342A">
        <w:rPr>
          <w:rFonts w:ascii="Times New Roman" w:hAnsi="Times New Roman" w:cs="Times New Roman"/>
        </w:rPr>
        <w:t>C. Journal of Geophysical Research: Space Physics 122, 23-34.</w:t>
      </w:r>
    </w:p>
    <w:p w14:paraId="3E15096F" w14:textId="77777777" w:rsidR="00D2420A" w:rsidRPr="0081342A" w:rsidRDefault="00D2420A" w:rsidP="00D2420A">
      <w:pPr>
        <w:pStyle w:val="EndNoteBibliography"/>
        <w:spacing w:after="0"/>
        <w:rPr>
          <w:rFonts w:ascii="Times New Roman" w:hAnsi="Times New Roman" w:cs="Times New Roman"/>
        </w:rPr>
      </w:pPr>
      <w:r w:rsidRPr="0081342A">
        <w:rPr>
          <w:rFonts w:ascii="Times New Roman" w:hAnsi="Times New Roman" w:cs="Times New Roman"/>
        </w:rPr>
        <w:t>Hu, J., Emile-Geay, J., Partin, J., 2017. Correlation-based interpretations of paleoclimate data – where statistics meet past climates. Earth and Planetary Science Letters 459, 362-371.</w:t>
      </w:r>
    </w:p>
    <w:p w14:paraId="0663F1ED" w14:textId="77777777" w:rsidR="00D2420A" w:rsidRPr="0081342A" w:rsidRDefault="00D2420A" w:rsidP="00D2420A">
      <w:pPr>
        <w:pStyle w:val="EndNoteBibliography"/>
        <w:spacing w:after="0"/>
        <w:rPr>
          <w:rFonts w:ascii="Times New Roman" w:hAnsi="Times New Roman" w:cs="Times New Roman"/>
        </w:rPr>
      </w:pPr>
      <w:r w:rsidRPr="0081342A">
        <w:rPr>
          <w:rFonts w:ascii="Times New Roman" w:hAnsi="Times New Roman" w:cs="Times New Roman"/>
        </w:rPr>
        <w:t>Poluianov, S.V., Kovaltsov, G.A., Mishev, A.L., Usoskin, I.G., 2016. Production of cosmogenic isotopes 7Be, 10Be, 14C, 22Na, and 36Cl in the atmosphere: Altitudinal profiles of yield functions. Journal of Geophysical Research: Atmospheres 121, 8125-8136.</w:t>
      </w:r>
    </w:p>
    <w:p w14:paraId="55777BA1" w14:textId="77777777" w:rsidR="00D2420A" w:rsidRPr="0081342A" w:rsidRDefault="00D2420A" w:rsidP="00D2420A">
      <w:pPr>
        <w:pStyle w:val="EndNoteBibliography"/>
        <w:rPr>
          <w:rFonts w:ascii="Times New Roman" w:hAnsi="Times New Roman" w:cs="Times New Roman"/>
        </w:rPr>
      </w:pPr>
      <w:r w:rsidRPr="0081342A">
        <w:rPr>
          <w:rFonts w:ascii="Times New Roman" w:hAnsi="Times New Roman" w:cs="Times New Roman"/>
        </w:rPr>
        <w:t xml:space="preserve">Simon, Q., Thouveny, N., Bourles, D.L., Valet, J.P., Bassinot, F., Menabreaz, L., Guillou, V., Choy, S., Beaufort, L., 2016. Authigenic </w:t>
      </w:r>
      <w:r w:rsidRPr="0081342A">
        <w:rPr>
          <w:rFonts w:ascii="Times New Roman" w:hAnsi="Times New Roman" w:cs="Times New Roman"/>
          <w:vertAlign w:val="superscript"/>
        </w:rPr>
        <w:t>10</w:t>
      </w:r>
      <w:r w:rsidRPr="0081342A">
        <w:rPr>
          <w:rFonts w:ascii="Times New Roman" w:hAnsi="Times New Roman" w:cs="Times New Roman"/>
        </w:rPr>
        <w:t>Be/</w:t>
      </w:r>
      <w:r w:rsidRPr="0081342A">
        <w:rPr>
          <w:rFonts w:ascii="Times New Roman" w:hAnsi="Times New Roman" w:cs="Times New Roman"/>
          <w:vertAlign w:val="superscript"/>
        </w:rPr>
        <w:t>9</w:t>
      </w:r>
      <w:r w:rsidRPr="0081342A">
        <w:rPr>
          <w:rFonts w:ascii="Times New Roman" w:hAnsi="Times New Roman" w:cs="Times New Roman"/>
        </w:rPr>
        <w:t>Be ratio signatures of the cosmogenic nuclide production linked to geomagnetic dipole moment variation since the Brunhes/Matuyama boundary. J Geophys Res Solid Earth 121, 7716-7741.</w:t>
      </w:r>
    </w:p>
    <w:p w14:paraId="3767BCA1" w14:textId="36606D59" w:rsidR="00FD61EF" w:rsidRPr="0081342A" w:rsidRDefault="004E77A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1342A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</w:p>
    <w:sectPr w:rsidR="00FD61EF" w:rsidRPr="008134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B5AEA3" w14:textId="77777777" w:rsidR="002165DE" w:rsidRDefault="002165DE" w:rsidP="00A33AB4">
      <w:pPr>
        <w:spacing w:after="0" w:line="240" w:lineRule="auto"/>
      </w:pPr>
      <w:r>
        <w:separator/>
      </w:r>
    </w:p>
  </w:endnote>
  <w:endnote w:type="continuationSeparator" w:id="0">
    <w:p w14:paraId="1B5C1278" w14:textId="77777777" w:rsidR="002165DE" w:rsidRDefault="002165DE" w:rsidP="00A33AB4">
      <w:pPr>
        <w:spacing w:after="0" w:line="240" w:lineRule="auto"/>
      </w:pPr>
      <w:r>
        <w:continuationSeparator/>
      </w:r>
    </w:p>
  </w:endnote>
  <w:endnote w:type="continuationNotice" w:id="1">
    <w:p w14:paraId="6544BEE6" w14:textId="77777777" w:rsidR="002165DE" w:rsidRDefault="002165D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430BEA" w14:textId="77777777" w:rsidR="002165DE" w:rsidRDefault="002165DE" w:rsidP="00A33AB4">
      <w:pPr>
        <w:spacing w:after="0" w:line="240" w:lineRule="auto"/>
      </w:pPr>
      <w:r>
        <w:separator/>
      </w:r>
    </w:p>
  </w:footnote>
  <w:footnote w:type="continuationSeparator" w:id="0">
    <w:p w14:paraId="0C308EB4" w14:textId="77777777" w:rsidR="002165DE" w:rsidRDefault="002165DE" w:rsidP="00A33AB4">
      <w:pPr>
        <w:spacing w:after="0" w:line="240" w:lineRule="auto"/>
      </w:pPr>
      <w:r>
        <w:continuationSeparator/>
      </w:r>
    </w:p>
  </w:footnote>
  <w:footnote w:type="continuationNotice" w:id="1">
    <w:p w14:paraId="3B1D58EA" w14:textId="77777777" w:rsidR="002165DE" w:rsidRDefault="002165D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741243"/>
    <w:multiLevelType w:val="hybridMultilevel"/>
    <w:tmpl w:val="D3C265B8"/>
    <w:lvl w:ilvl="0" w:tplc="7752F370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  <w:b/>
        <w:sz w:val="26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bordersDoNotSurroundHeader/>
  <w:bordersDoNotSurroundFooter/>
  <w:hideSpellingErrors/>
  <w:hideGrammaticalErrors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TQ2NjE0MQXRFpYmSjpKwanFxZn5eSAFRga1AOzPNnE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Quaternary Science Rev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ed55fzzo50atderdfmvta0lwwzed2dxrfav&quot;&gt;minjie_endnote20_June2021&lt;record-ids&gt;&lt;item&gt;230&lt;/item&gt;&lt;item&gt;435&lt;/item&gt;&lt;item&gt;488&lt;/item&gt;&lt;item&gt;681&lt;/item&gt;&lt;/record-ids&gt;&lt;/item&gt;&lt;/Libraries&gt;"/>
  </w:docVars>
  <w:rsids>
    <w:rsidRoot w:val="0008781C"/>
    <w:rsid w:val="00025677"/>
    <w:rsid w:val="0003414F"/>
    <w:rsid w:val="00073999"/>
    <w:rsid w:val="000760E4"/>
    <w:rsid w:val="00077DFE"/>
    <w:rsid w:val="000801CD"/>
    <w:rsid w:val="0008781C"/>
    <w:rsid w:val="000A34F6"/>
    <w:rsid w:val="000A6BA4"/>
    <w:rsid w:val="000B3DC9"/>
    <w:rsid w:val="000C6275"/>
    <w:rsid w:val="000D3095"/>
    <w:rsid w:val="000E024A"/>
    <w:rsid w:val="000E54B1"/>
    <w:rsid w:val="000F1EB1"/>
    <w:rsid w:val="00126563"/>
    <w:rsid w:val="00172089"/>
    <w:rsid w:val="00173378"/>
    <w:rsid w:val="0017371D"/>
    <w:rsid w:val="0018037A"/>
    <w:rsid w:val="00191FE1"/>
    <w:rsid w:val="001A1C8D"/>
    <w:rsid w:val="001A399E"/>
    <w:rsid w:val="001B7806"/>
    <w:rsid w:val="001C06D0"/>
    <w:rsid w:val="001E3D92"/>
    <w:rsid w:val="001E6C63"/>
    <w:rsid w:val="001F1EAA"/>
    <w:rsid w:val="00213A60"/>
    <w:rsid w:val="002165DE"/>
    <w:rsid w:val="00250821"/>
    <w:rsid w:val="002529F1"/>
    <w:rsid w:val="0026018D"/>
    <w:rsid w:val="00276E0E"/>
    <w:rsid w:val="00277D22"/>
    <w:rsid w:val="002C4344"/>
    <w:rsid w:val="002C6DDE"/>
    <w:rsid w:val="002E77C3"/>
    <w:rsid w:val="00330448"/>
    <w:rsid w:val="00333BB0"/>
    <w:rsid w:val="003429FA"/>
    <w:rsid w:val="003C23D8"/>
    <w:rsid w:val="003C5A70"/>
    <w:rsid w:val="003C7798"/>
    <w:rsid w:val="003D1325"/>
    <w:rsid w:val="003D78A6"/>
    <w:rsid w:val="003F3696"/>
    <w:rsid w:val="00407E23"/>
    <w:rsid w:val="004302DC"/>
    <w:rsid w:val="0043239F"/>
    <w:rsid w:val="00464705"/>
    <w:rsid w:val="00471E74"/>
    <w:rsid w:val="00483408"/>
    <w:rsid w:val="004A5786"/>
    <w:rsid w:val="004C45E9"/>
    <w:rsid w:val="004E77A8"/>
    <w:rsid w:val="004F0701"/>
    <w:rsid w:val="004F6839"/>
    <w:rsid w:val="00506EE5"/>
    <w:rsid w:val="00511168"/>
    <w:rsid w:val="00540C36"/>
    <w:rsid w:val="005442DE"/>
    <w:rsid w:val="005643B7"/>
    <w:rsid w:val="005658C1"/>
    <w:rsid w:val="00576273"/>
    <w:rsid w:val="00582439"/>
    <w:rsid w:val="00583C1E"/>
    <w:rsid w:val="00590BE8"/>
    <w:rsid w:val="00595F1C"/>
    <w:rsid w:val="005A29C7"/>
    <w:rsid w:val="005A7A98"/>
    <w:rsid w:val="005C0C1E"/>
    <w:rsid w:val="005C7D3A"/>
    <w:rsid w:val="00605218"/>
    <w:rsid w:val="00610BA3"/>
    <w:rsid w:val="006330EF"/>
    <w:rsid w:val="00673A99"/>
    <w:rsid w:val="00682C90"/>
    <w:rsid w:val="006D621C"/>
    <w:rsid w:val="006F051D"/>
    <w:rsid w:val="007054C5"/>
    <w:rsid w:val="0071765D"/>
    <w:rsid w:val="00726626"/>
    <w:rsid w:val="00737A49"/>
    <w:rsid w:val="00742566"/>
    <w:rsid w:val="00745B16"/>
    <w:rsid w:val="00746E2E"/>
    <w:rsid w:val="007A10CE"/>
    <w:rsid w:val="008037EE"/>
    <w:rsid w:val="008075F2"/>
    <w:rsid w:val="0081342A"/>
    <w:rsid w:val="00813755"/>
    <w:rsid w:val="0082675F"/>
    <w:rsid w:val="0084774D"/>
    <w:rsid w:val="008B2320"/>
    <w:rsid w:val="008E1480"/>
    <w:rsid w:val="00901DB3"/>
    <w:rsid w:val="009168F6"/>
    <w:rsid w:val="00927623"/>
    <w:rsid w:val="009349AF"/>
    <w:rsid w:val="00944CC7"/>
    <w:rsid w:val="00947995"/>
    <w:rsid w:val="00957873"/>
    <w:rsid w:val="009846CC"/>
    <w:rsid w:val="00993E93"/>
    <w:rsid w:val="009B03A8"/>
    <w:rsid w:val="009C3CC7"/>
    <w:rsid w:val="009F2D46"/>
    <w:rsid w:val="00A0204C"/>
    <w:rsid w:val="00A33AB4"/>
    <w:rsid w:val="00A4068D"/>
    <w:rsid w:val="00A45BA1"/>
    <w:rsid w:val="00A531DB"/>
    <w:rsid w:val="00A87680"/>
    <w:rsid w:val="00A90639"/>
    <w:rsid w:val="00AE1521"/>
    <w:rsid w:val="00AF0745"/>
    <w:rsid w:val="00AF3452"/>
    <w:rsid w:val="00AF4231"/>
    <w:rsid w:val="00AF6FFE"/>
    <w:rsid w:val="00B3204D"/>
    <w:rsid w:val="00B323E3"/>
    <w:rsid w:val="00B41A08"/>
    <w:rsid w:val="00B56134"/>
    <w:rsid w:val="00B65D09"/>
    <w:rsid w:val="00B96ECA"/>
    <w:rsid w:val="00BA145D"/>
    <w:rsid w:val="00BA3D8A"/>
    <w:rsid w:val="00BC7D5D"/>
    <w:rsid w:val="00C11142"/>
    <w:rsid w:val="00C339E6"/>
    <w:rsid w:val="00C663E9"/>
    <w:rsid w:val="00C70CA5"/>
    <w:rsid w:val="00C83ED7"/>
    <w:rsid w:val="00D2420A"/>
    <w:rsid w:val="00D273CB"/>
    <w:rsid w:val="00D6636B"/>
    <w:rsid w:val="00D669AD"/>
    <w:rsid w:val="00D765CC"/>
    <w:rsid w:val="00D959F1"/>
    <w:rsid w:val="00DA3CE6"/>
    <w:rsid w:val="00DC7FC7"/>
    <w:rsid w:val="00DD2E12"/>
    <w:rsid w:val="00DD43F7"/>
    <w:rsid w:val="00DE7080"/>
    <w:rsid w:val="00E0017E"/>
    <w:rsid w:val="00E11ED6"/>
    <w:rsid w:val="00E13096"/>
    <w:rsid w:val="00E27C41"/>
    <w:rsid w:val="00E319A7"/>
    <w:rsid w:val="00E5522D"/>
    <w:rsid w:val="00E67CE2"/>
    <w:rsid w:val="00E90232"/>
    <w:rsid w:val="00E90D2C"/>
    <w:rsid w:val="00EB34AB"/>
    <w:rsid w:val="00EB5C92"/>
    <w:rsid w:val="00F20F8A"/>
    <w:rsid w:val="00F52412"/>
    <w:rsid w:val="00F747E6"/>
    <w:rsid w:val="00F768A7"/>
    <w:rsid w:val="00FA4292"/>
    <w:rsid w:val="00FB06EE"/>
    <w:rsid w:val="00FD61EF"/>
    <w:rsid w:val="00FE7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7C1C740"/>
  <w15:chartTrackingRefBased/>
  <w15:docId w15:val="{52FEE5A6-940B-4594-8FF8-6E923B6A3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08781C"/>
    <w:rPr>
      <w:sz w:val="16"/>
      <w:szCs w:val="16"/>
    </w:rPr>
  </w:style>
  <w:style w:type="paragraph" w:styleId="a4">
    <w:name w:val="annotation text"/>
    <w:basedOn w:val="a"/>
    <w:link w:val="a5"/>
    <w:uiPriority w:val="99"/>
    <w:unhideWhenUsed/>
    <w:rsid w:val="0008781C"/>
    <w:pPr>
      <w:spacing w:after="200" w:line="240" w:lineRule="auto"/>
    </w:pPr>
    <w:rPr>
      <w:sz w:val="20"/>
      <w:szCs w:val="20"/>
      <w:lang w:val="en-GB"/>
    </w:rPr>
  </w:style>
  <w:style w:type="character" w:customStyle="1" w:styleId="a5">
    <w:name w:val="批注文字 字符"/>
    <w:basedOn w:val="a0"/>
    <w:link w:val="a4"/>
    <w:uiPriority w:val="99"/>
    <w:rsid w:val="0008781C"/>
    <w:rPr>
      <w:rFonts w:eastAsiaTheme="minorEastAsia"/>
      <w:sz w:val="20"/>
      <w:szCs w:val="20"/>
      <w:lang w:val="en-GB"/>
    </w:rPr>
  </w:style>
  <w:style w:type="character" w:styleId="a6">
    <w:name w:val="Hyperlink"/>
    <w:basedOn w:val="a0"/>
    <w:uiPriority w:val="99"/>
    <w:unhideWhenUsed/>
    <w:rsid w:val="0008781C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08781C"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0878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08781C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901D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a"/>
    <w:link w:val="EndNoteBibliographyTitle0"/>
    <w:rsid w:val="004E77A8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0">
    <w:name w:val="EndNote Bibliography Title 字符"/>
    <w:basedOn w:val="a0"/>
    <w:link w:val="EndNoteBibliographyTitle"/>
    <w:rsid w:val="004E77A8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a"/>
    <w:link w:val="EndNoteBibliography0"/>
    <w:rsid w:val="004E77A8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0">
    <w:name w:val="EndNote Bibliography 字符"/>
    <w:basedOn w:val="a0"/>
    <w:link w:val="EndNoteBibliography"/>
    <w:rsid w:val="004E77A8"/>
    <w:rPr>
      <w:rFonts w:ascii="Calibri" w:hAnsi="Calibri" w:cs="Calibri"/>
      <w:noProof/>
      <w:lang w:val="en-US"/>
    </w:rPr>
  </w:style>
  <w:style w:type="paragraph" w:styleId="ab">
    <w:name w:val="header"/>
    <w:basedOn w:val="a"/>
    <w:link w:val="ac"/>
    <w:uiPriority w:val="99"/>
    <w:unhideWhenUsed/>
    <w:rsid w:val="00A33A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uiPriority w:val="99"/>
    <w:rsid w:val="00A33AB4"/>
    <w:rPr>
      <w:sz w:val="18"/>
      <w:szCs w:val="18"/>
    </w:rPr>
  </w:style>
  <w:style w:type="paragraph" w:styleId="ad">
    <w:name w:val="footer"/>
    <w:basedOn w:val="a"/>
    <w:link w:val="ae"/>
    <w:uiPriority w:val="99"/>
    <w:unhideWhenUsed/>
    <w:rsid w:val="00A33AB4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e">
    <w:name w:val="页脚 字符"/>
    <w:basedOn w:val="a0"/>
    <w:link w:val="ad"/>
    <w:uiPriority w:val="99"/>
    <w:rsid w:val="00A33AB4"/>
    <w:rPr>
      <w:sz w:val="18"/>
      <w:szCs w:val="18"/>
    </w:rPr>
  </w:style>
  <w:style w:type="paragraph" w:styleId="af">
    <w:name w:val="annotation subject"/>
    <w:basedOn w:val="a4"/>
    <w:next w:val="a4"/>
    <w:link w:val="af0"/>
    <w:uiPriority w:val="99"/>
    <w:semiHidden/>
    <w:unhideWhenUsed/>
    <w:rsid w:val="00B41A08"/>
    <w:pPr>
      <w:spacing w:after="160" w:line="259" w:lineRule="auto"/>
    </w:pPr>
    <w:rPr>
      <w:b/>
      <w:bCs/>
      <w:sz w:val="22"/>
      <w:szCs w:val="22"/>
      <w:lang w:val="sv-SE"/>
    </w:rPr>
  </w:style>
  <w:style w:type="character" w:customStyle="1" w:styleId="af0">
    <w:name w:val="批注主题 字符"/>
    <w:basedOn w:val="a5"/>
    <w:link w:val="af"/>
    <w:uiPriority w:val="99"/>
    <w:semiHidden/>
    <w:rsid w:val="00B41A08"/>
    <w:rPr>
      <w:rFonts w:eastAsiaTheme="minorEastAsia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1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1068</TotalTime>
  <Pages>7</Pages>
  <Words>1518</Words>
  <Characters>8657</Characters>
  <Application>Microsoft Office Word</Application>
  <DocSecurity>0</DocSecurity>
  <Lines>72</Lines>
  <Paragraphs>20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 aldahan</dc:creator>
  <cp:keywords/>
  <dc:description/>
  <cp:lastModifiedBy>zheng minjie</cp:lastModifiedBy>
  <cp:revision>120</cp:revision>
  <dcterms:created xsi:type="dcterms:W3CDTF">2020-09-13T19:16:00Z</dcterms:created>
  <dcterms:modified xsi:type="dcterms:W3CDTF">2021-09-02T00:14:00Z</dcterms:modified>
</cp:coreProperties>
</file>