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D74C" w14:textId="375D6C34" w:rsidR="00F33728" w:rsidRPr="00C862BA" w:rsidRDefault="00F33728" w:rsidP="00C862BA">
      <w:pPr>
        <w:pStyle w:val="NoSpacing"/>
        <w:spacing w:line="276" w:lineRule="auto"/>
        <w:rPr>
          <w:rFonts w:ascii="Times New Roman" w:hAnsi="Times New Roman" w:cs="Times New Roman"/>
          <w:b/>
          <w:sz w:val="24"/>
          <w:szCs w:val="24"/>
          <w:bdr w:val="none" w:sz="0" w:space="0" w:color="auto" w:frame="1"/>
          <w:lang w:val="en-GB"/>
        </w:rPr>
      </w:pPr>
      <w:r w:rsidRPr="00C862BA">
        <w:rPr>
          <w:rFonts w:ascii="Times New Roman" w:hAnsi="Times New Roman" w:cs="Times New Roman"/>
          <w:b/>
          <w:sz w:val="24"/>
          <w:szCs w:val="24"/>
          <w:bdr w:val="none" w:sz="0" w:space="0" w:color="auto" w:frame="1"/>
          <w:lang w:val="en-US"/>
        </w:rPr>
        <w:t xml:space="preserve">Scoping Review Protocol </w:t>
      </w:r>
      <w:r w:rsidR="005B57B2">
        <w:rPr>
          <w:rFonts w:ascii="Times New Roman" w:hAnsi="Times New Roman" w:cs="Times New Roman"/>
          <w:b/>
          <w:sz w:val="24"/>
          <w:szCs w:val="24"/>
          <w:bdr w:val="none" w:sz="0" w:space="0" w:color="auto" w:frame="1"/>
          <w:lang w:val="en-US"/>
        </w:rPr>
        <w:t>–</w:t>
      </w:r>
      <w:r w:rsidRPr="00C862BA">
        <w:rPr>
          <w:rFonts w:ascii="Times New Roman" w:hAnsi="Times New Roman" w:cs="Times New Roman"/>
          <w:b/>
          <w:sz w:val="24"/>
          <w:szCs w:val="24"/>
          <w:bdr w:val="none" w:sz="0" w:space="0" w:color="auto" w:frame="1"/>
          <w:lang w:val="en-US"/>
        </w:rPr>
        <w:t xml:space="preserve"> </w:t>
      </w:r>
      <w:r w:rsidR="00611DAF">
        <w:rPr>
          <w:rFonts w:ascii="Times New Roman" w:hAnsi="Times New Roman" w:cs="Times New Roman"/>
          <w:b/>
          <w:sz w:val="24"/>
          <w:szCs w:val="24"/>
          <w:bdr w:val="none" w:sz="0" w:space="0" w:color="auto" w:frame="1"/>
          <w:lang w:val="en-US"/>
        </w:rPr>
        <w:t>Targeting the School E</w:t>
      </w:r>
      <w:bookmarkStart w:id="0" w:name="_GoBack"/>
      <w:bookmarkEnd w:id="0"/>
      <w:r w:rsidR="005B57B2">
        <w:rPr>
          <w:rFonts w:ascii="Times New Roman" w:hAnsi="Times New Roman" w:cs="Times New Roman"/>
          <w:b/>
          <w:sz w:val="24"/>
          <w:szCs w:val="24"/>
          <w:bdr w:val="none" w:sz="0" w:space="0" w:color="auto" w:frame="1"/>
          <w:lang w:val="en-US"/>
        </w:rPr>
        <w:t>nvironment to e</w:t>
      </w:r>
      <w:r w:rsidRPr="00C862BA">
        <w:rPr>
          <w:rFonts w:ascii="Times New Roman" w:hAnsi="Times New Roman" w:cs="Times New Roman"/>
          <w:b/>
          <w:sz w:val="24"/>
          <w:szCs w:val="24"/>
          <w:bdr w:val="none" w:sz="0" w:space="0" w:color="auto" w:frame="1"/>
          <w:lang w:val="en-US"/>
        </w:rPr>
        <w:t>nable</w:t>
      </w:r>
      <w:r w:rsidR="00D04AC3">
        <w:rPr>
          <w:rFonts w:ascii="Times New Roman" w:hAnsi="Times New Roman" w:cs="Times New Roman"/>
          <w:b/>
          <w:sz w:val="24"/>
          <w:szCs w:val="24"/>
          <w:bdr w:val="none" w:sz="0" w:space="0" w:color="auto" w:frame="1"/>
          <w:lang w:val="en-US"/>
        </w:rPr>
        <w:t xml:space="preserve"> Participation </w:t>
      </w:r>
    </w:p>
    <w:p w14:paraId="653ED0A0" w14:textId="7701D2A6" w:rsidR="00F33728" w:rsidRPr="004B0212" w:rsidRDefault="004B0212" w:rsidP="00C862BA">
      <w:pPr>
        <w:pStyle w:val="NoSpacing"/>
        <w:spacing w:line="276" w:lineRule="auto"/>
        <w:rPr>
          <w:rFonts w:ascii="Times New Roman" w:hAnsi="Times New Roman" w:cs="Times New Roman"/>
          <w:i/>
          <w:sz w:val="24"/>
          <w:szCs w:val="24"/>
          <w:lang w:val="en-US"/>
        </w:rPr>
      </w:pPr>
      <w:r w:rsidRPr="004B0212">
        <w:rPr>
          <w:rFonts w:ascii="Times New Roman" w:hAnsi="Times New Roman" w:cs="Times New Roman"/>
          <w:i/>
          <w:sz w:val="24"/>
          <w:szCs w:val="24"/>
          <w:lang w:val="en-US"/>
        </w:rPr>
        <w:t>January 2019</w:t>
      </w:r>
    </w:p>
    <w:p w14:paraId="1BFB12D5" w14:textId="77777777" w:rsidR="004B0212" w:rsidRPr="00C862BA" w:rsidRDefault="004B0212" w:rsidP="00C862BA">
      <w:pPr>
        <w:pStyle w:val="NoSpacing"/>
        <w:spacing w:line="276" w:lineRule="auto"/>
        <w:rPr>
          <w:rFonts w:ascii="Times New Roman" w:hAnsi="Times New Roman" w:cs="Times New Roman"/>
          <w:sz w:val="24"/>
          <w:szCs w:val="24"/>
          <w:lang w:val="en-US"/>
        </w:rPr>
      </w:pPr>
    </w:p>
    <w:p w14:paraId="35D67EA4" w14:textId="77777777" w:rsidR="00444050" w:rsidRPr="00C862BA" w:rsidRDefault="00444050" w:rsidP="00C862BA">
      <w:pPr>
        <w:pStyle w:val="NoSpacing"/>
        <w:spacing w:line="276" w:lineRule="auto"/>
        <w:rPr>
          <w:rFonts w:ascii="Times New Roman" w:hAnsi="Times New Roman" w:cs="Times New Roman"/>
          <w:sz w:val="24"/>
          <w:szCs w:val="24"/>
          <w:lang w:val="en-US"/>
        </w:rPr>
      </w:pPr>
      <w:r w:rsidRPr="00C862BA">
        <w:rPr>
          <w:rFonts w:ascii="Times New Roman" w:hAnsi="Times New Roman" w:cs="Times New Roman"/>
          <w:sz w:val="24"/>
          <w:szCs w:val="24"/>
          <w:lang w:val="en-US"/>
        </w:rPr>
        <w:t xml:space="preserve">Primary Author: </w:t>
      </w:r>
      <w:r w:rsidR="00F33728" w:rsidRPr="00C862BA">
        <w:rPr>
          <w:rFonts w:ascii="Times New Roman" w:hAnsi="Times New Roman" w:cs="Times New Roman"/>
          <w:sz w:val="24"/>
          <w:szCs w:val="24"/>
          <w:lang w:val="en-US" w:eastAsia="nl-NL"/>
        </w:rPr>
        <w:t xml:space="preserve">Sarah Meuser, </w:t>
      </w:r>
      <w:r w:rsidR="00F33728" w:rsidRPr="00C862BA">
        <w:rPr>
          <w:rFonts w:ascii="Times New Roman" w:hAnsi="Times New Roman" w:cs="Times New Roman"/>
          <w:sz w:val="24"/>
          <w:szCs w:val="24"/>
          <w:bdr w:val="none" w:sz="0" w:space="0" w:color="auto" w:frame="1"/>
          <w:lang w:val="en-US" w:eastAsia="nl-NL"/>
        </w:rPr>
        <w:t>Zuyd University of Applied Sciences, Heerlen, the Netherlands</w:t>
      </w:r>
    </w:p>
    <w:p w14:paraId="56243FDC" w14:textId="77777777" w:rsidR="00C862BA" w:rsidRDefault="00C862BA" w:rsidP="00C862BA">
      <w:pPr>
        <w:pStyle w:val="NoSpacing"/>
        <w:spacing w:line="276" w:lineRule="auto"/>
        <w:rPr>
          <w:rFonts w:ascii="Times New Roman" w:hAnsi="Times New Roman" w:cs="Times New Roman"/>
          <w:sz w:val="24"/>
          <w:szCs w:val="24"/>
          <w:lang w:val="en-US"/>
        </w:rPr>
      </w:pPr>
    </w:p>
    <w:p w14:paraId="00C51E5E" w14:textId="30FF887F" w:rsidR="00444050" w:rsidRPr="00C862BA" w:rsidRDefault="00444050" w:rsidP="00C862BA">
      <w:pPr>
        <w:pStyle w:val="NoSpacing"/>
        <w:spacing w:line="276" w:lineRule="auto"/>
        <w:rPr>
          <w:rFonts w:ascii="Times New Roman" w:hAnsi="Times New Roman" w:cs="Times New Roman"/>
          <w:sz w:val="24"/>
          <w:szCs w:val="24"/>
          <w:bdr w:val="none" w:sz="0" w:space="0" w:color="auto" w:frame="1"/>
          <w:lang w:val="en-US"/>
        </w:rPr>
      </w:pPr>
      <w:r w:rsidRPr="00C862BA">
        <w:rPr>
          <w:rFonts w:ascii="Times New Roman" w:hAnsi="Times New Roman" w:cs="Times New Roman"/>
          <w:sz w:val="24"/>
          <w:szCs w:val="24"/>
          <w:lang w:val="en-US"/>
        </w:rPr>
        <w:t xml:space="preserve">Contributing authors: </w:t>
      </w:r>
    </w:p>
    <w:p w14:paraId="252AA5E3" w14:textId="77777777" w:rsidR="00F33728" w:rsidRPr="00C862BA" w:rsidRDefault="00F33728" w:rsidP="00C862BA">
      <w:pPr>
        <w:pStyle w:val="NoSpacing"/>
        <w:spacing w:line="276" w:lineRule="auto"/>
        <w:rPr>
          <w:rFonts w:ascii="Times New Roman" w:hAnsi="Times New Roman" w:cs="Times New Roman"/>
          <w:sz w:val="24"/>
          <w:szCs w:val="24"/>
          <w:bdr w:val="none" w:sz="0" w:space="0" w:color="auto" w:frame="1"/>
          <w:lang w:val="en-US" w:eastAsia="nl-NL"/>
        </w:rPr>
      </w:pPr>
      <w:r w:rsidRPr="00C862BA">
        <w:rPr>
          <w:rFonts w:ascii="Times New Roman" w:hAnsi="Times New Roman" w:cs="Times New Roman"/>
          <w:sz w:val="24"/>
          <w:szCs w:val="24"/>
          <w:bdr w:val="none" w:sz="0" w:space="0" w:color="auto" w:frame="1"/>
          <w:lang w:val="en-US" w:eastAsia="nl-NL"/>
        </w:rPr>
        <w:t xml:space="preserve">Dr. B. </w:t>
      </w:r>
      <w:r w:rsidRPr="00C862BA">
        <w:rPr>
          <w:rFonts w:ascii="Times New Roman" w:hAnsi="Times New Roman" w:cs="Times New Roman"/>
          <w:sz w:val="24"/>
          <w:szCs w:val="24"/>
          <w:bdr w:val="none" w:sz="0" w:space="0" w:color="auto" w:frame="1"/>
          <w:lang w:val="en-US"/>
        </w:rPr>
        <w:t>Pi</w:t>
      </w:r>
      <w:r w:rsidRPr="00C862BA">
        <w:rPr>
          <w:rFonts w:ascii="Times New Roman" w:hAnsi="Times New Roman" w:cs="Times New Roman"/>
          <w:color w:val="222222"/>
          <w:sz w:val="24"/>
          <w:szCs w:val="24"/>
          <w:shd w:val="clear" w:color="auto" w:fill="FFFFFF"/>
          <w:lang w:val="en-US"/>
        </w:rPr>
        <w:t>š</w:t>
      </w:r>
      <w:r w:rsidRPr="00C862BA">
        <w:rPr>
          <w:rFonts w:ascii="Times New Roman" w:hAnsi="Times New Roman" w:cs="Times New Roman"/>
          <w:sz w:val="24"/>
          <w:szCs w:val="24"/>
          <w:bdr w:val="none" w:sz="0" w:space="0" w:color="auto" w:frame="1"/>
          <w:lang w:val="en-US"/>
        </w:rPr>
        <w:t>kur</w:t>
      </w:r>
      <w:r w:rsidRPr="00C862BA">
        <w:rPr>
          <w:rFonts w:ascii="Times New Roman" w:hAnsi="Times New Roman" w:cs="Times New Roman"/>
          <w:sz w:val="24"/>
          <w:szCs w:val="24"/>
          <w:bdr w:val="none" w:sz="0" w:space="0" w:color="auto" w:frame="1"/>
          <w:lang w:val="en-US" w:eastAsia="nl-NL"/>
        </w:rPr>
        <w:t xml:space="preserve">, Zuyd University of Applied Sciences, Heerlen, the Netherlands </w:t>
      </w:r>
    </w:p>
    <w:p w14:paraId="702AAF9C" w14:textId="77777777" w:rsidR="00F33728" w:rsidRPr="00C862BA" w:rsidRDefault="00F33728" w:rsidP="00C862BA">
      <w:pPr>
        <w:pStyle w:val="NoSpacing"/>
        <w:spacing w:line="276" w:lineRule="auto"/>
        <w:rPr>
          <w:rFonts w:ascii="Times New Roman" w:hAnsi="Times New Roman" w:cs="Times New Roman"/>
          <w:sz w:val="24"/>
          <w:szCs w:val="24"/>
          <w:bdr w:val="none" w:sz="0" w:space="0" w:color="auto" w:frame="1"/>
          <w:lang w:val="en-US" w:eastAsia="nl-NL"/>
        </w:rPr>
      </w:pPr>
      <w:r w:rsidRPr="00C862BA">
        <w:rPr>
          <w:rFonts w:ascii="Times New Roman" w:hAnsi="Times New Roman" w:cs="Times New Roman"/>
          <w:sz w:val="24"/>
          <w:szCs w:val="24"/>
          <w:bdr w:val="none" w:sz="0" w:space="0" w:color="auto" w:frame="1"/>
          <w:lang w:val="en-US" w:eastAsia="nl-NL"/>
        </w:rPr>
        <w:t xml:space="preserve">Dr. P. Hennissen, Zuyd University of Applied Sciences, Heerlen, the Netherlands </w:t>
      </w:r>
    </w:p>
    <w:p w14:paraId="309FD737" w14:textId="77777777" w:rsidR="00F33728" w:rsidRPr="00C862BA" w:rsidRDefault="00F33728" w:rsidP="00C862BA">
      <w:pPr>
        <w:pStyle w:val="NoSpacing"/>
        <w:spacing w:line="276" w:lineRule="auto"/>
        <w:rPr>
          <w:rFonts w:ascii="Times New Roman" w:hAnsi="Times New Roman" w:cs="Times New Roman"/>
          <w:sz w:val="24"/>
          <w:szCs w:val="24"/>
          <w:bdr w:val="none" w:sz="0" w:space="0" w:color="auto" w:frame="1"/>
          <w:lang w:val="en-US" w:eastAsia="nl-NL"/>
        </w:rPr>
      </w:pPr>
      <w:r w:rsidRPr="00C862BA">
        <w:rPr>
          <w:rFonts w:ascii="Times New Roman" w:hAnsi="Times New Roman" w:cs="Times New Roman"/>
          <w:sz w:val="24"/>
          <w:szCs w:val="24"/>
          <w:bdr w:val="none" w:sz="0" w:space="0" w:color="auto" w:frame="1"/>
          <w:lang w:val="en-US" w:eastAsia="nl-NL"/>
        </w:rPr>
        <w:t xml:space="preserve">Prof. Dr. D. Dolmans, School of Health Professions Education (SHE), Faculty of Health, Medicine and Life Sciences, Maastricht University, Maastricht, the Netherlands </w:t>
      </w:r>
    </w:p>
    <w:p w14:paraId="7F102B9F" w14:textId="77777777" w:rsidR="00F33728" w:rsidRPr="00C862BA" w:rsidRDefault="00F33728" w:rsidP="00C862BA">
      <w:pPr>
        <w:pStyle w:val="NoSpacing"/>
        <w:spacing w:line="276" w:lineRule="auto"/>
        <w:rPr>
          <w:rFonts w:ascii="Times New Roman" w:hAnsi="Times New Roman" w:cs="Times New Roman"/>
          <w:sz w:val="24"/>
          <w:szCs w:val="24"/>
          <w:lang w:val="en-US"/>
        </w:rPr>
      </w:pPr>
      <w:r w:rsidRPr="00C862BA">
        <w:rPr>
          <w:rFonts w:ascii="Times New Roman" w:hAnsi="Times New Roman" w:cs="Times New Roman"/>
          <w:sz w:val="24"/>
          <w:szCs w:val="24"/>
          <w:lang w:val="en-US"/>
        </w:rPr>
        <w:br w:type="page"/>
      </w:r>
    </w:p>
    <w:sdt>
      <w:sdtPr>
        <w:id w:val="1972699054"/>
        <w:docPartObj>
          <w:docPartGallery w:val="Table of Contents"/>
          <w:docPartUnique/>
        </w:docPartObj>
      </w:sdtPr>
      <w:sdtEndPr>
        <w:rPr>
          <w:b/>
          <w:bCs/>
          <w:noProof/>
        </w:rPr>
      </w:sdtEndPr>
      <w:sdtContent>
        <w:p w14:paraId="48385B8F" w14:textId="536CB8FC" w:rsidR="00460D7F" w:rsidRDefault="009371A4" w:rsidP="009371A4">
          <w:pPr>
            <w:pStyle w:val="NoSpacing"/>
            <w:spacing w:line="276" w:lineRule="auto"/>
            <w:rPr>
              <w:rFonts w:ascii="Times New Roman" w:hAnsi="Times New Roman" w:cs="Times New Roman"/>
              <w:b/>
              <w:sz w:val="24"/>
              <w:szCs w:val="24"/>
              <w:lang w:val="en-US"/>
            </w:rPr>
          </w:pPr>
          <w:r w:rsidRPr="00C862BA">
            <w:rPr>
              <w:rFonts w:ascii="Times New Roman" w:hAnsi="Times New Roman" w:cs="Times New Roman"/>
              <w:b/>
              <w:sz w:val="24"/>
              <w:szCs w:val="24"/>
              <w:lang w:val="en-US"/>
            </w:rPr>
            <w:t>Content:</w:t>
          </w:r>
        </w:p>
        <w:p w14:paraId="0D018606" w14:textId="77777777" w:rsidR="009371A4" w:rsidRPr="009371A4" w:rsidRDefault="009371A4" w:rsidP="009371A4">
          <w:pPr>
            <w:pStyle w:val="NoSpacing"/>
            <w:spacing w:line="276" w:lineRule="auto"/>
            <w:rPr>
              <w:rFonts w:ascii="Times New Roman" w:hAnsi="Times New Roman" w:cs="Times New Roman"/>
              <w:b/>
              <w:sz w:val="24"/>
              <w:szCs w:val="24"/>
              <w:lang w:val="en-US"/>
            </w:rPr>
          </w:pPr>
        </w:p>
        <w:p w14:paraId="6C40A5EA" w14:textId="1321C305" w:rsidR="009371A4" w:rsidRDefault="00460D7F">
          <w:pPr>
            <w:pStyle w:val="TOC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9743706" w:history="1">
            <w:r w:rsidR="009371A4" w:rsidRPr="002C2034">
              <w:rPr>
                <w:rStyle w:val="Hyperlink"/>
                <w:rFonts w:ascii="Times New Roman" w:hAnsi="Times New Roman" w:cs="Times New Roman"/>
                <w:b/>
                <w:noProof/>
                <w:lang w:val="en-US"/>
              </w:rPr>
              <w:t>1. Background</w:t>
            </w:r>
            <w:r w:rsidR="009371A4">
              <w:rPr>
                <w:noProof/>
                <w:webHidden/>
              </w:rPr>
              <w:tab/>
            </w:r>
            <w:r w:rsidR="009371A4">
              <w:rPr>
                <w:noProof/>
                <w:webHidden/>
              </w:rPr>
              <w:fldChar w:fldCharType="begin"/>
            </w:r>
            <w:r w:rsidR="009371A4">
              <w:rPr>
                <w:noProof/>
                <w:webHidden/>
              </w:rPr>
              <w:instrText xml:space="preserve"> PAGEREF _Toc69743706 \h </w:instrText>
            </w:r>
            <w:r w:rsidR="009371A4">
              <w:rPr>
                <w:noProof/>
                <w:webHidden/>
              </w:rPr>
            </w:r>
            <w:r w:rsidR="009371A4">
              <w:rPr>
                <w:noProof/>
                <w:webHidden/>
              </w:rPr>
              <w:fldChar w:fldCharType="separate"/>
            </w:r>
            <w:r w:rsidR="00064FAC">
              <w:rPr>
                <w:noProof/>
                <w:webHidden/>
              </w:rPr>
              <w:t>3</w:t>
            </w:r>
            <w:r w:rsidR="009371A4">
              <w:rPr>
                <w:noProof/>
                <w:webHidden/>
              </w:rPr>
              <w:fldChar w:fldCharType="end"/>
            </w:r>
          </w:hyperlink>
        </w:p>
        <w:p w14:paraId="0729E18C" w14:textId="4AE0E4D2" w:rsidR="009371A4" w:rsidRDefault="00611DAF">
          <w:pPr>
            <w:pStyle w:val="TOC1"/>
            <w:tabs>
              <w:tab w:val="right" w:leader="dot" w:pos="9062"/>
            </w:tabs>
            <w:rPr>
              <w:rFonts w:eastAsiaTheme="minorEastAsia"/>
              <w:noProof/>
              <w:lang w:eastAsia="nl-NL"/>
            </w:rPr>
          </w:pPr>
          <w:hyperlink w:anchor="_Toc69743707" w:history="1">
            <w:r w:rsidR="009371A4" w:rsidRPr="002C2034">
              <w:rPr>
                <w:rStyle w:val="Hyperlink"/>
                <w:rFonts w:ascii="Times New Roman" w:hAnsi="Times New Roman" w:cs="Times New Roman"/>
                <w:b/>
                <w:noProof/>
                <w:lang w:val="en-US"/>
              </w:rPr>
              <w:t>2. Methods</w:t>
            </w:r>
            <w:r w:rsidR="009371A4">
              <w:rPr>
                <w:noProof/>
                <w:webHidden/>
              </w:rPr>
              <w:tab/>
            </w:r>
            <w:r w:rsidR="009371A4">
              <w:rPr>
                <w:noProof/>
                <w:webHidden/>
              </w:rPr>
              <w:fldChar w:fldCharType="begin"/>
            </w:r>
            <w:r w:rsidR="009371A4">
              <w:rPr>
                <w:noProof/>
                <w:webHidden/>
              </w:rPr>
              <w:instrText xml:space="preserve"> PAGEREF _Toc69743707 \h </w:instrText>
            </w:r>
            <w:r w:rsidR="009371A4">
              <w:rPr>
                <w:noProof/>
                <w:webHidden/>
              </w:rPr>
            </w:r>
            <w:r w:rsidR="009371A4">
              <w:rPr>
                <w:noProof/>
                <w:webHidden/>
              </w:rPr>
              <w:fldChar w:fldCharType="separate"/>
            </w:r>
            <w:r w:rsidR="00064FAC">
              <w:rPr>
                <w:noProof/>
                <w:webHidden/>
              </w:rPr>
              <w:t>3</w:t>
            </w:r>
            <w:r w:rsidR="009371A4">
              <w:rPr>
                <w:noProof/>
                <w:webHidden/>
              </w:rPr>
              <w:fldChar w:fldCharType="end"/>
            </w:r>
          </w:hyperlink>
        </w:p>
        <w:p w14:paraId="6CBE5BBF" w14:textId="7CD15692" w:rsidR="009371A4" w:rsidRDefault="00611DAF">
          <w:pPr>
            <w:pStyle w:val="TOC1"/>
            <w:tabs>
              <w:tab w:val="right" w:leader="dot" w:pos="9062"/>
            </w:tabs>
            <w:rPr>
              <w:rFonts w:eastAsiaTheme="minorEastAsia"/>
              <w:noProof/>
              <w:lang w:eastAsia="nl-NL"/>
            </w:rPr>
          </w:pPr>
          <w:hyperlink w:anchor="_Toc69743708" w:history="1">
            <w:r w:rsidR="009371A4" w:rsidRPr="002C2034">
              <w:rPr>
                <w:rStyle w:val="Hyperlink"/>
                <w:rFonts w:ascii="Times New Roman" w:hAnsi="Times New Roman" w:cs="Times New Roman"/>
                <w:b/>
                <w:noProof/>
                <w:lang w:val="en-US"/>
              </w:rPr>
              <w:t>3. Conclusion</w:t>
            </w:r>
            <w:r w:rsidR="009371A4">
              <w:rPr>
                <w:noProof/>
                <w:webHidden/>
              </w:rPr>
              <w:tab/>
            </w:r>
            <w:r w:rsidR="009371A4">
              <w:rPr>
                <w:noProof/>
                <w:webHidden/>
              </w:rPr>
              <w:fldChar w:fldCharType="begin"/>
            </w:r>
            <w:r w:rsidR="009371A4">
              <w:rPr>
                <w:noProof/>
                <w:webHidden/>
              </w:rPr>
              <w:instrText xml:space="preserve"> PAGEREF _Toc69743708 \h </w:instrText>
            </w:r>
            <w:r w:rsidR="009371A4">
              <w:rPr>
                <w:noProof/>
                <w:webHidden/>
              </w:rPr>
            </w:r>
            <w:r w:rsidR="009371A4">
              <w:rPr>
                <w:noProof/>
                <w:webHidden/>
              </w:rPr>
              <w:fldChar w:fldCharType="separate"/>
            </w:r>
            <w:r w:rsidR="00064FAC">
              <w:rPr>
                <w:noProof/>
                <w:webHidden/>
              </w:rPr>
              <w:t>5</w:t>
            </w:r>
            <w:r w:rsidR="009371A4">
              <w:rPr>
                <w:noProof/>
                <w:webHidden/>
              </w:rPr>
              <w:fldChar w:fldCharType="end"/>
            </w:r>
          </w:hyperlink>
        </w:p>
        <w:p w14:paraId="5DD2AED0" w14:textId="5B69DA9D" w:rsidR="009371A4" w:rsidRDefault="00611DAF">
          <w:pPr>
            <w:pStyle w:val="TOC1"/>
            <w:tabs>
              <w:tab w:val="right" w:leader="dot" w:pos="9062"/>
            </w:tabs>
            <w:rPr>
              <w:rFonts w:eastAsiaTheme="minorEastAsia"/>
              <w:noProof/>
              <w:lang w:eastAsia="nl-NL"/>
            </w:rPr>
          </w:pPr>
          <w:hyperlink w:anchor="_Toc69743709" w:history="1">
            <w:r w:rsidR="009371A4" w:rsidRPr="002C2034">
              <w:rPr>
                <w:rStyle w:val="Hyperlink"/>
                <w:rFonts w:ascii="Times New Roman" w:hAnsi="Times New Roman" w:cs="Times New Roman"/>
                <w:b/>
                <w:noProof/>
                <w:lang w:val="en-US"/>
              </w:rPr>
              <w:t>4. References</w:t>
            </w:r>
            <w:r w:rsidR="009371A4">
              <w:rPr>
                <w:noProof/>
                <w:webHidden/>
              </w:rPr>
              <w:tab/>
            </w:r>
            <w:r w:rsidR="009371A4">
              <w:rPr>
                <w:noProof/>
                <w:webHidden/>
              </w:rPr>
              <w:fldChar w:fldCharType="begin"/>
            </w:r>
            <w:r w:rsidR="009371A4">
              <w:rPr>
                <w:noProof/>
                <w:webHidden/>
              </w:rPr>
              <w:instrText xml:space="preserve"> PAGEREF _Toc69743709 \h </w:instrText>
            </w:r>
            <w:r w:rsidR="009371A4">
              <w:rPr>
                <w:noProof/>
                <w:webHidden/>
              </w:rPr>
            </w:r>
            <w:r w:rsidR="009371A4">
              <w:rPr>
                <w:noProof/>
                <w:webHidden/>
              </w:rPr>
              <w:fldChar w:fldCharType="separate"/>
            </w:r>
            <w:r w:rsidR="00064FAC">
              <w:rPr>
                <w:noProof/>
                <w:webHidden/>
              </w:rPr>
              <w:t>6</w:t>
            </w:r>
            <w:r w:rsidR="009371A4">
              <w:rPr>
                <w:noProof/>
                <w:webHidden/>
              </w:rPr>
              <w:fldChar w:fldCharType="end"/>
            </w:r>
          </w:hyperlink>
        </w:p>
        <w:p w14:paraId="351D5AAF" w14:textId="5CC0D1E2" w:rsidR="00460D7F" w:rsidRDefault="00460D7F">
          <w:r>
            <w:rPr>
              <w:b/>
              <w:bCs/>
              <w:noProof/>
            </w:rPr>
            <w:fldChar w:fldCharType="end"/>
          </w:r>
        </w:p>
      </w:sdtContent>
    </w:sdt>
    <w:p w14:paraId="3B26B6FC" w14:textId="77777777" w:rsidR="00C862BA" w:rsidRPr="00C862BA" w:rsidRDefault="00C862BA" w:rsidP="00C862BA">
      <w:pPr>
        <w:pStyle w:val="NoSpacing"/>
        <w:spacing w:line="276" w:lineRule="auto"/>
        <w:rPr>
          <w:rFonts w:ascii="Times New Roman" w:hAnsi="Times New Roman" w:cs="Times New Roman"/>
          <w:b/>
          <w:sz w:val="24"/>
          <w:szCs w:val="24"/>
          <w:lang w:val="en-US"/>
        </w:rPr>
      </w:pPr>
    </w:p>
    <w:p w14:paraId="6A968D86" w14:textId="77777777" w:rsidR="00444050" w:rsidRPr="00C862BA" w:rsidRDefault="00444050" w:rsidP="00C862BA">
      <w:pPr>
        <w:pStyle w:val="NoSpacing"/>
        <w:spacing w:line="276" w:lineRule="auto"/>
        <w:rPr>
          <w:rFonts w:ascii="Times New Roman" w:hAnsi="Times New Roman" w:cs="Times New Roman"/>
          <w:sz w:val="24"/>
          <w:szCs w:val="24"/>
          <w:lang w:val="en-US"/>
        </w:rPr>
      </w:pPr>
    </w:p>
    <w:p w14:paraId="2CC03D2D" w14:textId="77777777" w:rsidR="00F33728" w:rsidRPr="00C862BA" w:rsidRDefault="00F33728" w:rsidP="00C862BA">
      <w:pPr>
        <w:pStyle w:val="NoSpacing"/>
        <w:spacing w:line="276" w:lineRule="auto"/>
        <w:rPr>
          <w:rFonts w:ascii="Times New Roman" w:hAnsi="Times New Roman" w:cs="Times New Roman"/>
          <w:sz w:val="24"/>
          <w:szCs w:val="24"/>
          <w:lang w:val="en-US"/>
        </w:rPr>
      </w:pPr>
      <w:r w:rsidRPr="00C862BA">
        <w:rPr>
          <w:rFonts w:ascii="Times New Roman" w:hAnsi="Times New Roman" w:cs="Times New Roman"/>
          <w:sz w:val="24"/>
          <w:szCs w:val="24"/>
          <w:lang w:val="en-US"/>
        </w:rPr>
        <w:br w:type="page"/>
      </w:r>
    </w:p>
    <w:p w14:paraId="07D0BA5E" w14:textId="218F5896" w:rsidR="00C862BA" w:rsidRPr="007636AF" w:rsidRDefault="00444050" w:rsidP="007636AF">
      <w:pPr>
        <w:pStyle w:val="Heading1"/>
        <w:rPr>
          <w:rFonts w:ascii="Times New Roman" w:hAnsi="Times New Roman" w:cs="Times New Roman"/>
          <w:b/>
          <w:color w:val="auto"/>
          <w:sz w:val="24"/>
          <w:lang w:val="en-US"/>
        </w:rPr>
      </w:pPr>
      <w:bookmarkStart w:id="1" w:name="_Toc69743706"/>
      <w:r w:rsidRPr="00C862BA">
        <w:rPr>
          <w:rFonts w:ascii="Times New Roman" w:hAnsi="Times New Roman" w:cs="Times New Roman"/>
          <w:b/>
          <w:color w:val="auto"/>
          <w:sz w:val="24"/>
          <w:lang w:val="en-US"/>
        </w:rPr>
        <w:lastRenderedPageBreak/>
        <w:t>1</w:t>
      </w:r>
      <w:r w:rsidR="00C862BA" w:rsidRPr="00C862BA">
        <w:rPr>
          <w:rFonts w:ascii="Times New Roman" w:hAnsi="Times New Roman" w:cs="Times New Roman"/>
          <w:b/>
          <w:color w:val="auto"/>
          <w:sz w:val="24"/>
          <w:lang w:val="en-US"/>
        </w:rPr>
        <w:t xml:space="preserve">. </w:t>
      </w:r>
      <w:r w:rsidRPr="00C862BA">
        <w:rPr>
          <w:rFonts w:ascii="Times New Roman" w:hAnsi="Times New Roman" w:cs="Times New Roman"/>
          <w:b/>
          <w:color w:val="auto"/>
          <w:sz w:val="24"/>
          <w:lang w:val="en-US"/>
        </w:rPr>
        <w:t>Background</w:t>
      </w:r>
      <w:bookmarkEnd w:id="1"/>
    </w:p>
    <w:p w14:paraId="391B5AE8" w14:textId="3766F70B" w:rsidR="00C862BA" w:rsidRPr="00B82A56" w:rsidRDefault="00C862BA" w:rsidP="00B82A56">
      <w:pPr>
        <w:pStyle w:val="NoSpacing"/>
        <w:spacing w:line="276" w:lineRule="auto"/>
        <w:rPr>
          <w:rFonts w:ascii="Times New Roman" w:hAnsi="Times New Roman" w:cs="Times New Roman"/>
          <w:sz w:val="24"/>
          <w:lang w:val="en-US"/>
        </w:rPr>
      </w:pPr>
      <w:r w:rsidRPr="00B82A56">
        <w:rPr>
          <w:rFonts w:ascii="Times New Roman" w:hAnsi="Times New Roman" w:cs="Times New Roman"/>
          <w:sz w:val="24"/>
          <w:lang w:val="en-US"/>
        </w:rPr>
        <w:t xml:space="preserve">Children’s education is a fundamental human right (Unesco 2009); it contributes to social, emotional development (Aviles, Anderson and Davila, 2006), participation (Koster et al. 2010) and belonging (Allen et al. 2017). Research emphasizes the importance of </w:t>
      </w:r>
      <w:r w:rsidR="00B82A56">
        <w:rPr>
          <w:rFonts w:ascii="Times New Roman" w:hAnsi="Times New Roman" w:cs="Times New Roman"/>
          <w:sz w:val="24"/>
          <w:lang w:val="en-US"/>
        </w:rPr>
        <w:t xml:space="preserve">participation </w:t>
      </w:r>
      <w:r w:rsidRPr="00B82A56">
        <w:rPr>
          <w:rFonts w:ascii="Times New Roman" w:hAnsi="Times New Roman" w:cs="Times New Roman"/>
          <w:sz w:val="24"/>
          <w:lang w:val="en-US"/>
        </w:rPr>
        <w:t>at school on child's development and well-being (Griebler et al. 2017; Jose et al. 2012). Participation is defined as the attendance (‘how often’ does the child conduct e.g. a writing activity) and involvement (‘how involved’ is a child in this writing activity) in a life situation (Imms et al. 2017; WHO 2001). In the Netherlands for instance, more than 1.5 million children (4 to 12 years) attend school during weekdays; of these about 25% need extra support to be able to participate in daily education (Ledoux et al. 2020).</w:t>
      </w:r>
    </w:p>
    <w:p w14:paraId="357C46D5" w14:textId="5292B586" w:rsidR="00444050" w:rsidRPr="007636AF" w:rsidRDefault="00C862BA" w:rsidP="007636AF">
      <w:pPr>
        <w:pStyle w:val="NoSpacing"/>
        <w:spacing w:line="276" w:lineRule="auto"/>
        <w:rPr>
          <w:rFonts w:ascii="Times New Roman" w:hAnsi="Times New Roman" w:cs="Times New Roman"/>
          <w:sz w:val="24"/>
          <w:lang w:val="en-US"/>
        </w:rPr>
      </w:pPr>
      <w:r w:rsidRPr="00B82A56">
        <w:rPr>
          <w:rFonts w:ascii="Times New Roman" w:hAnsi="Times New Roman" w:cs="Times New Roman"/>
          <w:sz w:val="24"/>
          <w:lang w:val="en-US"/>
        </w:rPr>
        <w:t>Numerous studies indicate that participation at school of children with special educational needs is limited in comparison to peers without disabilities (Piskur 2015; Law et al.  2007). Schools are obligated to give children with special needs opportunity to participate in mainstream education (Unesco 2009). In international publications (</w:t>
      </w:r>
      <w:r w:rsidR="00302E01">
        <w:rPr>
          <w:rFonts w:ascii="Times New Roman" w:hAnsi="Times New Roman" w:cs="Times New Roman"/>
          <w:sz w:val="24"/>
          <w:lang w:val="en-US"/>
        </w:rPr>
        <w:t xml:space="preserve">e.g. </w:t>
      </w:r>
      <w:r w:rsidRPr="00B82A56">
        <w:rPr>
          <w:rFonts w:ascii="Times New Roman" w:hAnsi="Times New Roman" w:cs="Times New Roman"/>
          <w:sz w:val="24"/>
          <w:lang w:val="en-US"/>
        </w:rPr>
        <w:t>Unicef 2017</w:t>
      </w:r>
      <w:r w:rsidR="00302E01">
        <w:rPr>
          <w:rFonts w:ascii="Times New Roman" w:hAnsi="Times New Roman" w:cs="Times New Roman"/>
          <w:sz w:val="24"/>
          <w:lang w:val="en-US"/>
        </w:rPr>
        <w:t xml:space="preserve">) </w:t>
      </w:r>
      <w:r w:rsidRPr="00B82A56">
        <w:rPr>
          <w:rFonts w:ascii="Times New Roman" w:hAnsi="Times New Roman" w:cs="Times New Roman"/>
          <w:sz w:val="24"/>
          <w:lang w:val="en-US"/>
        </w:rPr>
        <w:t>the term ‘inclusive education’ is used to describe the process of adapting schools, classrooms and activities so that all children learn and participate together. Research has proven the relationship between environmental factors and the level of school participation of children with special educational needs (</w:t>
      </w:r>
      <w:r w:rsidR="00302E01">
        <w:rPr>
          <w:rFonts w:ascii="Times New Roman" w:hAnsi="Times New Roman" w:cs="Times New Roman"/>
          <w:sz w:val="24"/>
          <w:lang w:val="en-US"/>
        </w:rPr>
        <w:t xml:space="preserve">e.g. </w:t>
      </w:r>
      <w:r w:rsidRPr="00B82A56">
        <w:rPr>
          <w:rFonts w:ascii="Times New Roman" w:hAnsi="Times New Roman" w:cs="Times New Roman"/>
          <w:sz w:val="24"/>
          <w:lang w:val="en-US"/>
        </w:rPr>
        <w:t>Egilson, Jakobsdóttir, Ólafsson &amp; Leósdóttir, 2017; Anaby et al. 2013). Children benefit from modifications of the physical and social school environment (Izadi-Najafabadi et al. 2019). Despite scientific insights about the importance of the environment, a lot of special support programs focus on the training of children skills solely; e.g. social skills training (</w:t>
      </w:r>
      <w:r w:rsidRPr="00B82A56">
        <w:rPr>
          <w:rFonts w:ascii="Times New Roman" w:hAnsi="Times New Roman" w:cs="Times New Roman"/>
          <w:color w:val="222222"/>
          <w:sz w:val="24"/>
          <w:shd w:val="clear" w:color="auto" w:fill="FFFFFF"/>
          <w:lang w:val="en-US"/>
        </w:rPr>
        <w:t>Camargo et al 2014</w:t>
      </w:r>
      <w:r w:rsidRPr="00B82A56">
        <w:rPr>
          <w:rFonts w:ascii="Times New Roman" w:hAnsi="Times New Roman" w:cs="Times New Roman"/>
          <w:sz w:val="24"/>
          <w:lang w:val="en-US"/>
        </w:rPr>
        <w:t>) or hand-motor skills training (Farhat et al. 2016) without the consideration of environmental factors. Evidence has proven that activity-based interventions imbedded in the context deliver better gains (Novak and Honan 2019). Furthermore, interventions that aim to enhance participation of children need to involve individual factors, environmental factors, the nature of the participation activity and the environment in which the activity is being performed (Imms et al. 2017). So far, little is known about intervention features that enable participation at school with a focus on the school environment. For t</w:t>
      </w:r>
      <w:r w:rsidR="00064FAC">
        <w:rPr>
          <w:rFonts w:ascii="Times New Roman" w:hAnsi="Times New Roman" w:cs="Times New Roman"/>
          <w:sz w:val="24"/>
          <w:lang w:val="en-US"/>
        </w:rPr>
        <w:t>his reason, a scoping review will be</w:t>
      </w:r>
      <w:r w:rsidRPr="00B82A56">
        <w:rPr>
          <w:rFonts w:ascii="Times New Roman" w:hAnsi="Times New Roman" w:cs="Times New Roman"/>
          <w:sz w:val="24"/>
          <w:lang w:val="en-US"/>
        </w:rPr>
        <w:t xml:space="preserve"> conducted to explore the literature and main features of interventions. The research question </w:t>
      </w:r>
      <w:r w:rsidR="00064FAC">
        <w:rPr>
          <w:rFonts w:ascii="Times New Roman" w:hAnsi="Times New Roman" w:cs="Times New Roman"/>
          <w:sz w:val="24"/>
          <w:lang w:val="en-US"/>
        </w:rPr>
        <w:t>for this s</w:t>
      </w:r>
      <w:r w:rsidR="00B82A56" w:rsidRPr="00B82A56">
        <w:rPr>
          <w:rFonts w:ascii="Times New Roman" w:hAnsi="Times New Roman" w:cs="Times New Roman"/>
          <w:sz w:val="24"/>
          <w:lang w:val="en-US"/>
        </w:rPr>
        <w:t>cop</w:t>
      </w:r>
      <w:r w:rsidR="00064FAC">
        <w:rPr>
          <w:rFonts w:ascii="Times New Roman" w:hAnsi="Times New Roman" w:cs="Times New Roman"/>
          <w:sz w:val="24"/>
          <w:lang w:val="en-US"/>
        </w:rPr>
        <w:t>ing r</w:t>
      </w:r>
      <w:r w:rsidR="00B82A56" w:rsidRPr="00B82A56">
        <w:rPr>
          <w:rFonts w:ascii="Times New Roman" w:hAnsi="Times New Roman" w:cs="Times New Roman"/>
          <w:sz w:val="24"/>
          <w:lang w:val="en-US"/>
        </w:rPr>
        <w:t xml:space="preserve">eview is: </w:t>
      </w:r>
      <w:r w:rsidRPr="00B82A56">
        <w:rPr>
          <w:rFonts w:ascii="Times New Roman" w:hAnsi="Times New Roman" w:cs="Times New Roman"/>
          <w:sz w:val="24"/>
          <w:lang w:val="en-US"/>
        </w:rPr>
        <w:t>‘What is known in the literature about main features of interventions targeting the school environment to enable the participation of children with special educational needs in mainstream education?’</w:t>
      </w:r>
    </w:p>
    <w:p w14:paraId="4A89A3F9" w14:textId="67398AE9" w:rsidR="00A446DE" w:rsidRPr="007636AF" w:rsidRDefault="00A446DE" w:rsidP="007636AF">
      <w:pPr>
        <w:pStyle w:val="Heading1"/>
        <w:rPr>
          <w:rFonts w:ascii="Times New Roman" w:hAnsi="Times New Roman" w:cs="Times New Roman"/>
          <w:b/>
          <w:color w:val="auto"/>
          <w:sz w:val="24"/>
          <w:lang w:val="en-US"/>
        </w:rPr>
      </w:pPr>
      <w:bookmarkStart w:id="2" w:name="_Toc69743707"/>
      <w:r w:rsidRPr="00A446DE">
        <w:rPr>
          <w:rFonts w:ascii="Times New Roman" w:hAnsi="Times New Roman" w:cs="Times New Roman"/>
          <w:b/>
          <w:color w:val="auto"/>
          <w:sz w:val="24"/>
          <w:lang w:val="en-US"/>
        </w:rPr>
        <w:t>2</w:t>
      </w:r>
      <w:r w:rsidR="00460D7F">
        <w:rPr>
          <w:rFonts w:ascii="Times New Roman" w:hAnsi="Times New Roman" w:cs="Times New Roman"/>
          <w:b/>
          <w:color w:val="auto"/>
          <w:sz w:val="24"/>
          <w:lang w:val="en-US"/>
        </w:rPr>
        <w:t>.</w:t>
      </w:r>
      <w:r w:rsidRPr="00A446DE">
        <w:rPr>
          <w:rFonts w:ascii="Times New Roman" w:hAnsi="Times New Roman" w:cs="Times New Roman"/>
          <w:b/>
          <w:color w:val="auto"/>
          <w:sz w:val="24"/>
          <w:lang w:val="en-US"/>
        </w:rPr>
        <w:t xml:space="preserve"> </w:t>
      </w:r>
      <w:r w:rsidR="00444050" w:rsidRPr="00A446DE">
        <w:rPr>
          <w:rFonts w:ascii="Times New Roman" w:hAnsi="Times New Roman" w:cs="Times New Roman"/>
          <w:b/>
          <w:color w:val="auto"/>
          <w:sz w:val="24"/>
          <w:lang w:val="en-US"/>
        </w:rPr>
        <w:t>Methods</w:t>
      </w:r>
      <w:bookmarkEnd w:id="2"/>
    </w:p>
    <w:p w14:paraId="14DB1F6B" w14:textId="6B58D8FF" w:rsidR="00444050" w:rsidRPr="00A446DE" w:rsidRDefault="00444050" w:rsidP="00C862BA">
      <w:pPr>
        <w:pStyle w:val="NoSpacing"/>
        <w:spacing w:line="276" w:lineRule="auto"/>
        <w:rPr>
          <w:rFonts w:ascii="Times New Roman" w:hAnsi="Times New Roman" w:cs="Times New Roman"/>
          <w:i/>
          <w:sz w:val="24"/>
          <w:szCs w:val="24"/>
          <w:lang w:val="en-US"/>
        </w:rPr>
      </w:pPr>
      <w:r w:rsidRPr="00A446DE">
        <w:rPr>
          <w:rFonts w:ascii="Times New Roman" w:hAnsi="Times New Roman" w:cs="Times New Roman"/>
          <w:i/>
          <w:sz w:val="24"/>
          <w:szCs w:val="24"/>
          <w:lang w:val="en-US"/>
        </w:rPr>
        <w:t>Objectives</w:t>
      </w:r>
    </w:p>
    <w:p w14:paraId="56EE053B" w14:textId="77777777" w:rsidR="00B82A56" w:rsidRDefault="00444050" w:rsidP="007636AF">
      <w:pPr>
        <w:pStyle w:val="NoSpacing"/>
        <w:spacing w:line="276" w:lineRule="auto"/>
        <w:rPr>
          <w:rFonts w:ascii="Times New Roman" w:hAnsi="Times New Roman" w:cs="Times New Roman"/>
          <w:sz w:val="24"/>
          <w:szCs w:val="24"/>
          <w:lang w:val="en-US"/>
        </w:rPr>
      </w:pPr>
      <w:r w:rsidRPr="00C862BA">
        <w:rPr>
          <w:rFonts w:ascii="Times New Roman" w:hAnsi="Times New Roman" w:cs="Times New Roman"/>
          <w:sz w:val="24"/>
          <w:szCs w:val="24"/>
          <w:lang w:val="en-US"/>
        </w:rPr>
        <w:t xml:space="preserve">The objective of this scoping review is to examine </w:t>
      </w:r>
      <w:r w:rsidR="00B82A56">
        <w:rPr>
          <w:rFonts w:ascii="Times New Roman" w:hAnsi="Times New Roman" w:cs="Times New Roman"/>
          <w:sz w:val="24"/>
          <w:lang w:val="en-US"/>
        </w:rPr>
        <w:t>w</w:t>
      </w:r>
      <w:r w:rsidR="00B82A56" w:rsidRPr="00B82A56">
        <w:rPr>
          <w:rFonts w:ascii="Times New Roman" w:hAnsi="Times New Roman" w:cs="Times New Roman"/>
          <w:sz w:val="24"/>
          <w:lang w:val="en-US"/>
        </w:rPr>
        <w:t>hat is known in the literature about main features of interventions targeting the school environment to enable the participation of children with special educational needs in mainstream education</w:t>
      </w:r>
      <w:r w:rsidR="00B82A56">
        <w:rPr>
          <w:rFonts w:ascii="Times New Roman" w:hAnsi="Times New Roman" w:cs="Times New Roman"/>
          <w:sz w:val="24"/>
          <w:szCs w:val="24"/>
          <w:lang w:val="en-US"/>
        </w:rPr>
        <w:t>.</w:t>
      </w:r>
    </w:p>
    <w:p w14:paraId="029CA5C3" w14:textId="43B6D148" w:rsidR="00444050" w:rsidRPr="00C862BA" w:rsidRDefault="00444050" w:rsidP="00C862BA">
      <w:pPr>
        <w:pStyle w:val="NoSpacing"/>
        <w:spacing w:line="276" w:lineRule="auto"/>
        <w:rPr>
          <w:rFonts w:ascii="Times New Roman" w:hAnsi="Times New Roman" w:cs="Times New Roman"/>
          <w:sz w:val="24"/>
          <w:szCs w:val="24"/>
          <w:lang w:val="en-US"/>
        </w:rPr>
      </w:pPr>
      <w:r w:rsidRPr="00C862BA">
        <w:rPr>
          <w:rFonts w:ascii="Times New Roman" w:hAnsi="Times New Roman" w:cs="Times New Roman"/>
          <w:sz w:val="24"/>
          <w:szCs w:val="24"/>
          <w:lang w:val="en-US"/>
        </w:rPr>
        <w:t xml:space="preserve">Preliminary searches </w:t>
      </w:r>
      <w:r w:rsidR="00A446DE">
        <w:rPr>
          <w:rFonts w:ascii="Times New Roman" w:hAnsi="Times New Roman" w:cs="Times New Roman"/>
          <w:sz w:val="24"/>
          <w:szCs w:val="24"/>
          <w:lang w:val="en-US"/>
        </w:rPr>
        <w:t xml:space="preserve">resulted in no findings of </w:t>
      </w:r>
      <w:r w:rsidRPr="00C862BA">
        <w:rPr>
          <w:rFonts w:ascii="Times New Roman" w:hAnsi="Times New Roman" w:cs="Times New Roman"/>
          <w:sz w:val="24"/>
          <w:szCs w:val="24"/>
          <w:lang w:val="en-US"/>
        </w:rPr>
        <w:t xml:space="preserve">existing scoping studies </w:t>
      </w:r>
      <w:r w:rsidR="00A446DE">
        <w:rPr>
          <w:rFonts w:ascii="Times New Roman" w:hAnsi="Times New Roman" w:cs="Times New Roman"/>
          <w:sz w:val="24"/>
          <w:szCs w:val="24"/>
          <w:lang w:val="en-US"/>
        </w:rPr>
        <w:t>that answer the research question.</w:t>
      </w:r>
      <w:r w:rsidRPr="00C862BA">
        <w:rPr>
          <w:rFonts w:ascii="Times New Roman" w:hAnsi="Times New Roman" w:cs="Times New Roman"/>
          <w:sz w:val="24"/>
          <w:szCs w:val="24"/>
          <w:lang w:val="en-US"/>
        </w:rPr>
        <w:t xml:space="preserve"> </w:t>
      </w:r>
    </w:p>
    <w:p w14:paraId="608635BE" w14:textId="77777777" w:rsidR="007636AF" w:rsidRDefault="007636AF" w:rsidP="00C862BA">
      <w:pPr>
        <w:pStyle w:val="NoSpacing"/>
        <w:spacing w:line="276" w:lineRule="auto"/>
        <w:rPr>
          <w:rFonts w:ascii="Times New Roman" w:hAnsi="Times New Roman" w:cs="Times New Roman"/>
          <w:i/>
          <w:sz w:val="24"/>
          <w:szCs w:val="24"/>
          <w:lang w:val="en-US"/>
        </w:rPr>
      </w:pPr>
    </w:p>
    <w:p w14:paraId="4E8FDF43" w14:textId="27436BAB" w:rsidR="00444050" w:rsidRPr="00A446DE" w:rsidRDefault="00444050" w:rsidP="00C862BA">
      <w:pPr>
        <w:pStyle w:val="NoSpacing"/>
        <w:spacing w:line="276" w:lineRule="auto"/>
        <w:rPr>
          <w:rFonts w:ascii="Times New Roman" w:hAnsi="Times New Roman" w:cs="Times New Roman"/>
          <w:i/>
          <w:sz w:val="24"/>
          <w:szCs w:val="24"/>
          <w:lang w:val="en-US"/>
        </w:rPr>
      </w:pPr>
      <w:r w:rsidRPr="00A446DE">
        <w:rPr>
          <w:rFonts w:ascii="Times New Roman" w:hAnsi="Times New Roman" w:cs="Times New Roman"/>
          <w:i/>
          <w:sz w:val="24"/>
          <w:szCs w:val="24"/>
          <w:lang w:val="en-US"/>
        </w:rPr>
        <w:t>Inclusion and Exclusion criteria</w:t>
      </w:r>
    </w:p>
    <w:p w14:paraId="47148E03" w14:textId="1B7631FB"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 xml:space="preserve">The method of a scoping review is chosen in order to get an overview of existing interventions not limited only to interventions (already) proven to be effective. </w:t>
      </w:r>
    </w:p>
    <w:p w14:paraId="4FE871BC" w14:textId="26D6C09D" w:rsidR="003F6A71" w:rsidRDefault="003F6A71" w:rsidP="00C862BA">
      <w:pPr>
        <w:pStyle w:val="NoSpacing"/>
        <w:spacing w:line="276" w:lineRule="auto"/>
        <w:rPr>
          <w:rFonts w:ascii="Times New Roman" w:hAnsi="Times New Roman" w:cs="Times New Roman"/>
          <w:sz w:val="24"/>
          <w:szCs w:val="24"/>
          <w:lang w:val="en-US"/>
        </w:rPr>
      </w:pPr>
    </w:p>
    <w:p w14:paraId="3EB34A1C" w14:textId="0B00A637"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 xml:space="preserve">Studies </w:t>
      </w:r>
      <w:r w:rsidR="006B5246">
        <w:rPr>
          <w:rFonts w:ascii="Times New Roman" w:hAnsi="Times New Roman" w:cs="Times New Roman"/>
          <w:sz w:val="24"/>
          <w:szCs w:val="24"/>
          <w:lang w:val="en-US"/>
        </w:rPr>
        <w:t>will be</w:t>
      </w:r>
      <w:r w:rsidRPr="003F6A71">
        <w:rPr>
          <w:rFonts w:ascii="Times New Roman" w:hAnsi="Times New Roman" w:cs="Times New Roman"/>
          <w:sz w:val="24"/>
          <w:szCs w:val="24"/>
          <w:lang w:val="en-US"/>
        </w:rPr>
        <w:t xml:space="preserve"> included if they</w:t>
      </w:r>
      <w:r>
        <w:rPr>
          <w:rFonts w:ascii="Times New Roman" w:hAnsi="Times New Roman" w:cs="Times New Roman"/>
          <w:sz w:val="24"/>
          <w:szCs w:val="24"/>
          <w:lang w:val="en-US"/>
        </w:rPr>
        <w:t>:</w:t>
      </w:r>
    </w:p>
    <w:p w14:paraId="6C3D4961" w14:textId="77777777"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(a) provided information about a school-based intervention</w:t>
      </w:r>
    </w:p>
    <w:p w14:paraId="1E94F5D0" w14:textId="77777777"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(b) focused on adapting, changing or using the school environment</w:t>
      </w:r>
    </w:p>
    <w:p w14:paraId="021183C4" w14:textId="77777777"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(c) target primary school childr</w:t>
      </w:r>
      <w:r>
        <w:rPr>
          <w:rFonts w:ascii="Times New Roman" w:hAnsi="Times New Roman" w:cs="Times New Roman"/>
          <w:sz w:val="24"/>
          <w:szCs w:val="24"/>
          <w:lang w:val="en-US"/>
        </w:rPr>
        <w:t>en (between the age of 4 and 12)</w:t>
      </w:r>
    </w:p>
    <w:p w14:paraId="76EAF35D" w14:textId="77777777"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 xml:space="preserve">(d) target children with a special (educational) need not necessarily referring to a diagnosis </w:t>
      </w:r>
    </w:p>
    <w:p w14:paraId="450C4D6E" w14:textId="7468EE53"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 xml:space="preserve">(e) aimed to enhance school participation or any related concept of school participation. </w:t>
      </w:r>
    </w:p>
    <w:p w14:paraId="7206DEAE" w14:textId="1714677A" w:rsidR="003F6A71" w:rsidRDefault="003F6A71" w:rsidP="00C862BA">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Studies w</w:t>
      </w:r>
      <w:r w:rsidR="006B5246">
        <w:rPr>
          <w:rFonts w:ascii="Times New Roman" w:hAnsi="Times New Roman" w:cs="Times New Roman"/>
          <w:sz w:val="24"/>
          <w:szCs w:val="24"/>
          <w:lang w:val="en-US"/>
        </w:rPr>
        <w:t xml:space="preserve">ill be </w:t>
      </w:r>
      <w:r>
        <w:rPr>
          <w:rFonts w:ascii="Times New Roman" w:hAnsi="Times New Roman" w:cs="Times New Roman"/>
          <w:sz w:val="24"/>
          <w:szCs w:val="24"/>
          <w:lang w:val="en-US"/>
        </w:rPr>
        <w:t>excluded if:</w:t>
      </w:r>
    </w:p>
    <w:p w14:paraId="57C6171D" w14:textId="77777777"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(a) services were offered exclusively outside of school</w:t>
      </w:r>
    </w:p>
    <w:p w14:paraId="506D4C69" w14:textId="77777777" w:rsid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(b) interventions were provided only in special school setting</w:t>
      </w:r>
    </w:p>
    <w:p w14:paraId="7101130D" w14:textId="34C6F9E3" w:rsidR="003F6A71" w:rsidRPr="003F6A71" w:rsidRDefault="003F6A71" w:rsidP="00C862BA">
      <w:pPr>
        <w:pStyle w:val="NoSpacing"/>
        <w:spacing w:line="276" w:lineRule="auto"/>
        <w:rPr>
          <w:rFonts w:ascii="Times New Roman" w:hAnsi="Times New Roman" w:cs="Times New Roman"/>
          <w:sz w:val="24"/>
          <w:szCs w:val="24"/>
          <w:lang w:val="en-US"/>
        </w:rPr>
      </w:pPr>
      <w:r w:rsidRPr="003F6A71">
        <w:rPr>
          <w:rFonts w:ascii="Times New Roman" w:hAnsi="Times New Roman" w:cs="Times New Roman"/>
          <w:sz w:val="24"/>
          <w:szCs w:val="24"/>
          <w:lang w:val="en-US"/>
        </w:rPr>
        <w:t>(c) exclusively focus on the level of functions, like improving tactile function.</w:t>
      </w:r>
    </w:p>
    <w:p w14:paraId="54FB4DE2" w14:textId="431CFBC3" w:rsidR="00444050" w:rsidRDefault="00406B1C" w:rsidP="00C862BA">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N</w:t>
      </w:r>
      <w:r w:rsidR="00444050" w:rsidRPr="00C862BA">
        <w:rPr>
          <w:rFonts w:ascii="Times New Roman" w:hAnsi="Times New Roman" w:cs="Times New Roman"/>
          <w:sz w:val="24"/>
          <w:szCs w:val="24"/>
          <w:lang w:val="en-US"/>
        </w:rPr>
        <w:t>o restrictions</w:t>
      </w:r>
      <w:r>
        <w:rPr>
          <w:rFonts w:ascii="Times New Roman" w:hAnsi="Times New Roman" w:cs="Times New Roman"/>
          <w:sz w:val="24"/>
          <w:szCs w:val="24"/>
          <w:lang w:val="en-US"/>
        </w:rPr>
        <w:t xml:space="preserve"> </w:t>
      </w:r>
      <w:r w:rsidR="006B5246">
        <w:rPr>
          <w:rFonts w:ascii="Times New Roman" w:hAnsi="Times New Roman" w:cs="Times New Roman"/>
          <w:sz w:val="24"/>
          <w:szCs w:val="24"/>
          <w:lang w:val="en-US"/>
        </w:rPr>
        <w:t xml:space="preserve">will be </w:t>
      </w:r>
      <w:r w:rsidR="00444050" w:rsidRPr="00C862BA">
        <w:rPr>
          <w:rFonts w:ascii="Times New Roman" w:hAnsi="Times New Roman" w:cs="Times New Roman"/>
          <w:sz w:val="24"/>
          <w:szCs w:val="24"/>
          <w:lang w:val="en-US"/>
        </w:rPr>
        <w:t xml:space="preserve">imposed on </w:t>
      </w:r>
      <w:r>
        <w:rPr>
          <w:rFonts w:ascii="Times New Roman" w:hAnsi="Times New Roman" w:cs="Times New Roman"/>
          <w:sz w:val="24"/>
          <w:szCs w:val="24"/>
          <w:lang w:val="en-US"/>
        </w:rPr>
        <w:t xml:space="preserve">study design or effectiveness of interventions. </w:t>
      </w:r>
    </w:p>
    <w:p w14:paraId="2C125A4E" w14:textId="77777777" w:rsidR="00406B1C" w:rsidRPr="00C862BA" w:rsidRDefault="00406B1C" w:rsidP="00C862BA">
      <w:pPr>
        <w:pStyle w:val="NoSpacing"/>
        <w:spacing w:line="276" w:lineRule="auto"/>
        <w:rPr>
          <w:rFonts w:ascii="Times New Roman" w:hAnsi="Times New Roman" w:cs="Times New Roman"/>
          <w:sz w:val="24"/>
          <w:szCs w:val="24"/>
          <w:lang w:val="en-US"/>
        </w:rPr>
      </w:pPr>
    </w:p>
    <w:p w14:paraId="47E7C240" w14:textId="5B34D335" w:rsidR="00444050" w:rsidRDefault="00444050" w:rsidP="00C862BA">
      <w:pPr>
        <w:pStyle w:val="NoSpacing"/>
        <w:spacing w:line="276" w:lineRule="auto"/>
        <w:rPr>
          <w:rFonts w:ascii="Times New Roman" w:hAnsi="Times New Roman" w:cs="Times New Roman"/>
          <w:i/>
          <w:sz w:val="24"/>
          <w:szCs w:val="24"/>
          <w:lang w:val="en-US"/>
        </w:rPr>
      </w:pPr>
      <w:r w:rsidRPr="00D51F11">
        <w:rPr>
          <w:rFonts w:ascii="Times New Roman" w:hAnsi="Times New Roman" w:cs="Times New Roman"/>
          <w:i/>
          <w:sz w:val="24"/>
          <w:szCs w:val="24"/>
          <w:lang w:val="en-US"/>
        </w:rPr>
        <w:t>Study selection</w:t>
      </w:r>
    </w:p>
    <w:p w14:paraId="5C6F5725" w14:textId="5C886FF6" w:rsidR="00444050" w:rsidRPr="00C862BA" w:rsidRDefault="00406B1C" w:rsidP="00C862BA">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One reviewer will conduct the</w:t>
      </w:r>
      <w:r w:rsidR="00444050" w:rsidRPr="00C862BA">
        <w:rPr>
          <w:rFonts w:ascii="Times New Roman" w:hAnsi="Times New Roman" w:cs="Times New Roman"/>
          <w:sz w:val="24"/>
          <w:szCs w:val="24"/>
          <w:lang w:val="en-US"/>
        </w:rPr>
        <w:t xml:space="preserve"> </w:t>
      </w:r>
      <w:r w:rsidR="006B5246" w:rsidRPr="006B5246">
        <w:rPr>
          <w:rFonts w:ascii="Times New Roman" w:hAnsi="Times New Roman" w:cs="Times New Roman"/>
          <w:sz w:val="24"/>
          <w:szCs w:val="24"/>
          <w:lang w:val="en-US"/>
        </w:rPr>
        <w:t>literature search</w:t>
      </w:r>
      <w:r w:rsidR="006B5246">
        <w:rPr>
          <w:rFonts w:ascii="Times New Roman" w:hAnsi="Times New Roman" w:cs="Times New Roman"/>
          <w:sz w:val="24"/>
          <w:szCs w:val="24"/>
          <w:lang w:val="en-US"/>
        </w:rPr>
        <w:t xml:space="preserve"> and will</w:t>
      </w:r>
      <w:r w:rsidR="007128AE">
        <w:rPr>
          <w:rFonts w:ascii="Times New Roman" w:hAnsi="Times New Roman" w:cs="Times New Roman"/>
          <w:sz w:val="24"/>
          <w:szCs w:val="24"/>
          <w:lang w:val="en-US"/>
        </w:rPr>
        <w:t xml:space="preserve"> discu</w:t>
      </w:r>
      <w:r w:rsidR="00D51F11">
        <w:rPr>
          <w:rFonts w:ascii="Times New Roman" w:hAnsi="Times New Roman" w:cs="Times New Roman"/>
          <w:sz w:val="24"/>
          <w:szCs w:val="24"/>
          <w:lang w:val="en-US"/>
        </w:rPr>
        <w:t>s</w:t>
      </w:r>
      <w:r w:rsidR="007128AE">
        <w:rPr>
          <w:rFonts w:ascii="Times New Roman" w:hAnsi="Times New Roman" w:cs="Times New Roman"/>
          <w:sz w:val="24"/>
          <w:szCs w:val="24"/>
          <w:lang w:val="en-US"/>
        </w:rPr>
        <w:t>s</w:t>
      </w:r>
      <w:r>
        <w:rPr>
          <w:rFonts w:ascii="Times New Roman" w:hAnsi="Times New Roman" w:cs="Times New Roman"/>
          <w:sz w:val="24"/>
          <w:szCs w:val="24"/>
          <w:lang w:val="en-US"/>
        </w:rPr>
        <w:t xml:space="preserve"> the </w:t>
      </w:r>
      <w:r w:rsidR="007128AE">
        <w:rPr>
          <w:rFonts w:ascii="Times New Roman" w:hAnsi="Times New Roman" w:cs="Times New Roman"/>
          <w:sz w:val="24"/>
          <w:szCs w:val="24"/>
          <w:lang w:val="en-US"/>
        </w:rPr>
        <w:t>search</w:t>
      </w:r>
      <w:r>
        <w:rPr>
          <w:rFonts w:ascii="Times New Roman" w:hAnsi="Times New Roman" w:cs="Times New Roman"/>
          <w:sz w:val="24"/>
          <w:szCs w:val="24"/>
          <w:lang w:val="en-US"/>
        </w:rPr>
        <w:t xml:space="preserve"> strategy and selection criteria with a second reviewer </w:t>
      </w:r>
      <w:r w:rsidR="007128AE">
        <w:rPr>
          <w:rFonts w:ascii="Times New Roman" w:hAnsi="Times New Roman" w:cs="Times New Roman"/>
          <w:sz w:val="24"/>
          <w:szCs w:val="24"/>
          <w:lang w:val="en-US"/>
        </w:rPr>
        <w:t>to</w:t>
      </w:r>
      <w:r w:rsidR="00444050" w:rsidRPr="00C862BA">
        <w:rPr>
          <w:rFonts w:ascii="Times New Roman" w:hAnsi="Times New Roman" w:cs="Times New Roman"/>
          <w:sz w:val="24"/>
          <w:szCs w:val="24"/>
          <w:lang w:val="en-US"/>
        </w:rPr>
        <w:t xml:space="preserve"> make iterative refinements to the search</w:t>
      </w:r>
      <w:r w:rsidR="007128AE">
        <w:rPr>
          <w:rFonts w:ascii="Times New Roman" w:hAnsi="Times New Roman" w:cs="Times New Roman"/>
          <w:sz w:val="24"/>
          <w:szCs w:val="24"/>
          <w:lang w:val="en-US"/>
        </w:rPr>
        <w:t xml:space="preserve"> </w:t>
      </w:r>
      <w:r w:rsidR="00444050" w:rsidRPr="00C862BA">
        <w:rPr>
          <w:rFonts w:ascii="Times New Roman" w:hAnsi="Times New Roman" w:cs="Times New Roman"/>
          <w:sz w:val="24"/>
          <w:szCs w:val="24"/>
          <w:lang w:val="en-US"/>
        </w:rPr>
        <w:t>strategy.</w:t>
      </w:r>
      <w:r w:rsidR="00560A40">
        <w:rPr>
          <w:rFonts w:ascii="Times New Roman" w:hAnsi="Times New Roman" w:cs="Times New Roman"/>
          <w:sz w:val="24"/>
          <w:szCs w:val="24"/>
          <w:lang w:val="en-US"/>
        </w:rPr>
        <w:t xml:space="preserve"> At each stage (title, abstract, full-text)</w:t>
      </w:r>
      <w:r w:rsidR="006B5246">
        <w:rPr>
          <w:rFonts w:ascii="Times New Roman" w:hAnsi="Times New Roman" w:cs="Times New Roman"/>
          <w:sz w:val="24"/>
          <w:szCs w:val="24"/>
          <w:lang w:val="en-US"/>
        </w:rPr>
        <w:t>, two reviewers</w:t>
      </w:r>
      <w:r w:rsidR="006B5246" w:rsidRPr="006B5246">
        <w:rPr>
          <w:rFonts w:ascii="Times New Roman" w:hAnsi="Times New Roman" w:cs="Times New Roman"/>
          <w:sz w:val="24"/>
          <w:szCs w:val="24"/>
          <w:lang w:val="en-US"/>
        </w:rPr>
        <w:t xml:space="preserve"> </w:t>
      </w:r>
      <w:r w:rsidR="00064FAC">
        <w:rPr>
          <w:rFonts w:ascii="Times New Roman" w:hAnsi="Times New Roman" w:cs="Times New Roman"/>
          <w:sz w:val="24"/>
          <w:szCs w:val="24"/>
          <w:lang w:val="en-US"/>
        </w:rPr>
        <w:t xml:space="preserve">will </w:t>
      </w:r>
      <w:r w:rsidR="006B5246" w:rsidRPr="006B5246">
        <w:rPr>
          <w:rFonts w:ascii="Times New Roman" w:hAnsi="Times New Roman" w:cs="Times New Roman"/>
          <w:sz w:val="24"/>
          <w:szCs w:val="24"/>
          <w:lang w:val="en-US"/>
        </w:rPr>
        <w:t xml:space="preserve">evaluate independently and </w:t>
      </w:r>
      <w:r w:rsidR="00064FAC">
        <w:rPr>
          <w:rFonts w:ascii="Times New Roman" w:hAnsi="Times New Roman" w:cs="Times New Roman"/>
          <w:sz w:val="24"/>
          <w:szCs w:val="24"/>
          <w:lang w:val="en-US"/>
        </w:rPr>
        <w:t xml:space="preserve">will </w:t>
      </w:r>
      <w:r w:rsidR="006B5246" w:rsidRPr="006B5246">
        <w:rPr>
          <w:rFonts w:ascii="Times New Roman" w:hAnsi="Times New Roman" w:cs="Times New Roman"/>
          <w:sz w:val="24"/>
          <w:szCs w:val="24"/>
          <w:lang w:val="en-US"/>
        </w:rPr>
        <w:t xml:space="preserve">score the results using the </w:t>
      </w:r>
      <w:r w:rsidR="006B5246">
        <w:rPr>
          <w:rFonts w:ascii="Times New Roman" w:hAnsi="Times New Roman" w:cs="Times New Roman"/>
          <w:sz w:val="24"/>
          <w:szCs w:val="24"/>
          <w:lang w:val="en-US"/>
        </w:rPr>
        <w:t xml:space="preserve">described </w:t>
      </w:r>
      <w:r w:rsidR="006B5246" w:rsidRPr="006B5246">
        <w:rPr>
          <w:rFonts w:ascii="Times New Roman" w:hAnsi="Times New Roman" w:cs="Times New Roman"/>
          <w:sz w:val="24"/>
          <w:szCs w:val="24"/>
          <w:lang w:val="en-US"/>
        </w:rPr>
        <w:t>inclusion cr</w:t>
      </w:r>
      <w:r w:rsidR="006B5246">
        <w:rPr>
          <w:rFonts w:ascii="Times New Roman" w:hAnsi="Times New Roman" w:cs="Times New Roman"/>
          <w:sz w:val="24"/>
          <w:szCs w:val="24"/>
          <w:lang w:val="en-US"/>
        </w:rPr>
        <w:t>iteria</w:t>
      </w:r>
      <w:r w:rsidR="00560A40">
        <w:rPr>
          <w:rFonts w:ascii="Times New Roman" w:hAnsi="Times New Roman" w:cs="Times New Roman"/>
          <w:sz w:val="24"/>
          <w:szCs w:val="24"/>
          <w:lang w:val="en-US"/>
        </w:rPr>
        <w:t xml:space="preserve">. </w:t>
      </w:r>
      <w:r w:rsidR="00444050" w:rsidRPr="00C862BA">
        <w:rPr>
          <w:rFonts w:ascii="Times New Roman" w:hAnsi="Times New Roman" w:cs="Times New Roman"/>
          <w:sz w:val="24"/>
          <w:szCs w:val="24"/>
          <w:lang w:val="en-US"/>
        </w:rPr>
        <w:t xml:space="preserve">In case of disagreement </w:t>
      </w:r>
      <w:r w:rsidR="006B5246">
        <w:rPr>
          <w:rFonts w:ascii="Times New Roman" w:hAnsi="Times New Roman" w:cs="Times New Roman"/>
          <w:sz w:val="24"/>
          <w:szCs w:val="24"/>
          <w:lang w:val="en-US"/>
        </w:rPr>
        <w:t xml:space="preserve">or doubts </w:t>
      </w:r>
      <w:r w:rsidR="00761C39">
        <w:rPr>
          <w:rFonts w:ascii="Times New Roman" w:hAnsi="Times New Roman" w:cs="Times New Roman"/>
          <w:sz w:val="24"/>
          <w:szCs w:val="24"/>
          <w:lang w:val="en-US"/>
        </w:rPr>
        <w:t xml:space="preserve">at least </w:t>
      </w:r>
      <w:r w:rsidR="006B5246">
        <w:rPr>
          <w:rFonts w:ascii="Times New Roman" w:hAnsi="Times New Roman" w:cs="Times New Roman"/>
          <w:sz w:val="24"/>
          <w:szCs w:val="24"/>
          <w:lang w:val="en-US"/>
        </w:rPr>
        <w:t xml:space="preserve">a </w:t>
      </w:r>
      <w:r w:rsidR="00444050" w:rsidRPr="00C862BA">
        <w:rPr>
          <w:rFonts w:ascii="Times New Roman" w:hAnsi="Times New Roman" w:cs="Times New Roman"/>
          <w:sz w:val="24"/>
          <w:szCs w:val="24"/>
          <w:lang w:val="en-US"/>
        </w:rPr>
        <w:t xml:space="preserve">third reviewer will contribute to discussions. </w:t>
      </w:r>
    </w:p>
    <w:p w14:paraId="366F10B1" w14:textId="018ACF32" w:rsidR="00444050" w:rsidRDefault="00444050" w:rsidP="00C862BA">
      <w:pPr>
        <w:pStyle w:val="NoSpacing"/>
        <w:spacing w:line="276" w:lineRule="auto"/>
        <w:rPr>
          <w:rFonts w:ascii="Times New Roman" w:hAnsi="Times New Roman" w:cs="Times New Roman"/>
          <w:sz w:val="24"/>
          <w:szCs w:val="24"/>
          <w:lang w:val="en-US"/>
        </w:rPr>
      </w:pPr>
      <w:r w:rsidRPr="00C862BA">
        <w:rPr>
          <w:rFonts w:ascii="Times New Roman" w:hAnsi="Times New Roman" w:cs="Times New Roman"/>
          <w:sz w:val="24"/>
          <w:szCs w:val="24"/>
          <w:lang w:val="en-US"/>
        </w:rPr>
        <w:t xml:space="preserve">Database search: Electronic databases will be searched </w:t>
      </w:r>
      <w:r w:rsidR="00560A40">
        <w:rPr>
          <w:rFonts w:ascii="Times New Roman" w:hAnsi="Times New Roman" w:cs="Times New Roman"/>
          <w:sz w:val="24"/>
          <w:szCs w:val="24"/>
          <w:lang w:val="en-US"/>
        </w:rPr>
        <w:t xml:space="preserve">using the formula </w:t>
      </w:r>
      <w:r w:rsidR="00560A40" w:rsidRPr="00560A40">
        <w:rPr>
          <w:rFonts w:ascii="Times New Roman" w:hAnsi="Times New Roman" w:cs="Times New Roman"/>
          <w:sz w:val="24"/>
          <w:szCs w:val="24"/>
          <w:lang w:val="en-US"/>
        </w:rPr>
        <w:t xml:space="preserve">‘participation’ AND ‘children’ AND ‘environment’ AND ‘special educational needs’ AND ‘mainstream education’ AND ‘intervention’. </w:t>
      </w:r>
      <w:r w:rsidR="00560A40" w:rsidRPr="0048200C">
        <w:rPr>
          <w:rFonts w:ascii="Times New Roman" w:hAnsi="Times New Roman" w:cs="Times New Roman"/>
          <w:sz w:val="24"/>
          <w:szCs w:val="24"/>
          <w:lang w:val="en-US"/>
        </w:rPr>
        <w:t xml:space="preserve">Every search term </w:t>
      </w:r>
      <w:r w:rsidR="0048200C" w:rsidRPr="0048200C">
        <w:rPr>
          <w:rFonts w:ascii="Times New Roman" w:hAnsi="Times New Roman" w:cs="Times New Roman"/>
          <w:sz w:val="24"/>
          <w:szCs w:val="24"/>
          <w:lang w:val="en-US"/>
        </w:rPr>
        <w:t>will be linked to several MeSH terms</w:t>
      </w:r>
      <w:r w:rsidR="00D51F11">
        <w:rPr>
          <w:rFonts w:ascii="Times New Roman" w:hAnsi="Times New Roman" w:cs="Times New Roman"/>
          <w:sz w:val="24"/>
          <w:szCs w:val="24"/>
          <w:lang w:val="en-US"/>
        </w:rPr>
        <w:t xml:space="preserve"> (see Table 1)</w:t>
      </w:r>
    </w:p>
    <w:p w14:paraId="51ED6603" w14:textId="77777777" w:rsidR="00D51F11" w:rsidRDefault="00D51F11" w:rsidP="00C862BA">
      <w:pPr>
        <w:pStyle w:val="NoSpacing"/>
        <w:spacing w:line="276" w:lineRule="auto"/>
        <w:rPr>
          <w:rFonts w:ascii="Times New Roman" w:hAnsi="Times New Roman" w:cs="Times New Roman"/>
          <w:sz w:val="24"/>
          <w:szCs w:val="24"/>
          <w:lang w:val="en-US"/>
        </w:rPr>
      </w:pPr>
    </w:p>
    <w:p w14:paraId="607834CC" w14:textId="2EA0B369" w:rsidR="0048200C" w:rsidRPr="006B5246" w:rsidRDefault="00D51F11" w:rsidP="00C862BA">
      <w:pPr>
        <w:pStyle w:val="NoSpacing"/>
        <w:spacing w:line="276" w:lineRule="auto"/>
        <w:rPr>
          <w:rFonts w:ascii="Times New Roman" w:hAnsi="Times New Roman" w:cs="Times New Roman"/>
          <w:i/>
          <w:szCs w:val="24"/>
          <w:lang w:val="en-US"/>
        </w:rPr>
      </w:pPr>
      <w:r w:rsidRPr="006B5246">
        <w:rPr>
          <w:rFonts w:ascii="Times New Roman" w:hAnsi="Times New Roman" w:cs="Times New Roman"/>
          <w:i/>
          <w:szCs w:val="24"/>
          <w:lang w:val="en-US"/>
        </w:rPr>
        <w:t>Table 1. Search Terms</w:t>
      </w:r>
    </w:p>
    <w:tbl>
      <w:tblPr>
        <w:tblStyle w:val="TableGrid"/>
        <w:tblW w:w="0" w:type="auto"/>
        <w:tblLook w:val="04A0" w:firstRow="1" w:lastRow="0" w:firstColumn="1" w:lastColumn="0" w:noHBand="0" w:noVBand="1"/>
      </w:tblPr>
      <w:tblGrid>
        <w:gridCol w:w="4531"/>
        <w:gridCol w:w="4531"/>
      </w:tblGrid>
      <w:tr w:rsidR="0048200C" w14:paraId="27757B19" w14:textId="77777777" w:rsidTr="0048200C">
        <w:tc>
          <w:tcPr>
            <w:tcW w:w="4531" w:type="dxa"/>
          </w:tcPr>
          <w:p w14:paraId="50B0E500" w14:textId="7EE51963" w:rsidR="0048200C" w:rsidRPr="00D51F11" w:rsidRDefault="0048200C" w:rsidP="0048200C">
            <w:pPr>
              <w:pStyle w:val="NoSpacing"/>
              <w:spacing w:line="276" w:lineRule="auto"/>
              <w:rPr>
                <w:rFonts w:ascii="Times New Roman" w:hAnsi="Times New Roman" w:cs="Times New Roman"/>
                <w:b/>
                <w:szCs w:val="24"/>
                <w:lang w:val="en-US"/>
              </w:rPr>
            </w:pPr>
            <w:r w:rsidRPr="00D51F11">
              <w:rPr>
                <w:rFonts w:ascii="Times New Roman" w:hAnsi="Times New Roman" w:cs="Times New Roman"/>
                <w:b/>
                <w:szCs w:val="24"/>
                <w:lang w:val="en-US"/>
              </w:rPr>
              <w:t>Search Formula</w:t>
            </w:r>
          </w:p>
        </w:tc>
        <w:tc>
          <w:tcPr>
            <w:tcW w:w="4531" w:type="dxa"/>
          </w:tcPr>
          <w:p w14:paraId="2D4E1482" w14:textId="529873AD" w:rsidR="0048200C" w:rsidRPr="00D51F11" w:rsidRDefault="0048200C" w:rsidP="0048200C">
            <w:pPr>
              <w:pStyle w:val="NoSpacing"/>
              <w:spacing w:line="276" w:lineRule="auto"/>
              <w:rPr>
                <w:rFonts w:ascii="Times New Roman" w:hAnsi="Times New Roman" w:cs="Times New Roman"/>
                <w:b/>
                <w:szCs w:val="24"/>
                <w:lang w:val="en-US"/>
              </w:rPr>
            </w:pPr>
            <w:r w:rsidRPr="00D51F11">
              <w:rPr>
                <w:rFonts w:ascii="Times New Roman" w:hAnsi="Times New Roman" w:cs="Times New Roman"/>
                <w:b/>
                <w:szCs w:val="24"/>
                <w:lang w:val="en-US"/>
              </w:rPr>
              <w:t xml:space="preserve">Mesh term </w:t>
            </w:r>
          </w:p>
        </w:tc>
      </w:tr>
      <w:tr w:rsidR="0048200C" w14:paraId="5C12FC02" w14:textId="77777777" w:rsidTr="0048200C">
        <w:tc>
          <w:tcPr>
            <w:tcW w:w="4531" w:type="dxa"/>
          </w:tcPr>
          <w:p w14:paraId="1BCD1A6A" w14:textId="1C6E67B6" w:rsidR="0048200C" w:rsidRPr="00D51F11" w:rsidRDefault="0048200C"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 xml:space="preserve">Participation </w:t>
            </w:r>
          </w:p>
        </w:tc>
        <w:tc>
          <w:tcPr>
            <w:tcW w:w="4531" w:type="dxa"/>
          </w:tcPr>
          <w:p w14:paraId="267B1CF7" w14:textId="5A784E75" w:rsidR="0048200C" w:rsidRPr="00D51F11" w:rsidRDefault="0048200C"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‘engagement’, ‘inclusion’ or ‘involvement’.</w:t>
            </w:r>
          </w:p>
        </w:tc>
      </w:tr>
      <w:tr w:rsidR="00D51F11" w14:paraId="68016F2C" w14:textId="77777777" w:rsidTr="004577EA">
        <w:tc>
          <w:tcPr>
            <w:tcW w:w="9062" w:type="dxa"/>
            <w:gridSpan w:val="2"/>
          </w:tcPr>
          <w:p w14:paraId="2D210D21" w14:textId="114283E4" w:rsidR="00D51F11" w:rsidRPr="00D51F11" w:rsidRDefault="00D51F11"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AND</w:t>
            </w:r>
          </w:p>
        </w:tc>
      </w:tr>
      <w:tr w:rsidR="0048200C" w:rsidRPr="00611DAF" w14:paraId="6867C6C0" w14:textId="77777777" w:rsidTr="0048200C">
        <w:tc>
          <w:tcPr>
            <w:tcW w:w="4531" w:type="dxa"/>
          </w:tcPr>
          <w:p w14:paraId="5F5AAF1E" w14:textId="17DFAFCC" w:rsidR="0048200C" w:rsidRPr="00D51F11" w:rsidRDefault="0048200C"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 xml:space="preserve">Children </w:t>
            </w:r>
          </w:p>
        </w:tc>
        <w:tc>
          <w:tcPr>
            <w:tcW w:w="4531" w:type="dxa"/>
          </w:tcPr>
          <w:p w14:paraId="34FCFC4C" w14:textId="0440C68E" w:rsidR="0048200C" w:rsidRPr="00D51F11" w:rsidRDefault="0048200C" w:rsidP="00C862BA">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‘kids’, ‘youth’, ‘child’ or ‘pupil’.</w:t>
            </w:r>
          </w:p>
        </w:tc>
      </w:tr>
      <w:tr w:rsidR="00D51F11" w14:paraId="77E6C22D" w14:textId="77777777" w:rsidTr="007B7F18">
        <w:tc>
          <w:tcPr>
            <w:tcW w:w="9062" w:type="dxa"/>
            <w:gridSpan w:val="2"/>
          </w:tcPr>
          <w:p w14:paraId="7B5B4804" w14:textId="14A823A0" w:rsidR="00D51F11" w:rsidRPr="00D51F11" w:rsidRDefault="00D51F11" w:rsidP="00C862BA">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AND</w:t>
            </w:r>
          </w:p>
        </w:tc>
      </w:tr>
      <w:tr w:rsidR="0048200C" w:rsidRPr="00611DAF" w14:paraId="6CA3BB9F" w14:textId="77777777" w:rsidTr="0048200C">
        <w:tc>
          <w:tcPr>
            <w:tcW w:w="4531" w:type="dxa"/>
          </w:tcPr>
          <w:p w14:paraId="7040971A" w14:textId="5B99E0E4" w:rsidR="0048200C" w:rsidRPr="00D51F11" w:rsidRDefault="0048200C"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Environment</w:t>
            </w:r>
          </w:p>
        </w:tc>
        <w:tc>
          <w:tcPr>
            <w:tcW w:w="4531" w:type="dxa"/>
          </w:tcPr>
          <w:p w14:paraId="78F1BB1A" w14:textId="2162A6D9" w:rsidR="0048200C" w:rsidRPr="00D51F11" w:rsidRDefault="0048200C" w:rsidP="00C862BA">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‘contextual’, ‘context’, ‘environmental’, ‘context-based’ or ‘school-based’.</w:t>
            </w:r>
          </w:p>
        </w:tc>
      </w:tr>
      <w:tr w:rsidR="00D51F11" w14:paraId="70B6B1AA" w14:textId="77777777" w:rsidTr="006C4FC2">
        <w:tc>
          <w:tcPr>
            <w:tcW w:w="9062" w:type="dxa"/>
            <w:gridSpan w:val="2"/>
          </w:tcPr>
          <w:p w14:paraId="6D9E65DD" w14:textId="14A3B82F" w:rsidR="00D51F11" w:rsidRPr="00D51F11" w:rsidRDefault="00D51F11" w:rsidP="00C862BA">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AND</w:t>
            </w:r>
          </w:p>
        </w:tc>
      </w:tr>
      <w:tr w:rsidR="0048200C" w:rsidRPr="00611DAF" w14:paraId="210CB8E2" w14:textId="77777777" w:rsidTr="0048200C">
        <w:tc>
          <w:tcPr>
            <w:tcW w:w="4531" w:type="dxa"/>
          </w:tcPr>
          <w:p w14:paraId="6061A13F" w14:textId="49D6217E" w:rsidR="0048200C" w:rsidRPr="00D51F11" w:rsidRDefault="0048200C"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Special educational needs’</w:t>
            </w:r>
          </w:p>
        </w:tc>
        <w:tc>
          <w:tcPr>
            <w:tcW w:w="4531" w:type="dxa"/>
          </w:tcPr>
          <w:p w14:paraId="1C73C9AD" w14:textId="6837650C" w:rsidR="0048200C" w:rsidRPr="00D51F11" w:rsidRDefault="0048200C" w:rsidP="00C862BA">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‘special needs’, ‘impairment’, ‘limited’, ‘disability’, ‘disabled’ or ‘disabilities’.</w:t>
            </w:r>
          </w:p>
        </w:tc>
      </w:tr>
      <w:tr w:rsidR="00D51F11" w14:paraId="3B40E394" w14:textId="77777777" w:rsidTr="00626BFF">
        <w:tc>
          <w:tcPr>
            <w:tcW w:w="9062" w:type="dxa"/>
            <w:gridSpan w:val="2"/>
          </w:tcPr>
          <w:p w14:paraId="5792F153" w14:textId="61DEEED2" w:rsidR="00D51F11" w:rsidRPr="00D51F11" w:rsidRDefault="00D51F11" w:rsidP="00C862BA">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AND</w:t>
            </w:r>
          </w:p>
        </w:tc>
      </w:tr>
      <w:tr w:rsidR="0048200C" w:rsidRPr="00611DAF" w14:paraId="60CC1325" w14:textId="77777777" w:rsidTr="0048200C">
        <w:tc>
          <w:tcPr>
            <w:tcW w:w="4531" w:type="dxa"/>
          </w:tcPr>
          <w:p w14:paraId="001D7113" w14:textId="61A7A1C6" w:rsidR="0048200C" w:rsidRPr="00D51F11" w:rsidRDefault="0048200C"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 xml:space="preserve">Mainstream education </w:t>
            </w:r>
          </w:p>
        </w:tc>
        <w:tc>
          <w:tcPr>
            <w:tcW w:w="4531" w:type="dxa"/>
          </w:tcPr>
          <w:p w14:paraId="04879782" w14:textId="5A49D498" w:rsidR="0048200C" w:rsidRPr="00D51F11" w:rsidRDefault="0048200C" w:rsidP="00C862BA">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‘elementary school’, ‘primary education’, ‘elementary education’ or ‘primary school’.</w:t>
            </w:r>
          </w:p>
        </w:tc>
      </w:tr>
      <w:tr w:rsidR="00D51F11" w14:paraId="53B51FBD" w14:textId="77777777" w:rsidTr="00C976EF">
        <w:tc>
          <w:tcPr>
            <w:tcW w:w="9062" w:type="dxa"/>
            <w:gridSpan w:val="2"/>
          </w:tcPr>
          <w:p w14:paraId="7CB8AC40" w14:textId="74156B4B" w:rsidR="00D51F11" w:rsidRPr="00D51F11" w:rsidRDefault="00D51F11" w:rsidP="00C862BA">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AND</w:t>
            </w:r>
          </w:p>
        </w:tc>
      </w:tr>
      <w:tr w:rsidR="0048200C" w14:paraId="50CCFEC3" w14:textId="77777777" w:rsidTr="0048200C">
        <w:tc>
          <w:tcPr>
            <w:tcW w:w="4531" w:type="dxa"/>
          </w:tcPr>
          <w:p w14:paraId="10074E25" w14:textId="4093CFB8" w:rsidR="0048200C" w:rsidRPr="00D51F11" w:rsidRDefault="0048200C"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Intervention</w:t>
            </w:r>
          </w:p>
        </w:tc>
        <w:tc>
          <w:tcPr>
            <w:tcW w:w="4531" w:type="dxa"/>
          </w:tcPr>
          <w:p w14:paraId="034D8AA8" w14:textId="4CF14ECC" w:rsidR="0048200C" w:rsidRPr="00D51F11" w:rsidRDefault="0048200C" w:rsidP="0048200C">
            <w:pPr>
              <w:pStyle w:val="NoSpacing"/>
              <w:spacing w:line="276" w:lineRule="auto"/>
              <w:rPr>
                <w:rFonts w:ascii="Times New Roman" w:hAnsi="Times New Roman" w:cs="Times New Roman"/>
                <w:szCs w:val="24"/>
                <w:lang w:val="en-US"/>
              </w:rPr>
            </w:pPr>
            <w:r w:rsidRPr="00D51F11">
              <w:rPr>
                <w:rFonts w:ascii="Times New Roman" w:hAnsi="Times New Roman" w:cs="Times New Roman"/>
                <w:szCs w:val="24"/>
                <w:lang w:val="en-US"/>
              </w:rPr>
              <w:t xml:space="preserve">‘approach’ or ‘program’ </w:t>
            </w:r>
          </w:p>
        </w:tc>
      </w:tr>
    </w:tbl>
    <w:p w14:paraId="5E757330" w14:textId="77777777" w:rsidR="0048200C" w:rsidRDefault="0048200C" w:rsidP="00C862BA">
      <w:pPr>
        <w:pStyle w:val="NoSpacing"/>
        <w:spacing w:line="276" w:lineRule="auto"/>
        <w:rPr>
          <w:rFonts w:ascii="Times New Roman" w:hAnsi="Times New Roman" w:cs="Times New Roman"/>
          <w:sz w:val="24"/>
          <w:szCs w:val="24"/>
          <w:lang w:val="en-US"/>
        </w:rPr>
      </w:pPr>
    </w:p>
    <w:p w14:paraId="3657FFA7" w14:textId="5BE0659D" w:rsidR="00560A40" w:rsidRDefault="00761C39" w:rsidP="00C862BA">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Electronic databases will include:</w:t>
      </w:r>
    </w:p>
    <w:p w14:paraId="6FECD690" w14:textId="1F0E2F23" w:rsidR="00761C39" w:rsidRDefault="00761C39" w:rsidP="00761C39">
      <w:pPr>
        <w:pStyle w:val="NoSpacing"/>
        <w:numPr>
          <w:ilvl w:val="0"/>
          <w:numId w:val="1"/>
        </w:numPr>
        <w:spacing w:line="276" w:lineRule="auto"/>
        <w:rPr>
          <w:rFonts w:ascii="Times New Roman" w:hAnsi="Times New Roman" w:cs="Times New Roman"/>
          <w:sz w:val="24"/>
          <w:szCs w:val="24"/>
          <w:lang w:val="en-US"/>
        </w:rPr>
      </w:pPr>
      <w:r w:rsidRPr="00761C39">
        <w:rPr>
          <w:rFonts w:ascii="Times New Roman" w:hAnsi="Times New Roman" w:cs="Times New Roman"/>
          <w:sz w:val="24"/>
          <w:szCs w:val="24"/>
          <w:lang w:val="en-US"/>
        </w:rPr>
        <w:t>DiZ</w:t>
      </w:r>
    </w:p>
    <w:p w14:paraId="745796CD" w14:textId="77777777" w:rsidR="00761C39" w:rsidRDefault="00761C39" w:rsidP="00761C39">
      <w:pPr>
        <w:pStyle w:val="NoSpacing"/>
        <w:numPr>
          <w:ilvl w:val="0"/>
          <w:numId w:val="1"/>
        </w:numPr>
        <w:spacing w:line="276" w:lineRule="auto"/>
        <w:rPr>
          <w:rFonts w:ascii="Times New Roman" w:hAnsi="Times New Roman" w:cs="Times New Roman"/>
          <w:sz w:val="24"/>
          <w:szCs w:val="24"/>
          <w:lang w:val="en-US"/>
        </w:rPr>
      </w:pPr>
      <w:r w:rsidRPr="00761C39">
        <w:rPr>
          <w:rFonts w:ascii="Times New Roman" w:hAnsi="Times New Roman" w:cs="Times New Roman"/>
          <w:sz w:val="24"/>
          <w:szCs w:val="24"/>
          <w:lang w:val="en-US"/>
        </w:rPr>
        <w:t>Cinahl</w:t>
      </w:r>
    </w:p>
    <w:p w14:paraId="545B20E4" w14:textId="1F37F582" w:rsidR="00761C39" w:rsidRDefault="00761C39" w:rsidP="00761C39">
      <w:pPr>
        <w:pStyle w:val="NoSpacing"/>
        <w:numPr>
          <w:ilvl w:val="0"/>
          <w:numId w:val="1"/>
        </w:numPr>
        <w:spacing w:line="276" w:lineRule="auto"/>
        <w:rPr>
          <w:rFonts w:ascii="Times New Roman" w:hAnsi="Times New Roman" w:cs="Times New Roman"/>
          <w:sz w:val="24"/>
          <w:szCs w:val="24"/>
          <w:lang w:val="en-US"/>
        </w:rPr>
      </w:pPr>
      <w:r w:rsidRPr="00761C39">
        <w:rPr>
          <w:rFonts w:ascii="Times New Roman" w:hAnsi="Times New Roman" w:cs="Times New Roman"/>
          <w:sz w:val="24"/>
          <w:szCs w:val="24"/>
          <w:lang w:val="en-US"/>
        </w:rPr>
        <w:t>ERIC</w:t>
      </w:r>
    </w:p>
    <w:p w14:paraId="2241A9EF" w14:textId="00400071" w:rsidR="00761C39" w:rsidRDefault="00761C39" w:rsidP="00761C39">
      <w:pPr>
        <w:pStyle w:val="NoSpacing"/>
        <w:numPr>
          <w:ilvl w:val="0"/>
          <w:numId w:val="1"/>
        </w:numPr>
        <w:spacing w:line="276" w:lineRule="auto"/>
        <w:rPr>
          <w:rFonts w:ascii="Times New Roman" w:hAnsi="Times New Roman" w:cs="Times New Roman"/>
          <w:sz w:val="24"/>
          <w:szCs w:val="24"/>
          <w:lang w:val="en-US"/>
        </w:rPr>
      </w:pPr>
      <w:r w:rsidRPr="00761C39">
        <w:rPr>
          <w:rFonts w:ascii="Times New Roman" w:hAnsi="Times New Roman" w:cs="Times New Roman"/>
          <w:sz w:val="24"/>
          <w:szCs w:val="24"/>
          <w:lang w:val="en-US"/>
        </w:rPr>
        <w:t>Medline</w:t>
      </w:r>
    </w:p>
    <w:p w14:paraId="6A49B918" w14:textId="25ED8503" w:rsidR="00761C39" w:rsidRDefault="00761C39" w:rsidP="00761C39">
      <w:pPr>
        <w:pStyle w:val="NoSpacing"/>
        <w:numPr>
          <w:ilvl w:val="0"/>
          <w:numId w:val="1"/>
        </w:numPr>
        <w:spacing w:line="276" w:lineRule="auto"/>
        <w:rPr>
          <w:rFonts w:ascii="Times New Roman" w:hAnsi="Times New Roman" w:cs="Times New Roman"/>
          <w:sz w:val="24"/>
          <w:szCs w:val="24"/>
          <w:lang w:val="en-US"/>
        </w:rPr>
      </w:pPr>
      <w:r w:rsidRPr="00761C39">
        <w:rPr>
          <w:rFonts w:ascii="Times New Roman" w:hAnsi="Times New Roman" w:cs="Times New Roman"/>
          <w:sz w:val="24"/>
          <w:szCs w:val="24"/>
          <w:lang w:val="en-US"/>
        </w:rPr>
        <w:t>PsycINFO</w:t>
      </w:r>
    </w:p>
    <w:p w14:paraId="48FDAE6A" w14:textId="5EE8F84A" w:rsidR="00761C39" w:rsidRDefault="00761C39" w:rsidP="00761C39">
      <w:pPr>
        <w:pStyle w:val="NoSpacing"/>
        <w:numPr>
          <w:ilvl w:val="0"/>
          <w:numId w:val="1"/>
        </w:numPr>
        <w:spacing w:line="276" w:lineRule="auto"/>
        <w:rPr>
          <w:rFonts w:ascii="Times New Roman" w:hAnsi="Times New Roman" w:cs="Times New Roman"/>
          <w:sz w:val="24"/>
          <w:szCs w:val="24"/>
          <w:lang w:val="en-US"/>
        </w:rPr>
      </w:pPr>
      <w:r w:rsidRPr="00761C39">
        <w:rPr>
          <w:rFonts w:ascii="Times New Roman" w:hAnsi="Times New Roman" w:cs="Times New Roman"/>
          <w:sz w:val="24"/>
          <w:szCs w:val="24"/>
          <w:lang w:val="en-US"/>
        </w:rPr>
        <w:t>SocINDEX</w:t>
      </w:r>
    </w:p>
    <w:p w14:paraId="0F526E31" w14:textId="783F69DA" w:rsidR="00761C39" w:rsidRPr="00761C39" w:rsidRDefault="00761C39" w:rsidP="00761C39">
      <w:pPr>
        <w:pStyle w:val="NoSpacing"/>
        <w:numPr>
          <w:ilvl w:val="0"/>
          <w:numId w:val="1"/>
        </w:numPr>
        <w:spacing w:line="276" w:lineRule="auto"/>
        <w:rPr>
          <w:rFonts w:ascii="Times New Roman" w:hAnsi="Times New Roman" w:cs="Times New Roman"/>
          <w:sz w:val="24"/>
          <w:szCs w:val="24"/>
          <w:lang w:val="en-US"/>
        </w:rPr>
      </w:pPr>
      <w:r w:rsidRPr="00761C39">
        <w:rPr>
          <w:rFonts w:ascii="Times New Roman" w:hAnsi="Times New Roman" w:cs="Times New Roman"/>
          <w:sz w:val="24"/>
          <w:szCs w:val="24"/>
          <w:lang w:val="en-US"/>
        </w:rPr>
        <w:t>PubMed</w:t>
      </w:r>
    </w:p>
    <w:p w14:paraId="4BB8295A" w14:textId="20F5D82F" w:rsidR="00761C39" w:rsidRPr="003B02D8" w:rsidRDefault="00761C39" w:rsidP="003B02D8">
      <w:pPr>
        <w:pStyle w:val="NoSpacing"/>
        <w:spacing w:line="276" w:lineRule="auto"/>
        <w:rPr>
          <w:rFonts w:ascii="Times New Roman" w:hAnsi="Times New Roman" w:cs="Times New Roman"/>
          <w:sz w:val="24"/>
          <w:lang w:val="en-US"/>
        </w:rPr>
      </w:pPr>
    </w:p>
    <w:p w14:paraId="298ED45D" w14:textId="3590D945" w:rsidR="003B02D8" w:rsidRPr="003B02D8" w:rsidRDefault="00444050" w:rsidP="003B02D8">
      <w:pPr>
        <w:pStyle w:val="NoSpacing"/>
        <w:spacing w:line="276" w:lineRule="auto"/>
        <w:rPr>
          <w:rFonts w:ascii="Times New Roman" w:hAnsi="Times New Roman" w:cs="Times New Roman"/>
          <w:sz w:val="24"/>
          <w:lang w:val="en-US"/>
        </w:rPr>
      </w:pPr>
      <w:r w:rsidRPr="003B02D8">
        <w:rPr>
          <w:rFonts w:ascii="Times New Roman" w:hAnsi="Times New Roman" w:cs="Times New Roman"/>
          <w:sz w:val="24"/>
          <w:lang w:val="en-US"/>
        </w:rPr>
        <w:t xml:space="preserve">This scoping study will include literature published in English, </w:t>
      </w:r>
      <w:r w:rsidR="003B02D8" w:rsidRPr="003B02D8">
        <w:rPr>
          <w:rFonts w:ascii="Times New Roman" w:hAnsi="Times New Roman" w:cs="Times New Roman"/>
          <w:sz w:val="24"/>
          <w:lang w:val="en-US"/>
        </w:rPr>
        <w:t>Dutc</w:t>
      </w:r>
      <w:r w:rsidR="004B0212">
        <w:rPr>
          <w:rFonts w:ascii="Times New Roman" w:hAnsi="Times New Roman" w:cs="Times New Roman"/>
          <w:sz w:val="24"/>
          <w:lang w:val="en-US"/>
        </w:rPr>
        <w:t xml:space="preserve">h and German and the </w:t>
      </w:r>
      <w:r w:rsidR="003B02D8" w:rsidRPr="003B02D8">
        <w:rPr>
          <w:rFonts w:ascii="Times New Roman" w:hAnsi="Times New Roman" w:cs="Times New Roman"/>
          <w:sz w:val="24"/>
          <w:lang w:val="en-US"/>
        </w:rPr>
        <w:t>publication date will be restricte</w:t>
      </w:r>
      <w:r w:rsidR="007F3B44">
        <w:rPr>
          <w:rFonts w:ascii="Times New Roman" w:hAnsi="Times New Roman" w:cs="Times New Roman"/>
          <w:sz w:val="24"/>
          <w:lang w:val="en-US"/>
        </w:rPr>
        <w:t xml:space="preserve">d from January, 2009 to May, 2021. </w:t>
      </w:r>
    </w:p>
    <w:p w14:paraId="5BC3907B" w14:textId="77777777" w:rsidR="006D26D6" w:rsidRDefault="006D26D6" w:rsidP="00C862BA">
      <w:pPr>
        <w:pStyle w:val="NoSpacing"/>
        <w:spacing w:line="276" w:lineRule="auto"/>
        <w:rPr>
          <w:rFonts w:ascii="Times New Roman" w:hAnsi="Times New Roman" w:cs="Times New Roman"/>
          <w:sz w:val="24"/>
          <w:szCs w:val="24"/>
          <w:lang w:val="en-US"/>
        </w:rPr>
      </w:pPr>
    </w:p>
    <w:p w14:paraId="17B73256" w14:textId="4078222B" w:rsidR="00444050" w:rsidRPr="006D26D6" w:rsidRDefault="00444050" w:rsidP="00C862BA">
      <w:pPr>
        <w:pStyle w:val="NoSpacing"/>
        <w:spacing w:line="276" w:lineRule="auto"/>
        <w:rPr>
          <w:rFonts w:ascii="Times New Roman" w:hAnsi="Times New Roman" w:cs="Times New Roman"/>
          <w:i/>
          <w:sz w:val="24"/>
          <w:szCs w:val="24"/>
          <w:lang w:val="en-US"/>
        </w:rPr>
      </w:pPr>
      <w:r w:rsidRPr="006D26D6">
        <w:rPr>
          <w:rFonts w:ascii="Times New Roman" w:hAnsi="Times New Roman" w:cs="Times New Roman"/>
          <w:i/>
          <w:sz w:val="24"/>
          <w:szCs w:val="24"/>
          <w:lang w:val="en-US"/>
        </w:rPr>
        <w:t>Extraction Method</w:t>
      </w:r>
    </w:p>
    <w:p w14:paraId="53B45BAE" w14:textId="169C28CB" w:rsidR="00444050" w:rsidRDefault="003B02D8" w:rsidP="006D26D6">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P</w:t>
      </w:r>
      <w:r w:rsidRPr="003B02D8">
        <w:rPr>
          <w:rFonts w:ascii="Times New Roman" w:hAnsi="Times New Roman" w:cs="Times New Roman"/>
          <w:sz w:val="24"/>
          <w:szCs w:val="24"/>
          <w:lang w:val="en-US"/>
        </w:rPr>
        <w:t>reliminary f</w:t>
      </w:r>
      <w:r w:rsidR="00064FAC">
        <w:rPr>
          <w:rFonts w:ascii="Times New Roman" w:hAnsi="Times New Roman" w:cs="Times New Roman"/>
          <w:sz w:val="24"/>
          <w:szCs w:val="24"/>
          <w:lang w:val="en-US"/>
        </w:rPr>
        <w:t>ull-text analysis will take</w:t>
      </w:r>
      <w:r>
        <w:rPr>
          <w:rFonts w:ascii="Times New Roman" w:hAnsi="Times New Roman" w:cs="Times New Roman"/>
          <w:sz w:val="24"/>
          <w:szCs w:val="24"/>
          <w:lang w:val="en-US"/>
        </w:rPr>
        <w:t xml:space="preserve"> place by one researcher, discussing the findings with the co-authors of the article </w:t>
      </w:r>
      <w:r w:rsidR="00203B49">
        <w:rPr>
          <w:rFonts w:ascii="Times New Roman" w:hAnsi="Times New Roman" w:cs="Times New Roman"/>
          <w:sz w:val="24"/>
          <w:szCs w:val="24"/>
          <w:lang w:val="en-US"/>
        </w:rPr>
        <w:t>on a regular base</w:t>
      </w:r>
      <w:r w:rsidR="00444050" w:rsidRPr="00C862BA">
        <w:rPr>
          <w:rFonts w:ascii="Times New Roman" w:hAnsi="Times New Roman" w:cs="Times New Roman"/>
          <w:sz w:val="24"/>
          <w:szCs w:val="24"/>
          <w:lang w:val="en-US"/>
        </w:rPr>
        <w:t>. A data charting form will be developed to include standard information (</w:t>
      </w:r>
      <w:r w:rsidR="006D26D6">
        <w:rPr>
          <w:rFonts w:ascii="Times New Roman" w:hAnsi="Times New Roman" w:cs="Times New Roman"/>
          <w:sz w:val="24"/>
          <w:szCs w:val="24"/>
          <w:lang w:val="en-US"/>
        </w:rPr>
        <w:t>1</w:t>
      </w:r>
      <w:r w:rsidR="006D26D6" w:rsidRPr="006D26D6">
        <w:rPr>
          <w:rFonts w:ascii="Times New Roman" w:hAnsi="Times New Roman" w:cs="Times New Roman"/>
          <w:sz w:val="24"/>
          <w:szCs w:val="24"/>
          <w:vertAlign w:val="superscript"/>
          <w:lang w:val="en-US"/>
        </w:rPr>
        <w:t>st</w:t>
      </w:r>
      <w:r w:rsidR="006D26D6">
        <w:rPr>
          <w:rFonts w:ascii="Times New Roman" w:hAnsi="Times New Roman" w:cs="Times New Roman"/>
          <w:sz w:val="24"/>
          <w:szCs w:val="24"/>
          <w:lang w:val="en-US"/>
        </w:rPr>
        <w:t xml:space="preserve"> </w:t>
      </w:r>
      <w:r w:rsidR="00444050" w:rsidRPr="00C862BA">
        <w:rPr>
          <w:rFonts w:ascii="Times New Roman" w:hAnsi="Times New Roman" w:cs="Times New Roman"/>
          <w:sz w:val="24"/>
          <w:szCs w:val="24"/>
          <w:lang w:val="en-US"/>
        </w:rPr>
        <w:t xml:space="preserve">author, year </w:t>
      </w:r>
      <w:r>
        <w:rPr>
          <w:rFonts w:ascii="Times New Roman" w:hAnsi="Times New Roman" w:cs="Times New Roman"/>
          <w:sz w:val="24"/>
          <w:szCs w:val="24"/>
          <w:lang w:val="en-US"/>
        </w:rPr>
        <w:t xml:space="preserve">and place </w:t>
      </w:r>
      <w:r w:rsidR="00444050" w:rsidRPr="00C862BA">
        <w:rPr>
          <w:rFonts w:ascii="Times New Roman" w:hAnsi="Times New Roman" w:cs="Times New Roman"/>
          <w:sz w:val="24"/>
          <w:szCs w:val="24"/>
          <w:lang w:val="en-US"/>
        </w:rPr>
        <w:t>of publication</w:t>
      </w:r>
      <w:r w:rsidR="006D26D6">
        <w:rPr>
          <w:rFonts w:ascii="Times New Roman" w:hAnsi="Times New Roman" w:cs="Times New Roman"/>
          <w:sz w:val="24"/>
          <w:szCs w:val="24"/>
          <w:lang w:val="en-US"/>
        </w:rPr>
        <w:t xml:space="preserve">, </w:t>
      </w:r>
      <w:r w:rsidR="006D26D6" w:rsidRPr="006D26D6">
        <w:rPr>
          <w:rFonts w:ascii="Times New Roman" w:hAnsi="Times New Roman" w:cs="Times New Roman"/>
          <w:sz w:val="24"/>
          <w:szCs w:val="24"/>
          <w:lang w:val="en-US"/>
        </w:rPr>
        <w:t>aim of the study, target group and the study methodology</w:t>
      </w:r>
      <w:r w:rsidR="006D26D6">
        <w:rPr>
          <w:rFonts w:ascii="Times New Roman" w:hAnsi="Times New Roman" w:cs="Times New Roman"/>
          <w:sz w:val="24"/>
          <w:szCs w:val="24"/>
          <w:lang w:val="en-US"/>
        </w:rPr>
        <w:t>). F</w:t>
      </w:r>
      <w:r w:rsidR="00444050" w:rsidRPr="00C862BA">
        <w:rPr>
          <w:rFonts w:ascii="Times New Roman" w:hAnsi="Times New Roman" w:cs="Times New Roman"/>
          <w:sz w:val="24"/>
          <w:szCs w:val="24"/>
          <w:lang w:val="en-US"/>
        </w:rPr>
        <w:t xml:space="preserve">urther detailed information </w:t>
      </w:r>
      <w:r w:rsidR="006D26D6" w:rsidRPr="006D26D6">
        <w:rPr>
          <w:rFonts w:ascii="Times New Roman" w:hAnsi="Times New Roman" w:cs="Times New Roman"/>
          <w:sz w:val="24"/>
          <w:szCs w:val="24"/>
          <w:lang w:val="en-US"/>
        </w:rPr>
        <w:t xml:space="preserve">about intervention features, main findings as well as the methods for outcome evaluation </w:t>
      </w:r>
      <w:r w:rsidR="00444050" w:rsidRPr="00C862BA">
        <w:rPr>
          <w:rFonts w:ascii="Times New Roman" w:hAnsi="Times New Roman" w:cs="Times New Roman"/>
          <w:sz w:val="24"/>
          <w:szCs w:val="24"/>
          <w:lang w:val="en-US"/>
        </w:rPr>
        <w:t xml:space="preserve">in order </w:t>
      </w:r>
      <w:r w:rsidR="006D26D6">
        <w:rPr>
          <w:rFonts w:ascii="Times New Roman" w:hAnsi="Times New Roman" w:cs="Times New Roman"/>
          <w:sz w:val="24"/>
          <w:szCs w:val="24"/>
          <w:lang w:val="en-US"/>
        </w:rPr>
        <w:t xml:space="preserve">to answer the research question will </w:t>
      </w:r>
      <w:r w:rsidR="006D26D6" w:rsidRPr="006D26D6">
        <w:rPr>
          <w:rFonts w:ascii="Times New Roman" w:hAnsi="Times New Roman" w:cs="Times New Roman"/>
          <w:sz w:val="24"/>
          <w:szCs w:val="24"/>
          <w:lang w:val="en-US"/>
        </w:rPr>
        <w:t>extracted and cha</w:t>
      </w:r>
      <w:r w:rsidR="006D26D6">
        <w:rPr>
          <w:rFonts w:ascii="Times New Roman" w:hAnsi="Times New Roman" w:cs="Times New Roman"/>
          <w:sz w:val="24"/>
          <w:szCs w:val="24"/>
          <w:lang w:val="en-US"/>
        </w:rPr>
        <w:t>rted using an Excel spreadsheet</w:t>
      </w:r>
      <w:r w:rsidR="00444050" w:rsidRPr="00C862BA">
        <w:rPr>
          <w:rFonts w:ascii="Times New Roman" w:hAnsi="Times New Roman" w:cs="Times New Roman"/>
          <w:sz w:val="24"/>
          <w:szCs w:val="24"/>
          <w:lang w:val="en-US"/>
        </w:rPr>
        <w:t xml:space="preserve">. The initial data charting form will be validated by </w:t>
      </w:r>
      <w:r w:rsidR="006D26D6">
        <w:rPr>
          <w:rFonts w:ascii="Times New Roman" w:hAnsi="Times New Roman" w:cs="Times New Roman"/>
          <w:sz w:val="24"/>
          <w:szCs w:val="24"/>
          <w:lang w:val="en-US"/>
        </w:rPr>
        <w:t xml:space="preserve">at least </w:t>
      </w:r>
      <w:r w:rsidR="00444050" w:rsidRPr="00C862BA">
        <w:rPr>
          <w:rFonts w:ascii="Times New Roman" w:hAnsi="Times New Roman" w:cs="Times New Roman"/>
          <w:sz w:val="24"/>
          <w:szCs w:val="24"/>
          <w:lang w:val="en-US"/>
        </w:rPr>
        <w:t>two reviewers to corroborate consistency</w:t>
      </w:r>
      <w:r w:rsidR="00302E01">
        <w:rPr>
          <w:rFonts w:ascii="Times New Roman" w:hAnsi="Times New Roman" w:cs="Times New Roman"/>
          <w:sz w:val="24"/>
          <w:szCs w:val="24"/>
          <w:lang w:val="en-US"/>
        </w:rPr>
        <w:t>.</w:t>
      </w:r>
    </w:p>
    <w:p w14:paraId="12284F32" w14:textId="77777777" w:rsidR="006D26D6" w:rsidRPr="00C862BA" w:rsidRDefault="006D26D6" w:rsidP="006D26D6">
      <w:pPr>
        <w:pStyle w:val="NoSpacing"/>
        <w:spacing w:line="276" w:lineRule="auto"/>
        <w:rPr>
          <w:rFonts w:ascii="Times New Roman" w:hAnsi="Times New Roman" w:cs="Times New Roman"/>
          <w:sz w:val="24"/>
          <w:szCs w:val="24"/>
          <w:lang w:val="en-US"/>
        </w:rPr>
      </w:pPr>
    </w:p>
    <w:p w14:paraId="492E02A5" w14:textId="788A95BF" w:rsidR="00444050" w:rsidRPr="00CA4078" w:rsidRDefault="00444050" w:rsidP="00C862BA">
      <w:pPr>
        <w:pStyle w:val="NoSpacing"/>
        <w:spacing w:line="276" w:lineRule="auto"/>
        <w:rPr>
          <w:rFonts w:ascii="Times New Roman" w:hAnsi="Times New Roman" w:cs="Times New Roman"/>
          <w:i/>
          <w:sz w:val="24"/>
          <w:szCs w:val="24"/>
          <w:lang w:val="en-US"/>
        </w:rPr>
      </w:pPr>
      <w:r w:rsidRPr="00CA4078">
        <w:rPr>
          <w:rFonts w:ascii="Times New Roman" w:hAnsi="Times New Roman" w:cs="Times New Roman"/>
          <w:i/>
          <w:sz w:val="24"/>
          <w:szCs w:val="24"/>
          <w:lang w:val="en-US"/>
        </w:rPr>
        <w:t>Quality Assessment</w:t>
      </w:r>
    </w:p>
    <w:p w14:paraId="05284505" w14:textId="4DEAEF35" w:rsidR="00444050" w:rsidRDefault="0022327E" w:rsidP="00C862BA">
      <w:pPr>
        <w:pStyle w:val="NoSpacing"/>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Q</w:t>
      </w:r>
      <w:r w:rsidRPr="0022327E">
        <w:rPr>
          <w:rFonts w:ascii="Times New Roman" w:hAnsi="Times New Roman" w:cs="Times New Roman"/>
          <w:sz w:val="24"/>
          <w:szCs w:val="24"/>
          <w:lang w:val="en-US"/>
        </w:rPr>
        <w:t xml:space="preserve">uality assessment does not form part of the scoping study (Arksey and O’Malley 2005). </w:t>
      </w:r>
      <w:r>
        <w:rPr>
          <w:rFonts w:ascii="Times New Roman" w:hAnsi="Times New Roman" w:cs="Times New Roman"/>
          <w:sz w:val="24"/>
          <w:szCs w:val="24"/>
          <w:lang w:val="en-US"/>
        </w:rPr>
        <w:t xml:space="preserve">Therefore </w:t>
      </w:r>
      <w:r w:rsidR="00444050" w:rsidRPr="00C862BA">
        <w:rPr>
          <w:rFonts w:ascii="Times New Roman" w:hAnsi="Times New Roman" w:cs="Times New Roman"/>
          <w:sz w:val="24"/>
          <w:szCs w:val="24"/>
          <w:lang w:val="en-US"/>
        </w:rPr>
        <w:t xml:space="preserve">all studies will be included in </w:t>
      </w:r>
      <w:r w:rsidR="00064FAC">
        <w:rPr>
          <w:rFonts w:ascii="Times New Roman" w:hAnsi="Times New Roman" w:cs="Times New Roman"/>
          <w:sz w:val="24"/>
          <w:szCs w:val="24"/>
          <w:lang w:val="en-US"/>
        </w:rPr>
        <w:t xml:space="preserve">the </w:t>
      </w:r>
      <w:r w:rsidR="00444050" w:rsidRPr="00C862BA">
        <w:rPr>
          <w:rFonts w:ascii="Times New Roman" w:hAnsi="Times New Roman" w:cs="Times New Roman"/>
          <w:sz w:val="24"/>
          <w:szCs w:val="24"/>
          <w:lang w:val="en-US"/>
        </w:rPr>
        <w:t xml:space="preserve">analysis as </w:t>
      </w:r>
      <w:r w:rsidR="00064FAC">
        <w:rPr>
          <w:rFonts w:ascii="Times New Roman" w:hAnsi="Times New Roman" w:cs="Times New Roman"/>
          <w:sz w:val="24"/>
          <w:szCs w:val="24"/>
          <w:lang w:val="en-US"/>
        </w:rPr>
        <w:t xml:space="preserve">they </w:t>
      </w:r>
      <w:r w:rsidR="00444050" w:rsidRPr="00C862BA">
        <w:rPr>
          <w:rFonts w:ascii="Times New Roman" w:hAnsi="Times New Roman" w:cs="Times New Roman"/>
          <w:sz w:val="24"/>
          <w:szCs w:val="24"/>
          <w:lang w:val="en-US"/>
        </w:rPr>
        <w:t xml:space="preserve">may contribute to the knowledge base even if they are of questionable quality. </w:t>
      </w:r>
    </w:p>
    <w:p w14:paraId="402E928E" w14:textId="77777777" w:rsidR="0022327E" w:rsidRPr="00C862BA" w:rsidRDefault="0022327E" w:rsidP="00C862BA">
      <w:pPr>
        <w:pStyle w:val="NoSpacing"/>
        <w:spacing w:line="276" w:lineRule="auto"/>
        <w:rPr>
          <w:rFonts w:ascii="Times New Roman" w:hAnsi="Times New Roman" w:cs="Times New Roman"/>
          <w:sz w:val="24"/>
          <w:szCs w:val="24"/>
          <w:lang w:val="en-US"/>
        </w:rPr>
      </w:pPr>
    </w:p>
    <w:p w14:paraId="74EC7275" w14:textId="0898B107" w:rsidR="00444050" w:rsidRPr="007636AF" w:rsidRDefault="00444050" w:rsidP="00CA4078">
      <w:pPr>
        <w:pStyle w:val="NoSpacing"/>
        <w:rPr>
          <w:rFonts w:ascii="Times New Roman" w:hAnsi="Times New Roman" w:cs="Times New Roman"/>
          <w:i/>
          <w:sz w:val="24"/>
          <w:szCs w:val="24"/>
          <w:lang w:val="en-GB"/>
        </w:rPr>
      </w:pPr>
      <w:r w:rsidRPr="007636AF">
        <w:rPr>
          <w:rFonts w:ascii="Times New Roman" w:hAnsi="Times New Roman" w:cs="Times New Roman"/>
          <w:i/>
          <w:sz w:val="24"/>
          <w:szCs w:val="24"/>
          <w:lang w:val="en-GB"/>
        </w:rPr>
        <w:t>Presentation of results</w:t>
      </w:r>
    </w:p>
    <w:p w14:paraId="1CCA642B" w14:textId="3925D3F9" w:rsidR="0022327E" w:rsidRPr="007636AF" w:rsidRDefault="0022327E" w:rsidP="004B0212">
      <w:pPr>
        <w:pStyle w:val="NoSpacing"/>
        <w:spacing w:line="276" w:lineRule="auto"/>
        <w:rPr>
          <w:rFonts w:ascii="Times New Roman" w:hAnsi="Times New Roman" w:cs="Times New Roman"/>
          <w:sz w:val="24"/>
          <w:szCs w:val="24"/>
          <w:lang w:val="en-GB"/>
        </w:rPr>
      </w:pPr>
      <w:r>
        <w:rPr>
          <w:rFonts w:ascii="Times New Roman" w:hAnsi="Times New Roman" w:cs="Times New Roman"/>
          <w:sz w:val="24"/>
          <w:szCs w:val="24"/>
          <w:lang w:val="en-US"/>
        </w:rPr>
        <w:t xml:space="preserve">A </w:t>
      </w:r>
      <w:r w:rsidR="00064FAC">
        <w:rPr>
          <w:rFonts w:ascii="Times New Roman" w:hAnsi="Times New Roman" w:cs="Times New Roman"/>
          <w:sz w:val="24"/>
          <w:szCs w:val="24"/>
          <w:lang w:val="en-US"/>
        </w:rPr>
        <w:t>f</w:t>
      </w:r>
      <w:r w:rsidRPr="0022327E">
        <w:rPr>
          <w:rFonts w:ascii="Times New Roman" w:hAnsi="Times New Roman" w:cs="Times New Roman"/>
          <w:sz w:val="24"/>
          <w:szCs w:val="24"/>
          <w:lang w:val="en-US"/>
        </w:rPr>
        <w:t>lowchart of the study selection</w:t>
      </w:r>
      <w:r w:rsidRPr="00C862BA">
        <w:rPr>
          <w:rFonts w:ascii="Times New Roman" w:hAnsi="Times New Roman" w:cs="Times New Roman"/>
          <w:sz w:val="24"/>
          <w:szCs w:val="24"/>
          <w:lang w:val="en-US"/>
        </w:rPr>
        <w:t xml:space="preserve"> </w:t>
      </w:r>
      <w:r>
        <w:rPr>
          <w:rFonts w:ascii="Times New Roman" w:hAnsi="Times New Roman" w:cs="Times New Roman"/>
          <w:sz w:val="24"/>
          <w:szCs w:val="24"/>
          <w:lang w:val="en-US"/>
        </w:rPr>
        <w:t>will be provided. A table of a d</w:t>
      </w:r>
      <w:r w:rsidRPr="0022327E">
        <w:rPr>
          <w:rFonts w:ascii="Times New Roman" w:hAnsi="Times New Roman" w:cs="Times New Roman"/>
          <w:sz w:val="24"/>
          <w:szCs w:val="24"/>
          <w:lang w:val="en-US"/>
        </w:rPr>
        <w:t>escriptive summary of the relevant studies</w:t>
      </w:r>
      <w:r>
        <w:rPr>
          <w:rFonts w:ascii="Times New Roman" w:hAnsi="Times New Roman" w:cs="Times New Roman"/>
          <w:sz w:val="24"/>
          <w:szCs w:val="24"/>
          <w:lang w:val="en-US"/>
        </w:rPr>
        <w:t xml:space="preserve"> will</w:t>
      </w:r>
      <w:r w:rsidR="00CA4078">
        <w:rPr>
          <w:rFonts w:ascii="Times New Roman" w:hAnsi="Times New Roman" w:cs="Times New Roman"/>
          <w:sz w:val="24"/>
          <w:szCs w:val="24"/>
          <w:lang w:val="en-US"/>
        </w:rPr>
        <w:t xml:space="preserve"> delivered.</w:t>
      </w:r>
      <w:r>
        <w:rPr>
          <w:rFonts w:ascii="Times New Roman" w:hAnsi="Times New Roman" w:cs="Times New Roman"/>
          <w:sz w:val="24"/>
          <w:szCs w:val="24"/>
          <w:lang w:val="en-US"/>
        </w:rPr>
        <w:t xml:space="preserve"> </w:t>
      </w:r>
      <w:r w:rsidR="004B0212" w:rsidRPr="00B049F9">
        <w:rPr>
          <w:rFonts w:ascii="Times New Roman" w:hAnsi="Times New Roman" w:cs="Times New Roman"/>
          <w:sz w:val="24"/>
          <w:szCs w:val="24"/>
          <w:lang w:val="en-GB"/>
        </w:rPr>
        <w:t>A qualitative, thematic analysis (Thomas and Harden 2008) w</w:t>
      </w:r>
      <w:r w:rsidR="004B0212">
        <w:rPr>
          <w:rFonts w:ascii="Times New Roman" w:hAnsi="Times New Roman" w:cs="Times New Roman"/>
          <w:sz w:val="24"/>
          <w:szCs w:val="24"/>
          <w:lang w:val="en-GB"/>
        </w:rPr>
        <w:t>ill be</w:t>
      </w:r>
      <w:r w:rsidR="004B0212" w:rsidRPr="00B049F9">
        <w:rPr>
          <w:rFonts w:ascii="Times New Roman" w:hAnsi="Times New Roman" w:cs="Times New Roman"/>
          <w:sz w:val="24"/>
          <w:szCs w:val="24"/>
          <w:lang w:val="en-GB"/>
        </w:rPr>
        <w:t xml:space="preserve"> performed </w:t>
      </w:r>
      <w:r w:rsidR="004B0212" w:rsidRPr="00C862BA">
        <w:rPr>
          <w:rFonts w:ascii="Times New Roman" w:hAnsi="Times New Roman" w:cs="Times New Roman"/>
          <w:sz w:val="24"/>
          <w:szCs w:val="24"/>
          <w:lang w:val="en-US"/>
        </w:rPr>
        <w:t>to identify the key themes and topics, wh</w:t>
      </w:r>
      <w:r w:rsidR="00CA4078">
        <w:rPr>
          <w:rFonts w:ascii="Times New Roman" w:hAnsi="Times New Roman" w:cs="Times New Roman"/>
          <w:sz w:val="24"/>
          <w:szCs w:val="24"/>
          <w:lang w:val="en-US"/>
        </w:rPr>
        <w:t xml:space="preserve">ich will then be presented in a </w:t>
      </w:r>
      <w:r w:rsidR="004B0212">
        <w:rPr>
          <w:rFonts w:ascii="Times New Roman" w:hAnsi="Times New Roman" w:cs="Times New Roman"/>
          <w:sz w:val="24"/>
          <w:szCs w:val="24"/>
          <w:lang w:val="en-US"/>
        </w:rPr>
        <w:t xml:space="preserve">written text. </w:t>
      </w:r>
      <w:r w:rsidR="004B0212" w:rsidRPr="00B049F9">
        <w:rPr>
          <w:rFonts w:ascii="Times New Roman" w:hAnsi="Times New Roman" w:cs="Times New Roman"/>
          <w:sz w:val="24"/>
          <w:szCs w:val="24"/>
          <w:lang w:val="en-GB"/>
        </w:rPr>
        <w:t>All authors of this article w</w:t>
      </w:r>
      <w:r w:rsidR="004B0212">
        <w:rPr>
          <w:rFonts w:ascii="Times New Roman" w:hAnsi="Times New Roman" w:cs="Times New Roman"/>
          <w:sz w:val="24"/>
          <w:szCs w:val="24"/>
          <w:lang w:val="en-GB"/>
        </w:rPr>
        <w:t>ill be</w:t>
      </w:r>
      <w:r w:rsidR="004B0212" w:rsidRPr="00B049F9">
        <w:rPr>
          <w:rFonts w:ascii="Times New Roman" w:hAnsi="Times New Roman" w:cs="Times New Roman"/>
          <w:sz w:val="24"/>
          <w:szCs w:val="24"/>
          <w:lang w:val="en-GB"/>
        </w:rPr>
        <w:t xml:space="preserve"> involved in </w:t>
      </w:r>
      <w:r w:rsidR="004B0212">
        <w:rPr>
          <w:rFonts w:ascii="Times New Roman" w:hAnsi="Times New Roman" w:cs="Times New Roman"/>
          <w:sz w:val="24"/>
          <w:szCs w:val="24"/>
          <w:lang w:val="en-GB"/>
        </w:rPr>
        <w:t>the</w:t>
      </w:r>
      <w:r w:rsidR="004B0212" w:rsidRPr="00B049F9">
        <w:rPr>
          <w:rFonts w:ascii="Times New Roman" w:hAnsi="Times New Roman" w:cs="Times New Roman"/>
          <w:sz w:val="24"/>
          <w:szCs w:val="24"/>
          <w:lang w:val="en-GB"/>
        </w:rPr>
        <w:t xml:space="preserve"> process of how to describe the data best. </w:t>
      </w:r>
    </w:p>
    <w:p w14:paraId="54153ECF" w14:textId="259302BC" w:rsidR="00444050" w:rsidRPr="007636AF" w:rsidRDefault="007636AF" w:rsidP="007636AF">
      <w:pPr>
        <w:pStyle w:val="Heading1"/>
        <w:rPr>
          <w:rFonts w:ascii="Times New Roman" w:hAnsi="Times New Roman" w:cs="Times New Roman"/>
          <w:b/>
          <w:color w:val="auto"/>
          <w:sz w:val="24"/>
          <w:lang w:val="en-US"/>
        </w:rPr>
      </w:pPr>
      <w:bookmarkStart w:id="3" w:name="_Toc69743708"/>
      <w:r>
        <w:rPr>
          <w:rFonts w:ascii="Times New Roman" w:hAnsi="Times New Roman" w:cs="Times New Roman"/>
          <w:b/>
          <w:color w:val="auto"/>
          <w:sz w:val="24"/>
          <w:lang w:val="en-US"/>
        </w:rPr>
        <w:t>3</w:t>
      </w:r>
      <w:r w:rsidR="00460D7F">
        <w:rPr>
          <w:rFonts w:ascii="Times New Roman" w:hAnsi="Times New Roman" w:cs="Times New Roman"/>
          <w:b/>
          <w:color w:val="auto"/>
          <w:sz w:val="24"/>
          <w:lang w:val="en-US"/>
        </w:rPr>
        <w:t>.</w:t>
      </w:r>
      <w:r>
        <w:rPr>
          <w:rFonts w:ascii="Times New Roman" w:hAnsi="Times New Roman" w:cs="Times New Roman"/>
          <w:b/>
          <w:color w:val="auto"/>
          <w:sz w:val="24"/>
          <w:lang w:val="en-US"/>
        </w:rPr>
        <w:t xml:space="preserve"> </w:t>
      </w:r>
      <w:r w:rsidR="00444050" w:rsidRPr="007636AF">
        <w:rPr>
          <w:rFonts w:ascii="Times New Roman" w:hAnsi="Times New Roman" w:cs="Times New Roman"/>
          <w:b/>
          <w:color w:val="auto"/>
          <w:sz w:val="24"/>
          <w:lang w:val="en-US"/>
        </w:rPr>
        <w:t>Conclusion</w:t>
      </w:r>
      <w:bookmarkEnd w:id="3"/>
    </w:p>
    <w:p w14:paraId="4E1768EF" w14:textId="6EAF699B" w:rsidR="00444050" w:rsidRPr="00C862BA" w:rsidRDefault="00444050" w:rsidP="00C862BA">
      <w:pPr>
        <w:pStyle w:val="NoSpacing"/>
        <w:spacing w:line="276" w:lineRule="auto"/>
        <w:rPr>
          <w:rFonts w:ascii="Times New Roman" w:hAnsi="Times New Roman" w:cs="Times New Roman"/>
          <w:sz w:val="24"/>
          <w:szCs w:val="24"/>
          <w:lang w:val="en-US"/>
        </w:rPr>
      </w:pPr>
      <w:r w:rsidRPr="00C862BA">
        <w:rPr>
          <w:rFonts w:ascii="Times New Roman" w:hAnsi="Times New Roman" w:cs="Times New Roman"/>
          <w:sz w:val="24"/>
          <w:szCs w:val="24"/>
          <w:lang w:val="en-US"/>
        </w:rPr>
        <w:t xml:space="preserve">This document has outlined the protocol for a scoping </w:t>
      </w:r>
      <w:r w:rsidR="00064FAC">
        <w:rPr>
          <w:rFonts w:ascii="Times New Roman" w:hAnsi="Times New Roman" w:cs="Times New Roman"/>
          <w:sz w:val="24"/>
          <w:szCs w:val="24"/>
          <w:lang w:val="en-US"/>
        </w:rPr>
        <w:t xml:space="preserve">review </w:t>
      </w:r>
      <w:r w:rsidRPr="00C862BA">
        <w:rPr>
          <w:rFonts w:ascii="Times New Roman" w:hAnsi="Times New Roman" w:cs="Times New Roman"/>
          <w:sz w:val="24"/>
          <w:szCs w:val="24"/>
          <w:lang w:val="en-US"/>
        </w:rPr>
        <w:t xml:space="preserve">study which intends to map </w:t>
      </w:r>
      <w:r w:rsidR="007636AF" w:rsidRPr="00B82A56">
        <w:rPr>
          <w:rFonts w:ascii="Times New Roman" w:hAnsi="Times New Roman" w:cs="Times New Roman"/>
          <w:sz w:val="24"/>
          <w:lang w:val="en-US"/>
        </w:rPr>
        <w:t>main features of interventions targeting the school environment to enable the participation of children with special educational needs in mainstream education</w:t>
      </w:r>
      <w:r w:rsidR="007636AF">
        <w:rPr>
          <w:rFonts w:ascii="Times New Roman" w:hAnsi="Times New Roman" w:cs="Times New Roman"/>
          <w:sz w:val="24"/>
          <w:szCs w:val="24"/>
          <w:lang w:val="en-US"/>
        </w:rPr>
        <w:t xml:space="preserve">. </w:t>
      </w:r>
      <w:r w:rsidRPr="00C862BA">
        <w:rPr>
          <w:rFonts w:ascii="Times New Roman" w:hAnsi="Times New Roman" w:cs="Times New Roman"/>
          <w:sz w:val="24"/>
          <w:szCs w:val="24"/>
          <w:lang w:val="en-US"/>
        </w:rPr>
        <w:t xml:space="preserve">The output of this scoping study will inform future research in this area, and provide a broad review of </w:t>
      </w:r>
      <w:r w:rsidR="007636AF">
        <w:rPr>
          <w:rFonts w:ascii="Times New Roman" w:hAnsi="Times New Roman" w:cs="Times New Roman"/>
          <w:sz w:val="24"/>
          <w:szCs w:val="24"/>
          <w:lang w:val="en-US"/>
        </w:rPr>
        <w:t xml:space="preserve">known intervention strategies to enable participation at school. </w:t>
      </w:r>
    </w:p>
    <w:p w14:paraId="46DA7A45" w14:textId="466C1AC5" w:rsidR="007636AF" w:rsidRDefault="00444050" w:rsidP="007636AF">
      <w:pPr>
        <w:pStyle w:val="NoSpacing"/>
        <w:rPr>
          <w:rFonts w:ascii="Times New Roman" w:hAnsi="Times New Roman" w:cs="Times New Roman"/>
          <w:sz w:val="24"/>
          <w:szCs w:val="24"/>
          <w:lang w:val="en-US"/>
        </w:rPr>
      </w:pPr>
      <w:r w:rsidRPr="007636AF">
        <w:rPr>
          <w:rFonts w:ascii="Times New Roman" w:hAnsi="Times New Roman" w:cs="Times New Roman"/>
          <w:sz w:val="24"/>
          <w:szCs w:val="24"/>
          <w:lang w:val="en-US"/>
        </w:rPr>
        <w:t xml:space="preserve">This research is </w:t>
      </w:r>
      <w:r w:rsidR="007636AF" w:rsidRPr="007636AF">
        <w:rPr>
          <w:rFonts w:ascii="Times New Roman" w:hAnsi="Times New Roman" w:cs="Times New Roman"/>
          <w:sz w:val="24"/>
          <w:szCs w:val="24"/>
          <w:lang w:val="en-US"/>
        </w:rPr>
        <w:t xml:space="preserve">financially supported by NordForsk and Zuyd University of Applied Sciences. </w:t>
      </w:r>
    </w:p>
    <w:p w14:paraId="3C4BD36E" w14:textId="77777777" w:rsidR="007636AF" w:rsidRPr="007636AF" w:rsidRDefault="007636AF" w:rsidP="007636AF">
      <w:pPr>
        <w:pStyle w:val="NoSpacing"/>
        <w:rPr>
          <w:rFonts w:ascii="Times New Roman" w:hAnsi="Times New Roman" w:cs="Times New Roman"/>
          <w:sz w:val="24"/>
          <w:szCs w:val="24"/>
          <w:lang w:val="en-US"/>
        </w:rPr>
      </w:pPr>
    </w:p>
    <w:p w14:paraId="0E504F6B" w14:textId="0116225C" w:rsidR="00444050" w:rsidRPr="007636AF" w:rsidRDefault="00444050" w:rsidP="007636AF">
      <w:pPr>
        <w:pStyle w:val="NoSpacing"/>
        <w:rPr>
          <w:rFonts w:ascii="Times New Roman" w:hAnsi="Times New Roman" w:cs="Times New Roman"/>
          <w:i/>
          <w:sz w:val="24"/>
          <w:szCs w:val="24"/>
          <w:lang w:val="en-US"/>
        </w:rPr>
      </w:pPr>
      <w:r w:rsidRPr="007636AF">
        <w:rPr>
          <w:rFonts w:ascii="Times New Roman" w:hAnsi="Times New Roman" w:cs="Times New Roman"/>
          <w:i/>
          <w:sz w:val="24"/>
          <w:szCs w:val="24"/>
          <w:lang w:val="en-US"/>
        </w:rPr>
        <w:t>Competing Interests</w:t>
      </w:r>
    </w:p>
    <w:p w14:paraId="3A0370EC" w14:textId="13DCA3F7" w:rsidR="00DE699C" w:rsidRDefault="00444050" w:rsidP="007636AF">
      <w:pPr>
        <w:pStyle w:val="NoSpacing"/>
        <w:rPr>
          <w:rFonts w:ascii="Times New Roman" w:hAnsi="Times New Roman" w:cs="Times New Roman"/>
          <w:sz w:val="24"/>
          <w:szCs w:val="24"/>
          <w:lang w:val="en-US"/>
        </w:rPr>
      </w:pPr>
      <w:r w:rsidRPr="007636AF">
        <w:rPr>
          <w:rFonts w:ascii="Times New Roman" w:hAnsi="Times New Roman" w:cs="Times New Roman"/>
          <w:sz w:val="24"/>
          <w:szCs w:val="24"/>
          <w:lang w:val="en-US"/>
        </w:rPr>
        <w:t>None</w:t>
      </w:r>
    </w:p>
    <w:p w14:paraId="128B0104" w14:textId="4A7EED88" w:rsidR="00460D7F" w:rsidRDefault="00460D7F" w:rsidP="007636AF">
      <w:pPr>
        <w:pStyle w:val="NoSpacing"/>
        <w:rPr>
          <w:rFonts w:ascii="Times New Roman" w:hAnsi="Times New Roman" w:cs="Times New Roman"/>
          <w:sz w:val="24"/>
          <w:szCs w:val="24"/>
          <w:lang w:val="en-US"/>
        </w:rPr>
      </w:pPr>
    </w:p>
    <w:p w14:paraId="026B4497" w14:textId="64F40377" w:rsidR="00460D7F" w:rsidRDefault="00460D7F" w:rsidP="00460D7F">
      <w:pPr>
        <w:pStyle w:val="Heading1"/>
        <w:rPr>
          <w:rFonts w:ascii="Times New Roman" w:hAnsi="Times New Roman" w:cs="Times New Roman"/>
          <w:b/>
          <w:color w:val="auto"/>
          <w:sz w:val="24"/>
          <w:lang w:val="en-US"/>
        </w:rPr>
      </w:pPr>
      <w:bookmarkStart w:id="4" w:name="_Toc69743709"/>
      <w:r w:rsidRPr="00460D7F">
        <w:rPr>
          <w:rFonts w:ascii="Times New Roman" w:hAnsi="Times New Roman" w:cs="Times New Roman"/>
          <w:b/>
          <w:color w:val="auto"/>
          <w:sz w:val="24"/>
          <w:lang w:val="en-US"/>
        </w:rPr>
        <w:t>4. References</w:t>
      </w:r>
      <w:bookmarkEnd w:id="4"/>
    </w:p>
    <w:p w14:paraId="164795F7" w14:textId="77777777" w:rsidR="00460D7F" w:rsidRDefault="00460D7F" w:rsidP="00460D7F">
      <w:pPr>
        <w:pStyle w:val="NoSpacing"/>
        <w:spacing w:line="480" w:lineRule="auto"/>
        <w:rPr>
          <w:rFonts w:ascii="Times New Roman" w:hAnsi="Times New Roman" w:cs="Times New Roman"/>
          <w:sz w:val="24"/>
          <w:szCs w:val="24"/>
          <w:lang w:val="en-US"/>
        </w:rPr>
      </w:pPr>
    </w:p>
    <w:p w14:paraId="770610C0" w14:textId="77777777" w:rsidR="009371A4" w:rsidRPr="009371A4" w:rsidRDefault="009371A4" w:rsidP="009371A4">
      <w:pPr>
        <w:pStyle w:val="NoSpacing"/>
        <w:spacing w:line="276" w:lineRule="auto"/>
        <w:rPr>
          <w:rFonts w:ascii="Times New Roman" w:hAnsi="Times New Roman" w:cs="Times New Roman"/>
          <w:lang w:val="en-US"/>
        </w:rPr>
      </w:pPr>
      <w:r w:rsidRPr="00445CC5">
        <w:rPr>
          <w:rFonts w:ascii="Times New Roman" w:hAnsi="Times New Roman" w:cs="Times New Roman"/>
          <w:lang w:val="sv-SE"/>
        </w:rPr>
        <w:t xml:space="preserve">Allen, K., Kern, M. L., Vella-Brodrick, D., Hattie, J. &amp; Waters, L. (2018). </w:t>
      </w:r>
      <w:r w:rsidRPr="009371A4">
        <w:rPr>
          <w:rFonts w:ascii="Times New Roman" w:hAnsi="Times New Roman" w:cs="Times New Roman"/>
          <w:lang w:val="en-US"/>
        </w:rPr>
        <w:t xml:space="preserve">What schools need </w:t>
      </w:r>
    </w:p>
    <w:p w14:paraId="3EBD828C" w14:textId="77777777" w:rsidR="009371A4" w:rsidRPr="009371A4" w:rsidRDefault="009371A4" w:rsidP="009371A4">
      <w:pPr>
        <w:pStyle w:val="NoSpacing"/>
        <w:spacing w:line="276" w:lineRule="auto"/>
        <w:ind w:left="708"/>
        <w:rPr>
          <w:rStyle w:val="Hyperlink"/>
          <w:rFonts w:ascii="Times New Roman" w:hAnsi="Times New Roman" w:cs="Times New Roman"/>
          <w:lang w:val="en-US"/>
        </w:rPr>
      </w:pPr>
      <w:r w:rsidRPr="009371A4">
        <w:rPr>
          <w:rFonts w:ascii="Times New Roman" w:hAnsi="Times New Roman" w:cs="Times New Roman"/>
          <w:lang w:val="en-US"/>
        </w:rPr>
        <w:t xml:space="preserve">to know about fostering school belonging: A meta-analysis. </w:t>
      </w:r>
      <w:r w:rsidRPr="009371A4">
        <w:rPr>
          <w:rFonts w:ascii="Times New Roman" w:hAnsi="Times New Roman" w:cs="Times New Roman"/>
          <w:i/>
          <w:lang w:val="en-US"/>
        </w:rPr>
        <w:t>Educational Psychology Review, 30</w:t>
      </w:r>
      <w:r w:rsidRPr="009371A4">
        <w:rPr>
          <w:rFonts w:ascii="Times New Roman" w:hAnsi="Times New Roman" w:cs="Times New Roman"/>
          <w:lang w:val="en-US"/>
        </w:rPr>
        <w:t xml:space="preserve">, 1–34. </w:t>
      </w:r>
      <w:hyperlink r:id="rId9" w:history="1">
        <w:r w:rsidRPr="009371A4">
          <w:rPr>
            <w:rStyle w:val="Hyperlink"/>
            <w:rFonts w:ascii="Times New Roman" w:hAnsi="Times New Roman" w:cs="Times New Roman"/>
            <w:lang w:val="en-US"/>
          </w:rPr>
          <w:t>https://doi.org/10.1007/s10648-016-9389-8</w:t>
        </w:r>
      </w:hyperlink>
    </w:p>
    <w:p w14:paraId="074604D0" w14:textId="77777777" w:rsidR="009371A4" w:rsidRPr="009371A4" w:rsidRDefault="009371A4" w:rsidP="009371A4">
      <w:pPr>
        <w:pStyle w:val="NoSpacing"/>
        <w:spacing w:line="276" w:lineRule="auto"/>
        <w:rPr>
          <w:rFonts w:ascii="Times New Roman" w:hAnsi="Times New Roman" w:cs="Times New Roman"/>
          <w:lang w:val="en-US"/>
        </w:rPr>
      </w:pPr>
      <w:r w:rsidRPr="009371A4">
        <w:rPr>
          <w:rFonts w:ascii="Times New Roman" w:hAnsi="Times New Roman" w:cs="Times New Roman"/>
          <w:lang w:val="en-US"/>
        </w:rPr>
        <w:t xml:space="preserve">Anaby, D., Hand, C., Bradley, L., DiRezze, B., Forhan, M., DiGiacomo, A., &amp; Law, M. </w:t>
      </w:r>
    </w:p>
    <w:p w14:paraId="24334BC6" w14:textId="77777777" w:rsidR="009371A4" w:rsidRPr="009371A4"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lang w:val="en-US"/>
        </w:rPr>
        <w:t xml:space="preserve">(2013). The effect of the environment on participation of children and youth with disabilities: a scoping review. </w:t>
      </w:r>
      <w:r w:rsidRPr="009371A4">
        <w:rPr>
          <w:rFonts w:ascii="Times New Roman" w:hAnsi="Times New Roman" w:cs="Times New Roman"/>
          <w:i/>
          <w:iCs/>
          <w:lang w:val="en-US"/>
        </w:rPr>
        <w:t>Disability and Rehabilitation, 35</w:t>
      </w:r>
      <w:r w:rsidRPr="009371A4">
        <w:rPr>
          <w:rFonts w:ascii="Times New Roman" w:hAnsi="Times New Roman" w:cs="Times New Roman"/>
          <w:lang w:val="en-US"/>
        </w:rPr>
        <w:t>(19), 1589-1598.</w:t>
      </w:r>
    </w:p>
    <w:p w14:paraId="5EEEA4D9" w14:textId="77777777" w:rsidR="009371A4" w:rsidRPr="009371A4" w:rsidRDefault="009371A4" w:rsidP="009371A4">
      <w:pPr>
        <w:pStyle w:val="NoSpacing"/>
        <w:spacing w:line="276" w:lineRule="auto"/>
        <w:rPr>
          <w:rFonts w:ascii="Times New Roman" w:hAnsi="Times New Roman" w:cs="Times New Roman"/>
          <w:lang w:val="en-US"/>
        </w:rPr>
      </w:pPr>
      <w:r w:rsidRPr="009371A4">
        <w:rPr>
          <w:rFonts w:ascii="Times New Roman" w:hAnsi="Times New Roman" w:cs="Times New Roman"/>
          <w:lang w:val="en-US"/>
        </w:rPr>
        <w:t xml:space="preserve">Arksey, H., &amp; O'Malley, L. (2005). Scoping studies: towards a methodological framework. </w:t>
      </w:r>
    </w:p>
    <w:p w14:paraId="04370256" w14:textId="77777777" w:rsidR="009371A4" w:rsidRPr="009371A4" w:rsidRDefault="009371A4" w:rsidP="009371A4">
      <w:pPr>
        <w:pStyle w:val="NoSpacing"/>
        <w:spacing w:line="276" w:lineRule="auto"/>
        <w:ind w:firstLine="708"/>
        <w:rPr>
          <w:rFonts w:ascii="Times New Roman" w:hAnsi="Times New Roman" w:cs="Times New Roman"/>
          <w:i/>
          <w:iCs/>
          <w:shd w:val="clear" w:color="auto" w:fill="FFFFFF"/>
          <w:lang w:val="en-US"/>
        </w:rPr>
      </w:pPr>
      <w:r w:rsidRPr="009371A4">
        <w:rPr>
          <w:rFonts w:ascii="Times New Roman" w:hAnsi="Times New Roman" w:cs="Times New Roman"/>
          <w:i/>
          <w:iCs/>
          <w:lang w:val="en-US"/>
        </w:rPr>
        <w:t>International journal of social research methodology, 8</w:t>
      </w:r>
      <w:r w:rsidRPr="009371A4">
        <w:rPr>
          <w:rFonts w:ascii="Times New Roman" w:hAnsi="Times New Roman" w:cs="Times New Roman"/>
          <w:lang w:val="en-US"/>
        </w:rPr>
        <w:t xml:space="preserve">(1), 19-32. </w:t>
      </w:r>
    </w:p>
    <w:p w14:paraId="4D614720" w14:textId="77777777" w:rsidR="009371A4" w:rsidRPr="009371A4" w:rsidRDefault="009371A4" w:rsidP="009371A4">
      <w:pPr>
        <w:pStyle w:val="NoSpacing"/>
        <w:spacing w:line="276" w:lineRule="auto"/>
        <w:rPr>
          <w:rStyle w:val="arttitle"/>
          <w:rFonts w:ascii="Times New Roman" w:hAnsi="Times New Roman" w:cs="Times New Roman"/>
          <w:lang w:val="en-US"/>
        </w:rPr>
      </w:pPr>
      <w:r w:rsidRPr="00445CC5">
        <w:rPr>
          <w:rStyle w:val="arttitle"/>
          <w:rFonts w:ascii="Times New Roman" w:hAnsi="Times New Roman" w:cs="Times New Roman"/>
          <w:lang w:val="fr-FR"/>
        </w:rPr>
        <w:t xml:space="preserve">Aviles, A. M., Anderson, T. R., &amp; Davila, E. R. (2006). </w:t>
      </w:r>
      <w:r w:rsidRPr="009371A4">
        <w:rPr>
          <w:rStyle w:val="arttitle"/>
          <w:rFonts w:ascii="Times New Roman" w:hAnsi="Times New Roman" w:cs="Times New Roman"/>
          <w:lang w:val="en-US"/>
        </w:rPr>
        <w:t>Child and adolescent social‐</w:t>
      </w:r>
    </w:p>
    <w:p w14:paraId="27F28512" w14:textId="77777777" w:rsidR="009371A4" w:rsidRPr="009371A4" w:rsidRDefault="009371A4" w:rsidP="009371A4">
      <w:pPr>
        <w:pStyle w:val="NoSpacing"/>
        <w:spacing w:line="276" w:lineRule="auto"/>
        <w:ind w:left="708"/>
        <w:rPr>
          <w:rStyle w:val="arttitle"/>
          <w:rFonts w:ascii="Times New Roman" w:hAnsi="Times New Roman" w:cs="Times New Roman"/>
          <w:lang w:val="en-US"/>
        </w:rPr>
      </w:pPr>
      <w:r w:rsidRPr="009371A4">
        <w:rPr>
          <w:rStyle w:val="arttitle"/>
          <w:rFonts w:ascii="Times New Roman" w:hAnsi="Times New Roman" w:cs="Times New Roman"/>
          <w:lang w:val="en-US"/>
        </w:rPr>
        <w:t>emotional development within the context of school. </w:t>
      </w:r>
      <w:r w:rsidRPr="009371A4">
        <w:rPr>
          <w:rStyle w:val="arttitle"/>
          <w:rFonts w:ascii="Times New Roman" w:hAnsi="Times New Roman" w:cs="Times New Roman"/>
          <w:i/>
          <w:lang w:val="en-US"/>
        </w:rPr>
        <w:t>Child and Adolescent Mental Health</w:t>
      </w:r>
      <w:r w:rsidRPr="009371A4">
        <w:rPr>
          <w:rStyle w:val="arttitle"/>
          <w:rFonts w:ascii="Times New Roman" w:hAnsi="Times New Roman" w:cs="Times New Roman"/>
          <w:lang w:val="en-US"/>
        </w:rPr>
        <w:t>, </w:t>
      </w:r>
      <w:r w:rsidRPr="009371A4">
        <w:rPr>
          <w:rStyle w:val="arttitle"/>
          <w:rFonts w:ascii="Times New Roman" w:hAnsi="Times New Roman" w:cs="Times New Roman"/>
          <w:i/>
          <w:lang w:val="en-US"/>
        </w:rPr>
        <w:t>11</w:t>
      </w:r>
      <w:r w:rsidRPr="009371A4">
        <w:rPr>
          <w:rStyle w:val="arttitle"/>
          <w:rFonts w:ascii="Times New Roman" w:hAnsi="Times New Roman" w:cs="Times New Roman"/>
          <w:lang w:val="en-US"/>
        </w:rPr>
        <w:t>(1), 32-39.</w:t>
      </w:r>
    </w:p>
    <w:p w14:paraId="1DE7D357" w14:textId="77777777" w:rsidR="009371A4" w:rsidRPr="009371A4" w:rsidRDefault="009371A4" w:rsidP="009371A4">
      <w:pPr>
        <w:pStyle w:val="NoSpacing"/>
        <w:spacing w:line="276" w:lineRule="auto"/>
        <w:rPr>
          <w:rFonts w:ascii="Times New Roman" w:hAnsi="Times New Roman" w:cs="Times New Roman"/>
          <w:shd w:val="clear" w:color="auto" w:fill="FFFFFF"/>
          <w:lang w:val="en-US"/>
        </w:rPr>
      </w:pPr>
      <w:r w:rsidRPr="009371A4">
        <w:rPr>
          <w:rFonts w:ascii="Times New Roman" w:hAnsi="Times New Roman" w:cs="Times New Roman"/>
          <w:shd w:val="clear" w:color="auto" w:fill="FFFFFF"/>
          <w:lang w:val="en-US"/>
        </w:rPr>
        <w:t xml:space="preserve">Camargo, S. P. H., Rispoli, M., Ganz, J., Hong, E. R., Davis, H., &amp; Mason, R. (2014). A </w:t>
      </w:r>
    </w:p>
    <w:p w14:paraId="61A3753D" w14:textId="77777777" w:rsidR="009371A4" w:rsidRPr="009371A4"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shd w:val="clear" w:color="auto" w:fill="FFFFFF"/>
          <w:lang w:val="en-US"/>
        </w:rPr>
        <w:t>review of the quality of behaviorally-based intervention research to improve social interaction skills of children with ASD in inclusive settings. </w:t>
      </w:r>
      <w:r w:rsidRPr="009371A4">
        <w:rPr>
          <w:rFonts w:ascii="Times New Roman" w:hAnsi="Times New Roman" w:cs="Times New Roman"/>
          <w:i/>
          <w:iCs/>
          <w:shd w:val="clear" w:color="auto" w:fill="FFFFFF"/>
          <w:lang w:val="en-US"/>
        </w:rPr>
        <w:t>Journal of autism and developmental disorders</w:t>
      </w:r>
      <w:r w:rsidRPr="009371A4">
        <w:rPr>
          <w:rFonts w:ascii="Times New Roman" w:hAnsi="Times New Roman" w:cs="Times New Roman"/>
          <w:shd w:val="clear" w:color="auto" w:fill="FFFFFF"/>
          <w:lang w:val="en-US"/>
        </w:rPr>
        <w:t>, </w:t>
      </w:r>
      <w:r w:rsidRPr="009371A4">
        <w:rPr>
          <w:rFonts w:ascii="Times New Roman" w:hAnsi="Times New Roman" w:cs="Times New Roman"/>
          <w:i/>
          <w:iCs/>
          <w:shd w:val="clear" w:color="auto" w:fill="FFFFFF"/>
          <w:lang w:val="en-US"/>
        </w:rPr>
        <w:t>44</w:t>
      </w:r>
      <w:r w:rsidRPr="009371A4">
        <w:rPr>
          <w:rFonts w:ascii="Times New Roman" w:hAnsi="Times New Roman" w:cs="Times New Roman"/>
          <w:shd w:val="clear" w:color="auto" w:fill="FFFFFF"/>
          <w:lang w:val="en-US"/>
        </w:rPr>
        <w:t>(9), 2096-2116.</w:t>
      </w:r>
    </w:p>
    <w:p w14:paraId="56D58DAF" w14:textId="77777777" w:rsidR="009371A4" w:rsidRPr="009371A4" w:rsidRDefault="009371A4" w:rsidP="009371A4">
      <w:pPr>
        <w:pStyle w:val="NoSpacing"/>
        <w:spacing w:line="276" w:lineRule="auto"/>
        <w:rPr>
          <w:rFonts w:ascii="Times New Roman" w:hAnsi="Times New Roman" w:cs="Times New Roman"/>
          <w:lang w:val="en-US"/>
        </w:rPr>
      </w:pPr>
      <w:r w:rsidRPr="00445CC5">
        <w:rPr>
          <w:rFonts w:ascii="Times New Roman" w:hAnsi="Times New Roman" w:cs="Times New Roman"/>
          <w:lang w:val="fi-FI"/>
        </w:rPr>
        <w:t xml:space="preserve">Egilson, S. T., &amp; Traustadottir, R. (2009). </w:t>
      </w:r>
      <w:r w:rsidRPr="009371A4">
        <w:rPr>
          <w:rFonts w:ascii="Times New Roman" w:hAnsi="Times New Roman" w:cs="Times New Roman"/>
          <w:lang w:val="en-US"/>
        </w:rPr>
        <w:t xml:space="preserve">Assistance to pupils with physical disabilities in </w:t>
      </w:r>
    </w:p>
    <w:p w14:paraId="59A95B53" w14:textId="77777777" w:rsidR="009371A4" w:rsidRPr="009371A4"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lang w:val="en-US"/>
        </w:rPr>
        <w:t xml:space="preserve">regular schools: promoting inclusion or creating dependency? </w:t>
      </w:r>
      <w:r w:rsidRPr="009371A4">
        <w:rPr>
          <w:rFonts w:ascii="Times New Roman" w:hAnsi="Times New Roman" w:cs="Times New Roman"/>
          <w:i/>
          <w:iCs/>
          <w:lang w:val="en-US"/>
        </w:rPr>
        <w:t>European Journal of Special Needs Education, 24</w:t>
      </w:r>
      <w:r w:rsidRPr="009371A4">
        <w:rPr>
          <w:rFonts w:ascii="Times New Roman" w:hAnsi="Times New Roman" w:cs="Times New Roman"/>
          <w:lang w:val="en-US"/>
        </w:rPr>
        <w:t>(1), 21-36.</w:t>
      </w:r>
    </w:p>
    <w:p w14:paraId="51215671" w14:textId="77777777" w:rsidR="009371A4" w:rsidRPr="009371A4" w:rsidRDefault="009371A4" w:rsidP="009371A4">
      <w:pPr>
        <w:pStyle w:val="NoSpacing"/>
        <w:spacing w:line="276" w:lineRule="auto"/>
        <w:rPr>
          <w:rFonts w:ascii="Times New Roman" w:hAnsi="Times New Roman" w:cs="Times New Roman"/>
          <w:shd w:val="clear" w:color="auto" w:fill="FFFFFF"/>
          <w:lang w:val="en-US"/>
        </w:rPr>
      </w:pPr>
      <w:r w:rsidRPr="009371A4">
        <w:rPr>
          <w:rFonts w:ascii="Times New Roman" w:hAnsi="Times New Roman" w:cs="Times New Roman"/>
          <w:shd w:val="clear" w:color="auto" w:fill="FFFFFF"/>
          <w:lang w:val="en-US"/>
        </w:rPr>
        <w:t xml:space="preserve">Farhat, F., Hsairi, I., Baati, H., Smits-Engelsman, B. C. M., Masmoudi, K., Mchirgui, R., ... &amp; </w:t>
      </w:r>
    </w:p>
    <w:p w14:paraId="06FE1E59" w14:textId="77777777" w:rsidR="009371A4" w:rsidRPr="009371A4"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shd w:val="clear" w:color="auto" w:fill="FFFFFF"/>
          <w:lang w:val="en-US"/>
        </w:rPr>
        <w:t>Moalla, W. (2016). The effect of a motor skills training program in the improvement of practiced and non-practiced tasks performance in children with developmental coordination disorder (DCD). </w:t>
      </w:r>
      <w:r w:rsidRPr="009371A4">
        <w:rPr>
          <w:rFonts w:ascii="Times New Roman" w:hAnsi="Times New Roman" w:cs="Times New Roman"/>
          <w:i/>
          <w:iCs/>
          <w:shd w:val="clear" w:color="auto" w:fill="FFFFFF"/>
          <w:lang w:val="en-US"/>
        </w:rPr>
        <w:t>Human movement science</w:t>
      </w:r>
      <w:r w:rsidRPr="009371A4">
        <w:rPr>
          <w:rFonts w:ascii="Times New Roman" w:hAnsi="Times New Roman" w:cs="Times New Roman"/>
          <w:shd w:val="clear" w:color="auto" w:fill="FFFFFF"/>
          <w:lang w:val="en-US"/>
        </w:rPr>
        <w:t>, </w:t>
      </w:r>
      <w:r w:rsidRPr="009371A4">
        <w:rPr>
          <w:rFonts w:ascii="Times New Roman" w:hAnsi="Times New Roman" w:cs="Times New Roman"/>
          <w:i/>
          <w:iCs/>
          <w:shd w:val="clear" w:color="auto" w:fill="FFFFFF"/>
          <w:lang w:val="en-US"/>
        </w:rPr>
        <w:t>46</w:t>
      </w:r>
      <w:r w:rsidRPr="009371A4">
        <w:rPr>
          <w:rFonts w:ascii="Times New Roman" w:hAnsi="Times New Roman" w:cs="Times New Roman"/>
          <w:shd w:val="clear" w:color="auto" w:fill="FFFFFF"/>
          <w:lang w:val="en-US"/>
        </w:rPr>
        <w:t>, 10-22.</w:t>
      </w:r>
    </w:p>
    <w:p w14:paraId="5DDEE205" w14:textId="77777777" w:rsidR="009371A4" w:rsidRPr="009371A4" w:rsidRDefault="009371A4" w:rsidP="009371A4">
      <w:pPr>
        <w:pStyle w:val="NoSpacing"/>
        <w:spacing w:line="276" w:lineRule="auto"/>
        <w:rPr>
          <w:rFonts w:ascii="Times New Roman" w:hAnsi="Times New Roman" w:cs="Times New Roman"/>
          <w:shd w:val="clear" w:color="auto" w:fill="FFFFFF"/>
          <w:lang w:val="en-US"/>
        </w:rPr>
      </w:pPr>
      <w:r w:rsidRPr="009371A4">
        <w:rPr>
          <w:rFonts w:ascii="Times New Roman" w:hAnsi="Times New Roman" w:cs="Times New Roman"/>
          <w:shd w:val="clear" w:color="auto" w:fill="FFFFFF"/>
          <w:lang w:val="en-US"/>
        </w:rPr>
        <w:t xml:space="preserve">Griebler, U., Rojatz, D., Simovska, V., &amp; Forster, R. (2017). Effects of student participation </w:t>
      </w:r>
    </w:p>
    <w:p w14:paraId="4A91C1AB" w14:textId="77777777" w:rsidR="009371A4" w:rsidRPr="00064FAC"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shd w:val="clear" w:color="auto" w:fill="FFFFFF"/>
          <w:lang w:val="en-US"/>
        </w:rPr>
        <w:t>in school health promotion: a systematic review. </w:t>
      </w:r>
      <w:r w:rsidRPr="00064FAC">
        <w:rPr>
          <w:rFonts w:ascii="Times New Roman" w:hAnsi="Times New Roman" w:cs="Times New Roman"/>
          <w:i/>
          <w:iCs/>
          <w:shd w:val="clear" w:color="auto" w:fill="FFFFFF"/>
          <w:lang w:val="en-US"/>
        </w:rPr>
        <w:t>Health promotion international</w:t>
      </w:r>
      <w:r w:rsidRPr="00064FAC">
        <w:rPr>
          <w:rFonts w:ascii="Times New Roman" w:hAnsi="Times New Roman" w:cs="Times New Roman"/>
          <w:shd w:val="clear" w:color="auto" w:fill="FFFFFF"/>
          <w:lang w:val="en-US"/>
        </w:rPr>
        <w:t>, </w:t>
      </w:r>
      <w:r w:rsidRPr="00064FAC">
        <w:rPr>
          <w:rFonts w:ascii="Times New Roman" w:hAnsi="Times New Roman" w:cs="Times New Roman"/>
          <w:i/>
          <w:iCs/>
          <w:shd w:val="clear" w:color="auto" w:fill="FFFFFF"/>
          <w:lang w:val="en-US"/>
        </w:rPr>
        <w:t>32</w:t>
      </w:r>
      <w:r w:rsidRPr="00064FAC">
        <w:rPr>
          <w:rFonts w:ascii="Times New Roman" w:hAnsi="Times New Roman" w:cs="Times New Roman"/>
          <w:shd w:val="clear" w:color="auto" w:fill="FFFFFF"/>
          <w:lang w:val="en-US"/>
        </w:rPr>
        <w:t>(2), 195-206.</w:t>
      </w:r>
    </w:p>
    <w:p w14:paraId="54BF8D85" w14:textId="77777777" w:rsidR="009371A4" w:rsidRPr="00064FAC" w:rsidRDefault="009371A4" w:rsidP="009371A4">
      <w:pPr>
        <w:pStyle w:val="NoSpacing"/>
        <w:spacing w:line="276" w:lineRule="auto"/>
        <w:rPr>
          <w:rFonts w:ascii="Times New Roman" w:hAnsi="Times New Roman" w:cs="Times New Roman"/>
          <w:shd w:val="clear" w:color="auto" w:fill="FFFFFF"/>
          <w:lang w:val="en-US"/>
        </w:rPr>
      </w:pPr>
      <w:r w:rsidRPr="00064FAC">
        <w:rPr>
          <w:rFonts w:ascii="Times New Roman" w:hAnsi="Times New Roman" w:cs="Times New Roman"/>
          <w:shd w:val="clear" w:color="auto" w:fill="FFFFFF"/>
          <w:lang w:val="en-US"/>
        </w:rPr>
        <w:t xml:space="preserve">Imms, C., Granlund, M., Wilson, P. H., Steenbergen, B., Rosenbaum, P. L. &amp; Gordon, A. M. </w:t>
      </w:r>
    </w:p>
    <w:p w14:paraId="53A4FD55" w14:textId="77777777" w:rsidR="009371A4" w:rsidRPr="00445CC5" w:rsidRDefault="009371A4" w:rsidP="009371A4">
      <w:pPr>
        <w:pStyle w:val="NoSpacing"/>
        <w:spacing w:line="276" w:lineRule="auto"/>
        <w:ind w:left="708"/>
        <w:rPr>
          <w:rFonts w:ascii="Times New Roman" w:hAnsi="Times New Roman" w:cs="Times New Roman"/>
          <w:shd w:val="clear" w:color="auto" w:fill="FFFFFF"/>
          <w:lang w:val="en-US"/>
        </w:rPr>
      </w:pPr>
      <w:r w:rsidRPr="00445CC5">
        <w:rPr>
          <w:rFonts w:ascii="Times New Roman" w:hAnsi="Times New Roman" w:cs="Times New Roman"/>
          <w:shd w:val="clear" w:color="auto" w:fill="FFFFFF"/>
          <w:lang w:val="en-US"/>
        </w:rPr>
        <w:t xml:space="preserve">(2017). </w:t>
      </w:r>
      <w:r w:rsidRPr="009371A4">
        <w:rPr>
          <w:rFonts w:ascii="Times New Roman" w:hAnsi="Times New Roman" w:cs="Times New Roman"/>
          <w:shd w:val="clear" w:color="auto" w:fill="FFFFFF"/>
          <w:lang w:val="en-US"/>
        </w:rPr>
        <w:t xml:space="preserve">Participation, both a means and an end: A conceptual analysis of processes and outcomes in childhood disability. </w:t>
      </w:r>
      <w:r w:rsidRPr="00445CC5">
        <w:rPr>
          <w:rFonts w:ascii="Times New Roman" w:hAnsi="Times New Roman" w:cs="Times New Roman"/>
          <w:i/>
          <w:shd w:val="clear" w:color="auto" w:fill="FFFFFF"/>
          <w:lang w:val="en-US"/>
        </w:rPr>
        <w:t>Developmental Medicine &amp; Child Neurology, 59</w:t>
      </w:r>
      <w:r w:rsidRPr="00445CC5">
        <w:rPr>
          <w:rFonts w:ascii="Times New Roman" w:hAnsi="Times New Roman" w:cs="Times New Roman"/>
          <w:shd w:val="clear" w:color="auto" w:fill="FFFFFF"/>
          <w:lang w:val="en-US"/>
        </w:rPr>
        <w:t xml:space="preserve">, 16–25. </w:t>
      </w:r>
    </w:p>
    <w:p w14:paraId="7B9793CC" w14:textId="77777777" w:rsidR="009371A4" w:rsidRPr="009371A4" w:rsidRDefault="009371A4" w:rsidP="009371A4">
      <w:pPr>
        <w:pStyle w:val="NoSpacing"/>
        <w:spacing w:line="276" w:lineRule="auto"/>
        <w:rPr>
          <w:rFonts w:ascii="Times New Roman" w:hAnsi="Times New Roman" w:cs="Times New Roman"/>
          <w:lang w:val="en-US"/>
        </w:rPr>
      </w:pPr>
      <w:r w:rsidRPr="009371A4">
        <w:rPr>
          <w:rFonts w:ascii="Times New Roman" w:hAnsi="Times New Roman" w:cs="Times New Roman"/>
          <w:lang w:val="en-US"/>
        </w:rPr>
        <w:t xml:space="preserve">Izadi-Najafabadi, S., Ryan, N., Ghafooripoor, G., Gill, K., &amp; Zwicker, J. G. (2019). </w:t>
      </w:r>
    </w:p>
    <w:p w14:paraId="010DE4DC" w14:textId="77777777" w:rsidR="009371A4" w:rsidRPr="009371A4" w:rsidRDefault="009371A4" w:rsidP="009371A4">
      <w:pPr>
        <w:pStyle w:val="NoSpacing"/>
        <w:spacing w:line="276" w:lineRule="auto"/>
        <w:ind w:left="708"/>
        <w:rPr>
          <w:rFonts w:ascii="Times New Roman" w:hAnsi="Times New Roman" w:cs="Times New Roman"/>
          <w:shd w:val="clear" w:color="auto" w:fill="FFFFFF"/>
          <w:lang w:val="en-US"/>
        </w:rPr>
      </w:pPr>
      <w:r w:rsidRPr="009371A4">
        <w:rPr>
          <w:rFonts w:ascii="Times New Roman" w:hAnsi="Times New Roman" w:cs="Times New Roman"/>
          <w:lang w:val="en-US"/>
        </w:rPr>
        <w:t xml:space="preserve">Participation of children with developmental coordination disorder. </w:t>
      </w:r>
      <w:r w:rsidRPr="009371A4">
        <w:rPr>
          <w:rFonts w:ascii="Times New Roman" w:hAnsi="Times New Roman" w:cs="Times New Roman"/>
          <w:i/>
          <w:iCs/>
          <w:lang w:val="en-US"/>
        </w:rPr>
        <w:t>Research in developmental disabilities, 84</w:t>
      </w:r>
      <w:r w:rsidRPr="009371A4">
        <w:rPr>
          <w:rFonts w:ascii="Times New Roman" w:hAnsi="Times New Roman" w:cs="Times New Roman"/>
          <w:lang w:val="en-US"/>
        </w:rPr>
        <w:t>, 75-84.</w:t>
      </w:r>
    </w:p>
    <w:p w14:paraId="0D118732" w14:textId="77777777" w:rsidR="009371A4" w:rsidRPr="009371A4" w:rsidRDefault="009371A4" w:rsidP="009371A4">
      <w:pPr>
        <w:pStyle w:val="NoSpacing"/>
        <w:spacing w:line="276" w:lineRule="auto"/>
        <w:rPr>
          <w:rFonts w:ascii="Times New Roman" w:hAnsi="Times New Roman" w:cs="Times New Roman"/>
          <w:lang w:val="en-US"/>
        </w:rPr>
      </w:pPr>
      <w:r w:rsidRPr="009371A4">
        <w:rPr>
          <w:rFonts w:ascii="Times New Roman" w:hAnsi="Times New Roman" w:cs="Times New Roman"/>
          <w:lang w:val="en-US"/>
        </w:rPr>
        <w:t xml:space="preserve">Jose, P. E., Ryan, N., &amp; Pryor, J. (2012). Does social connectedness promote a greater sense </w:t>
      </w:r>
    </w:p>
    <w:p w14:paraId="747C3046" w14:textId="77777777" w:rsidR="009371A4" w:rsidRPr="009371A4"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lang w:val="en-US"/>
        </w:rPr>
        <w:t>of well‐being in adolescence over time?</w:t>
      </w:r>
      <w:r w:rsidRPr="009371A4">
        <w:rPr>
          <w:rFonts w:ascii="Times New Roman" w:hAnsi="Times New Roman" w:cs="Times New Roman"/>
          <w:i/>
          <w:lang w:val="en-US"/>
        </w:rPr>
        <w:t> Journal of research on adolescence, 22</w:t>
      </w:r>
      <w:r w:rsidRPr="009371A4">
        <w:rPr>
          <w:rFonts w:ascii="Times New Roman" w:hAnsi="Times New Roman" w:cs="Times New Roman"/>
          <w:lang w:val="en-US"/>
        </w:rPr>
        <w:t>(2), 235-251.</w:t>
      </w:r>
    </w:p>
    <w:p w14:paraId="5B54F217" w14:textId="77777777" w:rsidR="009371A4" w:rsidRPr="00064FAC" w:rsidRDefault="009371A4" w:rsidP="009371A4">
      <w:pPr>
        <w:pStyle w:val="NoSpacing"/>
        <w:spacing w:line="276" w:lineRule="auto"/>
        <w:rPr>
          <w:rFonts w:ascii="Times New Roman" w:hAnsi="Times New Roman" w:cs="Times New Roman"/>
          <w:lang w:val="en-US"/>
        </w:rPr>
      </w:pPr>
      <w:r w:rsidRPr="00445CC5">
        <w:rPr>
          <w:rFonts w:ascii="Times New Roman" w:hAnsi="Times New Roman" w:cs="Times New Roman"/>
        </w:rPr>
        <w:t xml:space="preserve">Koster, M., Pijl, S. J., Nakken, H., &amp; Van Houten, E. (2010). </w:t>
      </w:r>
      <w:r w:rsidRPr="00064FAC">
        <w:rPr>
          <w:rFonts w:ascii="Times New Roman" w:hAnsi="Times New Roman" w:cs="Times New Roman"/>
          <w:lang w:val="en-US"/>
        </w:rPr>
        <w:t xml:space="preserve">Social participation of students </w:t>
      </w:r>
    </w:p>
    <w:p w14:paraId="64D839F0" w14:textId="77777777" w:rsidR="009371A4" w:rsidRPr="009371A4"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lang w:val="en-US"/>
        </w:rPr>
        <w:t xml:space="preserve">with special needs in regular primary education in the Netherlands. </w:t>
      </w:r>
      <w:r w:rsidRPr="009371A4">
        <w:rPr>
          <w:rFonts w:ascii="Times New Roman" w:hAnsi="Times New Roman" w:cs="Times New Roman"/>
          <w:i/>
          <w:iCs/>
          <w:lang w:val="en-US"/>
        </w:rPr>
        <w:t>International Journal of Disability, Development and Education, 57</w:t>
      </w:r>
      <w:r w:rsidRPr="009371A4">
        <w:rPr>
          <w:rFonts w:ascii="Times New Roman" w:hAnsi="Times New Roman" w:cs="Times New Roman"/>
          <w:lang w:val="en-US"/>
        </w:rPr>
        <w:t xml:space="preserve">(1), 59-75. </w:t>
      </w:r>
    </w:p>
    <w:p w14:paraId="5633A75E" w14:textId="77777777" w:rsidR="009371A4" w:rsidRPr="00064FAC" w:rsidRDefault="009371A4" w:rsidP="009371A4">
      <w:pPr>
        <w:pStyle w:val="NoSpacing"/>
        <w:spacing w:line="276" w:lineRule="auto"/>
        <w:rPr>
          <w:rFonts w:ascii="Times New Roman" w:hAnsi="Times New Roman" w:cs="Times New Roman"/>
          <w:lang w:val="en-US"/>
        </w:rPr>
      </w:pPr>
      <w:r w:rsidRPr="009371A4">
        <w:rPr>
          <w:rFonts w:ascii="Times New Roman" w:hAnsi="Times New Roman" w:cs="Times New Roman"/>
          <w:lang w:val="en-US"/>
        </w:rPr>
        <w:t xml:space="preserve">Law, M., Petrenchik, T., King, G., &amp; Hurley, P. (2007). </w:t>
      </w:r>
      <w:r w:rsidRPr="00064FAC">
        <w:rPr>
          <w:rFonts w:ascii="Times New Roman" w:hAnsi="Times New Roman" w:cs="Times New Roman"/>
          <w:lang w:val="en-US"/>
        </w:rPr>
        <w:t xml:space="preserve">Perceived environmental barriers to </w:t>
      </w:r>
    </w:p>
    <w:p w14:paraId="16A8B2AB" w14:textId="77777777" w:rsidR="009371A4" w:rsidRPr="009371A4"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lang w:val="en-US"/>
        </w:rPr>
        <w:t xml:space="preserve">recreational, community, and school participation for children and youth with physical disabilities. </w:t>
      </w:r>
      <w:r w:rsidRPr="009371A4">
        <w:rPr>
          <w:rFonts w:ascii="Times New Roman" w:hAnsi="Times New Roman" w:cs="Times New Roman"/>
          <w:i/>
          <w:iCs/>
          <w:lang w:val="en-US"/>
        </w:rPr>
        <w:t>Archives of physical medicine and rehabilitation, 88</w:t>
      </w:r>
      <w:r w:rsidRPr="009371A4">
        <w:rPr>
          <w:rFonts w:ascii="Times New Roman" w:hAnsi="Times New Roman" w:cs="Times New Roman"/>
          <w:lang w:val="en-US"/>
        </w:rPr>
        <w:t>(12), 1636-1642.</w:t>
      </w:r>
    </w:p>
    <w:p w14:paraId="60DB04B7" w14:textId="77777777" w:rsidR="009371A4" w:rsidRPr="00445CC5" w:rsidRDefault="009371A4" w:rsidP="009371A4">
      <w:pPr>
        <w:pStyle w:val="NoSpacing"/>
        <w:spacing w:line="276" w:lineRule="auto"/>
        <w:rPr>
          <w:rFonts w:ascii="Times New Roman" w:hAnsi="Times New Roman" w:cs="Times New Roman"/>
        </w:rPr>
      </w:pPr>
      <w:r w:rsidRPr="00445CC5">
        <w:rPr>
          <w:rFonts w:ascii="Times New Roman" w:hAnsi="Times New Roman" w:cs="Times New Roman"/>
          <w:lang w:val="en-US"/>
        </w:rPr>
        <w:t xml:space="preserve">Ledoux, G. &amp; Waslander, S. &amp; Eimers, T. (2020). </w:t>
      </w:r>
      <w:r w:rsidRPr="00445CC5">
        <w:rPr>
          <w:rFonts w:ascii="Times New Roman" w:hAnsi="Times New Roman" w:cs="Times New Roman"/>
          <w:i/>
        </w:rPr>
        <w:t>Evaluatie passend onderwijs Eindrapport</w:t>
      </w:r>
      <w:r w:rsidRPr="00445CC5">
        <w:rPr>
          <w:rFonts w:ascii="Times New Roman" w:hAnsi="Times New Roman" w:cs="Times New Roman"/>
        </w:rPr>
        <w:t xml:space="preserve"> </w:t>
      </w:r>
    </w:p>
    <w:p w14:paraId="4D50BBF8" w14:textId="77777777" w:rsidR="009371A4" w:rsidRPr="009371A4" w:rsidRDefault="009371A4" w:rsidP="009371A4">
      <w:pPr>
        <w:pStyle w:val="NoSpacing"/>
        <w:spacing w:line="276" w:lineRule="auto"/>
        <w:ind w:firstLine="708"/>
        <w:rPr>
          <w:rFonts w:ascii="Times New Roman" w:hAnsi="Times New Roman" w:cs="Times New Roman"/>
        </w:rPr>
      </w:pPr>
      <w:r w:rsidRPr="009371A4">
        <w:rPr>
          <w:rFonts w:ascii="Times New Roman" w:hAnsi="Times New Roman" w:cs="Times New Roman"/>
        </w:rPr>
        <w:t>Amsterdam: Kohnstamm Instituut</w:t>
      </w:r>
    </w:p>
    <w:p w14:paraId="2D47EA9E" w14:textId="77777777" w:rsidR="009371A4" w:rsidRPr="009371A4" w:rsidRDefault="009371A4" w:rsidP="009371A4">
      <w:pPr>
        <w:pStyle w:val="NoSpacing"/>
        <w:spacing w:line="276" w:lineRule="auto"/>
        <w:rPr>
          <w:rFonts w:ascii="Times New Roman" w:hAnsi="Times New Roman" w:cs="Times New Roman"/>
          <w:shd w:val="clear" w:color="auto" w:fill="FFFFFF"/>
          <w:lang w:val="en-US"/>
        </w:rPr>
      </w:pPr>
      <w:r w:rsidRPr="009371A4">
        <w:rPr>
          <w:rFonts w:ascii="Times New Roman" w:hAnsi="Times New Roman" w:cs="Times New Roman"/>
          <w:shd w:val="clear" w:color="auto" w:fill="FFFFFF"/>
          <w:lang w:val="en-US"/>
        </w:rPr>
        <w:t xml:space="preserve">Novak, I., &amp; Honan, I. (2019). Effectiveness of paediatric occupational therapy for children </w:t>
      </w:r>
    </w:p>
    <w:p w14:paraId="3B007ADA" w14:textId="77777777" w:rsidR="009371A4" w:rsidRPr="009371A4" w:rsidRDefault="009371A4" w:rsidP="009371A4">
      <w:pPr>
        <w:pStyle w:val="NoSpacing"/>
        <w:spacing w:line="276" w:lineRule="auto"/>
        <w:ind w:left="708"/>
        <w:rPr>
          <w:rFonts w:ascii="Times New Roman" w:hAnsi="Times New Roman" w:cs="Times New Roman"/>
          <w:lang w:val="en-US"/>
        </w:rPr>
      </w:pPr>
      <w:r w:rsidRPr="009371A4">
        <w:rPr>
          <w:rFonts w:ascii="Times New Roman" w:hAnsi="Times New Roman" w:cs="Times New Roman"/>
          <w:shd w:val="clear" w:color="auto" w:fill="FFFFFF"/>
          <w:lang w:val="en-US"/>
        </w:rPr>
        <w:t>with disabilities: A systematic review. </w:t>
      </w:r>
      <w:r w:rsidRPr="009371A4">
        <w:rPr>
          <w:rFonts w:ascii="Times New Roman" w:hAnsi="Times New Roman" w:cs="Times New Roman"/>
          <w:i/>
          <w:iCs/>
          <w:shd w:val="clear" w:color="auto" w:fill="FFFFFF"/>
          <w:lang w:val="en-US"/>
        </w:rPr>
        <w:t>Australian occupational therapy journal</w:t>
      </w:r>
      <w:r w:rsidRPr="009371A4">
        <w:rPr>
          <w:rFonts w:ascii="Times New Roman" w:hAnsi="Times New Roman" w:cs="Times New Roman"/>
          <w:shd w:val="clear" w:color="auto" w:fill="FFFFFF"/>
          <w:lang w:val="en-US"/>
        </w:rPr>
        <w:t>, </w:t>
      </w:r>
      <w:r w:rsidRPr="009371A4">
        <w:rPr>
          <w:rFonts w:ascii="Times New Roman" w:hAnsi="Times New Roman" w:cs="Times New Roman"/>
          <w:i/>
          <w:iCs/>
          <w:shd w:val="clear" w:color="auto" w:fill="FFFFFF"/>
          <w:lang w:val="en-US"/>
        </w:rPr>
        <w:t>66</w:t>
      </w:r>
      <w:r w:rsidRPr="009371A4">
        <w:rPr>
          <w:rFonts w:ascii="Times New Roman" w:hAnsi="Times New Roman" w:cs="Times New Roman"/>
          <w:shd w:val="clear" w:color="auto" w:fill="FFFFFF"/>
          <w:lang w:val="en-US"/>
        </w:rPr>
        <w:t>(3), 258-273</w:t>
      </w:r>
    </w:p>
    <w:p w14:paraId="1C75D3AA" w14:textId="77777777" w:rsidR="009371A4" w:rsidRPr="009371A4" w:rsidRDefault="009371A4" w:rsidP="009371A4">
      <w:pPr>
        <w:pStyle w:val="NoSpacing"/>
        <w:spacing w:line="276" w:lineRule="auto"/>
        <w:rPr>
          <w:rFonts w:ascii="Times New Roman" w:hAnsi="Times New Roman" w:cs="Times New Roman"/>
          <w:i/>
          <w:iCs/>
          <w:lang w:val="en-US"/>
        </w:rPr>
      </w:pPr>
      <w:r w:rsidRPr="009371A4">
        <w:rPr>
          <w:rFonts w:ascii="Times New Roman" w:hAnsi="Times New Roman" w:cs="Times New Roman"/>
          <w:lang w:val="en-US"/>
        </w:rPr>
        <w:t xml:space="preserve">Piskur, B. (2015). </w:t>
      </w:r>
      <w:r w:rsidRPr="009371A4">
        <w:rPr>
          <w:rFonts w:ascii="Times New Roman" w:hAnsi="Times New Roman" w:cs="Times New Roman"/>
          <w:i/>
          <w:iCs/>
          <w:lang w:val="en-US"/>
        </w:rPr>
        <w:t xml:space="preserve">Parents’ role in enabling the participation of their child with a physical </w:t>
      </w:r>
    </w:p>
    <w:p w14:paraId="6F45EBC2" w14:textId="77777777" w:rsidR="009371A4" w:rsidRPr="00445CC5" w:rsidRDefault="009371A4" w:rsidP="009371A4">
      <w:pPr>
        <w:pStyle w:val="NoSpacing"/>
        <w:spacing w:line="276" w:lineRule="auto"/>
        <w:ind w:left="708"/>
        <w:rPr>
          <w:rFonts w:ascii="Times New Roman" w:hAnsi="Times New Roman" w:cs="Times New Roman"/>
          <w:shd w:val="clear" w:color="auto" w:fill="FFFFFF"/>
        </w:rPr>
      </w:pPr>
      <w:r w:rsidRPr="009371A4">
        <w:rPr>
          <w:rFonts w:ascii="Times New Roman" w:hAnsi="Times New Roman" w:cs="Times New Roman"/>
          <w:i/>
          <w:iCs/>
          <w:lang w:val="en-US"/>
        </w:rPr>
        <w:t xml:space="preserve">disability: Actions, challenges and needs. </w:t>
      </w:r>
      <w:r w:rsidRPr="00445CC5">
        <w:rPr>
          <w:rFonts w:ascii="Times New Roman" w:hAnsi="Times New Roman" w:cs="Times New Roman"/>
        </w:rPr>
        <w:t>Maastricht: Datawyse / Universitaire Pers Maastricht.</w:t>
      </w:r>
    </w:p>
    <w:p w14:paraId="68726ADC" w14:textId="77777777" w:rsidR="009371A4" w:rsidRPr="009371A4" w:rsidRDefault="009371A4" w:rsidP="009371A4">
      <w:pPr>
        <w:pStyle w:val="NoSpacing"/>
        <w:spacing w:line="276" w:lineRule="auto"/>
        <w:rPr>
          <w:rFonts w:ascii="Times New Roman" w:hAnsi="Times New Roman" w:cs="Times New Roman"/>
          <w:lang w:val="en-US"/>
        </w:rPr>
      </w:pPr>
      <w:r w:rsidRPr="009371A4">
        <w:rPr>
          <w:rFonts w:ascii="Times New Roman" w:hAnsi="Times New Roman" w:cs="Times New Roman"/>
          <w:lang w:val="en-US"/>
        </w:rPr>
        <w:t xml:space="preserve">Unesco. (2009). Policy Guidelines on Inclusion in Education. Retrieved from </w:t>
      </w:r>
    </w:p>
    <w:p w14:paraId="087A5DA8" w14:textId="77777777" w:rsidR="009371A4" w:rsidRPr="009371A4" w:rsidRDefault="009371A4" w:rsidP="009371A4">
      <w:pPr>
        <w:pStyle w:val="NoSpacing"/>
        <w:spacing w:line="276" w:lineRule="auto"/>
        <w:ind w:firstLine="708"/>
        <w:rPr>
          <w:rFonts w:ascii="Times New Roman" w:hAnsi="Times New Roman" w:cs="Times New Roman"/>
          <w:lang w:val="en-US"/>
        </w:rPr>
      </w:pPr>
      <w:r w:rsidRPr="009371A4">
        <w:rPr>
          <w:rFonts w:ascii="Times New Roman" w:hAnsi="Times New Roman" w:cs="Times New Roman"/>
          <w:lang w:val="en-US"/>
        </w:rPr>
        <w:t xml:space="preserve">https://unesdoc.unesco.org/ark:/48223/pf0000177849 </w:t>
      </w:r>
    </w:p>
    <w:p w14:paraId="5967A070" w14:textId="77777777" w:rsidR="009371A4" w:rsidRPr="009371A4" w:rsidRDefault="009371A4" w:rsidP="009371A4">
      <w:pPr>
        <w:pStyle w:val="NoSpacing"/>
        <w:spacing w:line="276" w:lineRule="auto"/>
        <w:rPr>
          <w:rFonts w:ascii="Times New Roman" w:hAnsi="Times New Roman" w:cs="Times New Roman"/>
          <w:lang w:val="en-US"/>
        </w:rPr>
      </w:pPr>
      <w:r w:rsidRPr="009371A4">
        <w:rPr>
          <w:rFonts w:ascii="Times New Roman" w:hAnsi="Times New Roman" w:cs="Times New Roman"/>
          <w:lang w:val="en-US"/>
        </w:rPr>
        <w:t xml:space="preserve">Unicef. (2017). Inclusive education. Including children with disabilities in quality learning: </w:t>
      </w:r>
    </w:p>
    <w:p w14:paraId="7782E18B" w14:textId="77777777" w:rsidR="009371A4" w:rsidRPr="00445CC5" w:rsidRDefault="009371A4" w:rsidP="009371A4">
      <w:pPr>
        <w:pStyle w:val="NoSpacing"/>
        <w:spacing w:line="276" w:lineRule="auto"/>
        <w:ind w:left="708"/>
        <w:rPr>
          <w:rStyle w:val="Hyperlink"/>
          <w:rFonts w:ascii="Times New Roman" w:hAnsi="Times New Roman" w:cs="Times New Roman"/>
        </w:rPr>
      </w:pPr>
      <w:r w:rsidRPr="009371A4">
        <w:rPr>
          <w:rFonts w:ascii="Times New Roman" w:hAnsi="Times New Roman" w:cs="Times New Roman"/>
          <w:lang w:val="en-US"/>
        </w:rPr>
        <w:t xml:space="preserve">what needs to be done? </w:t>
      </w:r>
      <w:hyperlink r:id="rId10" w:history="1">
        <w:r w:rsidRPr="00445CC5">
          <w:rPr>
            <w:rStyle w:val="Hyperlink"/>
            <w:rFonts w:ascii="Times New Roman" w:hAnsi="Times New Roman" w:cs="Times New Roman"/>
          </w:rPr>
          <w:t>https://www.unicef.org/eca/sites/unicef.org.eca/files/IE_summary_accessible_220917_brief.pdf</w:t>
        </w:r>
      </w:hyperlink>
    </w:p>
    <w:p w14:paraId="7313912C" w14:textId="77777777" w:rsidR="009371A4" w:rsidRPr="009371A4" w:rsidRDefault="009371A4" w:rsidP="009371A4">
      <w:pPr>
        <w:pStyle w:val="NoSpacing"/>
        <w:spacing w:line="276" w:lineRule="auto"/>
        <w:rPr>
          <w:rFonts w:ascii="Times New Roman" w:hAnsi="Times New Roman" w:cs="Times New Roman"/>
          <w:color w:val="222222"/>
          <w:shd w:val="clear" w:color="auto" w:fill="FFFFFF"/>
          <w:lang w:val="en-US"/>
        </w:rPr>
      </w:pPr>
      <w:r w:rsidRPr="009371A4">
        <w:rPr>
          <w:rFonts w:ascii="Times New Roman" w:hAnsi="Times New Roman" w:cs="Times New Roman"/>
          <w:color w:val="222222"/>
          <w:shd w:val="clear" w:color="auto" w:fill="FFFFFF"/>
          <w:lang w:val="en-US"/>
        </w:rPr>
        <w:t xml:space="preserve">Thomas, J., &amp; Harden, A. (2008). Methods for the thematic synthesis of qualitative research in </w:t>
      </w:r>
    </w:p>
    <w:p w14:paraId="50B5329B" w14:textId="77777777" w:rsidR="009371A4" w:rsidRPr="009371A4" w:rsidRDefault="009371A4" w:rsidP="009371A4">
      <w:pPr>
        <w:pStyle w:val="NoSpacing"/>
        <w:spacing w:line="276" w:lineRule="auto"/>
        <w:ind w:firstLine="708"/>
        <w:rPr>
          <w:rFonts w:ascii="Times New Roman" w:hAnsi="Times New Roman" w:cs="Times New Roman"/>
          <w:color w:val="222222"/>
          <w:shd w:val="clear" w:color="auto" w:fill="FFFFFF"/>
          <w:lang w:val="en-US"/>
        </w:rPr>
      </w:pPr>
      <w:r w:rsidRPr="009371A4">
        <w:rPr>
          <w:rFonts w:ascii="Times New Roman" w:hAnsi="Times New Roman" w:cs="Times New Roman"/>
          <w:color w:val="222222"/>
          <w:shd w:val="clear" w:color="auto" w:fill="FFFFFF"/>
          <w:lang w:val="en-US"/>
        </w:rPr>
        <w:t>systematic reviews. </w:t>
      </w:r>
      <w:r w:rsidRPr="009371A4">
        <w:rPr>
          <w:rFonts w:ascii="Times New Roman" w:hAnsi="Times New Roman" w:cs="Times New Roman"/>
          <w:i/>
          <w:iCs/>
          <w:color w:val="222222"/>
          <w:shd w:val="clear" w:color="auto" w:fill="FFFFFF"/>
          <w:lang w:val="en-US"/>
        </w:rPr>
        <w:t>BMC medical research methodology</w:t>
      </w:r>
      <w:r w:rsidRPr="009371A4">
        <w:rPr>
          <w:rFonts w:ascii="Times New Roman" w:hAnsi="Times New Roman" w:cs="Times New Roman"/>
          <w:color w:val="222222"/>
          <w:shd w:val="clear" w:color="auto" w:fill="FFFFFF"/>
          <w:lang w:val="en-US"/>
        </w:rPr>
        <w:t>, </w:t>
      </w:r>
      <w:r w:rsidRPr="009371A4">
        <w:rPr>
          <w:rFonts w:ascii="Times New Roman" w:hAnsi="Times New Roman" w:cs="Times New Roman"/>
          <w:i/>
          <w:iCs/>
          <w:color w:val="222222"/>
          <w:shd w:val="clear" w:color="auto" w:fill="FFFFFF"/>
          <w:lang w:val="en-US"/>
        </w:rPr>
        <w:t>8</w:t>
      </w:r>
      <w:r w:rsidRPr="009371A4">
        <w:rPr>
          <w:rFonts w:ascii="Times New Roman" w:hAnsi="Times New Roman" w:cs="Times New Roman"/>
          <w:color w:val="222222"/>
          <w:shd w:val="clear" w:color="auto" w:fill="FFFFFF"/>
          <w:lang w:val="en-US"/>
        </w:rPr>
        <w:t>(1), 1-10.</w:t>
      </w:r>
    </w:p>
    <w:p w14:paraId="52633442" w14:textId="77777777" w:rsidR="009371A4" w:rsidRPr="009371A4" w:rsidRDefault="009371A4" w:rsidP="009371A4">
      <w:pPr>
        <w:pStyle w:val="NoSpacing"/>
        <w:spacing w:line="276" w:lineRule="auto"/>
        <w:rPr>
          <w:rFonts w:ascii="Times New Roman" w:hAnsi="Times New Roman" w:cs="Times New Roman"/>
          <w:i/>
          <w:iCs/>
          <w:lang w:val="en-US"/>
        </w:rPr>
      </w:pPr>
      <w:r w:rsidRPr="009371A4">
        <w:rPr>
          <w:rFonts w:ascii="Times New Roman" w:hAnsi="Times New Roman" w:cs="Times New Roman"/>
          <w:lang w:val="en-US"/>
        </w:rPr>
        <w:t xml:space="preserve">World Health Organization. (2001). </w:t>
      </w:r>
      <w:r w:rsidRPr="009371A4">
        <w:rPr>
          <w:rFonts w:ascii="Times New Roman" w:hAnsi="Times New Roman" w:cs="Times New Roman"/>
          <w:i/>
          <w:iCs/>
          <w:lang w:val="en-US"/>
        </w:rPr>
        <w:t xml:space="preserve">International classification of functioning, disability and </w:t>
      </w:r>
    </w:p>
    <w:p w14:paraId="42D89A8C" w14:textId="77777777" w:rsidR="009371A4" w:rsidRPr="00445CC5" w:rsidRDefault="009371A4" w:rsidP="009371A4">
      <w:pPr>
        <w:pStyle w:val="NoSpacing"/>
        <w:spacing w:line="276" w:lineRule="auto"/>
        <w:ind w:firstLine="708"/>
        <w:rPr>
          <w:rFonts w:ascii="Times New Roman" w:hAnsi="Times New Roman" w:cs="Times New Roman"/>
        </w:rPr>
      </w:pPr>
      <w:r w:rsidRPr="00445CC5">
        <w:rPr>
          <w:rFonts w:ascii="Times New Roman" w:hAnsi="Times New Roman" w:cs="Times New Roman"/>
          <w:i/>
          <w:iCs/>
        </w:rPr>
        <w:t>health: ICF</w:t>
      </w:r>
      <w:r w:rsidRPr="00445CC5">
        <w:rPr>
          <w:rFonts w:ascii="Times New Roman" w:hAnsi="Times New Roman" w:cs="Times New Roman"/>
        </w:rPr>
        <w:t>. Geneva: WHO.</w:t>
      </w:r>
    </w:p>
    <w:p w14:paraId="0AADCD25" w14:textId="77777777" w:rsidR="009371A4" w:rsidRPr="00445CC5" w:rsidRDefault="009371A4" w:rsidP="009371A4">
      <w:pPr>
        <w:pStyle w:val="NoSpacing"/>
        <w:spacing w:line="276" w:lineRule="auto"/>
        <w:ind w:left="708"/>
        <w:rPr>
          <w:rFonts w:ascii="Times New Roman" w:hAnsi="Times New Roman" w:cs="Times New Roman"/>
        </w:rPr>
      </w:pPr>
    </w:p>
    <w:p w14:paraId="0035CDDE" w14:textId="77777777" w:rsidR="00460D7F" w:rsidRPr="00460D7F" w:rsidRDefault="00460D7F" w:rsidP="00460D7F">
      <w:pPr>
        <w:rPr>
          <w:lang w:val="en-US"/>
        </w:rPr>
      </w:pPr>
    </w:p>
    <w:sectPr w:rsidR="00460D7F" w:rsidRPr="00460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70E"/>
    <w:multiLevelType w:val="hybridMultilevel"/>
    <w:tmpl w:val="BDB07E9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50"/>
    <w:rsid w:val="00064FAC"/>
    <w:rsid w:val="001811BE"/>
    <w:rsid w:val="00203B49"/>
    <w:rsid w:val="0022327E"/>
    <w:rsid w:val="00302E01"/>
    <w:rsid w:val="003B02D8"/>
    <w:rsid w:val="003F6A71"/>
    <w:rsid w:val="00406B1C"/>
    <w:rsid w:val="00444050"/>
    <w:rsid w:val="00460D7F"/>
    <w:rsid w:val="0048200C"/>
    <w:rsid w:val="004B0212"/>
    <w:rsid w:val="00557028"/>
    <w:rsid w:val="00560A40"/>
    <w:rsid w:val="005B57B2"/>
    <w:rsid w:val="00611DAF"/>
    <w:rsid w:val="006B5246"/>
    <w:rsid w:val="006D26D6"/>
    <w:rsid w:val="007128AE"/>
    <w:rsid w:val="00761C39"/>
    <w:rsid w:val="007636AF"/>
    <w:rsid w:val="007F3B44"/>
    <w:rsid w:val="009371A4"/>
    <w:rsid w:val="00A446DE"/>
    <w:rsid w:val="00B82A56"/>
    <w:rsid w:val="00C862BA"/>
    <w:rsid w:val="00CA4078"/>
    <w:rsid w:val="00D04AC3"/>
    <w:rsid w:val="00D51F11"/>
    <w:rsid w:val="00D621CA"/>
    <w:rsid w:val="00DE699C"/>
    <w:rsid w:val="00F33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01E14"/>
  <w15:chartTrackingRefBased/>
  <w15:docId w15:val="{D785DA79-434A-417B-ABF3-477A0FF3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3728"/>
    <w:pPr>
      <w:spacing w:after="0" w:line="240" w:lineRule="auto"/>
    </w:pPr>
    <w:rPr>
      <w:rFonts w:ascii="Times New Roman" w:hAnsi="Times New Roman" w:cs="Times New Roman"/>
      <w:sz w:val="24"/>
      <w:szCs w:val="24"/>
      <w:lang w:eastAsia="nl-NL"/>
    </w:rPr>
  </w:style>
  <w:style w:type="character" w:styleId="Hyperlink">
    <w:name w:val="Hyperlink"/>
    <w:basedOn w:val="DefaultParagraphFont"/>
    <w:uiPriority w:val="99"/>
    <w:unhideWhenUsed/>
    <w:rsid w:val="00F33728"/>
    <w:rPr>
      <w:strike w:val="0"/>
      <w:dstrike w:val="0"/>
      <w:color w:val="005BC6"/>
      <w:u w:val="none"/>
      <w:effect w:val="none"/>
    </w:rPr>
  </w:style>
  <w:style w:type="paragraph" w:styleId="NoSpacing">
    <w:name w:val="No Spacing"/>
    <w:link w:val="NoSpacingChar"/>
    <w:uiPriority w:val="1"/>
    <w:qFormat/>
    <w:rsid w:val="00C862BA"/>
    <w:pPr>
      <w:spacing w:after="0" w:line="240" w:lineRule="auto"/>
    </w:pPr>
  </w:style>
  <w:style w:type="character" w:customStyle="1" w:styleId="Heading1Char">
    <w:name w:val="Heading 1 Char"/>
    <w:basedOn w:val="DefaultParagraphFont"/>
    <w:link w:val="Heading1"/>
    <w:uiPriority w:val="9"/>
    <w:rsid w:val="00C862BA"/>
    <w:rPr>
      <w:rFonts w:asciiTheme="majorHAnsi" w:eastAsiaTheme="majorEastAsia" w:hAnsiTheme="majorHAnsi" w:cstheme="majorBidi"/>
      <w:color w:val="2E74B5" w:themeColor="accent1" w:themeShade="BF"/>
      <w:sz w:val="32"/>
      <w:szCs w:val="32"/>
    </w:rPr>
  </w:style>
  <w:style w:type="character" w:customStyle="1" w:styleId="NoSpacingChar">
    <w:name w:val="No Spacing Char"/>
    <w:basedOn w:val="DefaultParagraphFont"/>
    <w:link w:val="NoSpacing"/>
    <w:uiPriority w:val="1"/>
    <w:rsid w:val="00C862BA"/>
  </w:style>
  <w:style w:type="table" w:styleId="TableGrid">
    <w:name w:val="Table Grid"/>
    <w:basedOn w:val="TableNormal"/>
    <w:uiPriority w:val="39"/>
    <w:rsid w:val="00482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0D7F"/>
    <w:pPr>
      <w:outlineLvl w:val="9"/>
    </w:pPr>
    <w:rPr>
      <w:lang w:val="en-US"/>
    </w:rPr>
  </w:style>
  <w:style w:type="paragraph" w:styleId="TOC1">
    <w:name w:val="toc 1"/>
    <w:basedOn w:val="Normal"/>
    <w:next w:val="Normal"/>
    <w:autoRedefine/>
    <w:uiPriority w:val="39"/>
    <w:unhideWhenUsed/>
    <w:rsid w:val="00460D7F"/>
    <w:pPr>
      <w:spacing w:after="100"/>
    </w:pPr>
  </w:style>
  <w:style w:type="character" w:customStyle="1" w:styleId="arttitle">
    <w:name w:val="art_title"/>
    <w:basedOn w:val="DefaultParagraphFont"/>
    <w:rsid w:val="009371A4"/>
  </w:style>
  <w:style w:type="paragraph" w:styleId="BalloonText">
    <w:name w:val="Balloon Text"/>
    <w:basedOn w:val="Normal"/>
    <w:link w:val="BalloonTextChar"/>
    <w:uiPriority w:val="99"/>
    <w:semiHidden/>
    <w:unhideWhenUsed/>
    <w:rsid w:val="00064F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F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unicef.org/eca/sites/unicef.org.eca/files/IE_summary_accessible_220917_brief.pdf" TargetMode="External"/><Relationship Id="rId4" Type="http://schemas.openxmlformats.org/officeDocument/2006/relationships/customXml" Target="../customXml/item4.xml"/><Relationship Id="rId9" Type="http://schemas.openxmlformats.org/officeDocument/2006/relationships/hyperlink" Target="https://doi.org/10.1007/s10648-016-93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34EA7EB4E00498FF495E12154AC4A" ma:contentTypeVersion="13" ma:contentTypeDescription="Create a new document." ma:contentTypeScope="" ma:versionID="6f060cc2831137bd2b9243186e8221d0">
  <xsd:schema xmlns:xsd="http://www.w3.org/2001/XMLSchema" xmlns:xs="http://www.w3.org/2001/XMLSchema" xmlns:p="http://schemas.microsoft.com/office/2006/metadata/properties" xmlns:ns3="4dff469a-5360-4be2-8c40-8c7e13c93cb0" xmlns:ns4="17e12b86-5f24-4197-bc1a-8577509df9c7" targetNamespace="http://schemas.microsoft.com/office/2006/metadata/properties" ma:root="true" ma:fieldsID="588e03a1e77158c0b3870afb60144e6c" ns3:_="" ns4:_="">
    <xsd:import namespace="4dff469a-5360-4be2-8c40-8c7e13c93cb0"/>
    <xsd:import namespace="17e12b86-5f24-4197-bc1a-8577509df9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f469a-5360-4be2-8c40-8c7e13c93c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12b86-5f24-4197-bc1a-8577509df9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7B2A3-A528-4FCD-90D1-73340EDD029D}">
  <ds:schemaRefs>
    <ds:schemaRef ds:uri="http://purl.org/dc/terms/"/>
    <ds:schemaRef ds:uri="http://schemas.openxmlformats.org/package/2006/metadata/core-properties"/>
    <ds:schemaRef ds:uri="http://purl.org/dc/dcmitype/"/>
    <ds:schemaRef ds:uri="4dff469a-5360-4be2-8c40-8c7e13c93cb0"/>
    <ds:schemaRef ds:uri="http://purl.org/dc/elements/1.1/"/>
    <ds:schemaRef ds:uri="http://schemas.microsoft.com/office/2006/documentManagement/types"/>
    <ds:schemaRef ds:uri="17e12b86-5f24-4197-bc1a-8577509df9c7"/>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C4D33B3-7A47-41E4-BE85-867CE9821545}">
  <ds:schemaRefs>
    <ds:schemaRef ds:uri="http://schemas.microsoft.com/sharepoint/v3/contenttype/forms"/>
  </ds:schemaRefs>
</ds:datastoreItem>
</file>

<file path=customXml/itemProps3.xml><?xml version="1.0" encoding="utf-8"?>
<ds:datastoreItem xmlns:ds="http://schemas.openxmlformats.org/officeDocument/2006/customXml" ds:itemID="{355E3BC5-723D-438B-A026-6265DAEE1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f469a-5360-4be2-8c40-8c7e13c93cb0"/>
    <ds:schemaRef ds:uri="17e12b86-5f24-4197-bc1a-8577509df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6CE1D3-89C7-4506-B4F6-7F0DEB20C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Pages>
  <Words>1961</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Zuydhogeschool</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Meuser, S (Sarah)</dc:creator>
  <cp:keywords/>
  <dc:description/>
  <cp:lastModifiedBy>Meuser, S (Sarah)</cp:lastModifiedBy>
  <cp:revision>9</cp:revision>
  <cp:lastPrinted>2021-04-20T15:15:00Z</cp:lastPrinted>
  <dcterms:created xsi:type="dcterms:W3CDTF">2021-04-19T07:34:00Z</dcterms:created>
  <dcterms:modified xsi:type="dcterms:W3CDTF">2021-09-07T07:03:00Z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0x01010046F34EA7EB4E00498FF495E12154AC4A</vt:lpwstr>
  </property>
</Properties>
</file>