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Heading1"/>
      </w:pPr>
      <w:r w:rsidRPr="00994A3D">
        <w:t>Supplementary Data</w:t>
      </w:r>
    </w:p>
    <w:p w14:paraId="5DD3AC66" w14:textId="371DB77C" w:rsidR="000D3594" w:rsidRPr="000D3594" w:rsidRDefault="00654E8F" w:rsidP="000D3594">
      <w:pPr>
        <w:pStyle w:val="Heading1"/>
      </w:pPr>
      <w:r w:rsidRPr="00994A3D">
        <w:t>Supplementary Figures and Tables</w:t>
      </w:r>
    </w:p>
    <w:p w14:paraId="19E6EE0B" w14:textId="3A68B301" w:rsidR="00986287" w:rsidRPr="009E0601" w:rsidRDefault="00986287" w:rsidP="005D0338">
      <w:pPr>
        <w:rPr>
          <w:b/>
          <w:lang w:val="en-CA"/>
        </w:rPr>
      </w:pPr>
      <w:r w:rsidRPr="005D0338">
        <w:rPr>
          <w:b/>
          <w:bCs/>
          <w:lang w:val="en-CA"/>
        </w:rPr>
        <w:t>Supplementary Table S1</w:t>
      </w:r>
      <w:r w:rsidRPr="00894BFF">
        <w:rPr>
          <w:lang w:val="en-CA"/>
        </w:rPr>
        <w:t xml:space="preserve">: </w:t>
      </w:r>
      <w:r w:rsidRPr="005D0338">
        <w:rPr>
          <w:bCs/>
          <w:lang w:val="en-CA"/>
        </w:rPr>
        <w:t>Criteria used to score</w:t>
      </w:r>
      <w:r w:rsidRPr="00894BFF">
        <w:rPr>
          <w:lang w:val="en-CA"/>
        </w:rPr>
        <w:t xml:space="preserve"> behaviors indicative of stress in </w:t>
      </w:r>
      <w:r w:rsidRPr="00894BFF">
        <w:rPr>
          <w:i/>
          <w:iCs/>
          <w:lang w:val="en-CA"/>
        </w:rPr>
        <w:t>Cucumaria frondosa</w:t>
      </w:r>
      <w:r w:rsidRPr="00894BFF">
        <w:rPr>
          <w:lang w:val="en-CA"/>
        </w:rPr>
        <w:t xml:space="preserve"> post-exposure to stress conditions.</w:t>
      </w:r>
    </w:p>
    <w:tbl>
      <w:tblPr>
        <w:tblStyle w:val="ListTable1Light"/>
        <w:tblW w:w="10617" w:type="dxa"/>
        <w:tblLook w:val="04A0" w:firstRow="1" w:lastRow="0" w:firstColumn="1" w:lastColumn="0" w:noHBand="0" w:noVBand="1"/>
      </w:tblPr>
      <w:tblGrid>
        <w:gridCol w:w="9652"/>
        <w:gridCol w:w="965"/>
      </w:tblGrid>
      <w:tr w:rsidR="00986287" w:rsidRPr="00FC18D1" w14:paraId="2A14C50A" w14:textId="77777777" w:rsidTr="009E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64FF6A" w14:textId="77777777" w:rsidR="00986287" w:rsidRPr="00FC18D1" w:rsidRDefault="00986287" w:rsidP="009E69B0">
            <w:r w:rsidRPr="00FC18D1">
              <w:t xml:space="preserve">Behavior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A787E3" w14:textId="77777777" w:rsidR="00986287" w:rsidRPr="00FC18D1" w:rsidRDefault="00986287" w:rsidP="009E6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  <w:r w:rsidRPr="00FC18D1">
              <w:t xml:space="preserve"> </w:t>
            </w:r>
          </w:p>
        </w:tc>
      </w:tr>
      <w:tr w:rsidR="00986287" w:rsidRPr="00FC18D1" w14:paraId="35DD180F" w14:textId="77777777" w:rsidTr="009E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79D7E599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Full attachment, no movement, tentacles extended or retracted, no body bloating</w:t>
            </w:r>
          </w:p>
        </w:tc>
        <w:tc>
          <w:tcPr>
            <w:tcW w:w="965" w:type="dxa"/>
            <w:shd w:val="clear" w:color="auto" w:fill="auto"/>
            <w:hideMark/>
          </w:tcPr>
          <w:p w14:paraId="6A901E08" w14:textId="77777777" w:rsidR="00986287" w:rsidRPr="00FC18D1" w:rsidRDefault="00986287" w:rsidP="009E69B0">
            <w:pPr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D1">
              <w:t>0</w:t>
            </w:r>
          </w:p>
        </w:tc>
      </w:tr>
      <w:tr w:rsidR="00986287" w:rsidRPr="00FC18D1" w14:paraId="73043661" w14:textId="77777777" w:rsidTr="009E69B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7DF0DAA7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Body is ball shaped, podia extended, attached, tentacles extended or retracted</w:t>
            </w:r>
          </w:p>
        </w:tc>
        <w:tc>
          <w:tcPr>
            <w:tcW w:w="965" w:type="dxa"/>
            <w:shd w:val="clear" w:color="auto" w:fill="auto"/>
            <w:hideMark/>
          </w:tcPr>
          <w:p w14:paraId="1C012564" w14:textId="77777777" w:rsidR="00986287" w:rsidRPr="00FC18D1" w:rsidRDefault="00986287" w:rsidP="009E69B0">
            <w:pPr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8D1">
              <w:t>0.5</w:t>
            </w:r>
          </w:p>
        </w:tc>
      </w:tr>
      <w:tr w:rsidR="00986287" w:rsidRPr="00FC18D1" w14:paraId="368CC9C3" w14:textId="77777777" w:rsidTr="009E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03A72B44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Body is ball shaped, podia extended, not attached, tentacles extended or retracted</w:t>
            </w:r>
          </w:p>
        </w:tc>
        <w:tc>
          <w:tcPr>
            <w:tcW w:w="965" w:type="dxa"/>
            <w:shd w:val="clear" w:color="auto" w:fill="auto"/>
            <w:hideMark/>
          </w:tcPr>
          <w:p w14:paraId="3F338547" w14:textId="77777777" w:rsidR="00986287" w:rsidRPr="00FC18D1" w:rsidRDefault="00986287" w:rsidP="009E69B0">
            <w:pPr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D1">
              <w:t>0.75</w:t>
            </w:r>
          </w:p>
        </w:tc>
      </w:tr>
      <w:tr w:rsidR="00986287" w:rsidRPr="00FC18D1" w14:paraId="79817795" w14:textId="77777777" w:rsidTr="009E69B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522516EE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Slow movement</w:t>
            </w:r>
          </w:p>
        </w:tc>
        <w:tc>
          <w:tcPr>
            <w:tcW w:w="965" w:type="dxa"/>
            <w:shd w:val="clear" w:color="auto" w:fill="auto"/>
            <w:hideMark/>
          </w:tcPr>
          <w:p w14:paraId="73ED812C" w14:textId="77777777" w:rsidR="00986287" w:rsidRPr="00FC18D1" w:rsidRDefault="00986287" w:rsidP="009E69B0">
            <w:pPr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8D1">
              <w:t>1</w:t>
            </w:r>
          </w:p>
        </w:tc>
      </w:tr>
      <w:tr w:rsidR="00986287" w:rsidRPr="00FC18D1" w14:paraId="07A555DE" w14:textId="77777777" w:rsidTr="009E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76D5800B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Fast movement</w:t>
            </w:r>
          </w:p>
        </w:tc>
        <w:tc>
          <w:tcPr>
            <w:tcW w:w="965" w:type="dxa"/>
            <w:shd w:val="clear" w:color="auto" w:fill="auto"/>
            <w:hideMark/>
          </w:tcPr>
          <w:p w14:paraId="779E1C01" w14:textId="77777777" w:rsidR="00986287" w:rsidRPr="00FC18D1" w:rsidRDefault="00986287" w:rsidP="009E69B0">
            <w:pPr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D1">
              <w:t>2</w:t>
            </w:r>
          </w:p>
        </w:tc>
      </w:tr>
      <w:tr w:rsidR="00986287" w:rsidRPr="00FC18D1" w14:paraId="7DD05364" w14:textId="77777777" w:rsidTr="009E69B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6CDBD0BB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Body is ball shaped, rolling, tentacles sometimes extended but not fluffy</w:t>
            </w:r>
          </w:p>
        </w:tc>
        <w:tc>
          <w:tcPr>
            <w:tcW w:w="965" w:type="dxa"/>
            <w:shd w:val="clear" w:color="auto" w:fill="auto"/>
            <w:hideMark/>
          </w:tcPr>
          <w:p w14:paraId="47E380C8" w14:textId="77777777" w:rsidR="00986287" w:rsidRPr="00FC18D1" w:rsidRDefault="00986287" w:rsidP="009E69B0">
            <w:pPr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8D1">
              <w:t>3</w:t>
            </w:r>
          </w:p>
        </w:tc>
      </w:tr>
      <w:tr w:rsidR="00986287" w:rsidRPr="00FC18D1" w14:paraId="25F89242" w14:textId="77777777" w:rsidTr="009E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shd w:val="clear" w:color="auto" w:fill="auto"/>
            <w:hideMark/>
          </w:tcPr>
          <w:p w14:paraId="3C1C2242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>Body is ball shaped with severe body contractions (peristaltic motion)</w:t>
            </w:r>
          </w:p>
        </w:tc>
        <w:tc>
          <w:tcPr>
            <w:tcW w:w="965" w:type="dxa"/>
            <w:shd w:val="clear" w:color="auto" w:fill="auto"/>
            <w:hideMark/>
          </w:tcPr>
          <w:p w14:paraId="1E5B0C6E" w14:textId="77777777" w:rsidR="00986287" w:rsidRPr="00FC18D1" w:rsidRDefault="00986287" w:rsidP="009E69B0">
            <w:pPr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8D1">
              <w:t xml:space="preserve">3.5 </w:t>
            </w:r>
          </w:p>
        </w:tc>
      </w:tr>
      <w:tr w:rsidR="00986287" w:rsidRPr="00FC18D1" w14:paraId="1A67F73E" w14:textId="77777777" w:rsidTr="009E69B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0FAD97" w14:textId="77777777" w:rsidR="00986287" w:rsidRPr="00FF0B93" w:rsidRDefault="00986287" w:rsidP="009E69B0">
            <w:pPr>
              <w:rPr>
                <w:b w:val="0"/>
                <w:bCs w:val="0"/>
              </w:rPr>
            </w:pPr>
            <w:r w:rsidRPr="00FF0B93">
              <w:rPr>
                <w:b w:val="0"/>
                <w:bCs w:val="0"/>
              </w:rPr>
              <w:t xml:space="preserve">Full Active buoyancy adjustment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835BDD" w14:textId="77777777" w:rsidR="00986287" w:rsidRPr="00FC18D1" w:rsidRDefault="00986287" w:rsidP="009E69B0">
            <w:pPr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8D1">
              <w:t>4</w:t>
            </w:r>
          </w:p>
        </w:tc>
      </w:tr>
    </w:tbl>
    <w:p w14:paraId="0F00A3C5" w14:textId="19820D5C" w:rsidR="00B15F0F" w:rsidRDefault="00B15F0F" w:rsidP="00986287">
      <w:pPr>
        <w:keepNext/>
        <w:rPr>
          <w:rFonts w:cs="Times New Roman"/>
          <w:szCs w:val="24"/>
        </w:rPr>
      </w:pPr>
    </w:p>
    <w:p w14:paraId="1248710C" w14:textId="2197D6F6" w:rsidR="00986287" w:rsidRPr="00B15F0F" w:rsidRDefault="00B15F0F" w:rsidP="00B15F0F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129DA14" w14:textId="1803080E" w:rsidR="00986287" w:rsidRPr="009E0601" w:rsidRDefault="00986287" w:rsidP="00986287">
      <w:r w:rsidRPr="005D0338">
        <w:rPr>
          <w:b/>
          <w:bCs/>
        </w:rPr>
        <w:lastRenderedPageBreak/>
        <w:t>Supplementary Table S2:</w:t>
      </w:r>
      <w:r w:rsidRPr="00763FD1">
        <w:t xml:space="preserve"> </w:t>
      </w:r>
      <w:r w:rsidRPr="00FF0B93">
        <w:t xml:space="preserve">Results of two-way ANOVA on density of cellular and hormonal metrics across different treatments (17°C, 5°C, 15 psu, 22 psu). </w:t>
      </w:r>
    </w:p>
    <w:tbl>
      <w:tblPr>
        <w:tblStyle w:val="PlainTable2"/>
        <w:tblW w:w="10442" w:type="dxa"/>
        <w:jc w:val="center"/>
        <w:tblLook w:val="04A0" w:firstRow="1" w:lastRow="0" w:firstColumn="1" w:lastColumn="0" w:noHBand="0" w:noVBand="1"/>
      </w:tblPr>
      <w:tblGrid>
        <w:gridCol w:w="1634"/>
        <w:gridCol w:w="2866"/>
        <w:gridCol w:w="1563"/>
        <w:gridCol w:w="530"/>
        <w:gridCol w:w="1353"/>
        <w:gridCol w:w="1390"/>
        <w:gridCol w:w="1106"/>
      </w:tblGrid>
      <w:tr w:rsidR="00986287" w:rsidRPr="00B665B4" w14:paraId="4D8E18E9" w14:textId="77777777" w:rsidTr="00986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11CE4CC4" w14:textId="77777777" w:rsidR="00986287" w:rsidRPr="00986287" w:rsidRDefault="00986287" w:rsidP="00986287">
            <w:pPr>
              <w:spacing w:before="0" w:after="0"/>
              <w:jc w:val="center"/>
              <w:rPr>
                <w:sz w:val="22"/>
                <w:szCs w:val="20"/>
              </w:rPr>
            </w:pPr>
            <w:bookmarkStart w:id="0" w:name="_Hlk65074372"/>
            <w:r w:rsidRPr="00986287">
              <w:rPr>
                <w:sz w:val="22"/>
                <w:szCs w:val="20"/>
              </w:rPr>
              <w:t>TREATMENT</w:t>
            </w:r>
          </w:p>
        </w:tc>
        <w:tc>
          <w:tcPr>
            <w:tcW w:w="2866" w:type="dxa"/>
          </w:tcPr>
          <w:p w14:paraId="3263BF04" w14:textId="77777777" w:rsidR="00986287" w:rsidRPr="00986287" w:rsidRDefault="00986287" w:rsidP="0098628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986287">
              <w:rPr>
                <w:sz w:val="22"/>
                <w:szCs w:val="20"/>
              </w:rPr>
              <w:t>TWO-WAY ANOVA</w:t>
            </w:r>
          </w:p>
        </w:tc>
        <w:tc>
          <w:tcPr>
            <w:tcW w:w="1563" w:type="dxa"/>
          </w:tcPr>
          <w:p w14:paraId="37A3BEB1" w14:textId="77777777" w:rsidR="00986287" w:rsidRPr="00986287" w:rsidRDefault="00986287" w:rsidP="0098628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986287">
              <w:rPr>
                <w:sz w:val="22"/>
                <w:szCs w:val="20"/>
              </w:rPr>
              <w:t>HOLM-SIDAK</w:t>
            </w:r>
          </w:p>
        </w:tc>
        <w:tc>
          <w:tcPr>
            <w:tcW w:w="530" w:type="dxa"/>
          </w:tcPr>
          <w:p w14:paraId="1FD755A8" w14:textId="77777777" w:rsidR="00986287" w:rsidRPr="00986287" w:rsidRDefault="00986287" w:rsidP="0098628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986287">
              <w:rPr>
                <w:sz w:val="22"/>
                <w:szCs w:val="20"/>
              </w:rPr>
              <w:t>DF</w:t>
            </w:r>
          </w:p>
        </w:tc>
        <w:tc>
          <w:tcPr>
            <w:tcW w:w="1353" w:type="dxa"/>
          </w:tcPr>
          <w:p w14:paraId="22FDE134" w14:textId="77777777" w:rsidR="00986287" w:rsidRPr="00986287" w:rsidRDefault="00986287" w:rsidP="0098628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</w:rPr>
            </w:pPr>
            <w:r w:rsidRPr="00986287">
              <w:rPr>
                <w:sz w:val="22"/>
                <w:szCs w:val="20"/>
              </w:rPr>
              <w:t>RESIDUAL</w:t>
            </w:r>
          </w:p>
        </w:tc>
        <w:tc>
          <w:tcPr>
            <w:tcW w:w="1390" w:type="dxa"/>
          </w:tcPr>
          <w:p w14:paraId="00B55333" w14:textId="77777777" w:rsidR="00986287" w:rsidRPr="00986287" w:rsidRDefault="00986287" w:rsidP="0098628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287">
              <w:rPr>
                <w:sz w:val="20"/>
                <w:szCs w:val="20"/>
              </w:rPr>
              <w:t>STATISTIC</w:t>
            </w:r>
          </w:p>
        </w:tc>
        <w:tc>
          <w:tcPr>
            <w:tcW w:w="1106" w:type="dxa"/>
          </w:tcPr>
          <w:p w14:paraId="47456DB2" w14:textId="77777777" w:rsidR="00986287" w:rsidRPr="00986287" w:rsidRDefault="00986287" w:rsidP="00986287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6287">
              <w:rPr>
                <w:sz w:val="20"/>
                <w:szCs w:val="20"/>
              </w:rPr>
              <w:t>p-VALUE</w:t>
            </w:r>
          </w:p>
        </w:tc>
      </w:tr>
      <w:tr w:rsidR="00986287" w:rsidRPr="00B665B4" w14:paraId="476FEBFE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7"/>
          </w:tcPr>
          <w:p w14:paraId="5F5E8061" w14:textId="77777777" w:rsidR="00986287" w:rsidRPr="00EF5956" w:rsidRDefault="00986287" w:rsidP="00986287">
            <w:pPr>
              <w:spacing w:before="0" w:after="0"/>
              <w:jc w:val="center"/>
            </w:pPr>
            <w:r w:rsidRPr="00EF5956">
              <w:t>Coelomocytes</w:t>
            </w:r>
          </w:p>
        </w:tc>
      </w:tr>
      <w:tr w:rsidR="00986287" w:rsidRPr="00B665B4" w14:paraId="742445F1" w14:textId="77777777" w:rsidTr="009862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2BBD588D" w14:textId="77777777" w:rsidR="00986287" w:rsidRPr="00B665B4" w:rsidRDefault="00986287" w:rsidP="00986287">
            <w:pPr>
              <w:spacing w:before="0" w:after="0"/>
            </w:pPr>
            <w:r>
              <w:t xml:space="preserve">Air at </w:t>
            </w:r>
            <w:r w:rsidRPr="00B665B4">
              <w:t>17°C</w:t>
            </w:r>
          </w:p>
        </w:tc>
        <w:tc>
          <w:tcPr>
            <w:tcW w:w="2866" w:type="dxa"/>
            <w:vMerge w:val="restart"/>
          </w:tcPr>
          <w:p w14:paraId="19FAD49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46B9931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584DDAE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3DD4F863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20</w:t>
            </w:r>
          </w:p>
        </w:tc>
        <w:tc>
          <w:tcPr>
            <w:tcW w:w="1390" w:type="dxa"/>
          </w:tcPr>
          <w:p w14:paraId="2E49C79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11.66</w:t>
            </w:r>
          </w:p>
        </w:tc>
        <w:tc>
          <w:tcPr>
            <w:tcW w:w="1106" w:type="dxa"/>
          </w:tcPr>
          <w:p w14:paraId="5F7A5BE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0.0030</w:t>
            </w:r>
          </w:p>
        </w:tc>
      </w:tr>
      <w:tr w:rsidR="00986287" w:rsidRPr="00B665B4" w14:paraId="4B5C5D69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E9C220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36D1C9D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29394DD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 h</w:t>
            </w:r>
          </w:p>
        </w:tc>
        <w:tc>
          <w:tcPr>
            <w:tcW w:w="530" w:type="dxa"/>
          </w:tcPr>
          <w:p w14:paraId="166D14C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71C36CB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20</w:t>
            </w:r>
          </w:p>
        </w:tc>
        <w:tc>
          <w:tcPr>
            <w:tcW w:w="1390" w:type="dxa"/>
          </w:tcPr>
          <w:p w14:paraId="712F62F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 = 2.43</w:t>
            </w:r>
          </w:p>
        </w:tc>
        <w:tc>
          <w:tcPr>
            <w:tcW w:w="1106" w:type="dxa"/>
          </w:tcPr>
          <w:p w14:paraId="41F411D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</w:t>
            </w:r>
            <w:r>
              <w:t>0</w:t>
            </w:r>
            <w:r w:rsidRPr="00B665B4">
              <w:t>25</w:t>
            </w:r>
          </w:p>
        </w:tc>
      </w:tr>
      <w:tr w:rsidR="00986287" w:rsidRPr="00B665B4" w14:paraId="49E94DE5" w14:textId="77777777" w:rsidTr="009862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317860DC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722897F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1A5B840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24 h</w:t>
            </w:r>
          </w:p>
        </w:tc>
        <w:tc>
          <w:tcPr>
            <w:tcW w:w="530" w:type="dxa"/>
          </w:tcPr>
          <w:p w14:paraId="43E3CBB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150C066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20</w:t>
            </w:r>
          </w:p>
        </w:tc>
        <w:tc>
          <w:tcPr>
            <w:tcW w:w="1390" w:type="dxa"/>
          </w:tcPr>
          <w:p w14:paraId="095E50B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 = 2.40</w:t>
            </w:r>
          </w:p>
        </w:tc>
        <w:tc>
          <w:tcPr>
            <w:tcW w:w="1106" w:type="dxa"/>
          </w:tcPr>
          <w:p w14:paraId="024C7320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</w:t>
            </w:r>
            <w:r>
              <w:t>0</w:t>
            </w:r>
            <w:r w:rsidRPr="00B665B4">
              <w:t>26</w:t>
            </w:r>
          </w:p>
        </w:tc>
      </w:tr>
      <w:tr w:rsidR="00986287" w:rsidRPr="00B665B4" w14:paraId="45020D77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165E17AC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32BEE4E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6060F77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03037AB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37884F9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20</w:t>
            </w:r>
          </w:p>
        </w:tc>
        <w:tc>
          <w:tcPr>
            <w:tcW w:w="1390" w:type="dxa"/>
          </w:tcPr>
          <w:p w14:paraId="0362572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1.88</w:t>
            </w:r>
          </w:p>
        </w:tc>
        <w:tc>
          <w:tcPr>
            <w:tcW w:w="1106" w:type="dxa"/>
          </w:tcPr>
          <w:p w14:paraId="6EB586D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0.19</w:t>
            </w:r>
          </w:p>
        </w:tc>
      </w:tr>
      <w:tr w:rsidR="00986287" w:rsidRPr="00B665B4" w14:paraId="4A89261D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ACB6CB6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6916843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1FDA323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10C5C08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D77AC46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90" w:type="dxa"/>
          </w:tcPr>
          <w:p w14:paraId="4318B9D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0.0072</w:t>
            </w:r>
          </w:p>
        </w:tc>
        <w:tc>
          <w:tcPr>
            <w:tcW w:w="1106" w:type="dxa"/>
          </w:tcPr>
          <w:p w14:paraId="269F5B9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</w:t>
            </w:r>
          </w:p>
        </w:tc>
      </w:tr>
      <w:tr w:rsidR="00986287" w:rsidRPr="00B665B4" w14:paraId="53EE3476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A880F37" w14:textId="77777777" w:rsidR="00986287" w:rsidRPr="00B665B4" w:rsidRDefault="00986287" w:rsidP="00986287">
            <w:pPr>
              <w:spacing w:before="0" w:after="0"/>
            </w:pPr>
            <w:r>
              <w:t xml:space="preserve">Air at </w:t>
            </w:r>
            <w:r w:rsidRPr="00B665B4">
              <w:t>5°C</w:t>
            </w:r>
          </w:p>
        </w:tc>
        <w:tc>
          <w:tcPr>
            <w:tcW w:w="2866" w:type="dxa"/>
            <w:vMerge w:val="restart"/>
          </w:tcPr>
          <w:p w14:paraId="20BC5AF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74F99E9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274645A0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DE9D04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1DE84D1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 xml:space="preserve">F = </w:t>
            </w:r>
            <w:r>
              <w:t>2.97</w:t>
            </w:r>
          </w:p>
        </w:tc>
        <w:tc>
          <w:tcPr>
            <w:tcW w:w="1106" w:type="dxa"/>
          </w:tcPr>
          <w:p w14:paraId="73E283F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0.0</w:t>
            </w:r>
            <w:r>
              <w:t>08</w:t>
            </w:r>
            <w:r w:rsidRPr="00B665B4">
              <w:t>0</w:t>
            </w:r>
          </w:p>
        </w:tc>
      </w:tr>
      <w:tr w:rsidR="00986287" w:rsidRPr="00B665B4" w14:paraId="0FA1AA4D" w14:textId="77777777" w:rsidTr="009862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45F6B81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0BAC2F80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67A6E9E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 h</w:t>
            </w:r>
          </w:p>
        </w:tc>
        <w:tc>
          <w:tcPr>
            <w:tcW w:w="530" w:type="dxa"/>
          </w:tcPr>
          <w:p w14:paraId="09677FA3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62983F5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05C2F67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 = 0</w:t>
            </w:r>
            <w:r>
              <w:t>.80</w:t>
            </w:r>
          </w:p>
        </w:tc>
        <w:tc>
          <w:tcPr>
            <w:tcW w:w="1106" w:type="dxa"/>
          </w:tcPr>
          <w:p w14:paraId="2376623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</w:t>
            </w:r>
            <w:r>
              <w:t>44</w:t>
            </w:r>
          </w:p>
        </w:tc>
      </w:tr>
      <w:tr w:rsidR="00986287" w:rsidRPr="00B665B4" w14:paraId="09AAF0C9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480EFDCD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022B734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57F2EB9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24 h</w:t>
            </w:r>
          </w:p>
        </w:tc>
        <w:tc>
          <w:tcPr>
            <w:tcW w:w="530" w:type="dxa"/>
          </w:tcPr>
          <w:p w14:paraId="1D442C6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5B67B57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34A99ED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 = 3.</w:t>
            </w:r>
            <w:r>
              <w:t>40</w:t>
            </w:r>
          </w:p>
        </w:tc>
        <w:tc>
          <w:tcPr>
            <w:tcW w:w="1106" w:type="dxa"/>
          </w:tcPr>
          <w:p w14:paraId="6A3EE38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0.00</w:t>
            </w:r>
            <w:r>
              <w:t>3</w:t>
            </w:r>
          </w:p>
        </w:tc>
      </w:tr>
      <w:tr w:rsidR="00986287" w:rsidRPr="00B665B4" w14:paraId="09C28EF6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DE3FA79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 w:val="restart"/>
          </w:tcPr>
          <w:p w14:paraId="2E0D01A6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4405035D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0F5EDA4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4E7D6C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0D27E1C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3.81</w:t>
            </w:r>
          </w:p>
        </w:tc>
        <w:tc>
          <w:tcPr>
            <w:tcW w:w="1106" w:type="dxa"/>
          </w:tcPr>
          <w:p w14:paraId="4E0DFD7D" w14:textId="77777777" w:rsidR="00986287" w:rsidRPr="00C23DAE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DAE">
              <w:t>0.067</w:t>
            </w:r>
          </w:p>
        </w:tc>
      </w:tr>
      <w:tr w:rsidR="00986287" w:rsidRPr="00B665B4" w14:paraId="090E57AB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7F33216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17D52AB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67D5901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 xml:space="preserve">Exposure </w:t>
            </w:r>
          </w:p>
        </w:tc>
        <w:tc>
          <w:tcPr>
            <w:tcW w:w="530" w:type="dxa"/>
          </w:tcPr>
          <w:p w14:paraId="0704BC3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5BB61E6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74B8BEF0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 xml:space="preserve">t = </w:t>
            </w:r>
            <w:r>
              <w:t>2.80</w:t>
            </w:r>
          </w:p>
        </w:tc>
        <w:tc>
          <w:tcPr>
            <w:tcW w:w="1106" w:type="dxa"/>
          </w:tcPr>
          <w:p w14:paraId="6E81EA81" w14:textId="77777777" w:rsidR="00986287" w:rsidRPr="00DF6E50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E50">
              <w:t>0.012</w:t>
            </w:r>
          </w:p>
        </w:tc>
      </w:tr>
      <w:tr w:rsidR="00986287" w:rsidRPr="00B665B4" w14:paraId="1B65B96D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645F7E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4543A53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4F26227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 xml:space="preserve">Control </w:t>
            </w:r>
          </w:p>
        </w:tc>
        <w:tc>
          <w:tcPr>
            <w:tcW w:w="530" w:type="dxa"/>
          </w:tcPr>
          <w:p w14:paraId="050445B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0FF3FA5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1DD89D0D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 = 0.</w:t>
            </w:r>
            <w:r>
              <w:t>063</w:t>
            </w:r>
          </w:p>
        </w:tc>
        <w:tc>
          <w:tcPr>
            <w:tcW w:w="1106" w:type="dxa"/>
          </w:tcPr>
          <w:p w14:paraId="1A0DB85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0.9</w:t>
            </w:r>
            <w:r>
              <w:t>5</w:t>
            </w:r>
          </w:p>
        </w:tc>
      </w:tr>
      <w:tr w:rsidR="00986287" w:rsidRPr="00B665B4" w14:paraId="66039A94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887399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66B8B85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57847F5A" w14:textId="77777777" w:rsidR="00986287" w:rsidRPr="0092545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11167DC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26E5271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90" w:type="dxa"/>
          </w:tcPr>
          <w:p w14:paraId="4018B23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3.4</w:t>
            </w:r>
          </w:p>
        </w:tc>
        <w:tc>
          <w:tcPr>
            <w:tcW w:w="1106" w:type="dxa"/>
          </w:tcPr>
          <w:p w14:paraId="0E797ED6" w14:textId="77777777" w:rsidR="00986287" w:rsidRPr="00567EC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ECA">
              <w:t>0.0</w:t>
            </w:r>
            <w:r>
              <w:t>82</w:t>
            </w:r>
          </w:p>
        </w:tc>
      </w:tr>
      <w:tr w:rsidR="00986287" w:rsidRPr="00B665B4" w14:paraId="44989733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334DFA81" w14:textId="77777777" w:rsidR="00986287" w:rsidRPr="00B665B4" w:rsidRDefault="00986287" w:rsidP="00986287">
            <w:pPr>
              <w:spacing w:before="0" w:after="0"/>
            </w:pPr>
            <w:r>
              <w:t xml:space="preserve">Salinity at </w:t>
            </w:r>
            <w:r w:rsidRPr="00B665B4">
              <w:t xml:space="preserve">15 psu </w:t>
            </w:r>
          </w:p>
        </w:tc>
        <w:tc>
          <w:tcPr>
            <w:tcW w:w="2866" w:type="dxa"/>
          </w:tcPr>
          <w:p w14:paraId="518FFF6E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1C46ED43" w14:textId="77777777" w:rsidR="00986287" w:rsidRPr="0092545A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6808F60F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3AD48BA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12</w:t>
            </w:r>
          </w:p>
        </w:tc>
        <w:tc>
          <w:tcPr>
            <w:tcW w:w="1390" w:type="dxa"/>
          </w:tcPr>
          <w:p w14:paraId="06FF0062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2.41</w:t>
            </w:r>
          </w:p>
        </w:tc>
        <w:tc>
          <w:tcPr>
            <w:tcW w:w="1106" w:type="dxa"/>
          </w:tcPr>
          <w:p w14:paraId="7FBE5A3B" w14:textId="77777777" w:rsidR="00986287" w:rsidRPr="00567ECA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665B4">
              <w:t>0.15</w:t>
            </w:r>
          </w:p>
        </w:tc>
      </w:tr>
      <w:tr w:rsidR="00986287" w:rsidRPr="00B665B4" w14:paraId="04BABF3D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CED4C7B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269BD311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42FCF87C" w14:textId="77777777" w:rsidR="00986287" w:rsidRPr="0092545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7DD5878F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03BE62FA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12</w:t>
            </w:r>
          </w:p>
        </w:tc>
        <w:tc>
          <w:tcPr>
            <w:tcW w:w="1390" w:type="dxa"/>
          </w:tcPr>
          <w:p w14:paraId="39E7C53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0.050</w:t>
            </w:r>
          </w:p>
        </w:tc>
        <w:tc>
          <w:tcPr>
            <w:tcW w:w="1106" w:type="dxa"/>
          </w:tcPr>
          <w:p w14:paraId="0B84E7BC" w14:textId="77777777" w:rsidR="00986287" w:rsidRPr="00567EC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665B4">
              <w:t>0.83</w:t>
            </w:r>
          </w:p>
        </w:tc>
      </w:tr>
      <w:tr w:rsidR="00986287" w:rsidRPr="00B665B4" w14:paraId="5391FE07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B473385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45903D2C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4987A23E" w14:textId="77777777" w:rsidR="00986287" w:rsidRPr="0092545A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7367F585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7642D6B7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90" w:type="dxa"/>
          </w:tcPr>
          <w:p w14:paraId="7D341DC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4.67</w:t>
            </w:r>
          </w:p>
        </w:tc>
        <w:tc>
          <w:tcPr>
            <w:tcW w:w="1106" w:type="dxa"/>
          </w:tcPr>
          <w:p w14:paraId="5367E390" w14:textId="77777777" w:rsidR="00986287" w:rsidRPr="00567ECA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E7589">
              <w:t>0.049</w:t>
            </w:r>
          </w:p>
        </w:tc>
      </w:tr>
      <w:tr w:rsidR="00986287" w:rsidRPr="00B665B4" w14:paraId="157FDEC7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22CB2FE8" w14:textId="77777777" w:rsidR="00986287" w:rsidRPr="00B665B4" w:rsidRDefault="00986287" w:rsidP="00986287">
            <w:pPr>
              <w:spacing w:before="0" w:after="0"/>
            </w:pPr>
            <w:r>
              <w:t xml:space="preserve">Salinity at </w:t>
            </w:r>
            <w:r w:rsidRPr="00B665B4">
              <w:t>22 psu</w:t>
            </w:r>
          </w:p>
        </w:tc>
        <w:tc>
          <w:tcPr>
            <w:tcW w:w="2866" w:type="dxa"/>
          </w:tcPr>
          <w:p w14:paraId="67F9973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6D2A30A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069A630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6BD6831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19</w:t>
            </w:r>
          </w:p>
        </w:tc>
        <w:tc>
          <w:tcPr>
            <w:tcW w:w="1390" w:type="dxa"/>
          </w:tcPr>
          <w:p w14:paraId="1F712C3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0.38</w:t>
            </w:r>
          </w:p>
        </w:tc>
        <w:tc>
          <w:tcPr>
            <w:tcW w:w="1106" w:type="dxa"/>
          </w:tcPr>
          <w:p w14:paraId="53B9AF1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0.54</w:t>
            </w:r>
          </w:p>
        </w:tc>
      </w:tr>
      <w:tr w:rsidR="00986287" w:rsidRPr="00B665B4" w14:paraId="435341A6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659239B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35BC9E2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200D4B3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390B442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0042C82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19</w:t>
            </w:r>
          </w:p>
        </w:tc>
        <w:tc>
          <w:tcPr>
            <w:tcW w:w="1390" w:type="dxa"/>
          </w:tcPr>
          <w:p w14:paraId="1D05C2F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0.076</w:t>
            </w:r>
          </w:p>
        </w:tc>
        <w:tc>
          <w:tcPr>
            <w:tcW w:w="1106" w:type="dxa"/>
          </w:tcPr>
          <w:p w14:paraId="0115FB3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0.79</w:t>
            </w:r>
          </w:p>
        </w:tc>
      </w:tr>
      <w:tr w:rsidR="00986287" w:rsidRPr="00B665B4" w14:paraId="5CF0A8FB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6C0A60E2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6533B2C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0B5DDC0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2ACDBAD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31850DCA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390" w:type="dxa"/>
          </w:tcPr>
          <w:p w14:paraId="586ECFC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2.26</w:t>
            </w:r>
          </w:p>
        </w:tc>
        <w:tc>
          <w:tcPr>
            <w:tcW w:w="1106" w:type="dxa"/>
          </w:tcPr>
          <w:p w14:paraId="2E2502F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0.15</w:t>
            </w:r>
          </w:p>
        </w:tc>
      </w:tr>
      <w:tr w:rsidR="00986287" w:rsidRPr="00B665B4" w14:paraId="7A72B389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7"/>
          </w:tcPr>
          <w:p w14:paraId="178F95CE" w14:textId="77777777" w:rsidR="00986287" w:rsidRPr="00EF5956" w:rsidRDefault="00986287" w:rsidP="00986287">
            <w:pPr>
              <w:spacing w:before="0" w:after="0"/>
            </w:pPr>
            <w:r w:rsidRPr="00EF5956">
              <w:t>Small aggregates</w:t>
            </w:r>
          </w:p>
        </w:tc>
      </w:tr>
      <w:tr w:rsidR="00986287" w:rsidRPr="00B665B4" w14:paraId="05C0E27F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1D5E7559" w14:textId="77777777" w:rsidR="00986287" w:rsidRPr="00B665B4" w:rsidRDefault="00986287" w:rsidP="00986287">
            <w:pPr>
              <w:spacing w:before="0" w:after="0"/>
            </w:pPr>
            <w:r>
              <w:t xml:space="preserve">Air at </w:t>
            </w:r>
            <w:r w:rsidRPr="00B665B4">
              <w:t>17°C</w:t>
            </w:r>
          </w:p>
        </w:tc>
        <w:tc>
          <w:tcPr>
            <w:tcW w:w="2866" w:type="dxa"/>
            <w:vMerge w:val="restart"/>
          </w:tcPr>
          <w:p w14:paraId="4BC8A46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6B590CA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5246D30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0219CF1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23</w:t>
            </w:r>
          </w:p>
        </w:tc>
        <w:tc>
          <w:tcPr>
            <w:tcW w:w="1390" w:type="dxa"/>
          </w:tcPr>
          <w:p w14:paraId="332982C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4.38</w:t>
            </w:r>
          </w:p>
        </w:tc>
        <w:tc>
          <w:tcPr>
            <w:tcW w:w="1106" w:type="dxa"/>
          </w:tcPr>
          <w:p w14:paraId="5A8A468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0.048</w:t>
            </w:r>
          </w:p>
        </w:tc>
      </w:tr>
      <w:tr w:rsidR="00986287" w:rsidRPr="00B665B4" w14:paraId="48272A96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53BDC4C1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3231F6C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41D61CB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 h</w:t>
            </w:r>
          </w:p>
        </w:tc>
        <w:tc>
          <w:tcPr>
            <w:tcW w:w="530" w:type="dxa"/>
          </w:tcPr>
          <w:p w14:paraId="4E19920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60494D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23</w:t>
            </w:r>
          </w:p>
        </w:tc>
        <w:tc>
          <w:tcPr>
            <w:tcW w:w="1390" w:type="dxa"/>
          </w:tcPr>
          <w:p w14:paraId="38CF356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 = 2.73</w:t>
            </w:r>
          </w:p>
        </w:tc>
        <w:tc>
          <w:tcPr>
            <w:tcW w:w="1106" w:type="dxa"/>
          </w:tcPr>
          <w:p w14:paraId="004091D4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0.012</w:t>
            </w:r>
          </w:p>
        </w:tc>
      </w:tr>
      <w:tr w:rsidR="00986287" w:rsidRPr="00B665B4" w14:paraId="45E3A45B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1999BA8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1CF531C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05829C06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24 h</w:t>
            </w:r>
          </w:p>
        </w:tc>
        <w:tc>
          <w:tcPr>
            <w:tcW w:w="530" w:type="dxa"/>
          </w:tcPr>
          <w:p w14:paraId="7EA83CA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172C1F3A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23</w:t>
            </w:r>
          </w:p>
        </w:tc>
        <w:tc>
          <w:tcPr>
            <w:tcW w:w="1390" w:type="dxa"/>
          </w:tcPr>
          <w:p w14:paraId="12B6A30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 = 0.42</w:t>
            </w:r>
          </w:p>
        </w:tc>
        <w:tc>
          <w:tcPr>
            <w:tcW w:w="1106" w:type="dxa"/>
          </w:tcPr>
          <w:p w14:paraId="0399FF4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0.68</w:t>
            </w:r>
          </w:p>
        </w:tc>
      </w:tr>
      <w:tr w:rsidR="00986287" w:rsidRPr="00B665B4" w14:paraId="49AF0AE4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4925152B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2EA9F1D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48B0333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2AAA1BA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5AF3988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23</w:t>
            </w:r>
          </w:p>
        </w:tc>
        <w:tc>
          <w:tcPr>
            <w:tcW w:w="1390" w:type="dxa"/>
          </w:tcPr>
          <w:p w14:paraId="4E2E679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0.082</w:t>
            </w:r>
          </w:p>
        </w:tc>
        <w:tc>
          <w:tcPr>
            <w:tcW w:w="1106" w:type="dxa"/>
          </w:tcPr>
          <w:p w14:paraId="6549578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0.78</w:t>
            </w:r>
          </w:p>
        </w:tc>
      </w:tr>
      <w:tr w:rsidR="00986287" w:rsidRPr="00B665B4" w14:paraId="03B2217B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5B419F8C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7F92AC1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38E05C86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124A51D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483200F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90" w:type="dxa"/>
          </w:tcPr>
          <w:p w14:paraId="415CD4F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2.093</w:t>
            </w:r>
          </w:p>
        </w:tc>
        <w:tc>
          <w:tcPr>
            <w:tcW w:w="1106" w:type="dxa"/>
          </w:tcPr>
          <w:p w14:paraId="216390A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</w:t>
            </w:r>
          </w:p>
        </w:tc>
      </w:tr>
      <w:tr w:rsidR="00986287" w:rsidRPr="00B665B4" w14:paraId="6BA0CBFF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63BB1CFC" w14:textId="77777777" w:rsidR="00986287" w:rsidRPr="00B665B4" w:rsidRDefault="00986287" w:rsidP="00986287">
            <w:pPr>
              <w:spacing w:before="0" w:after="0"/>
            </w:pPr>
            <w:r>
              <w:t xml:space="preserve">Air at </w:t>
            </w:r>
            <w:r w:rsidRPr="00B665B4">
              <w:t>5°C</w:t>
            </w:r>
          </w:p>
        </w:tc>
        <w:tc>
          <w:tcPr>
            <w:tcW w:w="2866" w:type="dxa"/>
          </w:tcPr>
          <w:p w14:paraId="1C53DD5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585E4A3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3452C986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6709D87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16</w:t>
            </w:r>
          </w:p>
        </w:tc>
        <w:tc>
          <w:tcPr>
            <w:tcW w:w="1390" w:type="dxa"/>
          </w:tcPr>
          <w:p w14:paraId="7FC255A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2.84</w:t>
            </w:r>
          </w:p>
        </w:tc>
        <w:tc>
          <w:tcPr>
            <w:tcW w:w="1106" w:type="dxa"/>
          </w:tcPr>
          <w:p w14:paraId="5D5D9EC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0.11</w:t>
            </w:r>
          </w:p>
        </w:tc>
      </w:tr>
      <w:tr w:rsidR="00986287" w:rsidRPr="00B665B4" w14:paraId="53F72959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12BEED13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4199BA0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4183A837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72D92CD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109AB676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16</w:t>
            </w:r>
          </w:p>
        </w:tc>
        <w:tc>
          <w:tcPr>
            <w:tcW w:w="1390" w:type="dxa"/>
          </w:tcPr>
          <w:p w14:paraId="1A568BB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0.0078</w:t>
            </w:r>
          </w:p>
        </w:tc>
        <w:tc>
          <w:tcPr>
            <w:tcW w:w="1106" w:type="dxa"/>
          </w:tcPr>
          <w:p w14:paraId="053B6DF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0.93</w:t>
            </w:r>
          </w:p>
        </w:tc>
      </w:tr>
      <w:tr w:rsidR="00986287" w:rsidRPr="00B665B4" w14:paraId="28AE4FDE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4BFA1C2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55165EA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56392040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6897285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9F288F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90" w:type="dxa"/>
          </w:tcPr>
          <w:p w14:paraId="387C2D0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0.42</w:t>
            </w:r>
          </w:p>
        </w:tc>
        <w:tc>
          <w:tcPr>
            <w:tcW w:w="1106" w:type="dxa"/>
          </w:tcPr>
          <w:p w14:paraId="0ED8A7E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</w:t>
            </w:r>
          </w:p>
        </w:tc>
      </w:tr>
      <w:tr w:rsidR="00986287" w:rsidRPr="00B665B4" w14:paraId="4EC8B2B9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423AB04B" w14:textId="247F12D0" w:rsidR="00986287" w:rsidRPr="00B665B4" w:rsidRDefault="00B75442" w:rsidP="00986287">
            <w:pPr>
              <w:spacing w:before="0" w:after="0"/>
            </w:pPr>
            <w:r>
              <w:t xml:space="preserve">Salinity </w:t>
            </w:r>
            <w:r w:rsidR="00986287">
              <w:t xml:space="preserve">at </w:t>
            </w:r>
            <w:r w:rsidR="00986287" w:rsidRPr="00B665B4">
              <w:t xml:space="preserve">15 psu </w:t>
            </w:r>
          </w:p>
        </w:tc>
        <w:tc>
          <w:tcPr>
            <w:tcW w:w="2866" w:type="dxa"/>
          </w:tcPr>
          <w:p w14:paraId="608A135F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2C161375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65F53137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0A6DF04A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13</w:t>
            </w:r>
          </w:p>
        </w:tc>
        <w:tc>
          <w:tcPr>
            <w:tcW w:w="1390" w:type="dxa"/>
          </w:tcPr>
          <w:p w14:paraId="36A7EA2D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</w:t>
            </w:r>
            <w:r>
              <w:t>.084</w:t>
            </w:r>
          </w:p>
        </w:tc>
        <w:tc>
          <w:tcPr>
            <w:tcW w:w="1106" w:type="dxa"/>
          </w:tcPr>
          <w:p w14:paraId="62CF8907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</w:t>
            </w:r>
            <w:r>
              <w:t>78</w:t>
            </w:r>
          </w:p>
        </w:tc>
      </w:tr>
      <w:tr w:rsidR="00986287" w:rsidRPr="00B665B4" w14:paraId="117B353F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47D539A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56FD001A" w14:textId="64DCF833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42F9D863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05EF19DF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0C03390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13</w:t>
            </w:r>
          </w:p>
        </w:tc>
        <w:tc>
          <w:tcPr>
            <w:tcW w:w="1390" w:type="dxa"/>
          </w:tcPr>
          <w:p w14:paraId="2886F3F4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0.0</w:t>
            </w:r>
            <w:r>
              <w:t>70</w:t>
            </w:r>
          </w:p>
        </w:tc>
        <w:tc>
          <w:tcPr>
            <w:tcW w:w="1106" w:type="dxa"/>
          </w:tcPr>
          <w:p w14:paraId="5C49ACE8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</w:t>
            </w:r>
            <w:r w:rsidRPr="00B665B4">
              <w:t xml:space="preserve"> </w:t>
            </w:r>
          </w:p>
        </w:tc>
      </w:tr>
      <w:tr w:rsidR="00986287" w:rsidRPr="00B665B4" w14:paraId="24380B6B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3EB67A1E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7977AEA1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7F735F9B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0827A6BD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743443A6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390" w:type="dxa"/>
          </w:tcPr>
          <w:p w14:paraId="141430D7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1.45</w:t>
            </w:r>
          </w:p>
        </w:tc>
        <w:tc>
          <w:tcPr>
            <w:tcW w:w="1106" w:type="dxa"/>
          </w:tcPr>
          <w:p w14:paraId="65A2738E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0.25</w:t>
            </w:r>
          </w:p>
        </w:tc>
      </w:tr>
      <w:tr w:rsidR="00986287" w:rsidRPr="00B665B4" w14:paraId="5A44BCF7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151AD2E1" w14:textId="7A176FA0" w:rsidR="00986287" w:rsidRPr="00B665B4" w:rsidRDefault="00B75442" w:rsidP="00986287">
            <w:pPr>
              <w:spacing w:before="0" w:after="0"/>
            </w:pPr>
            <w:r>
              <w:t xml:space="preserve">Salinity </w:t>
            </w:r>
            <w:r w:rsidR="00986287">
              <w:t xml:space="preserve">at </w:t>
            </w:r>
            <w:r w:rsidR="00986287" w:rsidRPr="00B665B4">
              <w:t>22 psu</w:t>
            </w:r>
          </w:p>
        </w:tc>
        <w:tc>
          <w:tcPr>
            <w:tcW w:w="2866" w:type="dxa"/>
            <w:vMerge w:val="restart"/>
          </w:tcPr>
          <w:p w14:paraId="4118AE6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6AE73C6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4405CC0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2D703B60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45A292C3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 xml:space="preserve">F = </w:t>
            </w:r>
            <w:r>
              <w:t>8.343</w:t>
            </w:r>
          </w:p>
        </w:tc>
        <w:tc>
          <w:tcPr>
            <w:tcW w:w="1106" w:type="dxa"/>
          </w:tcPr>
          <w:p w14:paraId="08E52839" w14:textId="77777777" w:rsidR="00986287" w:rsidRPr="003317D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7D4">
              <w:t>0.010</w:t>
            </w:r>
          </w:p>
        </w:tc>
      </w:tr>
      <w:tr w:rsidR="00986287" w:rsidRPr="00B665B4" w14:paraId="1D37A6DA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1A123AA8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4860FA3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4B6C499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 xml:space="preserve">1 h </w:t>
            </w:r>
          </w:p>
        </w:tc>
        <w:tc>
          <w:tcPr>
            <w:tcW w:w="530" w:type="dxa"/>
          </w:tcPr>
          <w:p w14:paraId="144F89A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A61CD06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25033FD7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 = 1.64</w:t>
            </w:r>
          </w:p>
        </w:tc>
        <w:tc>
          <w:tcPr>
            <w:tcW w:w="1106" w:type="dxa"/>
          </w:tcPr>
          <w:p w14:paraId="08B4DAB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0.12</w:t>
            </w:r>
          </w:p>
        </w:tc>
      </w:tr>
      <w:tr w:rsidR="00986287" w:rsidRPr="00B665B4" w14:paraId="081A9643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B08C325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1A336D5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41F7334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 xml:space="preserve">24 h </w:t>
            </w:r>
          </w:p>
        </w:tc>
        <w:tc>
          <w:tcPr>
            <w:tcW w:w="530" w:type="dxa"/>
          </w:tcPr>
          <w:p w14:paraId="4376B78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3C6BB19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0A89289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 = 2.39</w:t>
            </w:r>
          </w:p>
        </w:tc>
        <w:tc>
          <w:tcPr>
            <w:tcW w:w="1106" w:type="dxa"/>
          </w:tcPr>
          <w:p w14:paraId="4AE6821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0.028</w:t>
            </w:r>
          </w:p>
        </w:tc>
      </w:tr>
      <w:tr w:rsidR="00986287" w:rsidRPr="00B665B4" w14:paraId="5253B5DC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F034840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3BF7BD2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2A1F7AD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14B7B05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65F4E29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7EA533F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0.90</w:t>
            </w:r>
          </w:p>
        </w:tc>
        <w:tc>
          <w:tcPr>
            <w:tcW w:w="1106" w:type="dxa"/>
          </w:tcPr>
          <w:p w14:paraId="22C7494C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0.36</w:t>
            </w:r>
          </w:p>
        </w:tc>
      </w:tr>
      <w:tr w:rsidR="00986287" w:rsidRPr="00B665B4" w14:paraId="355B72CA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0749D2C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44BEA28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606E3DD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0047DD7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6007EF14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90" w:type="dxa"/>
          </w:tcPr>
          <w:p w14:paraId="2B6BABB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6.2</w:t>
            </w:r>
          </w:p>
        </w:tc>
        <w:tc>
          <w:tcPr>
            <w:tcW w:w="1106" w:type="dxa"/>
          </w:tcPr>
          <w:p w14:paraId="5CA80883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</w:t>
            </w:r>
          </w:p>
        </w:tc>
      </w:tr>
      <w:tr w:rsidR="00986287" w:rsidRPr="00B665B4" w14:paraId="56729FD3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7"/>
          </w:tcPr>
          <w:p w14:paraId="104F8A20" w14:textId="77777777" w:rsidR="00986287" w:rsidRPr="00EF5956" w:rsidRDefault="00986287" w:rsidP="00986287">
            <w:pPr>
              <w:spacing w:before="0" w:after="0"/>
            </w:pPr>
            <w:r w:rsidRPr="00EF5956">
              <w:t>Large aggregates</w:t>
            </w:r>
          </w:p>
        </w:tc>
      </w:tr>
      <w:tr w:rsidR="00986287" w:rsidRPr="00B665B4" w14:paraId="11613BAA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66A5652" w14:textId="77777777" w:rsidR="00986287" w:rsidRPr="00B665B4" w:rsidRDefault="00986287" w:rsidP="00986287">
            <w:pPr>
              <w:spacing w:before="0" w:after="0"/>
            </w:pPr>
            <w:r>
              <w:t xml:space="preserve">Air at </w:t>
            </w:r>
            <w:r w:rsidRPr="00B665B4">
              <w:t>17°C</w:t>
            </w:r>
          </w:p>
        </w:tc>
        <w:tc>
          <w:tcPr>
            <w:tcW w:w="2866" w:type="dxa"/>
          </w:tcPr>
          <w:p w14:paraId="387E3426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5CA35DA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024CFDA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5EABC0A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21</w:t>
            </w:r>
          </w:p>
        </w:tc>
        <w:tc>
          <w:tcPr>
            <w:tcW w:w="1390" w:type="dxa"/>
          </w:tcPr>
          <w:p w14:paraId="7E0B212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0.43</w:t>
            </w:r>
          </w:p>
        </w:tc>
        <w:tc>
          <w:tcPr>
            <w:tcW w:w="1106" w:type="dxa"/>
          </w:tcPr>
          <w:p w14:paraId="0C0405D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0.52</w:t>
            </w:r>
          </w:p>
        </w:tc>
      </w:tr>
      <w:tr w:rsidR="00986287" w:rsidRPr="00B665B4" w14:paraId="59CB5307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5A3A9676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14AB256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04C7AA6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7AE1092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2629384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21</w:t>
            </w:r>
          </w:p>
        </w:tc>
        <w:tc>
          <w:tcPr>
            <w:tcW w:w="1390" w:type="dxa"/>
          </w:tcPr>
          <w:p w14:paraId="166088E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1.18</w:t>
            </w:r>
          </w:p>
        </w:tc>
        <w:tc>
          <w:tcPr>
            <w:tcW w:w="1106" w:type="dxa"/>
          </w:tcPr>
          <w:p w14:paraId="1070FDF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0.29</w:t>
            </w:r>
          </w:p>
        </w:tc>
      </w:tr>
      <w:tr w:rsidR="00986287" w:rsidRPr="00B665B4" w14:paraId="513BFA32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683D2821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0D396C1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6EF513C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" w:type="dxa"/>
          </w:tcPr>
          <w:p w14:paraId="4B04E6E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161B0084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390" w:type="dxa"/>
          </w:tcPr>
          <w:p w14:paraId="24EF7E34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0.040</w:t>
            </w:r>
          </w:p>
        </w:tc>
        <w:tc>
          <w:tcPr>
            <w:tcW w:w="1106" w:type="dxa"/>
          </w:tcPr>
          <w:p w14:paraId="12C957DA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</w:t>
            </w:r>
          </w:p>
        </w:tc>
      </w:tr>
      <w:tr w:rsidR="00986287" w:rsidRPr="00B665B4" w14:paraId="590B7C04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4FA2C41" w14:textId="77777777" w:rsidR="00986287" w:rsidRPr="00B665B4" w:rsidRDefault="00986287" w:rsidP="00986287">
            <w:pPr>
              <w:spacing w:before="0" w:after="0"/>
            </w:pPr>
            <w:r>
              <w:t xml:space="preserve">Air at </w:t>
            </w:r>
            <w:r w:rsidRPr="00B665B4">
              <w:t>5°C</w:t>
            </w:r>
          </w:p>
        </w:tc>
        <w:tc>
          <w:tcPr>
            <w:tcW w:w="2866" w:type="dxa"/>
          </w:tcPr>
          <w:p w14:paraId="0C80762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3741AD6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6DA53BB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76F03D95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79776B3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0.11</w:t>
            </w:r>
          </w:p>
        </w:tc>
        <w:tc>
          <w:tcPr>
            <w:tcW w:w="1106" w:type="dxa"/>
          </w:tcPr>
          <w:p w14:paraId="755856E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0.75</w:t>
            </w:r>
          </w:p>
        </w:tc>
      </w:tr>
      <w:tr w:rsidR="00986287" w:rsidRPr="00B665B4" w14:paraId="2F1A074D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8A18F07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 w:val="restart"/>
          </w:tcPr>
          <w:p w14:paraId="58F8D6C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5D53BAC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70321AA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D35136B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0836C3D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4.57</w:t>
            </w:r>
          </w:p>
        </w:tc>
        <w:tc>
          <w:tcPr>
            <w:tcW w:w="1106" w:type="dxa"/>
          </w:tcPr>
          <w:p w14:paraId="3804E6E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0.047</w:t>
            </w:r>
          </w:p>
        </w:tc>
      </w:tr>
      <w:tr w:rsidR="00986287" w:rsidRPr="00B665B4" w14:paraId="2C4AFA36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1496EC58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7CF59780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74C1F7C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 xml:space="preserve">Exposure </w:t>
            </w:r>
          </w:p>
        </w:tc>
        <w:tc>
          <w:tcPr>
            <w:tcW w:w="530" w:type="dxa"/>
          </w:tcPr>
          <w:p w14:paraId="504C0EF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10E7336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10AC0B87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 = 1.71</w:t>
            </w:r>
          </w:p>
        </w:tc>
        <w:tc>
          <w:tcPr>
            <w:tcW w:w="1106" w:type="dxa"/>
          </w:tcPr>
          <w:p w14:paraId="3342FF5A" w14:textId="77777777" w:rsidR="00986287" w:rsidRPr="00C23DAE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DAE">
              <w:t>0.10</w:t>
            </w:r>
          </w:p>
        </w:tc>
      </w:tr>
      <w:tr w:rsidR="00986287" w:rsidRPr="00B665B4" w14:paraId="2CE8C9A8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536DAD47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319D577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7C30F51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Control</w:t>
            </w:r>
          </w:p>
        </w:tc>
        <w:tc>
          <w:tcPr>
            <w:tcW w:w="530" w:type="dxa"/>
          </w:tcPr>
          <w:p w14:paraId="7D37B8DD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5DBBEEF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0DCC781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 = 1.30</w:t>
            </w:r>
          </w:p>
        </w:tc>
        <w:tc>
          <w:tcPr>
            <w:tcW w:w="1106" w:type="dxa"/>
          </w:tcPr>
          <w:p w14:paraId="7827E0D2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0.21</w:t>
            </w:r>
          </w:p>
        </w:tc>
      </w:tr>
      <w:tr w:rsidR="00986287" w:rsidRPr="00B665B4" w14:paraId="0A6F9684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98D0520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320A875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58F647C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7B2D7CB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1B16018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90" w:type="dxa"/>
          </w:tcPr>
          <w:p w14:paraId="364630F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0.15</w:t>
            </w:r>
          </w:p>
        </w:tc>
        <w:tc>
          <w:tcPr>
            <w:tcW w:w="1106" w:type="dxa"/>
          </w:tcPr>
          <w:p w14:paraId="3DD0B2FE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</w:t>
            </w:r>
          </w:p>
        </w:tc>
      </w:tr>
      <w:tr w:rsidR="00986287" w:rsidRPr="00B665B4" w14:paraId="784D1ED6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75EDEA11" w14:textId="79213A68" w:rsidR="00986287" w:rsidRPr="00B665B4" w:rsidRDefault="00B75442" w:rsidP="00986287">
            <w:pPr>
              <w:spacing w:before="0" w:after="0"/>
            </w:pPr>
            <w:r>
              <w:t>Salinity</w:t>
            </w:r>
            <w:r w:rsidR="00986287">
              <w:t xml:space="preserve"> at </w:t>
            </w:r>
            <w:r w:rsidR="00986287" w:rsidRPr="00B665B4">
              <w:t xml:space="preserve">15 psu </w:t>
            </w:r>
          </w:p>
        </w:tc>
        <w:tc>
          <w:tcPr>
            <w:tcW w:w="2866" w:type="dxa"/>
          </w:tcPr>
          <w:p w14:paraId="43397D25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0F82CEB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2841B10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7B3226B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12</w:t>
            </w:r>
          </w:p>
        </w:tc>
        <w:tc>
          <w:tcPr>
            <w:tcW w:w="1390" w:type="dxa"/>
          </w:tcPr>
          <w:p w14:paraId="4E056439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2.41</w:t>
            </w:r>
          </w:p>
        </w:tc>
        <w:tc>
          <w:tcPr>
            <w:tcW w:w="1106" w:type="dxa"/>
          </w:tcPr>
          <w:p w14:paraId="3FE2BBD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0.15</w:t>
            </w:r>
          </w:p>
        </w:tc>
      </w:tr>
      <w:tr w:rsidR="00986287" w:rsidRPr="00B665B4" w14:paraId="2545761C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41A501FC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7249FF5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1BD5311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5CC9886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3A8224E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12</w:t>
            </w:r>
          </w:p>
        </w:tc>
        <w:tc>
          <w:tcPr>
            <w:tcW w:w="1390" w:type="dxa"/>
          </w:tcPr>
          <w:p w14:paraId="2DCF14E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0.049</w:t>
            </w:r>
          </w:p>
        </w:tc>
        <w:tc>
          <w:tcPr>
            <w:tcW w:w="1106" w:type="dxa"/>
          </w:tcPr>
          <w:p w14:paraId="7C60B67B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0.83</w:t>
            </w:r>
          </w:p>
        </w:tc>
      </w:tr>
      <w:tr w:rsidR="00986287" w:rsidRPr="00B665B4" w14:paraId="731E3761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4D0D986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0B35E338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2D5A806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03FDF8C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413E4EC0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90" w:type="dxa"/>
          </w:tcPr>
          <w:p w14:paraId="0E5FEEC6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0.049</w:t>
            </w:r>
          </w:p>
        </w:tc>
        <w:tc>
          <w:tcPr>
            <w:tcW w:w="1106" w:type="dxa"/>
          </w:tcPr>
          <w:p w14:paraId="1157DF4D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</w:t>
            </w:r>
          </w:p>
        </w:tc>
      </w:tr>
      <w:tr w:rsidR="00986287" w:rsidRPr="00B665B4" w14:paraId="269C5750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693F7D18" w14:textId="3F1A05B9" w:rsidR="00986287" w:rsidRPr="00B665B4" w:rsidRDefault="00B75442" w:rsidP="00986287">
            <w:pPr>
              <w:spacing w:before="0" w:after="0"/>
            </w:pPr>
            <w:r>
              <w:t xml:space="preserve">Salinity </w:t>
            </w:r>
            <w:r w:rsidR="00986287">
              <w:t xml:space="preserve">at </w:t>
            </w:r>
            <w:r w:rsidR="00986287" w:rsidRPr="00B665B4">
              <w:t>22 psu</w:t>
            </w:r>
          </w:p>
        </w:tc>
        <w:tc>
          <w:tcPr>
            <w:tcW w:w="2866" w:type="dxa"/>
          </w:tcPr>
          <w:p w14:paraId="43AF017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2BD84D2F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2415CFD4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73D2C3F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17</w:t>
            </w:r>
          </w:p>
        </w:tc>
        <w:tc>
          <w:tcPr>
            <w:tcW w:w="1390" w:type="dxa"/>
          </w:tcPr>
          <w:p w14:paraId="77B5C827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F = 0.0</w:t>
            </w:r>
            <w:r>
              <w:t>19</w:t>
            </w:r>
          </w:p>
        </w:tc>
        <w:tc>
          <w:tcPr>
            <w:tcW w:w="1106" w:type="dxa"/>
          </w:tcPr>
          <w:p w14:paraId="13CC7B21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0.8</w:t>
            </w:r>
            <w:r>
              <w:t>9</w:t>
            </w:r>
          </w:p>
        </w:tc>
      </w:tr>
      <w:tr w:rsidR="00986287" w:rsidRPr="00B665B4" w14:paraId="01C967BC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56CE65FD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472B7127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 </w:t>
            </w:r>
            <w:r w:rsidRPr="00B665B4">
              <w:t xml:space="preserve"> </w:t>
            </w:r>
          </w:p>
        </w:tc>
        <w:tc>
          <w:tcPr>
            <w:tcW w:w="1563" w:type="dxa"/>
          </w:tcPr>
          <w:p w14:paraId="68A0C1A1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-</w:t>
            </w:r>
          </w:p>
        </w:tc>
        <w:tc>
          <w:tcPr>
            <w:tcW w:w="530" w:type="dxa"/>
          </w:tcPr>
          <w:p w14:paraId="7A311CD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</w:t>
            </w:r>
          </w:p>
        </w:tc>
        <w:tc>
          <w:tcPr>
            <w:tcW w:w="1353" w:type="dxa"/>
          </w:tcPr>
          <w:p w14:paraId="492D799E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18</w:t>
            </w:r>
          </w:p>
        </w:tc>
        <w:tc>
          <w:tcPr>
            <w:tcW w:w="1390" w:type="dxa"/>
          </w:tcPr>
          <w:p w14:paraId="709F7DBC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F = 0.</w:t>
            </w:r>
            <w:r>
              <w:t>088</w:t>
            </w:r>
          </w:p>
        </w:tc>
        <w:tc>
          <w:tcPr>
            <w:tcW w:w="1106" w:type="dxa"/>
          </w:tcPr>
          <w:p w14:paraId="31A77F3F" w14:textId="77777777" w:rsidR="00986287" w:rsidRPr="00B665B4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0.</w:t>
            </w:r>
            <w:r>
              <w:t>77</w:t>
            </w:r>
          </w:p>
        </w:tc>
      </w:tr>
      <w:tr w:rsidR="00986287" w:rsidRPr="00B665B4" w14:paraId="6A32FA38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69D5497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7CC2EEA9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 xml:space="preserve">ed vs Control x Time </w:t>
            </w:r>
          </w:p>
        </w:tc>
        <w:tc>
          <w:tcPr>
            <w:tcW w:w="1563" w:type="dxa"/>
          </w:tcPr>
          <w:p w14:paraId="5D4AB703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165BE468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5E5615F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90" w:type="dxa"/>
          </w:tcPr>
          <w:p w14:paraId="27966B32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0.11</w:t>
            </w:r>
          </w:p>
        </w:tc>
        <w:tc>
          <w:tcPr>
            <w:tcW w:w="1106" w:type="dxa"/>
          </w:tcPr>
          <w:p w14:paraId="509B204D" w14:textId="77777777" w:rsidR="00986287" w:rsidRPr="00B665B4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0.74</w:t>
            </w:r>
          </w:p>
        </w:tc>
      </w:tr>
      <w:tr w:rsidR="00986287" w:rsidRPr="00B665B4" w14:paraId="26AE292F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7"/>
          </w:tcPr>
          <w:p w14:paraId="40B624CA" w14:textId="77777777" w:rsidR="00986287" w:rsidRPr="00EF5956" w:rsidRDefault="00986287" w:rsidP="00986287">
            <w:pPr>
              <w:spacing w:before="0" w:after="0"/>
            </w:pPr>
            <w:r w:rsidRPr="00EF5956">
              <w:t xml:space="preserve">Cortisol </w:t>
            </w:r>
          </w:p>
        </w:tc>
      </w:tr>
      <w:tr w:rsidR="00986287" w:rsidRPr="00B665B4" w14:paraId="2B84FF05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26EB4B6" w14:textId="77777777" w:rsidR="00986287" w:rsidRPr="00B665B4" w:rsidRDefault="00986287" w:rsidP="00986287">
            <w:pPr>
              <w:spacing w:before="0" w:after="0"/>
            </w:pPr>
            <w:r>
              <w:t>Air at 17°C</w:t>
            </w:r>
          </w:p>
        </w:tc>
        <w:tc>
          <w:tcPr>
            <w:tcW w:w="2866" w:type="dxa"/>
            <w:vMerge w:val="restart"/>
          </w:tcPr>
          <w:p w14:paraId="6C176C47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59A1C88B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2E976ADE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1EB8F7C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44EC2A70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4.70</w:t>
            </w:r>
          </w:p>
        </w:tc>
        <w:tc>
          <w:tcPr>
            <w:tcW w:w="1106" w:type="dxa"/>
          </w:tcPr>
          <w:p w14:paraId="3324F2D7" w14:textId="77777777" w:rsidR="00986287" w:rsidRPr="0022552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52A">
              <w:t>0.082</w:t>
            </w:r>
          </w:p>
        </w:tc>
      </w:tr>
      <w:tr w:rsidR="00986287" w:rsidRPr="00B665B4" w14:paraId="4D443568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8381F49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0C14FD67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1C4A0FA5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h </w:t>
            </w:r>
          </w:p>
        </w:tc>
        <w:tc>
          <w:tcPr>
            <w:tcW w:w="530" w:type="dxa"/>
          </w:tcPr>
          <w:p w14:paraId="6046DB65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195BA336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6B910935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= 3.47</w:t>
            </w:r>
          </w:p>
        </w:tc>
        <w:tc>
          <w:tcPr>
            <w:tcW w:w="1106" w:type="dxa"/>
          </w:tcPr>
          <w:p w14:paraId="361B381B" w14:textId="77777777" w:rsidR="00986287" w:rsidRPr="0022552A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52A">
              <w:t>0.018</w:t>
            </w:r>
          </w:p>
        </w:tc>
      </w:tr>
      <w:tr w:rsidR="00986287" w:rsidRPr="00B665B4" w14:paraId="2AC7BBEF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4CC1A93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3C85023D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55B3A989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 h </w:t>
            </w:r>
          </w:p>
        </w:tc>
        <w:tc>
          <w:tcPr>
            <w:tcW w:w="530" w:type="dxa"/>
          </w:tcPr>
          <w:p w14:paraId="687BE2A1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73B22FF9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15E75C78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= 0.019</w:t>
            </w:r>
          </w:p>
        </w:tc>
        <w:tc>
          <w:tcPr>
            <w:tcW w:w="1106" w:type="dxa"/>
          </w:tcPr>
          <w:p w14:paraId="67D3288E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</w:t>
            </w:r>
          </w:p>
        </w:tc>
      </w:tr>
      <w:tr w:rsidR="00986287" w:rsidRPr="00B665B4" w14:paraId="68170209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4B818C53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 w:val="restart"/>
          </w:tcPr>
          <w:p w14:paraId="43F13773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</w:t>
            </w:r>
          </w:p>
        </w:tc>
        <w:tc>
          <w:tcPr>
            <w:tcW w:w="1563" w:type="dxa"/>
          </w:tcPr>
          <w:p w14:paraId="17E914D1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63D047D3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486068CE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35A18A0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10.65</w:t>
            </w:r>
          </w:p>
        </w:tc>
        <w:tc>
          <w:tcPr>
            <w:tcW w:w="1106" w:type="dxa"/>
          </w:tcPr>
          <w:p w14:paraId="11398E5B" w14:textId="77777777" w:rsidR="00986287" w:rsidRPr="0022552A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52A">
              <w:t>0.022</w:t>
            </w:r>
          </w:p>
        </w:tc>
      </w:tr>
      <w:tr w:rsidR="00986287" w:rsidRPr="00B665B4" w14:paraId="4D162874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55B61053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449D2010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5AE3CC78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Exposure</w:t>
            </w:r>
          </w:p>
        </w:tc>
        <w:tc>
          <w:tcPr>
            <w:tcW w:w="530" w:type="dxa"/>
          </w:tcPr>
          <w:p w14:paraId="7027FC7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490C8DFC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01AFDE08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= 3.44</w:t>
            </w:r>
          </w:p>
        </w:tc>
        <w:tc>
          <w:tcPr>
            <w:tcW w:w="1106" w:type="dxa"/>
          </w:tcPr>
          <w:p w14:paraId="52E59872" w14:textId="77777777" w:rsidR="00986287" w:rsidRPr="0022552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52A">
              <w:t>0.018</w:t>
            </w:r>
          </w:p>
        </w:tc>
      </w:tr>
      <w:tr w:rsidR="00986287" w:rsidRPr="00B665B4" w14:paraId="7CA1BA73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661ACF38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  <w:vMerge/>
          </w:tcPr>
          <w:p w14:paraId="2D8C7275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000FC78D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</w:t>
            </w:r>
          </w:p>
        </w:tc>
        <w:tc>
          <w:tcPr>
            <w:tcW w:w="530" w:type="dxa"/>
          </w:tcPr>
          <w:p w14:paraId="786725EA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28267CF8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6794FA0D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 = 0.91</w:t>
            </w:r>
          </w:p>
        </w:tc>
        <w:tc>
          <w:tcPr>
            <w:tcW w:w="1106" w:type="dxa"/>
          </w:tcPr>
          <w:p w14:paraId="5949BB42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</w:t>
            </w:r>
          </w:p>
        </w:tc>
      </w:tr>
      <w:tr w:rsidR="00986287" w:rsidRPr="00B665B4" w14:paraId="7C81B9AD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637AC80F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7859D21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28DCE896" w14:textId="77777777" w:rsidR="00986287" w:rsidRPr="0024243C" w:rsidRDefault="00986287" w:rsidP="00986287">
            <w:pPr>
              <w:pStyle w:val="ListParagraph"/>
              <w:numPr>
                <w:ilvl w:val="0"/>
                <w:numId w:val="20"/>
              </w:numPr>
              <w:spacing w:before="0" w:after="0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0" w:type="dxa"/>
          </w:tcPr>
          <w:p w14:paraId="3DD399A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79B9BF34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65E9288C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4.58</w:t>
            </w:r>
          </w:p>
        </w:tc>
        <w:tc>
          <w:tcPr>
            <w:tcW w:w="1106" w:type="dxa"/>
          </w:tcPr>
          <w:p w14:paraId="3CC56A09" w14:textId="77777777" w:rsidR="00986287" w:rsidRPr="0022552A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52A">
              <w:t>0.086</w:t>
            </w:r>
          </w:p>
        </w:tc>
      </w:tr>
      <w:tr w:rsidR="00986287" w:rsidRPr="00B665B4" w14:paraId="53AD1D22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17BD1CF5" w14:textId="77777777" w:rsidR="00986287" w:rsidRPr="00B665B4" w:rsidRDefault="00986287" w:rsidP="00986287">
            <w:pPr>
              <w:spacing w:before="0" w:after="0"/>
            </w:pPr>
            <w:r>
              <w:t>Air at 5°C</w:t>
            </w:r>
          </w:p>
        </w:tc>
        <w:tc>
          <w:tcPr>
            <w:tcW w:w="2866" w:type="dxa"/>
          </w:tcPr>
          <w:p w14:paraId="4D0CA743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7979A162" w14:textId="77777777" w:rsidR="00986287" w:rsidRPr="00593AFE" w:rsidRDefault="00986287" w:rsidP="00986287">
            <w:pPr>
              <w:pStyle w:val="ListParagraph"/>
              <w:numPr>
                <w:ilvl w:val="0"/>
                <w:numId w:val="20"/>
              </w:numPr>
              <w:spacing w:before="0" w:after="0"/>
              <w:ind w:firstLine="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0" w:type="dxa"/>
          </w:tcPr>
          <w:p w14:paraId="4A3129F5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5B23717F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79C5F8A3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1.19</w:t>
            </w:r>
          </w:p>
        </w:tc>
        <w:tc>
          <w:tcPr>
            <w:tcW w:w="1106" w:type="dxa"/>
          </w:tcPr>
          <w:p w14:paraId="3AE08DCF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</w:t>
            </w:r>
          </w:p>
        </w:tc>
      </w:tr>
      <w:tr w:rsidR="00986287" w:rsidRPr="00B665B4" w14:paraId="24565CF8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33438083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3FA5EF4A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</w:t>
            </w:r>
          </w:p>
        </w:tc>
        <w:tc>
          <w:tcPr>
            <w:tcW w:w="1563" w:type="dxa"/>
          </w:tcPr>
          <w:p w14:paraId="5BD9D195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4E4A29F4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E3853E7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21F78BBA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0.44</w:t>
            </w:r>
          </w:p>
        </w:tc>
        <w:tc>
          <w:tcPr>
            <w:tcW w:w="1106" w:type="dxa"/>
          </w:tcPr>
          <w:p w14:paraId="30B82B00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0.54</w:t>
            </w:r>
          </w:p>
        </w:tc>
      </w:tr>
      <w:tr w:rsidR="00986287" w:rsidRPr="00B665B4" w14:paraId="666F8F0C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03951E4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5207495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7C96045E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223281F6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6B07EEE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0" w:type="dxa"/>
          </w:tcPr>
          <w:p w14:paraId="3C022BA8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0.12</w:t>
            </w:r>
          </w:p>
        </w:tc>
        <w:tc>
          <w:tcPr>
            <w:tcW w:w="1106" w:type="dxa"/>
          </w:tcPr>
          <w:p w14:paraId="3A51928A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</w:t>
            </w:r>
          </w:p>
        </w:tc>
      </w:tr>
      <w:tr w:rsidR="00986287" w:rsidRPr="00B665B4" w14:paraId="2DC9A7E8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60CFB42C" w14:textId="030CC971" w:rsidR="00986287" w:rsidRPr="00B665B4" w:rsidRDefault="00B75442" w:rsidP="00986287">
            <w:pPr>
              <w:spacing w:before="0" w:after="0"/>
            </w:pPr>
            <w:r>
              <w:t>Salinity</w:t>
            </w:r>
            <w:r w:rsidR="00986287">
              <w:t xml:space="preserve"> at 15 psu </w:t>
            </w:r>
          </w:p>
        </w:tc>
        <w:tc>
          <w:tcPr>
            <w:tcW w:w="2866" w:type="dxa"/>
          </w:tcPr>
          <w:p w14:paraId="1B3FDCA5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7C00658D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3644DA98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A82C32D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90" w:type="dxa"/>
          </w:tcPr>
          <w:p w14:paraId="5586538A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0.99</w:t>
            </w:r>
          </w:p>
        </w:tc>
        <w:tc>
          <w:tcPr>
            <w:tcW w:w="1106" w:type="dxa"/>
          </w:tcPr>
          <w:p w14:paraId="1D3FA5D5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</w:t>
            </w:r>
          </w:p>
        </w:tc>
      </w:tr>
      <w:tr w:rsidR="00986287" w:rsidRPr="00B665B4" w14:paraId="6671E192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C3B4CB8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79FAF5B9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</w:t>
            </w:r>
          </w:p>
        </w:tc>
        <w:tc>
          <w:tcPr>
            <w:tcW w:w="1563" w:type="dxa"/>
          </w:tcPr>
          <w:p w14:paraId="2BB1B3F8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5B51EB03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70B1BB96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90" w:type="dxa"/>
          </w:tcPr>
          <w:p w14:paraId="6D76601A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0.62</w:t>
            </w:r>
          </w:p>
        </w:tc>
        <w:tc>
          <w:tcPr>
            <w:tcW w:w="1106" w:type="dxa"/>
          </w:tcPr>
          <w:p w14:paraId="7151B3F6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</w:t>
            </w:r>
          </w:p>
        </w:tc>
      </w:tr>
      <w:tr w:rsidR="00986287" w:rsidRPr="00B665B4" w14:paraId="0DAAB774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39E78BF6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02F121C1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77A8A43B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1BB15157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7C8A425B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90" w:type="dxa"/>
          </w:tcPr>
          <w:p w14:paraId="5F208F66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1.46</w:t>
            </w:r>
          </w:p>
        </w:tc>
        <w:tc>
          <w:tcPr>
            <w:tcW w:w="1106" w:type="dxa"/>
          </w:tcPr>
          <w:p w14:paraId="7F2A1D15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0.27</w:t>
            </w:r>
          </w:p>
        </w:tc>
      </w:tr>
      <w:tr w:rsidR="00986287" w:rsidRPr="00B665B4" w14:paraId="0EA1D0F3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694C8453" w14:textId="677D5DFD" w:rsidR="00986287" w:rsidRPr="00B665B4" w:rsidRDefault="00B75442" w:rsidP="00986287">
            <w:pPr>
              <w:spacing w:before="0" w:after="0"/>
            </w:pPr>
            <w:r>
              <w:t>Salinity</w:t>
            </w:r>
            <w:r w:rsidR="00986287">
              <w:t xml:space="preserve"> at 22 psu </w:t>
            </w:r>
          </w:p>
          <w:p w14:paraId="377D6448" w14:textId="77777777" w:rsidR="00986287" w:rsidRPr="00B665B4" w:rsidRDefault="00986287" w:rsidP="00986287">
            <w:pPr>
              <w:spacing w:before="0" w:after="0"/>
            </w:pPr>
            <w:r>
              <w:t xml:space="preserve">(ranked) </w:t>
            </w:r>
          </w:p>
        </w:tc>
        <w:tc>
          <w:tcPr>
            <w:tcW w:w="2866" w:type="dxa"/>
          </w:tcPr>
          <w:p w14:paraId="607CE8DC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</w:t>
            </w:r>
          </w:p>
        </w:tc>
        <w:tc>
          <w:tcPr>
            <w:tcW w:w="1563" w:type="dxa"/>
          </w:tcPr>
          <w:p w14:paraId="32FE1D6F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59BBF92C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1B5302A0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90" w:type="dxa"/>
          </w:tcPr>
          <w:p w14:paraId="5A986E58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1.78</w:t>
            </w:r>
          </w:p>
        </w:tc>
        <w:tc>
          <w:tcPr>
            <w:tcW w:w="1106" w:type="dxa"/>
          </w:tcPr>
          <w:p w14:paraId="24CE04F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</w:tr>
      <w:tr w:rsidR="00986287" w:rsidRPr="00B665B4" w14:paraId="60015BD4" w14:textId="77777777" w:rsidTr="00986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70D9C3DB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6D3B90A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5B4">
              <w:t>Time</w:t>
            </w:r>
            <w:r>
              <w:t xml:space="preserve"> (1 h vs 24 h)</w:t>
            </w:r>
          </w:p>
        </w:tc>
        <w:tc>
          <w:tcPr>
            <w:tcW w:w="1563" w:type="dxa"/>
          </w:tcPr>
          <w:p w14:paraId="21287C3B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2932B42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193547E2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90" w:type="dxa"/>
          </w:tcPr>
          <w:p w14:paraId="2C13602D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= 1.78</w:t>
            </w:r>
          </w:p>
        </w:tc>
        <w:tc>
          <w:tcPr>
            <w:tcW w:w="1106" w:type="dxa"/>
          </w:tcPr>
          <w:p w14:paraId="7E5D653A" w14:textId="77777777" w:rsidR="00986287" w:rsidRDefault="00986287" w:rsidP="0098628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0.25</w:t>
            </w:r>
          </w:p>
        </w:tc>
      </w:tr>
      <w:tr w:rsidR="00986287" w:rsidRPr="00B665B4" w14:paraId="3A051CD5" w14:textId="77777777" w:rsidTr="00986287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2F2CB44D" w14:textId="77777777" w:rsidR="00986287" w:rsidRPr="00B665B4" w:rsidRDefault="00986287" w:rsidP="00986287">
            <w:pPr>
              <w:spacing w:before="0" w:after="0"/>
            </w:pPr>
          </w:p>
        </w:tc>
        <w:tc>
          <w:tcPr>
            <w:tcW w:w="2866" w:type="dxa"/>
          </w:tcPr>
          <w:p w14:paraId="610DB11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B665B4">
              <w:t>xpos</w:t>
            </w:r>
            <w:r>
              <w:t>ed vs Control x Time</w:t>
            </w:r>
          </w:p>
        </w:tc>
        <w:tc>
          <w:tcPr>
            <w:tcW w:w="1563" w:type="dxa"/>
          </w:tcPr>
          <w:p w14:paraId="65504F6B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30" w:type="dxa"/>
          </w:tcPr>
          <w:p w14:paraId="5503AA50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53" w:type="dxa"/>
          </w:tcPr>
          <w:p w14:paraId="08A9B53A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90" w:type="dxa"/>
          </w:tcPr>
          <w:p w14:paraId="719A36B4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 = 1.78</w:t>
            </w:r>
          </w:p>
        </w:tc>
        <w:tc>
          <w:tcPr>
            <w:tcW w:w="1106" w:type="dxa"/>
          </w:tcPr>
          <w:p w14:paraId="44317FEA" w14:textId="77777777" w:rsidR="00986287" w:rsidRDefault="00986287" w:rsidP="0098628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</w:tr>
      <w:bookmarkEnd w:id="0"/>
    </w:tbl>
    <w:p w14:paraId="76072525" w14:textId="77777777" w:rsidR="009C4A7D" w:rsidRDefault="009C4A7D" w:rsidP="00B15F0F">
      <w:pPr>
        <w:spacing w:before="0" w:after="200" w:line="276" w:lineRule="auto"/>
        <w:rPr>
          <w:rFonts w:cs="Times New Roman"/>
          <w:szCs w:val="24"/>
        </w:rPr>
        <w:sectPr w:rsidR="009C4A7D" w:rsidSect="0093429D">
          <w:headerReference w:type="even" r:id="rId8"/>
          <w:headerReference w:type="default" r:id="rId9"/>
          <w:headerReference w:type="first" r:id="rId10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7AA9A74D" w14:textId="6E007E22" w:rsidR="005D0338" w:rsidRDefault="009C4A7D" w:rsidP="00B15F0F">
      <w:pPr>
        <w:spacing w:before="0" w:after="200" w:line="276" w:lineRule="auto"/>
        <w:rPr>
          <w:rFonts w:cs="Times New Roman"/>
          <w:szCs w:val="24"/>
        </w:rPr>
      </w:pPr>
      <w:r w:rsidRPr="009C4A7D">
        <w:rPr>
          <w:rFonts w:cs="Times New Roman"/>
          <w:b/>
          <w:bCs/>
          <w:szCs w:val="24"/>
        </w:rPr>
        <w:lastRenderedPageBreak/>
        <w:t>Supplementary Table S3</w:t>
      </w:r>
      <w:r>
        <w:rPr>
          <w:rFonts w:cs="Times New Roman"/>
          <w:b/>
          <w:bCs/>
          <w:szCs w:val="24"/>
        </w:rPr>
        <w:t>:</w:t>
      </w:r>
      <w:r w:rsidRPr="009C4A7D">
        <w:rPr>
          <w:bCs/>
          <w:lang w:val="en-CA"/>
        </w:rPr>
        <w:t xml:space="preserve"> </w:t>
      </w:r>
      <w:r w:rsidRPr="00D37C02">
        <w:rPr>
          <w:bCs/>
          <w:lang w:val="en-CA"/>
        </w:rPr>
        <w:t>Number of free coelomocytes (separated by cell type) per mL of fluid in the Polian vesicle fluid of sea cucumber</w:t>
      </w:r>
      <w:r>
        <w:rPr>
          <w:bCs/>
          <w:lang w:val="en-CA"/>
        </w:rPr>
        <w:t xml:space="preserve"> measured across different treatments (17</w:t>
      </w:r>
      <w:r>
        <w:rPr>
          <w:rFonts w:cs="Times New Roman"/>
          <w:bCs/>
          <w:lang w:val="en-CA"/>
        </w:rPr>
        <w:t>°</w:t>
      </w:r>
      <w:r>
        <w:rPr>
          <w:bCs/>
          <w:lang w:val="en-CA"/>
        </w:rPr>
        <w:t>C, 5</w:t>
      </w:r>
      <w:r>
        <w:rPr>
          <w:rFonts w:cs="Times New Roman"/>
          <w:bCs/>
          <w:lang w:val="en-CA"/>
        </w:rPr>
        <w:t>°</w:t>
      </w:r>
      <w:r>
        <w:rPr>
          <w:bCs/>
          <w:lang w:val="en-CA"/>
        </w:rPr>
        <w:t xml:space="preserve">C, 15 psu 22 psu). </w:t>
      </w:r>
    </w:p>
    <w:tbl>
      <w:tblPr>
        <w:tblStyle w:val="PlainTable2"/>
        <w:tblW w:w="12115" w:type="dxa"/>
        <w:tblLook w:val="04A0" w:firstRow="1" w:lastRow="0" w:firstColumn="1" w:lastColumn="0" w:noHBand="0" w:noVBand="1"/>
      </w:tblPr>
      <w:tblGrid>
        <w:gridCol w:w="1730"/>
        <w:gridCol w:w="1730"/>
        <w:gridCol w:w="1580"/>
        <w:gridCol w:w="1710"/>
        <w:gridCol w:w="1903"/>
        <w:gridCol w:w="1731"/>
        <w:gridCol w:w="1731"/>
      </w:tblGrid>
      <w:tr w:rsidR="009C4A7D" w:rsidRPr="009C4A7D" w14:paraId="77388E95" w14:textId="77777777" w:rsidTr="0046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3"/>
          </w:tcPr>
          <w:p w14:paraId="17520927" w14:textId="791B6684" w:rsidR="009C4A7D" w:rsidRPr="009C4A7D" w:rsidRDefault="009C4A7D" w:rsidP="009C4A7D">
            <w:pPr>
              <w:spacing w:before="0" w:after="0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986287">
              <w:rPr>
                <w:sz w:val="22"/>
                <w:szCs w:val="20"/>
              </w:rPr>
              <w:t>TREATMENT</w:t>
            </w:r>
          </w:p>
        </w:tc>
        <w:tc>
          <w:tcPr>
            <w:tcW w:w="7075" w:type="dxa"/>
            <w:gridSpan w:val="4"/>
          </w:tcPr>
          <w:p w14:paraId="651F276E" w14:textId="413BE4DF" w:rsidR="009C4A7D" w:rsidRPr="009C4A7D" w:rsidRDefault="009C4A7D" w:rsidP="009C4A7D">
            <w:pPr>
              <w:spacing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Coelomocyte types </w:t>
            </w:r>
          </w:p>
        </w:tc>
      </w:tr>
      <w:tr w:rsidR="009C4A7D" w:rsidRPr="009C4A7D" w14:paraId="13975042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46E0976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2C6DB941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</w:tcPr>
          <w:p w14:paraId="0868ADBC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14:paraId="32DDC4D6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9C4A7D">
              <w:rPr>
                <w:rFonts w:ascii="Arial" w:hAnsi="Arial" w:cs="Arial"/>
                <w:b/>
                <w:bCs/>
                <w:szCs w:val="24"/>
              </w:rPr>
              <w:t>Phagocytes</w:t>
            </w:r>
          </w:p>
        </w:tc>
        <w:tc>
          <w:tcPr>
            <w:tcW w:w="1903" w:type="dxa"/>
          </w:tcPr>
          <w:p w14:paraId="00D520C9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9C4A7D">
              <w:rPr>
                <w:rFonts w:ascii="Arial" w:hAnsi="Arial" w:cs="Arial"/>
                <w:b/>
                <w:bCs/>
                <w:szCs w:val="24"/>
              </w:rPr>
              <w:t>Fusiform cells</w:t>
            </w:r>
          </w:p>
        </w:tc>
        <w:tc>
          <w:tcPr>
            <w:tcW w:w="1731" w:type="dxa"/>
          </w:tcPr>
          <w:p w14:paraId="0B5766BC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9C4A7D">
              <w:rPr>
                <w:rFonts w:ascii="Arial" w:hAnsi="Arial" w:cs="Arial"/>
                <w:b/>
                <w:bCs/>
                <w:szCs w:val="24"/>
              </w:rPr>
              <w:t>Morula cells</w:t>
            </w:r>
          </w:p>
        </w:tc>
        <w:tc>
          <w:tcPr>
            <w:tcW w:w="1731" w:type="dxa"/>
          </w:tcPr>
          <w:p w14:paraId="330CF81D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9C4A7D">
              <w:rPr>
                <w:rFonts w:ascii="Arial" w:hAnsi="Arial" w:cs="Arial"/>
                <w:b/>
                <w:bCs/>
                <w:szCs w:val="24"/>
              </w:rPr>
              <w:t>Crystal cells</w:t>
            </w:r>
          </w:p>
        </w:tc>
      </w:tr>
      <w:tr w:rsidR="009C4A7D" w:rsidRPr="009C4A7D" w14:paraId="1FE6A254" w14:textId="77777777" w:rsidTr="00BD0A0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EEEBC65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17°C air</w:t>
            </w:r>
          </w:p>
        </w:tc>
        <w:tc>
          <w:tcPr>
            <w:tcW w:w="1730" w:type="dxa"/>
          </w:tcPr>
          <w:p w14:paraId="17BE4AAB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1 h</w:t>
            </w:r>
          </w:p>
        </w:tc>
        <w:tc>
          <w:tcPr>
            <w:tcW w:w="1580" w:type="dxa"/>
          </w:tcPr>
          <w:p w14:paraId="7A434764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0216B18B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366667</w:t>
            </w:r>
          </w:p>
        </w:tc>
        <w:tc>
          <w:tcPr>
            <w:tcW w:w="1903" w:type="dxa"/>
          </w:tcPr>
          <w:p w14:paraId="3BA5D413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8333</w:t>
            </w:r>
          </w:p>
        </w:tc>
        <w:tc>
          <w:tcPr>
            <w:tcW w:w="1731" w:type="dxa"/>
          </w:tcPr>
          <w:p w14:paraId="63C5A7AE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31" w:type="dxa"/>
          </w:tcPr>
          <w:p w14:paraId="30BEB9B2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49B2EF35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DEE40FC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684006E5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7B556910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p w14:paraId="16AC7DE8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500000</w:t>
            </w:r>
          </w:p>
        </w:tc>
        <w:tc>
          <w:tcPr>
            <w:tcW w:w="1903" w:type="dxa"/>
          </w:tcPr>
          <w:p w14:paraId="7266E0C1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20000</w:t>
            </w:r>
          </w:p>
        </w:tc>
        <w:tc>
          <w:tcPr>
            <w:tcW w:w="1731" w:type="dxa"/>
          </w:tcPr>
          <w:p w14:paraId="6FC94425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15000</w:t>
            </w:r>
          </w:p>
        </w:tc>
        <w:tc>
          <w:tcPr>
            <w:tcW w:w="1731" w:type="dxa"/>
          </w:tcPr>
          <w:p w14:paraId="17483F59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10000</w:t>
            </w:r>
          </w:p>
        </w:tc>
      </w:tr>
      <w:tr w:rsidR="009C4A7D" w:rsidRPr="009C4A7D" w14:paraId="786016C8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708F8EBB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4E638AE7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24 h</w:t>
            </w:r>
          </w:p>
        </w:tc>
        <w:tc>
          <w:tcPr>
            <w:tcW w:w="1580" w:type="dxa"/>
          </w:tcPr>
          <w:p w14:paraId="5BD49A35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062CB860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300000</w:t>
            </w:r>
          </w:p>
        </w:tc>
        <w:tc>
          <w:tcPr>
            <w:tcW w:w="1903" w:type="dxa"/>
          </w:tcPr>
          <w:p w14:paraId="7CA9FB89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11667</w:t>
            </w:r>
          </w:p>
        </w:tc>
        <w:tc>
          <w:tcPr>
            <w:tcW w:w="1731" w:type="dxa"/>
          </w:tcPr>
          <w:p w14:paraId="2023AD9C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731" w:type="dxa"/>
          </w:tcPr>
          <w:p w14:paraId="13C7F073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3389954E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95700E7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39CA5657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225F18D4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p w14:paraId="354852F6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950000</w:t>
            </w:r>
          </w:p>
        </w:tc>
        <w:tc>
          <w:tcPr>
            <w:tcW w:w="1903" w:type="dxa"/>
          </w:tcPr>
          <w:p w14:paraId="32A367F5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25000</w:t>
            </w:r>
          </w:p>
        </w:tc>
        <w:tc>
          <w:tcPr>
            <w:tcW w:w="1731" w:type="dxa"/>
          </w:tcPr>
          <w:p w14:paraId="41D7EB82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41667</w:t>
            </w:r>
          </w:p>
        </w:tc>
        <w:tc>
          <w:tcPr>
            <w:tcW w:w="1731" w:type="dxa"/>
          </w:tcPr>
          <w:p w14:paraId="1372BB56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70CDE0BF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0319A9E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5°C air</w:t>
            </w:r>
          </w:p>
        </w:tc>
        <w:tc>
          <w:tcPr>
            <w:tcW w:w="1730" w:type="dxa"/>
          </w:tcPr>
          <w:p w14:paraId="4A056B9A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1 h</w:t>
            </w:r>
          </w:p>
        </w:tc>
        <w:tc>
          <w:tcPr>
            <w:tcW w:w="1580" w:type="dxa"/>
          </w:tcPr>
          <w:p w14:paraId="4CFDC25E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3E167EAB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657143</w:t>
            </w:r>
          </w:p>
        </w:tc>
        <w:tc>
          <w:tcPr>
            <w:tcW w:w="1903" w:type="dxa"/>
          </w:tcPr>
          <w:p w14:paraId="00063CE4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5556</w:t>
            </w:r>
          </w:p>
        </w:tc>
        <w:tc>
          <w:tcPr>
            <w:tcW w:w="1731" w:type="dxa"/>
          </w:tcPr>
          <w:p w14:paraId="0A5AB758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22222</w:t>
            </w:r>
          </w:p>
        </w:tc>
        <w:tc>
          <w:tcPr>
            <w:tcW w:w="1731" w:type="dxa"/>
          </w:tcPr>
          <w:p w14:paraId="55386D81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5556</w:t>
            </w:r>
          </w:p>
        </w:tc>
      </w:tr>
      <w:tr w:rsidR="009C4A7D" w:rsidRPr="009C4A7D" w14:paraId="51251BA0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2533E2D2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5291474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2A67BF4A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p w14:paraId="69224D9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600000</w:t>
            </w:r>
          </w:p>
        </w:tc>
        <w:tc>
          <w:tcPr>
            <w:tcW w:w="1903" w:type="dxa"/>
          </w:tcPr>
          <w:p w14:paraId="6406FC7B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5556</w:t>
            </w:r>
          </w:p>
        </w:tc>
        <w:tc>
          <w:tcPr>
            <w:tcW w:w="1731" w:type="dxa"/>
          </w:tcPr>
          <w:p w14:paraId="7B10F317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33333</w:t>
            </w:r>
          </w:p>
        </w:tc>
        <w:tc>
          <w:tcPr>
            <w:tcW w:w="1731" w:type="dxa"/>
          </w:tcPr>
          <w:p w14:paraId="544AB596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11111</w:t>
            </w:r>
          </w:p>
        </w:tc>
      </w:tr>
      <w:tr w:rsidR="009C4A7D" w:rsidRPr="009C4A7D" w14:paraId="74654DE5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7A1A4B1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2F37CC6E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24 h</w:t>
            </w:r>
          </w:p>
        </w:tc>
        <w:tc>
          <w:tcPr>
            <w:tcW w:w="1580" w:type="dxa"/>
          </w:tcPr>
          <w:p w14:paraId="0AAA5F4C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45169717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470000</w:t>
            </w:r>
          </w:p>
        </w:tc>
        <w:tc>
          <w:tcPr>
            <w:tcW w:w="1903" w:type="dxa"/>
          </w:tcPr>
          <w:p w14:paraId="0EAF14D7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16667</w:t>
            </w:r>
          </w:p>
        </w:tc>
        <w:tc>
          <w:tcPr>
            <w:tcW w:w="1731" w:type="dxa"/>
          </w:tcPr>
          <w:p w14:paraId="6DBF3A85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16667</w:t>
            </w:r>
          </w:p>
        </w:tc>
        <w:tc>
          <w:tcPr>
            <w:tcW w:w="1731" w:type="dxa"/>
          </w:tcPr>
          <w:p w14:paraId="5C34E5EB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3788C410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D6A4F1D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2269EE5E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54EA561A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p w14:paraId="3CF60800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883333</w:t>
            </w:r>
          </w:p>
        </w:tc>
        <w:tc>
          <w:tcPr>
            <w:tcW w:w="1903" w:type="dxa"/>
          </w:tcPr>
          <w:p w14:paraId="459DB8B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66667</w:t>
            </w:r>
          </w:p>
        </w:tc>
        <w:tc>
          <w:tcPr>
            <w:tcW w:w="1731" w:type="dxa"/>
          </w:tcPr>
          <w:p w14:paraId="4EC3768E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58333</w:t>
            </w:r>
          </w:p>
        </w:tc>
        <w:tc>
          <w:tcPr>
            <w:tcW w:w="1731" w:type="dxa"/>
          </w:tcPr>
          <w:p w14:paraId="3BA80306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33333</w:t>
            </w:r>
          </w:p>
        </w:tc>
      </w:tr>
      <w:tr w:rsidR="009C4A7D" w:rsidRPr="009C4A7D" w14:paraId="0CF76EED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4D66D36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15 psu</w:t>
            </w:r>
          </w:p>
        </w:tc>
        <w:tc>
          <w:tcPr>
            <w:tcW w:w="1730" w:type="dxa"/>
          </w:tcPr>
          <w:p w14:paraId="01286A77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1 h</w:t>
            </w:r>
          </w:p>
        </w:tc>
        <w:tc>
          <w:tcPr>
            <w:tcW w:w="1580" w:type="dxa"/>
          </w:tcPr>
          <w:p w14:paraId="06891367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53BA046D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533500</w:t>
            </w:r>
          </w:p>
        </w:tc>
        <w:tc>
          <w:tcPr>
            <w:tcW w:w="1903" w:type="dxa"/>
          </w:tcPr>
          <w:p w14:paraId="22489CCE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22083.33</w:t>
            </w:r>
          </w:p>
        </w:tc>
        <w:tc>
          <w:tcPr>
            <w:tcW w:w="1731" w:type="dxa"/>
          </w:tcPr>
          <w:p w14:paraId="56B43ED6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31" w:type="dxa"/>
          </w:tcPr>
          <w:p w14:paraId="5BDB73D4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459E38B1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0B672496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0EF34199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2528396A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p w14:paraId="132F5F24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644000</w:t>
            </w:r>
          </w:p>
        </w:tc>
        <w:tc>
          <w:tcPr>
            <w:tcW w:w="1903" w:type="dxa"/>
          </w:tcPr>
          <w:p w14:paraId="1B61B46F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29000</w:t>
            </w:r>
          </w:p>
        </w:tc>
        <w:tc>
          <w:tcPr>
            <w:tcW w:w="1731" w:type="dxa"/>
          </w:tcPr>
          <w:p w14:paraId="0E53BD5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16875</w:t>
            </w:r>
          </w:p>
        </w:tc>
        <w:tc>
          <w:tcPr>
            <w:tcW w:w="1731" w:type="dxa"/>
          </w:tcPr>
          <w:p w14:paraId="3D92D911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457D6E48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61F1BE22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12180468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24 h</w:t>
            </w:r>
          </w:p>
        </w:tc>
        <w:tc>
          <w:tcPr>
            <w:tcW w:w="1580" w:type="dxa"/>
          </w:tcPr>
          <w:p w14:paraId="3E6DCC65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15470487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438125</w:t>
            </w:r>
          </w:p>
        </w:tc>
        <w:tc>
          <w:tcPr>
            <w:tcW w:w="1903" w:type="dxa"/>
          </w:tcPr>
          <w:p w14:paraId="60856D9B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19350</w:t>
            </w:r>
          </w:p>
        </w:tc>
        <w:tc>
          <w:tcPr>
            <w:tcW w:w="1731" w:type="dxa"/>
          </w:tcPr>
          <w:p w14:paraId="79CAC6D8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13250</w:t>
            </w:r>
          </w:p>
        </w:tc>
        <w:tc>
          <w:tcPr>
            <w:tcW w:w="1731" w:type="dxa"/>
          </w:tcPr>
          <w:p w14:paraId="733B501D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13500</w:t>
            </w:r>
          </w:p>
        </w:tc>
      </w:tr>
      <w:tr w:rsidR="009C4A7D" w:rsidRPr="009C4A7D" w14:paraId="03317F04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77FCA2D5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31FFCE0D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3D908830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p w14:paraId="6CC56D81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566875</w:t>
            </w:r>
          </w:p>
        </w:tc>
        <w:tc>
          <w:tcPr>
            <w:tcW w:w="1903" w:type="dxa"/>
          </w:tcPr>
          <w:p w14:paraId="6D06E66C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31" w:type="dxa"/>
          </w:tcPr>
          <w:p w14:paraId="3CC2A11D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31" w:type="dxa"/>
          </w:tcPr>
          <w:p w14:paraId="11ABB45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050405E0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CE26C09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22 psu</w:t>
            </w:r>
          </w:p>
        </w:tc>
        <w:tc>
          <w:tcPr>
            <w:tcW w:w="1730" w:type="dxa"/>
          </w:tcPr>
          <w:p w14:paraId="355755DC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1 h</w:t>
            </w:r>
          </w:p>
        </w:tc>
        <w:tc>
          <w:tcPr>
            <w:tcW w:w="1580" w:type="dxa"/>
          </w:tcPr>
          <w:p w14:paraId="7285B96D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tbl>
            <w:tblPr>
              <w:tblW w:w="960" w:type="dxa"/>
              <w:jc w:val="center"/>
              <w:tblLook w:val="04A0" w:firstRow="1" w:lastRow="0" w:firstColumn="1" w:lastColumn="0" w:noHBand="0" w:noVBand="1"/>
            </w:tblPr>
            <w:tblGrid>
              <w:gridCol w:w="1017"/>
            </w:tblGrid>
            <w:tr w:rsidR="009C4A7D" w:rsidRPr="009C4A7D" w14:paraId="7ABFAF52" w14:textId="77777777" w:rsidTr="00BD0A04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78901" w14:textId="77777777" w:rsidR="009C4A7D" w:rsidRPr="009C4A7D" w:rsidRDefault="009C4A7D" w:rsidP="009C4A7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9C4A7D">
                    <w:rPr>
                      <w:rFonts w:ascii="Arial" w:eastAsia="Times New Roman" w:hAnsi="Arial" w:cs="Arial"/>
                      <w:color w:val="000000"/>
                      <w:szCs w:val="24"/>
                    </w:rPr>
                    <w:t>353929</w:t>
                  </w:r>
                </w:p>
              </w:tc>
            </w:tr>
          </w:tbl>
          <w:p w14:paraId="26B5D354" w14:textId="77777777" w:rsidR="009C4A7D" w:rsidRPr="009C4A7D" w:rsidRDefault="009C4A7D" w:rsidP="009C4A7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03" w:type="dxa"/>
          </w:tcPr>
          <w:p w14:paraId="2878FEC8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31" w:type="dxa"/>
          </w:tcPr>
          <w:p w14:paraId="44D2FA26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31" w:type="dxa"/>
          </w:tcPr>
          <w:p w14:paraId="6CD3662F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2D00046E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06620BF7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7A71AEEF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1580" w:type="dxa"/>
          </w:tcPr>
          <w:p w14:paraId="76510D78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Exposed</w:t>
            </w:r>
          </w:p>
        </w:tc>
        <w:tc>
          <w:tcPr>
            <w:tcW w:w="1710" w:type="dxa"/>
          </w:tcPr>
          <w:tbl>
            <w:tblPr>
              <w:tblW w:w="960" w:type="dxa"/>
              <w:jc w:val="center"/>
              <w:tblLook w:val="04A0" w:firstRow="1" w:lastRow="0" w:firstColumn="1" w:lastColumn="0" w:noHBand="0" w:noVBand="1"/>
            </w:tblPr>
            <w:tblGrid>
              <w:gridCol w:w="1017"/>
            </w:tblGrid>
            <w:tr w:rsidR="009C4A7D" w:rsidRPr="009C4A7D" w14:paraId="7A86AEE9" w14:textId="77777777" w:rsidTr="00BD0A04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E9E2C" w14:textId="77777777" w:rsidR="009C4A7D" w:rsidRPr="009C4A7D" w:rsidRDefault="009C4A7D" w:rsidP="009C4A7D">
                  <w:pPr>
                    <w:spacing w:before="0" w:after="0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9C4A7D">
                    <w:rPr>
                      <w:rFonts w:ascii="Arial" w:eastAsia="Times New Roman" w:hAnsi="Arial" w:cs="Arial"/>
                      <w:color w:val="000000"/>
                      <w:szCs w:val="24"/>
                    </w:rPr>
                    <w:t>408107</w:t>
                  </w:r>
                </w:p>
              </w:tc>
            </w:tr>
          </w:tbl>
          <w:p w14:paraId="1BF111F0" w14:textId="77777777" w:rsidR="009C4A7D" w:rsidRPr="009C4A7D" w:rsidRDefault="009C4A7D" w:rsidP="009C4A7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03" w:type="dxa"/>
          </w:tcPr>
          <w:p w14:paraId="0A49F03E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eastAsia="Times New Roman" w:hAnsi="Arial" w:cs="Arial"/>
                <w:color w:val="000000"/>
                <w:szCs w:val="24"/>
              </w:rPr>
              <w:t>5964</w:t>
            </w:r>
          </w:p>
        </w:tc>
        <w:tc>
          <w:tcPr>
            <w:tcW w:w="1731" w:type="dxa"/>
          </w:tcPr>
          <w:p w14:paraId="51923C0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eastAsia="Times New Roman" w:hAnsi="Arial" w:cs="Arial"/>
                <w:color w:val="000000"/>
                <w:szCs w:val="24"/>
              </w:rPr>
              <w:t>14286</w:t>
            </w:r>
          </w:p>
        </w:tc>
        <w:tc>
          <w:tcPr>
            <w:tcW w:w="1731" w:type="dxa"/>
          </w:tcPr>
          <w:p w14:paraId="72150F7C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eastAsia="Times New Roman" w:hAnsi="Arial" w:cs="Arial"/>
                <w:color w:val="000000"/>
                <w:szCs w:val="24"/>
              </w:rPr>
              <w:t>4750</w:t>
            </w:r>
          </w:p>
        </w:tc>
      </w:tr>
      <w:tr w:rsidR="009C4A7D" w:rsidRPr="009C4A7D" w14:paraId="1690B2CD" w14:textId="77777777" w:rsidTr="00BD0A0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74B6B784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20AB2EB4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24 h</w:t>
            </w:r>
          </w:p>
        </w:tc>
        <w:tc>
          <w:tcPr>
            <w:tcW w:w="1580" w:type="dxa"/>
          </w:tcPr>
          <w:p w14:paraId="622B6AA8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4"/>
              </w:rPr>
            </w:pPr>
            <w:r w:rsidRPr="009C4A7D">
              <w:rPr>
                <w:rFonts w:ascii="Arial" w:hAnsi="Arial" w:cs="Arial"/>
                <w:i/>
                <w:iCs/>
                <w:szCs w:val="24"/>
              </w:rPr>
              <w:t>Control</w:t>
            </w:r>
          </w:p>
        </w:tc>
        <w:tc>
          <w:tcPr>
            <w:tcW w:w="1710" w:type="dxa"/>
          </w:tcPr>
          <w:p w14:paraId="36A7A2DF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389500</w:t>
            </w:r>
          </w:p>
        </w:tc>
        <w:tc>
          <w:tcPr>
            <w:tcW w:w="1903" w:type="dxa"/>
          </w:tcPr>
          <w:p w14:paraId="582017CE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3750</w:t>
            </w:r>
          </w:p>
        </w:tc>
        <w:tc>
          <w:tcPr>
            <w:tcW w:w="1731" w:type="dxa"/>
          </w:tcPr>
          <w:p w14:paraId="623E2F06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2083</w:t>
            </w:r>
          </w:p>
        </w:tc>
        <w:tc>
          <w:tcPr>
            <w:tcW w:w="1731" w:type="dxa"/>
          </w:tcPr>
          <w:p w14:paraId="069ED652" w14:textId="77777777" w:rsidR="009C4A7D" w:rsidRPr="009C4A7D" w:rsidRDefault="009C4A7D" w:rsidP="009C4A7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0</w:t>
            </w:r>
          </w:p>
        </w:tc>
      </w:tr>
      <w:tr w:rsidR="009C4A7D" w:rsidRPr="009C4A7D" w14:paraId="594D1B71" w14:textId="77777777" w:rsidTr="00BD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8281FFD" w14:textId="77777777" w:rsidR="009C4A7D" w:rsidRPr="009C4A7D" w:rsidRDefault="009C4A7D" w:rsidP="009C4A7D">
            <w:pPr>
              <w:spacing w:before="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</w:tcPr>
          <w:p w14:paraId="46600B9F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580" w:type="dxa"/>
          </w:tcPr>
          <w:p w14:paraId="6DAA9D03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9C4A7D">
              <w:rPr>
                <w:rFonts w:ascii="Arial" w:hAnsi="Arial" w:cs="Arial"/>
                <w:szCs w:val="24"/>
              </w:rPr>
              <w:t>Exposed</w:t>
            </w:r>
          </w:p>
        </w:tc>
        <w:tc>
          <w:tcPr>
            <w:tcW w:w="1710" w:type="dxa"/>
          </w:tcPr>
          <w:p w14:paraId="45567C84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459500</w:t>
            </w:r>
          </w:p>
        </w:tc>
        <w:tc>
          <w:tcPr>
            <w:tcW w:w="1903" w:type="dxa"/>
          </w:tcPr>
          <w:p w14:paraId="21F3BAAF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4000</w:t>
            </w:r>
          </w:p>
        </w:tc>
        <w:tc>
          <w:tcPr>
            <w:tcW w:w="1731" w:type="dxa"/>
          </w:tcPr>
          <w:p w14:paraId="1E4D802D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6000</w:t>
            </w:r>
          </w:p>
        </w:tc>
        <w:tc>
          <w:tcPr>
            <w:tcW w:w="1731" w:type="dxa"/>
          </w:tcPr>
          <w:p w14:paraId="1E3B0575" w14:textId="77777777" w:rsidR="009C4A7D" w:rsidRPr="009C4A7D" w:rsidRDefault="009C4A7D" w:rsidP="009C4A7D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9C4A7D">
              <w:rPr>
                <w:rFonts w:ascii="Arial" w:hAnsi="Arial" w:cs="Arial"/>
                <w:color w:val="000000"/>
                <w:szCs w:val="24"/>
              </w:rPr>
              <w:t>2000</w:t>
            </w:r>
          </w:p>
        </w:tc>
      </w:tr>
    </w:tbl>
    <w:p w14:paraId="0D9777A8" w14:textId="77777777" w:rsidR="009C4A7D" w:rsidRDefault="009C4A7D" w:rsidP="00B15F0F">
      <w:pPr>
        <w:spacing w:before="0" w:after="200" w:line="276" w:lineRule="auto"/>
        <w:rPr>
          <w:rFonts w:cs="Times New Roman"/>
          <w:szCs w:val="24"/>
        </w:rPr>
        <w:sectPr w:rsidR="009C4A7D" w:rsidSect="009C4A7D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2420F6F0" w14:textId="3F6B2C83" w:rsidR="009C4A7D" w:rsidRDefault="009C4A7D" w:rsidP="00B15F0F">
      <w:pPr>
        <w:spacing w:before="0" w:after="200" w:line="276" w:lineRule="auto"/>
        <w:rPr>
          <w:rFonts w:cs="Times New Roman"/>
          <w:szCs w:val="24"/>
        </w:rPr>
      </w:pPr>
    </w:p>
    <w:p w14:paraId="2E58CA58" w14:textId="77777777" w:rsidR="00E65F66" w:rsidRDefault="00E65F66" w:rsidP="00E65F66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76810566" wp14:editId="4EB90EB8">
            <wp:extent cx="5343525" cy="3009900"/>
            <wp:effectExtent l="0" t="0" r="952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6BCF" w14:textId="1916DF6F" w:rsidR="00E65F66" w:rsidRDefault="00E65F66" w:rsidP="00E65F66">
      <w:pPr>
        <w:rPr>
          <w:rFonts w:cs="Times New Roman"/>
          <w:color w:val="000000" w:themeColor="text1"/>
          <w:shd w:val="clear" w:color="auto" w:fill="FFFFFF"/>
        </w:rPr>
      </w:pPr>
      <w:r w:rsidRPr="00E65F66">
        <w:rPr>
          <w:rFonts w:cs="Times New Roman"/>
          <w:b/>
          <w:bCs/>
          <w:color w:val="000000" w:themeColor="text1"/>
          <w:shd w:val="clear" w:color="auto" w:fill="FFFFFF"/>
        </w:rPr>
        <w:t>Figure S1:</w:t>
      </w:r>
      <w:r>
        <w:rPr>
          <w:rFonts w:cs="Times New Roman"/>
          <w:color w:val="000000" w:themeColor="text1"/>
          <w:shd w:val="clear" w:color="auto" w:fill="FFFFFF"/>
        </w:rPr>
        <w:t xml:space="preserve"> Experimental tank setup: </w:t>
      </w:r>
      <w:r w:rsidRPr="000D3594">
        <w:rPr>
          <w:rFonts w:cs="Times New Roman"/>
          <w:b/>
          <w:bCs/>
          <w:color w:val="000000" w:themeColor="text1"/>
          <w:shd w:val="clear" w:color="auto" w:fill="FFFFFF"/>
        </w:rPr>
        <w:t>A)</w:t>
      </w:r>
      <w:r>
        <w:rPr>
          <w:rFonts w:cs="Times New Roman"/>
          <w:color w:val="000000" w:themeColor="text1"/>
          <w:shd w:val="clear" w:color="auto" w:fill="FFFFFF"/>
        </w:rPr>
        <w:t xml:space="preserve"> Random distribution of tanks/treatments in the experimental setup. </w:t>
      </w:r>
      <w:r w:rsidRPr="000D3594">
        <w:rPr>
          <w:rFonts w:cs="Times New Roman"/>
          <w:b/>
          <w:bCs/>
          <w:color w:val="000000" w:themeColor="text1"/>
          <w:shd w:val="clear" w:color="auto" w:fill="FFFFFF"/>
        </w:rPr>
        <w:t>B)</w:t>
      </w:r>
      <w:r>
        <w:rPr>
          <w:rFonts w:cs="Times New Roman"/>
          <w:color w:val="000000" w:themeColor="text1"/>
          <w:shd w:val="clear" w:color="auto" w:fill="FFFFFF"/>
        </w:rPr>
        <w:t xml:space="preserve"> Tanks used for controls and exposures to low salinity received flow at the desired salinity (35 and 22/15 psu, respectively). CM = camera, IF = inflow, OF = outflow, WL = waterline.</w:t>
      </w:r>
      <w:r w:rsidRPr="00E65F66">
        <w:rPr>
          <w:rFonts w:cs="Times New Roman"/>
          <w:b/>
          <w:bCs/>
          <w:color w:val="000000" w:themeColor="text1"/>
          <w:shd w:val="clear" w:color="auto" w:fill="FFFFFF"/>
        </w:rPr>
        <w:t xml:space="preserve"> C)</w:t>
      </w:r>
      <w:r>
        <w:rPr>
          <w:rFonts w:cs="Times New Roman"/>
          <w:color w:val="000000" w:themeColor="text1"/>
          <w:shd w:val="clear" w:color="auto" w:fill="FFFFFF"/>
        </w:rPr>
        <w:t xml:space="preserve"> Tanks used for exposure to 17°C air were empty and exposed to ambient temperature.</w:t>
      </w:r>
      <w:r w:rsidR="000249D1">
        <w:rPr>
          <w:rFonts w:cs="Times New Roman"/>
          <w:color w:val="000000" w:themeColor="text1"/>
          <w:shd w:val="clear" w:color="auto" w:fill="FFFFFF"/>
        </w:rPr>
        <w:t xml:space="preserve"> </w:t>
      </w:r>
      <w:r w:rsidR="000249D1" w:rsidRPr="000249D1">
        <w:rPr>
          <w:rFonts w:cs="Times New Roman"/>
          <w:b/>
          <w:bCs/>
          <w:color w:val="000000" w:themeColor="text1"/>
          <w:shd w:val="clear" w:color="auto" w:fill="FFFFFF"/>
        </w:rPr>
        <w:t>D)</w:t>
      </w:r>
      <w:r w:rsidR="00027E3E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>Tanks used for exposure to 5°C air were empty and placed on ice to achieve the desired temperature. All tanks held one sea cucumber and empty tanks had a lid.</w:t>
      </w:r>
    </w:p>
    <w:p w14:paraId="77CFB5DE" w14:textId="77777777" w:rsidR="00E65F66" w:rsidRPr="00E65F66" w:rsidRDefault="00E65F66" w:rsidP="00E65F66">
      <w:pPr>
        <w:spacing w:before="0" w:after="200" w:line="276" w:lineRule="auto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br w:type="page"/>
      </w:r>
    </w:p>
    <w:p w14:paraId="6D353C57" w14:textId="77777777" w:rsidR="00E65F66" w:rsidRDefault="00E65F66" w:rsidP="00B15F0F">
      <w:pPr>
        <w:spacing w:before="0" w:after="200" w:line="276" w:lineRule="auto"/>
        <w:rPr>
          <w:rFonts w:cs="Times New Roman"/>
          <w:szCs w:val="24"/>
        </w:rPr>
      </w:pPr>
    </w:p>
    <w:p w14:paraId="083D518E" w14:textId="77777777" w:rsidR="00E65F66" w:rsidRDefault="00E65F66" w:rsidP="00E65F66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03F38953" wp14:editId="30E7D9DE">
            <wp:extent cx="5943600" cy="4581525"/>
            <wp:effectExtent l="0" t="0" r="0" b="9525"/>
            <wp:docPr id="1" name="Picture 1" descr="A picture containing text, different, many, bu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fferent, many, bu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5C73" w14:textId="778D2207" w:rsidR="00E65F66" w:rsidRDefault="00E65F66" w:rsidP="00E65F66">
      <w:pPr>
        <w:pStyle w:val="Caption"/>
        <w:rPr>
          <w:b w:val="0"/>
          <w:bCs w:val="0"/>
        </w:rPr>
      </w:pPr>
      <w:bookmarkStart w:id="1" w:name="_Toc76325182"/>
      <w:r w:rsidRPr="00E65F66">
        <w:t>Supplementary Figure S2:</w:t>
      </w:r>
      <w:r w:rsidRPr="000D3594">
        <w:rPr>
          <w:b w:val="0"/>
          <w:bCs w:val="0"/>
        </w:rPr>
        <w:t xml:space="preserve"> Different coelomocyte types found in </w:t>
      </w:r>
      <w:r w:rsidRPr="000D3594">
        <w:rPr>
          <w:b w:val="0"/>
          <w:bCs w:val="0"/>
          <w:i/>
          <w:iCs/>
        </w:rPr>
        <w:t>C. frondosa.</w:t>
      </w:r>
      <w:r w:rsidRPr="000D3594">
        <w:rPr>
          <w:b w:val="0"/>
          <w:bCs w:val="0"/>
        </w:rPr>
        <w:t xml:space="preserve"> </w:t>
      </w:r>
      <w:r w:rsidRPr="000D3594">
        <w:t>A)</w:t>
      </w:r>
      <w:r w:rsidRPr="000D3594">
        <w:rPr>
          <w:b w:val="0"/>
          <w:bCs w:val="0"/>
        </w:rPr>
        <w:t xml:space="preserve"> Inactive (bladder) phagocyte (scale bar = 5 µm). </w:t>
      </w:r>
      <w:r w:rsidRPr="000D3594">
        <w:t>B)</w:t>
      </w:r>
      <w:r w:rsidRPr="000D3594">
        <w:rPr>
          <w:b w:val="0"/>
          <w:bCs w:val="0"/>
        </w:rPr>
        <w:t xml:space="preserve"> Two active (petaloid) phagocytes (scale bar = 10 µm). </w:t>
      </w:r>
      <w:r w:rsidRPr="000D3594">
        <w:t>C)</w:t>
      </w:r>
      <w:r w:rsidRPr="000D3594">
        <w:rPr>
          <w:b w:val="0"/>
          <w:bCs w:val="0"/>
        </w:rPr>
        <w:t xml:space="preserve"> </w:t>
      </w:r>
      <w:r w:rsidR="00340C99">
        <w:rPr>
          <w:b w:val="0"/>
          <w:bCs w:val="0"/>
        </w:rPr>
        <w:t>M</w:t>
      </w:r>
      <w:r w:rsidRPr="000D3594">
        <w:rPr>
          <w:b w:val="0"/>
          <w:bCs w:val="0"/>
        </w:rPr>
        <w:t xml:space="preserve">orula cell (scale bar = 5 µm). </w:t>
      </w:r>
      <w:r w:rsidRPr="000D3594">
        <w:t>D)</w:t>
      </w:r>
      <w:r w:rsidRPr="000D3594">
        <w:rPr>
          <w:b w:val="0"/>
          <w:bCs w:val="0"/>
        </w:rPr>
        <w:t xml:space="preserve"> Active (filopodial) phagocyte (scale bar = 10 µm). </w:t>
      </w:r>
      <w:r w:rsidRPr="000D3594">
        <w:t>E)</w:t>
      </w:r>
      <w:r w:rsidRPr="000D3594">
        <w:rPr>
          <w:b w:val="0"/>
          <w:bCs w:val="0"/>
        </w:rPr>
        <w:t xml:space="preserve"> </w:t>
      </w:r>
      <w:r w:rsidR="00340C99">
        <w:rPr>
          <w:b w:val="0"/>
          <w:bCs w:val="0"/>
        </w:rPr>
        <w:t>P</w:t>
      </w:r>
      <w:r w:rsidRPr="000D3594">
        <w:rPr>
          <w:b w:val="0"/>
          <w:bCs w:val="0"/>
        </w:rPr>
        <w:t xml:space="preserve">rogenitor cell (scale bar = 5 µm). </w:t>
      </w:r>
      <w:r w:rsidR="00F679AF" w:rsidRPr="00510512">
        <w:t>F</w:t>
      </w:r>
      <w:r w:rsidR="00F679AF">
        <w:rPr>
          <w:b w:val="0"/>
          <w:bCs w:val="0"/>
        </w:rPr>
        <w:t>)</w:t>
      </w:r>
      <w:r w:rsidRPr="000D3594">
        <w:rPr>
          <w:b w:val="0"/>
          <w:bCs w:val="0"/>
        </w:rPr>
        <w:t xml:space="preserve"> </w:t>
      </w:r>
      <w:r w:rsidR="00340C99">
        <w:rPr>
          <w:b w:val="0"/>
          <w:bCs w:val="0"/>
        </w:rPr>
        <w:t>C</w:t>
      </w:r>
      <w:r w:rsidRPr="000D3594">
        <w:rPr>
          <w:b w:val="0"/>
          <w:bCs w:val="0"/>
        </w:rPr>
        <w:t xml:space="preserve">rystal cell (scale bar = 9 µm). </w:t>
      </w:r>
      <w:r w:rsidRPr="000D3594">
        <w:t>G)</w:t>
      </w:r>
      <w:r w:rsidRPr="000D3594">
        <w:rPr>
          <w:b w:val="0"/>
          <w:bCs w:val="0"/>
        </w:rPr>
        <w:t xml:space="preserve"> </w:t>
      </w:r>
      <w:r w:rsidR="00340C99">
        <w:rPr>
          <w:b w:val="0"/>
          <w:bCs w:val="0"/>
        </w:rPr>
        <w:t>F</w:t>
      </w:r>
      <w:r w:rsidRPr="000D3594">
        <w:rPr>
          <w:b w:val="0"/>
          <w:bCs w:val="0"/>
        </w:rPr>
        <w:t xml:space="preserve">usiform cell (scale bar = 4 µm). </w:t>
      </w:r>
      <w:r w:rsidRPr="000D3594">
        <w:t xml:space="preserve">H) </w:t>
      </w:r>
      <w:r w:rsidR="00340C99">
        <w:rPr>
          <w:b w:val="0"/>
          <w:bCs w:val="0"/>
        </w:rPr>
        <w:t>A</w:t>
      </w:r>
      <w:r w:rsidRPr="000D3594">
        <w:rPr>
          <w:b w:val="0"/>
          <w:bCs w:val="0"/>
        </w:rPr>
        <w:t xml:space="preserve"> cluster of hemocytes (scale bar = 8 µm).</w:t>
      </w:r>
      <w:bookmarkEnd w:id="1"/>
      <w:r w:rsidRPr="000D3594">
        <w:rPr>
          <w:b w:val="0"/>
          <w:bCs w:val="0"/>
        </w:rPr>
        <w:t xml:space="preserve"> </w:t>
      </w:r>
    </w:p>
    <w:p w14:paraId="2BDD7388" w14:textId="77777777" w:rsidR="00E65F66" w:rsidRDefault="00E65F66" w:rsidP="00E65F66">
      <w:pPr>
        <w:spacing w:before="0" w:after="200" w:line="276" w:lineRule="auto"/>
        <w:rPr>
          <w:rFonts w:cs="Times New Roman"/>
          <w:szCs w:val="24"/>
        </w:rPr>
      </w:pPr>
      <w:r>
        <w:rPr>
          <w:b/>
          <w:bCs/>
        </w:rPr>
        <w:br w:type="page"/>
      </w:r>
    </w:p>
    <w:p w14:paraId="3E27643D" w14:textId="77777777" w:rsidR="00E65F66" w:rsidRPr="001549D3" w:rsidRDefault="00E65F66" w:rsidP="00B15F0F">
      <w:pPr>
        <w:spacing w:before="0" w:after="200" w:line="276" w:lineRule="auto"/>
        <w:rPr>
          <w:rFonts w:cs="Times New Roman"/>
          <w:szCs w:val="24"/>
        </w:rPr>
      </w:pPr>
    </w:p>
    <w:p w14:paraId="03125BE6" w14:textId="22246224" w:rsidR="00A4715D" w:rsidRPr="00C75517" w:rsidRDefault="003A0477" w:rsidP="005D0338">
      <w:r>
        <w:rPr>
          <w:noProof/>
        </w:rPr>
        <w:drawing>
          <wp:inline distT="0" distB="0" distL="0" distR="0" wp14:anchorId="75B81634" wp14:editId="3C97AF14">
            <wp:extent cx="6210300" cy="3495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7BC12" w14:textId="77777777" w:rsidR="00A4715D" w:rsidRDefault="00A4715D" w:rsidP="00A4715D"/>
    <w:p w14:paraId="5376FD9E" w14:textId="6BA51135" w:rsidR="00A4715D" w:rsidRDefault="00180574" w:rsidP="00A4715D">
      <w:pPr>
        <w:rPr>
          <w:rStyle w:val="Heading2Char"/>
          <w:b w:val="0"/>
        </w:rPr>
      </w:pPr>
      <w:r>
        <w:rPr>
          <w:rStyle w:val="Heading2Char"/>
          <w:bCs/>
        </w:rPr>
        <w:t xml:space="preserve">Supplementary </w:t>
      </w:r>
      <w:r w:rsidR="00A4715D" w:rsidRPr="00A4715D">
        <w:rPr>
          <w:rStyle w:val="Heading2Char"/>
          <w:bCs/>
        </w:rPr>
        <w:t>Figure S</w:t>
      </w:r>
      <w:r w:rsidR="00E65F66">
        <w:rPr>
          <w:rStyle w:val="Heading2Char"/>
          <w:bCs/>
        </w:rPr>
        <w:t>3</w:t>
      </w:r>
      <w:r w:rsidR="00A4715D" w:rsidRPr="00A4715D">
        <w:rPr>
          <w:rStyle w:val="Heading2Char"/>
          <w:b w:val="0"/>
        </w:rPr>
        <w:t>: Frequency of cloacal openings (min</w:t>
      </w:r>
      <w:r w:rsidR="00A4715D" w:rsidRPr="00A4715D">
        <w:rPr>
          <w:rStyle w:val="Heading2Char"/>
          <w:b w:val="0"/>
          <w:vertAlign w:val="superscript"/>
        </w:rPr>
        <w:t>-1</w:t>
      </w:r>
      <w:r w:rsidR="00A4715D" w:rsidRPr="00A4715D">
        <w:rPr>
          <w:rStyle w:val="Heading2Char"/>
          <w:b w:val="0"/>
        </w:rPr>
        <w:t xml:space="preserve">) in </w:t>
      </w:r>
      <w:r w:rsidR="00A4715D" w:rsidRPr="00A4715D">
        <w:rPr>
          <w:rStyle w:val="Heading2Char"/>
          <w:b w:val="0"/>
          <w:i/>
          <w:iCs/>
        </w:rPr>
        <w:t>C. frondosa</w:t>
      </w:r>
      <w:r w:rsidR="00A4715D" w:rsidRPr="00A4715D">
        <w:rPr>
          <w:rStyle w:val="Heading2Char"/>
          <w:b w:val="0"/>
        </w:rPr>
        <w:t xml:space="preserve"> at various time points before</w:t>
      </w:r>
      <w:r w:rsidR="00BA5E43">
        <w:rPr>
          <w:rStyle w:val="Heading2Char"/>
          <w:b w:val="0"/>
        </w:rPr>
        <w:t xml:space="preserve"> exposure</w:t>
      </w:r>
      <w:r w:rsidR="00A4715D" w:rsidRPr="00A4715D">
        <w:rPr>
          <w:rStyle w:val="Heading2Char"/>
          <w:b w:val="0"/>
        </w:rPr>
        <w:t xml:space="preserve"> (</w:t>
      </w:r>
      <w:r w:rsidR="00FE4311">
        <w:rPr>
          <w:rStyle w:val="Heading2Char"/>
          <w:b w:val="0"/>
        </w:rPr>
        <w:t xml:space="preserve">time 0 h, </w:t>
      </w:r>
      <w:r w:rsidR="00A4715D" w:rsidRPr="00A4715D">
        <w:rPr>
          <w:rStyle w:val="Heading2Char"/>
          <w:b w:val="0"/>
        </w:rPr>
        <w:t>negative control)</w:t>
      </w:r>
      <w:r w:rsidR="00BA5E43">
        <w:rPr>
          <w:rStyle w:val="Heading2Char"/>
          <w:b w:val="0"/>
        </w:rPr>
        <w:t>, after the 1-h exposure (time 1 h)</w:t>
      </w:r>
      <w:r w:rsidR="00A4715D" w:rsidRPr="00A4715D">
        <w:rPr>
          <w:rStyle w:val="Heading2Char"/>
          <w:b w:val="0"/>
        </w:rPr>
        <w:t xml:space="preserve"> and </w:t>
      </w:r>
      <w:r w:rsidR="00BA5E43">
        <w:rPr>
          <w:rStyle w:val="Heading2Char"/>
          <w:b w:val="0"/>
        </w:rPr>
        <w:t>over a subsequent</w:t>
      </w:r>
      <w:r w:rsidR="00A4715D" w:rsidRPr="00A4715D">
        <w:rPr>
          <w:rStyle w:val="Heading2Char"/>
          <w:b w:val="0"/>
        </w:rPr>
        <w:t xml:space="preserve"> recovery period</w:t>
      </w:r>
      <w:r w:rsidR="00BA5E43">
        <w:rPr>
          <w:rStyle w:val="Heading2Char"/>
          <w:b w:val="0"/>
        </w:rPr>
        <w:t xml:space="preserve"> of 2</w:t>
      </w:r>
      <w:r w:rsidR="00FE4311">
        <w:rPr>
          <w:rStyle w:val="Heading2Char"/>
          <w:b w:val="0"/>
        </w:rPr>
        <w:t>3</w:t>
      </w:r>
      <w:r w:rsidR="00BA5E43">
        <w:rPr>
          <w:rStyle w:val="Heading2Char"/>
          <w:b w:val="0"/>
        </w:rPr>
        <w:t xml:space="preserve"> h (until time 24 h; </w:t>
      </w:r>
      <w:r w:rsidR="00BA5E43" w:rsidRPr="00BA5E43">
        <w:rPr>
          <w:rFonts w:eastAsia="Cambria" w:cs="Times New Roman"/>
          <w:szCs w:val="24"/>
        </w:rPr>
        <w:t>positive control</w:t>
      </w:r>
      <w:r w:rsidR="00BA5E43">
        <w:rPr>
          <w:rStyle w:val="Heading2Char"/>
          <w:b w:val="0"/>
        </w:rPr>
        <w:t>)</w:t>
      </w:r>
      <w:r w:rsidR="00A4715D" w:rsidRPr="00A4715D">
        <w:rPr>
          <w:rStyle w:val="Heading2Char"/>
          <w:b w:val="0"/>
        </w:rPr>
        <w:t xml:space="preserve">. </w:t>
      </w:r>
      <w:r w:rsidR="00A4715D" w:rsidRPr="00A4715D">
        <w:rPr>
          <w:rStyle w:val="Heading2Char"/>
          <w:bCs/>
        </w:rPr>
        <w:t>A)</w:t>
      </w:r>
      <w:r w:rsidR="00A4715D" w:rsidRPr="00A4715D">
        <w:rPr>
          <w:rStyle w:val="Heading2Char"/>
          <w:b w:val="0"/>
        </w:rPr>
        <w:t xml:space="preserve"> Comparison between controls and individuals exposed to </w:t>
      </w:r>
      <w:r w:rsidR="00A4715D" w:rsidRPr="003A0477">
        <w:rPr>
          <w:bCs/>
        </w:rPr>
        <w:t xml:space="preserve">17°C </w:t>
      </w:r>
      <w:r w:rsidR="00A4715D" w:rsidRPr="00FE4311">
        <w:rPr>
          <w:rStyle w:val="Heading2Char"/>
          <w:b w:val="0"/>
        </w:rPr>
        <w:t>and</w:t>
      </w:r>
      <w:r w:rsidR="00A4715D" w:rsidRPr="003A0477">
        <w:rPr>
          <w:rStyle w:val="Heading2Char"/>
          <w:bCs/>
        </w:rPr>
        <w:t xml:space="preserve"> </w:t>
      </w:r>
      <w:r w:rsidR="00A4715D" w:rsidRPr="003A0477">
        <w:rPr>
          <w:bCs/>
        </w:rPr>
        <w:t>5°C</w:t>
      </w:r>
      <w:r w:rsidR="00A4715D" w:rsidRPr="00A4715D">
        <w:rPr>
          <w:rStyle w:val="Heading2Char"/>
          <w:b w:val="0"/>
        </w:rPr>
        <w:t xml:space="preserve"> air.</w:t>
      </w:r>
      <w:r w:rsidR="005211F9">
        <w:rPr>
          <w:rStyle w:val="Heading2Char"/>
          <w:b w:val="0"/>
        </w:rPr>
        <w:t xml:space="preserve"> </w:t>
      </w:r>
      <w:r w:rsidR="00A4715D" w:rsidRPr="00A4715D">
        <w:rPr>
          <w:rStyle w:val="Heading2Char"/>
          <w:bCs/>
        </w:rPr>
        <w:t>B)</w:t>
      </w:r>
      <w:r w:rsidR="00A4715D" w:rsidRPr="00A4715D">
        <w:rPr>
          <w:rStyle w:val="Heading2Char"/>
          <w:b w:val="0"/>
        </w:rPr>
        <w:t xml:space="preserve"> Comparison between controls and individuals exposed to 15 and 22 psu salinity</w:t>
      </w:r>
      <w:r w:rsidR="00FE4311">
        <w:rPr>
          <w:rStyle w:val="Heading2Char"/>
          <w:b w:val="0"/>
        </w:rPr>
        <w:t xml:space="preserve">. Data shown as </w:t>
      </w:r>
      <w:r w:rsidR="00A4715D" w:rsidRPr="00A4715D">
        <w:rPr>
          <w:rStyle w:val="Heading2Char"/>
          <w:b w:val="0"/>
        </w:rPr>
        <w:t>mean ± SD</w:t>
      </w:r>
      <w:r w:rsidR="00FE4311">
        <w:rPr>
          <w:rStyle w:val="Heading2Char"/>
          <w:b w:val="0"/>
        </w:rPr>
        <w:t xml:space="preserve"> (</w:t>
      </w:r>
      <w:r w:rsidR="00A4715D" w:rsidRPr="00A4715D">
        <w:rPr>
          <w:rStyle w:val="Heading2Char"/>
          <w:b w:val="0"/>
        </w:rPr>
        <w:t xml:space="preserve">n = 5-11). </w:t>
      </w:r>
    </w:p>
    <w:p w14:paraId="4DDF6D6A" w14:textId="0F7569E1" w:rsidR="00180574" w:rsidRDefault="00180574">
      <w:pPr>
        <w:spacing w:before="0" w:after="200" w:line="276" w:lineRule="auto"/>
        <w:rPr>
          <w:rStyle w:val="Heading2Char"/>
          <w:b w:val="0"/>
        </w:rPr>
      </w:pPr>
      <w:r>
        <w:rPr>
          <w:rStyle w:val="Heading2Char"/>
          <w:b w:val="0"/>
        </w:rPr>
        <w:br w:type="page"/>
      </w:r>
    </w:p>
    <w:p w14:paraId="266BA592" w14:textId="0ABB9ACC" w:rsidR="00180574" w:rsidRDefault="00180574" w:rsidP="00A4715D">
      <w:pPr>
        <w:rPr>
          <w:rStyle w:val="Heading2Char"/>
          <w:b w:val="0"/>
        </w:rPr>
      </w:pPr>
    </w:p>
    <w:p w14:paraId="0F68660E" w14:textId="069ECF69" w:rsidR="009033A4" w:rsidRDefault="009033A4" w:rsidP="00180574">
      <w:pPr>
        <w:rPr>
          <w:rStyle w:val="Heading2Char"/>
          <w:b w:val="0"/>
        </w:rPr>
      </w:pPr>
      <w:r>
        <w:rPr>
          <w:rStyle w:val="Heading2Char"/>
          <w:b w:val="0"/>
          <w:noProof/>
        </w:rPr>
        <w:drawing>
          <wp:inline distT="0" distB="0" distL="0" distR="0" wp14:anchorId="1563F032" wp14:editId="7FB043CD">
            <wp:extent cx="5753411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72" cy="32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1167" w14:textId="1A3AA5B6" w:rsidR="00180574" w:rsidRDefault="00180574" w:rsidP="00180574">
      <w:pPr>
        <w:rPr>
          <w:rStyle w:val="Heading2Char"/>
          <w:b w:val="0"/>
        </w:rPr>
      </w:pPr>
      <w:r w:rsidRPr="003A0477">
        <w:rPr>
          <w:rStyle w:val="Heading2Char"/>
          <w:bCs/>
        </w:rPr>
        <w:t xml:space="preserve">Supplementary </w:t>
      </w:r>
      <w:r w:rsidR="005211F9" w:rsidRPr="003A0477">
        <w:rPr>
          <w:rStyle w:val="Heading2Char"/>
          <w:bCs/>
        </w:rPr>
        <w:t xml:space="preserve">Figure </w:t>
      </w:r>
      <w:r w:rsidRPr="003A0477">
        <w:rPr>
          <w:rStyle w:val="Heading2Char"/>
          <w:bCs/>
        </w:rPr>
        <w:t>S4</w:t>
      </w:r>
      <w:r>
        <w:rPr>
          <w:rStyle w:val="Heading2Char"/>
          <w:b w:val="0"/>
        </w:rPr>
        <w:t xml:space="preserve">: Force of attachment </w:t>
      </w:r>
      <w:r w:rsidR="005211F9">
        <w:rPr>
          <w:rStyle w:val="Heading2Char"/>
          <w:b w:val="0"/>
        </w:rPr>
        <w:t>of</w:t>
      </w:r>
      <w:r w:rsidRPr="00A4715D">
        <w:rPr>
          <w:rStyle w:val="Heading2Char"/>
          <w:b w:val="0"/>
        </w:rPr>
        <w:t xml:space="preserve"> </w:t>
      </w:r>
      <w:r w:rsidRPr="00A4715D">
        <w:rPr>
          <w:rStyle w:val="Heading2Char"/>
          <w:b w:val="0"/>
          <w:i/>
          <w:iCs/>
        </w:rPr>
        <w:t>C. frondosa</w:t>
      </w:r>
      <w:r w:rsidRPr="00A4715D">
        <w:rPr>
          <w:rStyle w:val="Heading2Char"/>
          <w:b w:val="0"/>
        </w:rPr>
        <w:t xml:space="preserve"> </w:t>
      </w:r>
      <w:r w:rsidR="005211F9" w:rsidRPr="005211F9">
        <w:rPr>
          <w:rFonts w:eastAsia="Cambria" w:cs="Times New Roman"/>
          <w:szCs w:val="24"/>
        </w:rPr>
        <w:t>measured in Newtons</w:t>
      </w:r>
      <w:r w:rsidR="00BA5E43">
        <w:rPr>
          <w:rFonts w:eastAsia="Cambria" w:cs="Times New Roman"/>
          <w:szCs w:val="24"/>
        </w:rPr>
        <w:t xml:space="preserve"> (N)</w:t>
      </w:r>
      <w:r w:rsidR="005211F9" w:rsidRPr="005211F9">
        <w:rPr>
          <w:rFonts w:eastAsia="Cambria" w:cs="Times New Roman"/>
          <w:szCs w:val="24"/>
        </w:rPr>
        <w:t xml:space="preserve"> </w:t>
      </w:r>
      <w:r w:rsidRPr="00A4715D">
        <w:rPr>
          <w:rStyle w:val="Heading2Char"/>
          <w:b w:val="0"/>
        </w:rPr>
        <w:t>at various time points before</w:t>
      </w:r>
      <w:r w:rsidR="005211F9">
        <w:rPr>
          <w:rStyle w:val="Heading2Char"/>
          <w:b w:val="0"/>
        </w:rPr>
        <w:t xml:space="preserve"> exposure</w:t>
      </w:r>
      <w:r w:rsidRPr="00A4715D">
        <w:rPr>
          <w:rStyle w:val="Heading2Char"/>
          <w:b w:val="0"/>
        </w:rPr>
        <w:t xml:space="preserve"> (</w:t>
      </w:r>
      <w:r>
        <w:rPr>
          <w:rStyle w:val="Heading2Char"/>
          <w:b w:val="0"/>
        </w:rPr>
        <w:t>-0.5 h</w:t>
      </w:r>
      <w:r w:rsidR="00FE4311">
        <w:rPr>
          <w:rStyle w:val="Heading2Char"/>
          <w:b w:val="0"/>
        </w:rPr>
        <w:t>,</w:t>
      </w:r>
      <w:r>
        <w:rPr>
          <w:rStyle w:val="Heading2Char"/>
          <w:b w:val="0"/>
        </w:rPr>
        <w:t xml:space="preserve"> </w:t>
      </w:r>
      <w:r w:rsidRPr="00A4715D">
        <w:rPr>
          <w:rStyle w:val="Heading2Char"/>
          <w:b w:val="0"/>
        </w:rPr>
        <w:t>negative control)</w:t>
      </w:r>
      <w:r w:rsidR="009033A4">
        <w:rPr>
          <w:rStyle w:val="Heading2Char"/>
          <w:b w:val="0"/>
        </w:rPr>
        <w:t>,</w:t>
      </w:r>
      <w:r w:rsidRPr="00A4715D">
        <w:rPr>
          <w:rStyle w:val="Heading2Char"/>
          <w:b w:val="0"/>
        </w:rPr>
        <w:t xml:space="preserve"> </w:t>
      </w:r>
      <w:r w:rsidR="005211F9">
        <w:rPr>
          <w:rStyle w:val="Heading2Char"/>
          <w:b w:val="0"/>
        </w:rPr>
        <w:t xml:space="preserve">immediately following </w:t>
      </w:r>
      <w:r w:rsidR="009033A4">
        <w:rPr>
          <w:rStyle w:val="Heading2Char"/>
          <w:b w:val="0"/>
        </w:rPr>
        <w:t>exposure (1 h</w:t>
      </w:r>
      <w:r w:rsidR="00FE4311">
        <w:rPr>
          <w:rStyle w:val="Heading2Char"/>
          <w:b w:val="0"/>
        </w:rPr>
        <w:t xml:space="preserve">, </w:t>
      </w:r>
      <w:r w:rsidR="009033A4">
        <w:rPr>
          <w:rStyle w:val="Heading2Char"/>
          <w:b w:val="0"/>
        </w:rPr>
        <w:t>positive control)</w:t>
      </w:r>
      <w:r w:rsidRPr="00A4715D">
        <w:rPr>
          <w:rStyle w:val="Heading2Char"/>
          <w:b w:val="0"/>
        </w:rPr>
        <w:t xml:space="preserve"> </w:t>
      </w:r>
      <w:r w:rsidR="009033A4">
        <w:rPr>
          <w:rStyle w:val="Heading2Char"/>
          <w:b w:val="0"/>
        </w:rPr>
        <w:t xml:space="preserve">and </w:t>
      </w:r>
      <w:r w:rsidR="005211F9">
        <w:rPr>
          <w:rStyle w:val="Heading2Char"/>
          <w:b w:val="0"/>
        </w:rPr>
        <w:t>after</w:t>
      </w:r>
      <w:r w:rsidR="005211F9" w:rsidRPr="00A4715D">
        <w:rPr>
          <w:rStyle w:val="Heading2Char"/>
          <w:b w:val="0"/>
        </w:rPr>
        <w:t xml:space="preserve"> 2</w:t>
      </w:r>
      <w:r w:rsidR="005211F9">
        <w:rPr>
          <w:rStyle w:val="Heading2Char"/>
          <w:b w:val="0"/>
        </w:rPr>
        <w:t>3</w:t>
      </w:r>
      <w:r w:rsidR="005211F9" w:rsidRPr="00A4715D">
        <w:rPr>
          <w:rStyle w:val="Heading2Char"/>
          <w:b w:val="0"/>
        </w:rPr>
        <w:t xml:space="preserve"> </w:t>
      </w:r>
      <w:r w:rsidRPr="00A4715D">
        <w:rPr>
          <w:rStyle w:val="Heading2Char"/>
          <w:b w:val="0"/>
        </w:rPr>
        <w:t xml:space="preserve">h recovery </w:t>
      </w:r>
      <w:r w:rsidR="005211F9">
        <w:rPr>
          <w:rStyle w:val="Heading2Char"/>
          <w:b w:val="0"/>
        </w:rPr>
        <w:t xml:space="preserve">post exposure </w:t>
      </w:r>
      <w:r w:rsidR="009033A4">
        <w:rPr>
          <w:rStyle w:val="Heading2Char"/>
          <w:b w:val="0"/>
        </w:rPr>
        <w:t>(24 h</w:t>
      </w:r>
      <w:r w:rsidR="00FE4311">
        <w:rPr>
          <w:rStyle w:val="Heading2Char"/>
          <w:b w:val="0"/>
        </w:rPr>
        <w:t>,</w:t>
      </w:r>
      <w:r w:rsidR="009033A4">
        <w:rPr>
          <w:rStyle w:val="Heading2Char"/>
          <w:b w:val="0"/>
        </w:rPr>
        <w:t xml:space="preserve"> </w:t>
      </w:r>
      <w:r w:rsidR="009033A4" w:rsidRPr="00A4715D">
        <w:rPr>
          <w:rStyle w:val="Heading2Char"/>
          <w:b w:val="0"/>
        </w:rPr>
        <w:t>positive control)</w:t>
      </w:r>
      <w:r w:rsidRPr="00A0380F">
        <w:rPr>
          <w:rStyle w:val="Heading2Char"/>
          <w:b w:val="0"/>
        </w:rPr>
        <w:t>.</w:t>
      </w:r>
      <w:r w:rsidR="005211F9">
        <w:rPr>
          <w:rStyle w:val="Heading2Char"/>
          <w:b w:val="0"/>
        </w:rPr>
        <w:t xml:space="preserve"> The treatments correspond to</w:t>
      </w:r>
      <w:r w:rsidRPr="00A0380F">
        <w:rPr>
          <w:rStyle w:val="Heading2Char"/>
          <w:b w:val="0"/>
        </w:rPr>
        <w:t xml:space="preserve"> </w:t>
      </w:r>
      <w:r w:rsidRPr="00A0380F">
        <w:rPr>
          <w:b/>
          <w:lang w:val="en-CA"/>
        </w:rPr>
        <w:t>A)</w:t>
      </w:r>
      <w:r w:rsidRPr="00D37C02">
        <w:rPr>
          <w:bCs/>
          <w:lang w:val="en-CA"/>
        </w:rPr>
        <w:t xml:space="preserve"> 17°C air</w:t>
      </w:r>
      <w:r w:rsidR="005211F9">
        <w:rPr>
          <w:bCs/>
          <w:lang w:val="en-CA"/>
        </w:rPr>
        <w:t>,</w:t>
      </w:r>
      <w:r w:rsidRPr="00D37C02">
        <w:rPr>
          <w:bCs/>
          <w:lang w:val="en-CA"/>
        </w:rPr>
        <w:t xml:space="preserve"> </w:t>
      </w:r>
      <w:r w:rsidRPr="00A0380F">
        <w:rPr>
          <w:b/>
          <w:bCs/>
          <w:lang w:val="en-CA"/>
        </w:rPr>
        <w:t>B)</w:t>
      </w:r>
      <w:r w:rsidRPr="00D37C02">
        <w:rPr>
          <w:bCs/>
          <w:lang w:val="en-CA"/>
        </w:rPr>
        <w:t xml:space="preserve"> 5°C air</w:t>
      </w:r>
      <w:r w:rsidR="005211F9">
        <w:rPr>
          <w:bCs/>
          <w:lang w:val="en-CA"/>
        </w:rPr>
        <w:t>,</w:t>
      </w:r>
      <w:r w:rsidRPr="00D37C02">
        <w:rPr>
          <w:bCs/>
          <w:lang w:val="en-CA"/>
        </w:rPr>
        <w:t xml:space="preserve"> </w:t>
      </w:r>
      <w:r w:rsidRPr="00A0380F">
        <w:rPr>
          <w:b/>
          <w:bCs/>
          <w:lang w:val="en-CA"/>
        </w:rPr>
        <w:t>C)</w:t>
      </w:r>
      <w:r w:rsidRPr="00D37C02">
        <w:rPr>
          <w:bCs/>
          <w:lang w:val="en-CA"/>
        </w:rPr>
        <w:t xml:space="preserve"> 15 psu salinity</w:t>
      </w:r>
      <w:r w:rsidR="005211F9">
        <w:rPr>
          <w:bCs/>
          <w:lang w:val="en-CA"/>
        </w:rPr>
        <w:t>,</w:t>
      </w:r>
      <w:r w:rsidRPr="00D37C02">
        <w:rPr>
          <w:bCs/>
          <w:lang w:val="en-CA"/>
        </w:rPr>
        <w:t xml:space="preserve"> and </w:t>
      </w:r>
      <w:r w:rsidRPr="00A0380F">
        <w:rPr>
          <w:b/>
          <w:bCs/>
          <w:lang w:val="en-CA"/>
        </w:rPr>
        <w:t>D)</w:t>
      </w:r>
      <w:r w:rsidRPr="00D37C02">
        <w:rPr>
          <w:bCs/>
          <w:lang w:val="en-CA"/>
        </w:rPr>
        <w:t xml:space="preserve"> 22 psu salinity</w:t>
      </w:r>
      <w:r w:rsidR="005211F9">
        <w:rPr>
          <w:bCs/>
          <w:lang w:val="en-CA"/>
        </w:rPr>
        <w:t xml:space="preserve">. Data shown as </w:t>
      </w:r>
      <w:r w:rsidRPr="0084277C">
        <w:rPr>
          <w:bCs/>
          <w:lang w:val="en-CA"/>
        </w:rPr>
        <w:t>mean ± SD</w:t>
      </w:r>
      <w:r w:rsidR="005211F9">
        <w:rPr>
          <w:bCs/>
          <w:lang w:val="en-CA"/>
        </w:rPr>
        <w:t xml:space="preserve"> (</w:t>
      </w:r>
      <w:r w:rsidRPr="0084277C">
        <w:rPr>
          <w:bCs/>
          <w:lang w:val="en-CA"/>
        </w:rPr>
        <w:t>n = 4-</w:t>
      </w:r>
      <w:r>
        <w:rPr>
          <w:bCs/>
          <w:lang w:val="en-CA"/>
        </w:rPr>
        <w:t>15</w:t>
      </w:r>
      <w:r w:rsidRPr="007F0161">
        <w:rPr>
          <w:bCs/>
          <w:lang w:val="en-CA"/>
        </w:rPr>
        <w:t>)</w:t>
      </w:r>
      <w:r w:rsidRPr="00D37C02">
        <w:rPr>
          <w:bCs/>
          <w:lang w:val="en-CA"/>
        </w:rPr>
        <w:t>.</w:t>
      </w:r>
    </w:p>
    <w:p w14:paraId="5A2E45E5" w14:textId="641E7415" w:rsidR="00180574" w:rsidRPr="00A4715D" w:rsidRDefault="00180574" w:rsidP="00A4715D">
      <w:pPr>
        <w:rPr>
          <w:rStyle w:val="Heading2Char"/>
          <w:b w:val="0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C4A7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B208" w14:textId="77777777" w:rsidR="002E34AD" w:rsidRDefault="002E34AD" w:rsidP="00117666">
      <w:pPr>
        <w:spacing w:after="0"/>
      </w:pPr>
      <w:r>
        <w:separator/>
      </w:r>
    </w:p>
  </w:endnote>
  <w:endnote w:type="continuationSeparator" w:id="0">
    <w:p w14:paraId="10A07986" w14:textId="77777777" w:rsidR="002E34AD" w:rsidRDefault="002E34A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E516" w14:textId="77777777" w:rsidR="002E34AD" w:rsidRDefault="002E34AD" w:rsidP="00117666">
      <w:pPr>
        <w:spacing w:after="0"/>
      </w:pPr>
      <w:r>
        <w:separator/>
      </w:r>
    </w:p>
  </w:footnote>
  <w:footnote w:type="continuationSeparator" w:id="0">
    <w:p w14:paraId="2014E63F" w14:textId="77777777" w:rsidR="002E34AD" w:rsidRDefault="002E34A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DCE6" w14:textId="4265546D" w:rsidR="003A0477" w:rsidRPr="003A0477" w:rsidRDefault="003A0477" w:rsidP="003A047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  <w:p w14:paraId="34AEF00C" w14:textId="4A10A17C" w:rsidR="00995F6A" w:rsidRPr="009151AA" w:rsidRDefault="002E34A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7680" w14:textId="11500817" w:rsidR="003A0477" w:rsidRPr="003A0477" w:rsidRDefault="003A0477" w:rsidP="003A047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13B0" w14:textId="77777777" w:rsidR="003A0477" w:rsidRPr="009151AA" w:rsidRDefault="003A0477" w:rsidP="003A047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  <w:p w14:paraId="171D68C6" w14:textId="3C509CBF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823CF"/>
    <w:multiLevelType w:val="hybridMultilevel"/>
    <w:tmpl w:val="78746436"/>
    <w:lvl w:ilvl="0" w:tplc="DC042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49D1"/>
    <w:rsid w:val="00027E3E"/>
    <w:rsid w:val="00034304"/>
    <w:rsid w:val="00035434"/>
    <w:rsid w:val="0004419A"/>
    <w:rsid w:val="00052A14"/>
    <w:rsid w:val="00077D53"/>
    <w:rsid w:val="0009324F"/>
    <w:rsid w:val="000A497F"/>
    <w:rsid w:val="000D3594"/>
    <w:rsid w:val="00105FD9"/>
    <w:rsid w:val="00117666"/>
    <w:rsid w:val="001549D3"/>
    <w:rsid w:val="00160065"/>
    <w:rsid w:val="00177D84"/>
    <w:rsid w:val="00180574"/>
    <w:rsid w:val="00267D18"/>
    <w:rsid w:val="00274347"/>
    <w:rsid w:val="002804B9"/>
    <w:rsid w:val="002868E2"/>
    <w:rsid w:val="002869C3"/>
    <w:rsid w:val="002936E4"/>
    <w:rsid w:val="002B4A57"/>
    <w:rsid w:val="002C74CA"/>
    <w:rsid w:val="002E34AD"/>
    <w:rsid w:val="003123F4"/>
    <w:rsid w:val="00340C99"/>
    <w:rsid w:val="003544FB"/>
    <w:rsid w:val="00382B10"/>
    <w:rsid w:val="003A0477"/>
    <w:rsid w:val="003D2F2D"/>
    <w:rsid w:val="00401590"/>
    <w:rsid w:val="00447801"/>
    <w:rsid w:val="00452E9C"/>
    <w:rsid w:val="004735C8"/>
    <w:rsid w:val="004947A6"/>
    <w:rsid w:val="004961FF"/>
    <w:rsid w:val="00510512"/>
    <w:rsid w:val="00517A89"/>
    <w:rsid w:val="005211F9"/>
    <w:rsid w:val="005250F2"/>
    <w:rsid w:val="00593EEA"/>
    <w:rsid w:val="005A5EEE"/>
    <w:rsid w:val="005B1D8E"/>
    <w:rsid w:val="005D033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48CC"/>
    <w:rsid w:val="007501BE"/>
    <w:rsid w:val="00790BB3"/>
    <w:rsid w:val="007C206C"/>
    <w:rsid w:val="00817DD6"/>
    <w:rsid w:val="0083759F"/>
    <w:rsid w:val="00885156"/>
    <w:rsid w:val="008F389C"/>
    <w:rsid w:val="009033A4"/>
    <w:rsid w:val="009151AA"/>
    <w:rsid w:val="0093429D"/>
    <w:rsid w:val="00943573"/>
    <w:rsid w:val="0094436A"/>
    <w:rsid w:val="00964134"/>
    <w:rsid w:val="00970F7D"/>
    <w:rsid w:val="00986287"/>
    <w:rsid w:val="00994A3D"/>
    <w:rsid w:val="009C2B12"/>
    <w:rsid w:val="009C4A7D"/>
    <w:rsid w:val="009E0601"/>
    <w:rsid w:val="00A0380F"/>
    <w:rsid w:val="00A174D9"/>
    <w:rsid w:val="00A4715D"/>
    <w:rsid w:val="00AA4D24"/>
    <w:rsid w:val="00AB6715"/>
    <w:rsid w:val="00B05313"/>
    <w:rsid w:val="00B15F0F"/>
    <w:rsid w:val="00B1671E"/>
    <w:rsid w:val="00B25EB8"/>
    <w:rsid w:val="00B343BC"/>
    <w:rsid w:val="00B37F4D"/>
    <w:rsid w:val="00B53050"/>
    <w:rsid w:val="00B74F6C"/>
    <w:rsid w:val="00B75442"/>
    <w:rsid w:val="00BA5E43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14413"/>
    <w:rsid w:val="00E24F01"/>
    <w:rsid w:val="00E52377"/>
    <w:rsid w:val="00E537AD"/>
    <w:rsid w:val="00E64E17"/>
    <w:rsid w:val="00E65F66"/>
    <w:rsid w:val="00E866C9"/>
    <w:rsid w:val="00EA3D3C"/>
    <w:rsid w:val="00EC090A"/>
    <w:rsid w:val="00ED20B5"/>
    <w:rsid w:val="00F46900"/>
    <w:rsid w:val="00F61D89"/>
    <w:rsid w:val="00F679AF"/>
    <w:rsid w:val="00FC14C8"/>
    <w:rsid w:val="00FD7B78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ListTable1Light">
    <w:name w:val="List Table 1 Light"/>
    <w:basedOn w:val="TableNormal"/>
    <w:uiPriority w:val="46"/>
    <w:rsid w:val="00986287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9862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Dawid Kedra</cp:lastModifiedBy>
  <cp:revision>2</cp:revision>
  <cp:lastPrinted>2013-10-03T12:51:00Z</cp:lastPrinted>
  <dcterms:created xsi:type="dcterms:W3CDTF">2021-08-13T15:49:00Z</dcterms:created>
  <dcterms:modified xsi:type="dcterms:W3CDTF">2021-08-13T15:49:00Z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-1639482373</vt:i4>
  </property>
</Properties>
</file>