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43AD" w14:textId="219B824D" w:rsidR="006C63BE" w:rsidRDefault="00906228" w:rsidP="006C63B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Online Supplemental Data</w:t>
      </w:r>
    </w:p>
    <w:p w14:paraId="3DC7F489" w14:textId="77777777" w:rsidR="007271F2" w:rsidRPr="00CB02AA" w:rsidRDefault="007271F2" w:rsidP="007271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77679640"/>
      <w:r w:rsidRPr="00CB02AA">
        <w:rPr>
          <w:rFonts w:ascii="Times New Roman" w:hAnsi="Times New Roman" w:cs="Times New Roman"/>
          <w:b/>
          <w:sz w:val="24"/>
          <w:szCs w:val="24"/>
          <w:lang w:val="en-US"/>
        </w:rPr>
        <w:t>Elevated blood pressure in pregnant women with gestational diabetes according to the W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orld </w:t>
      </w:r>
      <w:r w:rsidRPr="00CB02AA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ealth </w:t>
      </w:r>
      <w:r w:rsidRPr="00CB02AA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rganization</w:t>
      </w:r>
      <w:r w:rsidRPr="00CB02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criteria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 Importance of overweight</w:t>
      </w:r>
      <w:bookmarkEnd w:id="0"/>
    </w:p>
    <w:p w14:paraId="3AFCF054" w14:textId="77777777" w:rsidR="007271F2" w:rsidRPr="00CB02AA" w:rsidRDefault="007271F2" w:rsidP="00727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49CA813" w14:textId="77777777" w:rsidR="007271F2" w:rsidRPr="00CB02AA" w:rsidRDefault="007271F2" w:rsidP="00727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Anna </w:t>
      </w:r>
      <w:r w:rsidRPr="00BA588A">
        <w:rPr>
          <w:rFonts w:ascii="Times New Roman" w:hAnsi="Times New Roman" w:cs="Times New Roman"/>
          <w:caps/>
          <w:sz w:val="24"/>
          <w:szCs w:val="24"/>
          <w:lang w:val="en-US"/>
        </w:rPr>
        <w:t>Birukov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>, PhD</w:t>
      </w:r>
      <w:r w:rsidRPr="00CB02A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1,2,3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Dorte</w:t>
      </w:r>
      <w:proofErr w:type="spellEnd"/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A588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Glintborg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, PhD</w:t>
      </w:r>
      <w:r w:rsidRPr="00CB02A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4,5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 Matthias B. </w:t>
      </w:r>
      <w:r w:rsidRPr="00BA588A">
        <w:rPr>
          <w:rFonts w:ascii="Times New Roman" w:hAnsi="Times New Roman" w:cs="Times New Roman"/>
          <w:caps/>
          <w:sz w:val="24"/>
          <w:szCs w:val="24"/>
          <w:lang w:val="en-US"/>
        </w:rPr>
        <w:t>Schulze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>, DrPH</w:t>
      </w: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1,2,3,6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Tina K. </w:t>
      </w:r>
      <w:r w:rsidRPr="00BA588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Jensen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, PhD</w:t>
      </w:r>
      <w:r w:rsidRPr="00CB02A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7,8,9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Louise B. </w:t>
      </w:r>
      <w:r w:rsidRPr="00BA588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Andersen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, PhD</w:t>
      </w:r>
      <w:r w:rsidRPr="00CB02A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5,10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Kristin </w:t>
      </w:r>
      <w:r w:rsidRPr="00BA588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Kräker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, PhD</w:t>
      </w:r>
      <w:r w:rsidRPr="00CB02A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3,11,12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,13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Elli </w:t>
      </w:r>
      <w:r w:rsidRPr="00BA588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Polemiti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, MSc</w:t>
      </w:r>
      <w:r w:rsidRPr="00CB02A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1,2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Boye</w:t>
      </w:r>
      <w:proofErr w:type="spellEnd"/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L. </w:t>
      </w:r>
      <w:r w:rsidRPr="00391DF3">
        <w:rPr>
          <w:rFonts w:ascii="Times New Roman" w:hAnsi="Times New Roman" w:cs="Times New Roman"/>
          <w:bCs/>
          <w:caps/>
          <w:sz w:val="24"/>
          <w:szCs w:val="24"/>
          <w:lang w:val="en-US"/>
        </w:rPr>
        <w:t>Jensen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, PhD</w:t>
      </w:r>
      <w:r w:rsidRPr="00CB02A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4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Jan S. </w:t>
      </w:r>
      <w:r w:rsidRPr="00BA588A">
        <w:rPr>
          <w:rFonts w:ascii="Times New Roman" w:hAnsi="Times New Roman" w:cs="Times New Roman"/>
          <w:bCs/>
          <w:caps/>
          <w:sz w:val="24"/>
          <w:szCs w:val="24"/>
          <w:lang w:val="en-US"/>
        </w:rPr>
        <w:t>Jørgensen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>, PhD</w:t>
      </w:r>
      <w:r w:rsidRPr="00CB02AA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5,9,10</w:t>
      </w:r>
      <w:r w:rsidRPr="00CB02A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Ralf </w:t>
      </w:r>
      <w:r w:rsidRPr="00BA588A">
        <w:rPr>
          <w:rFonts w:ascii="Times New Roman" w:hAnsi="Times New Roman" w:cs="Times New Roman"/>
          <w:caps/>
          <w:sz w:val="24"/>
          <w:szCs w:val="24"/>
          <w:lang w:val="en-US"/>
        </w:rPr>
        <w:t>Dechend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>, MD</w:t>
      </w: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3,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10,</w:t>
      </w: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,12</w:t>
      </w: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,1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, Marianne S. </w:t>
      </w:r>
      <w:r w:rsidRPr="00BA588A">
        <w:rPr>
          <w:rFonts w:ascii="Times New Roman" w:hAnsi="Times New Roman" w:cs="Times New Roman"/>
          <w:caps/>
          <w:sz w:val="24"/>
          <w:szCs w:val="24"/>
          <w:lang w:val="en-US"/>
        </w:rPr>
        <w:t>Andersen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>, PhD</w:t>
      </w: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4,5</w:t>
      </w:r>
    </w:p>
    <w:p w14:paraId="58E8A769" w14:textId="77777777" w:rsidR="007271F2" w:rsidRPr="00CB02AA" w:rsidRDefault="007271F2" w:rsidP="00727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06B3E0F" w14:textId="77777777" w:rsidR="007271F2" w:rsidRPr="00CB02AA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Molecular Epidemiology, German Institute of Human Nutrition Potsdam-</w:t>
      </w:r>
      <w:proofErr w:type="spellStart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Rehbrücke</w:t>
      </w:r>
      <w:proofErr w:type="spellEnd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Nuthetal</w:t>
      </w:r>
      <w:proofErr w:type="spellEnd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, Germany</w:t>
      </w:r>
    </w:p>
    <w:p w14:paraId="5D38BA43" w14:textId="77777777" w:rsidR="007271F2" w:rsidRPr="00CB02AA" w:rsidRDefault="007271F2" w:rsidP="0072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>German Center for Diabetes Research (DZD), München-</w:t>
      </w:r>
      <w:proofErr w:type="spellStart"/>
      <w:r w:rsidRPr="00CB02AA">
        <w:rPr>
          <w:rFonts w:ascii="Times New Roman" w:hAnsi="Times New Roman" w:cs="Times New Roman"/>
          <w:sz w:val="24"/>
          <w:szCs w:val="24"/>
          <w:lang w:val="en-US"/>
        </w:rPr>
        <w:t>Neuherberg</w:t>
      </w:r>
      <w:proofErr w:type="spellEnd"/>
      <w:r w:rsidRPr="00CB02AA"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14:paraId="644E7D12" w14:textId="77777777" w:rsidR="007271F2" w:rsidRPr="00CB02AA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DZHK (German Centre for Cardiovascular Research), partner site Berlin, Berlin, Germany</w:t>
      </w:r>
    </w:p>
    <w:p w14:paraId="3221087C" w14:textId="77777777" w:rsidR="007271F2" w:rsidRPr="00CB02AA" w:rsidRDefault="007271F2" w:rsidP="0072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4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>Department of Endocrinology, Odense University Hospital, Odense, Denmark</w:t>
      </w:r>
    </w:p>
    <w:p w14:paraId="384F5AEF" w14:textId="77777777" w:rsidR="007271F2" w:rsidRPr="00CB02AA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Institute of Clinical Research, Faculty of Health Sciences, University of Southern Denmark, Odense, Denmark</w:t>
      </w:r>
    </w:p>
    <w:p w14:paraId="57604D27" w14:textId="77777777" w:rsidR="007271F2" w:rsidRPr="00CB02AA" w:rsidRDefault="007271F2" w:rsidP="0072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6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Institute of Nutritional Science, University of Potsdam, </w:t>
      </w:r>
      <w:proofErr w:type="spellStart"/>
      <w:r w:rsidRPr="00CB02AA">
        <w:rPr>
          <w:rFonts w:ascii="Times New Roman" w:hAnsi="Times New Roman" w:cs="Times New Roman"/>
          <w:sz w:val="24"/>
          <w:szCs w:val="24"/>
          <w:lang w:val="en-US"/>
        </w:rPr>
        <w:t>Nuthetal</w:t>
      </w:r>
      <w:proofErr w:type="spellEnd"/>
      <w:r w:rsidRPr="00CB02AA"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14:paraId="247CB234" w14:textId="77777777" w:rsidR="007271F2" w:rsidRPr="00CB02AA" w:rsidRDefault="007271F2" w:rsidP="0072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7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>Department of Environmental Medicine, Odense University Hospital, Odense, Denmark</w:t>
      </w:r>
    </w:p>
    <w:p w14:paraId="5ECD30FB" w14:textId="77777777" w:rsidR="007271F2" w:rsidRPr="00CB02AA" w:rsidRDefault="007271F2" w:rsidP="0072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OPEN Patient data Explorative Network, Odense University Hospital, Odense, Denmark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9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Odense Child Cohort, Hans Christian Andersen Children’s Hospital, Odense University Hospital, Odense, Denmark</w:t>
      </w:r>
    </w:p>
    <w:p w14:paraId="00DD00F4" w14:textId="77777777" w:rsidR="007271F2" w:rsidRPr="00CB02AA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10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Obstetrics and Gynecology, Odense University Hospital, Odense, Denmark</w:t>
      </w:r>
    </w:p>
    <w:p w14:paraId="397A361B" w14:textId="77777777" w:rsidR="007271F2" w:rsidRPr="00CB02AA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11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Experimental and Clinical Research Center, a joint cooperation between Max-Delbrück-Center for Molecular Medicine and </w:t>
      </w:r>
      <w:proofErr w:type="spellStart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Charité</w:t>
      </w:r>
      <w:proofErr w:type="spellEnd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Universitätsmedizin</w:t>
      </w:r>
      <w:proofErr w:type="spellEnd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Berlin, Berlin, Germany</w:t>
      </w:r>
    </w:p>
    <w:p w14:paraId="207A7CC2" w14:textId="77777777" w:rsidR="007271F2" w:rsidRPr="00191D1C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D1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00191D1C">
        <w:rPr>
          <w:rFonts w:ascii="Times New Roman" w:eastAsia="Times New Roman" w:hAnsi="Times New Roman" w:cs="Times New Roman"/>
          <w:sz w:val="24"/>
          <w:szCs w:val="24"/>
        </w:rPr>
        <w:t xml:space="preserve">Charité - Universitätsmedizin Berlin, </w:t>
      </w:r>
      <w:proofErr w:type="spellStart"/>
      <w:r w:rsidRPr="00191D1C">
        <w:rPr>
          <w:rFonts w:ascii="Times New Roman" w:eastAsia="Times New Roman" w:hAnsi="Times New Roman" w:cs="Times New Roman"/>
          <w:sz w:val="24"/>
          <w:szCs w:val="24"/>
        </w:rPr>
        <w:t>corporate</w:t>
      </w:r>
      <w:proofErr w:type="spellEnd"/>
      <w:r w:rsidRPr="0019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D1C">
        <w:rPr>
          <w:rFonts w:ascii="Times New Roman" w:eastAsia="Times New Roman" w:hAnsi="Times New Roman" w:cs="Times New Roman"/>
          <w:sz w:val="24"/>
          <w:szCs w:val="24"/>
        </w:rPr>
        <w:t>member</w:t>
      </w:r>
      <w:proofErr w:type="spellEnd"/>
      <w:r w:rsidRPr="00191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1D1C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191D1C">
        <w:rPr>
          <w:rFonts w:ascii="Times New Roman" w:eastAsia="Times New Roman" w:hAnsi="Times New Roman" w:cs="Times New Roman"/>
          <w:sz w:val="24"/>
          <w:szCs w:val="24"/>
        </w:rPr>
        <w:t xml:space="preserve"> Freie Universität Berlin and Humboldt-Universität zu Berlin, Berlin, Germany</w:t>
      </w:r>
    </w:p>
    <w:p w14:paraId="1610E057" w14:textId="77777777" w:rsidR="007271F2" w:rsidRPr="00191D1C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13</w:t>
      </w:r>
      <w:r w:rsidRPr="00191D1C">
        <w:rPr>
          <w:rFonts w:ascii="Times New Roman" w:eastAsia="Times New Roman" w:hAnsi="Times New Roman" w:cs="Times New Roman"/>
          <w:sz w:val="24"/>
          <w:szCs w:val="24"/>
          <w:lang w:val="en-US"/>
        </w:rPr>
        <w:t>Max Delbrück Center for Molecular Medicine in the Helmholtz Association, Berlin, Germany</w:t>
      </w:r>
    </w:p>
    <w:p w14:paraId="207B367C" w14:textId="77777777" w:rsidR="007271F2" w:rsidRPr="00CB02AA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14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Institute for Molecular Medicine, University of Southern Denmark, Odense, Denmark</w:t>
      </w:r>
    </w:p>
    <w:p w14:paraId="31E5F476" w14:textId="77777777" w:rsidR="007271F2" w:rsidRPr="00CB02AA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5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HELIOS-Klinikum, Berlin, Department of Cardiology and Nephrology, Germany</w:t>
      </w:r>
    </w:p>
    <w:p w14:paraId="5DE01C4C" w14:textId="77777777" w:rsidR="007271F2" w:rsidRDefault="007271F2" w:rsidP="007271F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AA69BF" w14:textId="77777777" w:rsidR="007271F2" w:rsidRDefault="007271F2" w:rsidP="00727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Short Title: 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>Blood pressure in GDM-WHO</w:t>
      </w:r>
    </w:p>
    <w:p w14:paraId="19A7B1EF" w14:textId="77777777" w:rsidR="007271F2" w:rsidRDefault="007271F2" w:rsidP="00727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1E6E1" w14:textId="77777777" w:rsidR="007271F2" w:rsidRDefault="007271F2" w:rsidP="00727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Key words: 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t>gestational diabetes mellitus, GDM, blood pressure, WHO, overweight, insulin resistance, pregnancy</w:t>
      </w:r>
    </w:p>
    <w:p w14:paraId="33E32366" w14:textId="77777777" w:rsidR="007271F2" w:rsidRDefault="007271F2" w:rsidP="0072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D1DBD8" w14:textId="77777777" w:rsidR="007271F2" w:rsidRDefault="007271F2" w:rsidP="007271F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b/>
          <w:sz w:val="24"/>
          <w:szCs w:val="24"/>
          <w:lang w:val="en-US"/>
        </w:rPr>
        <w:t>Correspondence to</w:t>
      </w:r>
    </w:p>
    <w:p w14:paraId="2CEBB481" w14:textId="77777777" w:rsidR="007271F2" w:rsidRPr="00CB02AA" w:rsidRDefault="007271F2" w:rsidP="007271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Anna Birukov, 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Molecular Epidemiology, German Institute of Human Nutrition Potsdam-</w:t>
      </w:r>
      <w:proofErr w:type="spellStart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Rehbrücke</w:t>
      </w:r>
      <w:proofErr w:type="spellEnd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, Arthur-</w:t>
      </w:r>
      <w:proofErr w:type="spellStart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Scheunert</w:t>
      </w:r>
      <w:proofErr w:type="spellEnd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-Allee 114-116, </w:t>
      </w:r>
      <w:proofErr w:type="spellStart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Nuthetal</w:t>
      </w:r>
      <w:proofErr w:type="spellEnd"/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Germany, telephone: +49 33200882431, E-mail: </w:t>
      </w:r>
      <w:hyperlink r:id="rId7" w:history="1">
        <w:r w:rsidRPr="00CB02A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anna.birukov@dife.de</w:t>
        </w:r>
      </w:hyperlink>
    </w:p>
    <w:p w14:paraId="697873D4" w14:textId="77777777" w:rsidR="007271F2" w:rsidRPr="00CB02AA" w:rsidRDefault="007271F2" w:rsidP="007271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008A58" w14:textId="77777777" w:rsidR="007271F2" w:rsidRPr="00CB02AA" w:rsidRDefault="007271F2" w:rsidP="007271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and Marianne S. Andersen, Department of Endocrinology, Odense University   </w:t>
      </w:r>
      <w:proofErr w:type="gramStart"/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Hospital,  </w:t>
      </w:r>
      <w:proofErr w:type="spellStart"/>
      <w:r w:rsidRPr="00CB02AA">
        <w:rPr>
          <w:rFonts w:ascii="Times New Roman" w:hAnsi="Times New Roman" w:cs="Times New Roman"/>
          <w:sz w:val="24"/>
          <w:szCs w:val="24"/>
          <w:lang w:val="en-US"/>
        </w:rPr>
        <w:t>Kløvervænget</w:t>
      </w:r>
      <w:proofErr w:type="spellEnd"/>
      <w:proofErr w:type="gramEnd"/>
      <w:r w:rsidRPr="00CB02AA">
        <w:rPr>
          <w:rFonts w:ascii="Times New Roman" w:hAnsi="Times New Roman" w:cs="Times New Roman"/>
          <w:sz w:val="24"/>
          <w:szCs w:val="24"/>
          <w:lang w:val="en-US"/>
        </w:rPr>
        <w:t xml:space="preserve">  6, 3rd  floor,  DK-5000  Odense  C,  Denmark, E-mail: </w:t>
      </w:r>
      <w:hyperlink r:id="rId8" w:history="1">
        <w:r w:rsidRPr="00CB02A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Marianne.Andersen1@rsyd.dk</w:t>
        </w:r>
      </w:hyperlink>
    </w:p>
    <w:p w14:paraId="65E282FC" w14:textId="77777777" w:rsidR="007271F2" w:rsidRPr="009A450D" w:rsidRDefault="007271F2" w:rsidP="006C63BE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2D74550" w14:textId="42E1E84D" w:rsidR="00CC3C93" w:rsidRDefault="00CC3C93" w:rsidP="006C63B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Methods</w:t>
      </w:r>
    </w:p>
    <w:p w14:paraId="6F99B9BF" w14:textId="40543384" w:rsidR="00CC3C93" w:rsidRDefault="00CC3C93" w:rsidP="006C63B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02A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Danish obstetric guideline recommends that blood pressure is assessed by a general practitioner at GW 6-10, GW 25, and GW 32 and by a midwife at GW 29, GW 35 (primipara), GW 37 (primipara), GW 39, and if the due date has passed, at GW 41. </w:t>
      </w:r>
      <w:r w:rsidRPr="00CB02AA">
        <w:rPr>
          <w:rFonts w:ascii="Times New Roman" w:eastAsia="Times New Roman" w:hAnsi="Times New Roman" w:cs="Times New Roman"/>
          <w:sz w:val="24"/>
          <w:szCs w:val="24"/>
          <w:lang w:val="en-US"/>
        </w:rPr>
        <w:t>HDP was defined as gestational hypertension or preeclampsia according to the Danish Society of Obstetrics and Gynecology diagnostic criteria of hypertension and preeclampsia 2007–2012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7B75">
        <w:rPr>
          <w:rFonts w:ascii="Times New Roman" w:eastAsia="Times New Roman" w:hAnsi="Times New Roman" w:cs="Times New Roman"/>
          <w:sz w:val="24"/>
          <w:szCs w:val="24"/>
          <w:lang w:val="en-US"/>
        </w:rPr>
        <w:t>as follows: Gestational hypertension was characterized as de novo BP &gt;140/90 mmHg after 20 weeks of gestation on two or more episodes with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1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 least 4 h in between or significant aggravation of pre-existing hypertension, preeclampsia as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gestational hypertension</w:t>
      </w:r>
      <w:r w:rsidRPr="00D1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proteinuria (&gt;0.3 g/24 h or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≥</w:t>
      </w:r>
      <w:r w:rsidRPr="00D17B7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+</w:t>
      </w:r>
      <w:r w:rsidRPr="00D17B7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sterile urine dipstick)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PEVuZE5vdGU+PENpdGU+PEF1dGhvcj5MdWVmPC9BdXRob3I+PFllYXI+MjAxNjwvWWVhcj48UmVj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PEVuZE5vdGU+PENpdGU+PEF1dGhvcj5MdWVmPC9BdXRob3I+PFllYXI+MjAxNjwvWWVhcj48UmVj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</w:fldData>
        </w:fldChar>
      </w:r>
      <w:r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CB02AA">
        <w:rPr>
          <w:rFonts w:ascii="Times New Roman" w:hAnsi="Times New Roman" w:cs="Times New Roman"/>
          <w:sz w:val="24"/>
          <w:szCs w:val="24"/>
          <w:lang w:val="en-US"/>
        </w:rPr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CC3C93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1</w:t>
      </w:r>
      <w:r w:rsidRPr="00CB02A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7DE19A" w14:textId="2CE9CB1F" w:rsidR="00360F7A" w:rsidRPr="007271F2" w:rsidRDefault="00360F7A" w:rsidP="00360F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1F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E44C2E9" w14:textId="77777777" w:rsidR="00360F7A" w:rsidRPr="00CC3C93" w:rsidRDefault="00360F7A" w:rsidP="00360F7A">
      <w:pPr>
        <w:pStyle w:val="EndNoteBibliography"/>
        <w:ind w:left="720" w:hanging="720"/>
      </w:pPr>
      <w:r>
        <w:rPr>
          <w:sz w:val="20"/>
          <w:szCs w:val="20"/>
        </w:rPr>
        <w:fldChar w:fldCharType="begin"/>
      </w:r>
      <w:r w:rsidRPr="007271F2">
        <w:rPr>
          <w:sz w:val="20"/>
          <w:szCs w:val="20"/>
          <w:lang w:val="de-DE"/>
        </w:rPr>
        <w:instrText xml:space="preserve"> ADDIN EN.REFLIST </w:instrText>
      </w:r>
      <w:r>
        <w:rPr>
          <w:sz w:val="20"/>
          <w:szCs w:val="20"/>
        </w:rPr>
        <w:fldChar w:fldCharType="separate"/>
      </w:r>
      <w:r w:rsidRPr="007271F2">
        <w:rPr>
          <w:lang w:val="de-DE"/>
        </w:rPr>
        <w:t>1.</w:t>
      </w:r>
      <w:r w:rsidRPr="007271F2">
        <w:rPr>
          <w:lang w:val="de-DE"/>
        </w:rPr>
        <w:tab/>
      </w:r>
      <w:r w:rsidRPr="007271F2">
        <w:rPr>
          <w:smallCaps/>
          <w:lang w:val="de-DE"/>
        </w:rPr>
        <w:t>Luef BM, Andersen LB, Renault KM, Nohr EA, Jorgensen JS, Christesen HT</w:t>
      </w:r>
      <w:r w:rsidRPr="007271F2">
        <w:rPr>
          <w:lang w:val="de-DE"/>
        </w:rPr>
        <w:t xml:space="preserve">. </w:t>
      </w:r>
      <w:r w:rsidRPr="00CC3C93">
        <w:t>Validation of hospital discharge diagnoses for hypertensive disorders of pregnancy. Acta Obstet Gynecol Scand 2016;95:1288-94.</w:t>
      </w:r>
    </w:p>
    <w:p w14:paraId="22AEFAFB" w14:textId="20222334" w:rsidR="00CC3C93" w:rsidRDefault="00360F7A" w:rsidP="00360F7A">
      <w:pPr>
        <w:spacing w:line="48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fldChar w:fldCharType="end"/>
      </w:r>
    </w:p>
    <w:p w14:paraId="58AD4B8B" w14:textId="0B38028B" w:rsidR="00360F7A" w:rsidRDefault="00360F7A" w:rsidP="00360F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C64950" w14:textId="17F77275" w:rsidR="00360F7A" w:rsidRDefault="00360F7A" w:rsidP="00360F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EEB7AB" w14:textId="0308C157" w:rsidR="00360F7A" w:rsidRDefault="00360F7A" w:rsidP="00360F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EDCC26" w14:textId="1ABD815C" w:rsidR="00360F7A" w:rsidRDefault="00360F7A" w:rsidP="00360F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186FB2" w14:textId="0B81EA97" w:rsidR="00360F7A" w:rsidRDefault="00360F7A" w:rsidP="00360F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115E20" w14:textId="3F54BF1A" w:rsidR="00360F7A" w:rsidRDefault="00360F7A" w:rsidP="00360F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341B3E" w14:textId="3705E859" w:rsidR="00360F7A" w:rsidRDefault="00360F7A" w:rsidP="00360F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8AF7B77" w14:textId="77777777" w:rsidR="00360F7A" w:rsidRDefault="00360F7A" w:rsidP="00360F7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AFA594" w14:textId="77777777" w:rsidR="007271F2" w:rsidRDefault="007271F2" w:rsidP="006C63B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D936005" w14:textId="28C83540" w:rsidR="00360F7A" w:rsidRDefault="00360F7A" w:rsidP="006C63BE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5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Figure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A4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381C2BC6" w14:textId="607CC4B6" w:rsidR="006C63BE" w:rsidRPr="009A450D" w:rsidRDefault="006C63BE" w:rsidP="006C63BE">
      <w:pPr>
        <w:spacing w:line="48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Figure </w:t>
      </w:r>
      <w:r w:rsidR="00E35703" w:rsidRPr="009A450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A450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A450D">
        <w:rPr>
          <w:rFonts w:ascii="Times New Roman" w:hAnsi="Times New Roman" w:cs="Times New Roman"/>
          <w:sz w:val="24"/>
          <w:szCs w:val="24"/>
          <w:lang w:val="en-US"/>
        </w:rPr>
        <w:t>. Flowchart of inclusion.</w:t>
      </w:r>
      <w:r w:rsidRPr="009A450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8291" wp14:editId="4BEA94F8">
                <wp:simplePos x="0" y="0"/>
                <wp:positionH relativeFrom="margin">
                  <wp:posOffset>1827889</wp:posOffset>
                </wp:positionH>
                <wp:positionV relativeFrom="paragraph">
                  <wp:posOffset>372497</wp:posOffset>
                </wp:positionV>
                <wp:extent cx="2127250" cy="438150"/>
                <wp:effectExtent l="0" t="0" r="2540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B848D" w14:textId="77777777" w:rsidR="008A4A1E" w:rsidRPr="001B6084" w:rsidRDefault="008A4A1E" w:rsidP="006C6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Included in the OCC: n=2,874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1829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3.95pt;margin-top:29.35pt;width:167.5pt;height:3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" fillcolor="white [3201]" strokeweight=".5pt">
                <v:textbox>
                  <w:txbxContent>
                    <w:p w14:paraId="1F2B848D" w14:textId="77777777" w:rsidR="008A4A1E" w:rsidRPr="001B6084" w:rsidRDefault="008A4A1E" w:rsidP="006C63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Included in the OCC: n=2,874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8225F" w14:textId="0FB291D1" w:rsidR="006C63BE" w:rsidRPr="009A450D" w:rsidRDefault="009A450D" w:rsidP="006C63B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61D2F4" wp14:editId="36FE61B1">
                <wp:simplePos x="0" y="0"/>
                <wp:positionH relativeFrom="column">
                  <wp:posOffset>2865755</wp:posOffset>
                </wp:positionH>
                <wp:positionV relativeFrom="paragraph">
                  <wp:posOffset>364860</wp:posOffset>
                </wp:positionV>
                <wp:extent cx="0" cy="1336336"/>
                <wp:effectExtent l="0" t="0" r="38100" b="3556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633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74E13" id="Gerader Verbinde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65pt,28.75pt" to="225.65pt,1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37DB6F61" w14:textId="47F150B9" w:rsidR="006C63BE" w:rsidRPr="009A450D" w:rsidRDefault="00241795" w:rsidP="006C63BE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5C874" wp14:editId="2417F494">
                <wp:simplePos x="0" y="0"/>
                <wp:positionH relativeFrom="column">
                  <wp:posOffset>2867660</wp:posOffset>
                </wp:positionH>
                <wp:positionV relativeFrom="paragraph">
                  <wp:posOffset>293419</wp:posOffset>
                </wp:positionV>
                <wp:extent cx="74485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C21E6A" id="Gerader Verbinder 10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8pt,23.1pt" to="284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0E993F" wp14:editId="3919EAAB">
                <wp:simplePos x="0" y="0"/>
                <wp:positionH relativeFrom="margin">
                  <wp:posOffset>3606165</wp:posOffset>
                </wp:positionH>
                <wp:positionV relativeFrom="paragraph">
                  <wp:posOffset>41324</wp:posOffset>
                </wp:positionV>
                <wp:extent cx="2127250" cy="462915"/>
                <wp:effectExtent l="0" t="0" r="25400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AA1D1C" w14:textId="77777777" w:rsidR="008A4A1E" w:rsidRPr="001B6084" w:rsidRDefault="008A4A1E" w:rsidP="00241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No blood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or FPG </w:t>
                            </w: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at GA 28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-30 weeks</w:t>
                            </w: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available: 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1,293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E993F" id="Textfeld 1" o:spid="_x0000_s1027" type="#_x0000_t202" style="position:absolute;left:0;text-align:left;margin-left:283.95pt;margin-top:3.25pt;width:167.5pt;height:36.45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" fillcolor="white [3201]" strokeweight=".5pt">
                <v:textbox>
                  <w:txbxContent>
                    <w:p w14:paraId="15AA1D1C" w14:textId="77777777" w:rsidR="008A4A1E" w:rsidRPr="001B6084" w:rsidRDefault="008A4A1E" w:rsidP="002417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No blood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or FPG </w:t>
                      </w: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at GA 28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-30 weeks</w:t>
                      </w: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available: 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1,293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CA00C" w14:textId="77777777" w:rsidR="006C63BE" w:rsidRPr="009A450D" w:rsidRDefault="00241795" w:rsidP="006C63B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C615D" wp14:editId="373FEBF3">
                <wp:simplePos x="0" y="0"/>
                <wp:positionH relativeFrom="margin">
                  <wp:posOffset>3608070</wp:posOffset>
                </wp:positionH>
                <wp:positionV relativeFrom="paragraph">
                  <wp:posOffset>289511</wp:posOffset>
                </wp:positionV>
                <wp:extent cx="2127250" cy="462915"/>
                <wp:effectExtent l="0" t="0" r="25400" b="133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149B7" w14:textId="77777777" w:rsidR="008A4A1E" w:rsidRPr="001B6084" w:rsidRDefault="008A4A1E" w:rsidP="006C6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No blood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pressure records</w:t>
                            </w: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available: 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C615D" id="Textfeld 5" o:spid="_x0000_s1028" type="#_x0000_t202" style="position:absolute;margin-left:284.1pt;margin-top:22.8pt;width:167.5pt;height:36.4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" fillcolor="white [3201]" strokeweight=".5pt">
                <v:textbox>
                  <w:txbxContent>
                    <w:p w14:paraId="31E149B7" w14:textId="77777777" w:rsidR="008A4A1E" w:rsidRPr="001B6084" w:rsidRDefault="008A4A1E" w:rsidP="006C63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No blood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pressure records</w:t>
                      </w: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available: 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BA7D7" wp14:editId="33729F6D">
                <wp:simplePos x="0" y="0"/>
                <wp:positionH relativeFrom="column">
                  <wp:posOffset>1612900</wp:posOffset>
                </wp:positionH>
                <wp:positionV relativeFrom="paragraph">
                  <wp:posOffset>3481070</wp:posOffset>
                </wp:positionV>
                <wp:extent cx="25527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F3E67" id="Gerader Verbinder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pt,274.1pt" to="328pt,2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AD48A" wp14:editId="6A9897F5">
                <wp:simplePos x="0" y="0"/>
                <wp:positionH relativeFrom="margin">
                  <wp:posOffset>2859405</wp:posOffset>
                </wp:positionH>
                <wp:positionV relativeFrom="paragraph">
                  <wp:posOffset>3293745</wp:posOffset>
                </wp:positionV>
                <wp:extent cx="0" cy="186055"/>
                <wp:effectExtent l="0" t="0" r="38100" b="2349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94E66" id="Gerader Verbinde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5pt,259.35pt" to="225.15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A8C6F" wp14:editId="5EBA76E2">
                <wp:simplePos x="0" y="0"/>
                <wp:positionH relativeFrom="margin">
                  <wp:posOffset>1802765</wp:posOffset>
                </wp:positionH>
                <wp:positionV relativeFrom="paragraph">
                  <wp:posOffset>2825115</wp:posOffset>
                </wp:positionV>
                <wp:extent cx="2127250" cy="468630"/>
                <wp:effectExtent l="0" t="0" r="25400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B644A" w14:textId="44FAC7DA" w:rsidR="008A4A1E" w:rsidRPr="001B6084" w:rsidRDefault="008A4A1E" w:rsidP="006C6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Available for analyses: 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1230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A8C6F" id="Textfeld 6" o:spid="_x0000_s1029" type="#_x0000_t202" style="position:absolute;margin-left:141.95pt;margin-top:222.45pt;width:167.5pt;height:36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" fillcolor="white [3201]" strokeweight=".5pt">
                <v:textbox>
                  <w:txbxContent>
                    <w:p w14:paraId="660B644A" w14:textId="44FAC7DA" w:rsidR="008A4A1E" w:rsidRPr="001B6084" w:rsidRDefault="008A4A1E" w:rsidP="006C63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Available for analyses: 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1230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F9FFB" wp14:editId="7F593EE4">
                <wp:simplePos x="0" y="0"/>
                <wp:positionH relativeFrom="margin">
                  <wp:posOffset>551815</wp:posOffset>
                </wp:positionH>
                <wp:positionV relativeFrom="paragraph">
                  <wp:posOffset>3644900</wp:posOffset>
                </wp:positionV>
                <wp:extent cx="2127250" cy="438150"/>
                <wp:effectExtent l="0" t="0" r="2540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074CB" w14:textId="77777777" w:rsidR="008A4A1E" w:rsidRPr="001B6084" w:rsidRDefault="008A4A1E" w:rsidP="006C6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GDM-WHO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F9FFB" id="Textfeld 12" o:spid="_x0000_s1030" type="#_x0000_t202" style="position:absolute;margin-left:43.45pt;margin-top:287pt;width:167.5pt;height:34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" fillcolor="white [3201]" strokeweight=".5pt">
                <v:textbox>
                  <w:txbxContent>
                    <w:p w14:paraId="252074CB" w14:textId="77777777" w:rsidR="008A4A1E" w:rsidRPr="001B6084" w:rsidRDefault="008A4A1E" w:rsidP="006C63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GDM-WHO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</w:t>
                      </w: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CEA173" wp14:editId="1B146C8E">
                <wp:simplePos x="0" y="0"/>
                <wp:positionH relativeFrom="margin">
                  <wp:posOffset>3095625</wp:posOffset>
                </wp:positionH>
                <wp:positionV relativeFrom="paragraph">
                  <wp:posOffset>3648710</wp:posOffset>
                </wp:positionV>
                <wp:extent cx="2127250" cy="438150"/>
                <wp:effectExtent l="0" t="0" r="2540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98B08" w14:textId="77777777" w:rsidR="008A4A1E" w:rsidRPr="001B6084" w:rsidRDefault="008A4A1E" w:rsidP="006C6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Rest of the cohort: n=7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EA173" id="Textfeld 13" o:spid="_x0000_s1031" type="#_x0000_t202" style="position:absolute;margin-left:243.75pt;margin-top:287.3pt;width:167.5pt;height:34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" fillcolor="white [3201]" strokeweight=".5pt">
                <v:textbox>
                  <w:txbxContent>
                    <w:p w14:paraId="0BF98B08" w14:textId="77777777" w:rsidR="008A4A1E" w:rsidRPr="001B6084" w:rsidRDefault="008A4A1E" w:rsidP="006C63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Rest of the cohort: n=7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32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54AC4" wp14:editId="6F623078">
                <wp:simplePos x="0" y="0"/>
                <wp:positionH relativeFrom="column">
                  <wp:posOffset>2863850</wp:posOffset>
                </wp:positionH>
                <wp:positionV relativeFrom="paragraph">
                  <wp:posOffset>2106295</wp:posOffset>
                </wp:positionV>
                <wp:extent cx="74485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420D3" id="Gerader Verbinder 11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5pt,165.85pt" to="284.1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EA61C2" wp14:editId="4EB5142F">
                <wp:simplePos x="0" y="0"/>
                <wp:positionH relativeFrom="column">
                  <wp:posOffset>2865755</wp:posOffset>
                </wp:positionH>
                <wp:positionV relativeFrom="paragraph">
                  <wp:posOffset>1382395</wp:posOffset>
                </wp:positionV>
                <wp:extent cx="0" cy="1454150"/>
                <wp:effectExtent l="0" t="0" r="38100" b="317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02DBB" id="Gerader Verbinder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65pt,108.85pt" to="225.65pt,2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43E92" wp14:editId="5071254E">
                <wp:simplePos x="0" y="0"/>
                <wp:positionH relativeFrom="margin">
                  <wp:posOffset>3606800</wp:posOffset>
                </wp:positionH>
                <wp:positionV relativeFrom="paragraph">
                  <wp:posOffset>1471295</wp:posOffset>
                </wp:positionV>
                <wp:extent cx="2127250" cy="1263650"/>
                <wp:effectExtent l="0" t="0" r="25400" b="127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26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0D2FA" w14:textId="77777777" w:rsidR="008A4A1E" w:rsidRPr="001B6084" w:rsidRDefault="008A4A1E" w:rsidP="006C63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Exclusions: 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256</w:t>
                            </w:r>
                          </w:p>
                          <w:p w14:paraId="23FA9A5D" w14:textId="77777777" w:rsidR="008A4A1E" w:rsidRPr="007F34B4" w:rsidRDefault="008A4A1E" w:rsidP="006C63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3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Twin pregnancies: n=0</w:t>
                            </w:r>
                          </w:p>
                          <w:p w14:paraId="60009795" w14:textId="77777777" w:rsidR="008A4A1E" w:rsidRPr="007F34B4" w:rsidRDefault="008A4A1E" w:rsidP="006C63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F34B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PCOS: n=145</w:t>
                            </w:r>
                          </w:p>
                          <w:p w14:paraId="11C41901" w14:textId="77777777" w:rsidR="008A4A1E" w:rsidRPr="001B6084" w:rsidRDefault="008A4A1E" w:rsidP="006C63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IVF: 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97</w:t>
                            </w:r>
                          </w:p>
                          <w:p w14:paraId="2B000817" w14:textId="77777777" w:rsidR="008A4A1E" w:rsidRPr="001B6084" w:rsidRDefault="008A4A1E" w:rsidP="006C63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HDP before GA 28: n=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</w:t>
                            </w:r>
                          </w:p>
                          <w:p w14:paraId="3B433432" w14:textId="77777777" w:rsidR="008A4A1E" w:rsidRPr="001B6084" w:rsidRDefault="008A4A1E" w:rsidP="006C63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Early GDM: n=10</w:t>
                            </w:r>
                          </w:p>
                          <w:p w14:paraId="1C3633D7" w14:textId="77777777" w:rsidR="008A4A1E" w:rsidRPr="001B6084" w:rsidRDefault="008A4A1E" w:rsidP="006C63B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43E92" id="Textfeld 3" o:spid="_x0000_s1032" type="#_x0000_t202" style="position:absolute;margin-left:284pt;margin-top:115.85pt;width:167.5pt;height:99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" fillcolor="white [3201]" strokeweight=".5pt">
                <v:textbox>
                  <w:txbxContent>
                    <w:p w14:paraId="5990D2FA" w14:textId="77777777" w:rsidR="008A4A1E" w:rsidRPr="001B6084" w:rsidRDefault="008A4A1E" w:rsidP="006C63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Exclusions: 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256</w:t>
                      </w:r>
                    </w:p>
                    <w:p w14:paraId="23FA9A5D" w14:textId="77777777" w:rsidR="008A4A1E" w:rsidRPr="007F34B4" w:rsidRDefault="008A4A1E" w:rsidP="006C63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F34B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Twin pregnancies: n=0</w:t>
                      </w:r>
                    </w:p>
                    <w:p w14:paraId="60009795" w14:textId="77777777" w:rsidR="008A4A1E" w:rsidRPr="007F34B4" w:rsidRDefault="008A4A1E" w:rsidP="006C63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F34B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PCOS: n=145</w:t>
                      </w:r>
                    </w:p>
                    <w:p w14:paraId="11C41901" w14:textId="77777777" w:rsidR="008A4A1E" w:rsidRPr="001B6084" w:rsidRDefault="008A4A1E" w:rsidP="006C63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IVF: 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97</w:t>
                      </w:r>
                    </w:p>
                    <w:p w14:paraId="2B000817" w14:textId="77777777" w:rsidR="008A4A1E" w:rsidRPr="001B6084" w:rsidRDefault="008A4A1E" w:rsidP="006C63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HDP before GA 28: n=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</w:t>
                      </w:r>
                    </w:p>
                    <w:p w14:paraId="3B433432" w14:textId="77777777" w:rsidR="008A4A1E" w:rsidRPr="001B6084" w:rsidRDefault="008A4A1E" w:rsidP="006C63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Early GDM: n=10</w:t>
                      </w:r>
                    </w:p>
                    <w:p w14:paraId="1C3633D7" w14:textId="77777777" w:rsidR="008A4A1E" w:rsidRPr="001B6084" w:rsidRDefault="008A4A1E" w:rsidP="006C63B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A4D4F6" w14:textId="77777777" w:rsidR="006C63BE" w:rsidRPr="009A450D" w:rsidRDefault="00241795" w:rsidP="006C63B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0F901" wp14:editId="634D62C5">
                <wp:simplePos x="0" y="0"/>
                <wp:positionH relativeFrom="column">
                  <wp:posOffset>2860040</wp:posOffset>
                </wp:positionH>
                <wp:positionV relativeFrom="paragraph">
                  <wp:posOffset>64086</wp:posOffset>
                </wp:positionV>
                <wp:extent cx="744855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595A6" id="Gerader Verbinder 21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5.2pt,5.05pt" to="28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048AAABA" w14:textId="77777777" w:rsidR="006C63BE" w:rsidRPr="009A450D" w:rsidRDefault="00241795" w:rsidP="006C63B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2FD61" wp14:editId="48FDDBEF">
                <wp:simplePos x="0" y="0"/>
                <wp:positionH relativeFrom="margin">
                  <wp:posOffset>1831340</wp:posOffset>
                </wp:positionH>
                <wp:positionV relativeFrom="paragraph">
                  <wp:posOffset>139396</wp:posOffset>
                </wp:positionV>
                <wp:extent cx="2127250" cy="450850"/>
                <wp:effectExtent l="0" t="0" r="2540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A5093" w14:textId="77777777" w:rsidR="008A4A1E" w:rsidRPr="001B6084" w:rsidRDefault="008A4A1E" w:rsidP="006C63B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Blood pressure and </w:t>
                            </w:r>
                            <w:r w:rsidRPr="001B608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FPG available: n=1,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486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2FD61" id="Textfeld 4" o:spid="_x0000_s1033" type="#_x0000_t202" style="position:absolute;margin-left:144.2pt;margin-top:11pt;width:167.5pt;height:35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" fillcolor="white [3201]" strokeweight=".5pt">
                <v:textbox>
                  <w:txbxContent>
                    <w:p w14:paraId="5C7A5093" w14:textId="77777777" w:rsidR="008A4A1E" w:rsidRPr="001B6084" w:rsidRDefault="008A4A1E" w:rsidP="006C63B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Blood pressure and </w:t>
                      </w:r>
                      <w:r w:rsidRPr="001B608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FPG available: n=1,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486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44E60" w14:textId="77777777" w:rsidR="006C63BE" w:rsidRPr="009A450D" w:rsidRDefault="006C63BE" w:rsidP="006C63B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3FFAA8B" w14:textId="77777777" w:rsidR="006C63BE" w:rsidRPr="009A450D" w:rsidRDefault="006C63BE" w:rsidP="006C63B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23E5F07" w14:textId="77777777" w:rsidR="006C63BE" w:rsidRPr="009A450D" w:rsidRDefault="006C63BE" w:rsidP="006C63B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DD062C9" w14:textId="77777777" w:rsidR="006C63BE" w:rsidRPr="009A450D" w:rsidRDefault="006C63BE" w:rsidP="006C63B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E6AB1A7" w14:textId="7800F6C3" w:rsidR="006C63BE" w:rsidRPr="009A450D" w:rsidRDefault="006C63BE" w:rsidP="006C63BE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E2E3E98" w14:textId="09AADD67" w:rsidR="00241795" w:rsidRPr="009A450D" w:rsidRDefault="00241795" w:rsidP="006C6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F24087D" w14:textId="7AFC74CF" w:rsidR="00241795" w:rsidRPr="009A450D" w:rsidRDefault="009A450D" w:rsidP="006C6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C813BD" wp14:editId="736D12CE">
                <wp:simplePos x="0" y="0"/>
                <wp:positionH relativeFrom="margin">
                  <wp:posOffset>1609394</wp:posOffset>
                </wp:positionH>
                <wp:positionV relativeFrom="paragraph">
                  <wp:posOffset>83185</wp:posOffset>
                </wp:positionV>
                <wp:extent cx="0" cy="167640"/>
                <wp:effectExtent l="0" t="0" r="38100" b="2286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2FEA46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7pt,6.55pt" to="126.7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A450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3D1AE6" wp14:editId="019017C5">
                <wp:simplePos x="0" y="0"/>
                <wp:positionH relativeFrom="margin">
                  <wp:posOffset>4171315</wp:posOffset>
                </wp:positionH>
                <wp:positionV relativeFrom="paragraph">
                  <wp:posOffset>84151</wp:posOffset>
                </wp:positionV>
                <wp:extent cx="0" cy="162560"/>
                <wp:effectExtent l="0" t="0" r="38100" b="2794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BC9F5" id="Gerader Verbinde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8.45pt,6.65pt" to="328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46670E3" w14:textId="77777777" w:rsidR="00241795" w:rsidRPr="009A450D" w:rsidRDefault="00241795" w:rsidP="006C6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8A5A03E" w14:textId="77777777" w:rsidR="009A450D" w:rsidRDefault="009A450D" w:rsidP="006C6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9895969" w14:textId="77777777" w:rsidR="009A450D" w:rsidRDefault="009A450D" w:rsidP="006C6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9058743" w14:textId="25012F89" w:rsidR="006C63BE" w:rsidRPr="009A450D" w:rsidRDefault="006C63BE" w:rsidP="006C6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sz w:val="20"/>
          <w:szCs w:val="20"/>
          <w:lang w:val="en-US"/>
        </w:rPr>
        <w:t>GDM-WHO was defined as FPG ≥5.1 mmol/l. OCC=Odense Child Cohort, FPG=fasting plasma glucose, GA=gestational age, PCOS=polycystic ovary syndrome, IVF=in-vitro fertilization, HDP=hypertensive disorders of pregnancy, GDM-WHO=gestational diabetes mellitus according to the World Health Organization 2013 thresholds.</w:t>
      </w:r>
    </w:p>
    <w:p w14:paraId="5422E42A" w14:textId="77777777" w:rsidR="00307F41" w:rsidRPr="009A450D" w:rsidRDefault="00307F41" w:rsidP="006C63B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997FC64" w14:textId="77777777" w:rsidR="00307F41" w:rsidRPr="009A450D" w:rsidRDefault="00307F41" w:rsidP="00307F41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6BA8010" w14:textId="77777777" w:rsidR="00307F41" w:rsidRPr="009A450D" w:rsidRDefault="00307F41" w:rsidP="00307F41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1" w:name="_GoBack"/>
      <w:bookmarkEnd w:id="1"/>
    </w:p>
    <w:p w14:paraId="2BCFC9B2" w14:textId="77777777" w:rsidR="00307F41" w:rsidRPr="009A450D" w:rsidRDefault="00307F41" w:rsidP="00307F41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D796A02" w14:textId="77777777" w:rsidR="00307F41" w:rsidRPr="009A450D" w:rsidRDefault="00307F41" w:rsidP="00307F41">
      <w:pPr>
        <w:spacing w:line="48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F1AE50F" w14:textId="77777777" w:rsidR="009A450D" w:rsidRDefault="009A450D" w:rsidP="009A45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5C3240B" w14:textId="7A4A6C1F" w:rsidR="00360F7A" w:rsidRDefault="00360F7A" w:rsidP="009A450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450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A4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5E4BF59" w14:textId="0E3EAEC3" w:rsidR="00307F41" w:rsidRPr="009A450D" w:rsidRDefault="00307F41" w:rsidP="009A45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45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E35703" w:rsidRPr="009A450D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8B2B19" w:rsidRPr="009A450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9A450D">
        <w:rPr>
          <w:rFonts w:ascii="Times New Roman" w:hAnsi="Times New Roman" w:cs="Times New Roman"/>
          <w:sz w:val="24"/>
          <w:szCs w:val="24"/>
          <w:lang w:val="en-US"/>
        </w:rPr>
        <w:t>. Available blood pressure records per 4 gestational weeks interval in women with FPG, n=</w:t>
      </w:r>
      <w:r w:rsidR="001A1D17">
        <w:rPr>
          <w:rFonts w:ascii="Times New Roman" w:hAnsi="Times New Roman" w:cs="Times New Roman"/>
          <w:sz w:val="24"/>
          <w:szCs w:val="24"/>
          <w:lang w:val="en-US"/>
        </w:rPr>
        <w:t>1230</w:t>
      </w:r>
      <w:r w:rsidRPr="009A45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7F41" w:rsidRPr="009A450D" w14:paraId="51740440" w14:textId="77777777" w:rsidTr="006D580A">
        <w:tc>
          <w:tcPr>
            <w:tcW w:w="3020" w:type="dxa"/>
            <w:tcBorders>
              <w:bottom w:val="single" w:sz="4" w:space="0" w:color="auto"/>
            </w:tcBorders>
          </w:tcPr>
          <w:p w14:paraId="038D6D09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39CB27B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sz w:val="20"/>
                <w:szCs w:val="20"/>
              </w:rPr>
              <w:t>SBP records, n (%)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D780C14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sz w:val="20"/>
                <w:szCs w:val="20"/>
              </w:rPr>
              <w:t>DBP records, n (%)</w:t>
            </w:r>
          </w:p>
        </w:tc>
      </w:tr>
      <w:tr w:rsidR="00307F41" w:rsidRPr="009A450D" w14:paraId="38CFE207" w14:textId="77777777" w:rsidTr="006D580A">
        <w:tc>
          <w:tcPr>
            <w:tcW w:w="3020" w:type="dxa"/>
            <w:tcBorders>
              <w:bottom w:val="single" w:sz="4" w:space="0" w:color="auto"/>
            </w:tcBorders>
          </w:tcPr>
          <w:p w14:paraId="6AD3F2CC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sz w:val="20"/>
                <w:szCs w:val="20"/>
              </w:rPr>
              <w:t>Gestational age, weeks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0167D5C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59D418FF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7F41" w:rsidRPr="009A450D" w14:paraId="2C1EF121" w14:textId="77777777" w:rsidTr="006D580A">
        <w:tc>
          <w:tcPr>
            <w:tcW w:w="3020" w:type="dxa"/>
            <w:tcBorders>
              <w:top w:val="single" w:sz="4" w:space="0" w:color="auto"/>
            </w:tcBorders>
          </w:tcPr>
          <w:p w14:paraId="1A1EF5E5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≤12.0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30CC1361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1163 (94.6)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0104B21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1162 (94.5)</w:t>
            </w:r>
          </w:p>
        </w:tc>
      </w:tr>
      <w:tr w:rsidR="00307F41" w:rsidRPr="009A450D" w14:paraId="6606E235" w14:textId="77777777" w:rsidTr="006D580A">
        <w:tc>
          <w:tcPr>
            <w:tcW w:w="3020" w:type="dxa"/>
          </w:tcPr>
          <w:p w14:paraId="3A15450C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12.1 to 16.0</w:t>
            </w:r>
          </w:p>
        </w:tc>
        <w:tc>
          <w:tcPr>
            <w:tcW w:w="3021" w:type="dxa"/>
          </w:tcPr>
          <w:p w14:paraId="5D06B0D4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529 (43.0)</w:t>
            </w:r>
          </w:p>
        </w:tc>
        <w:tc>
          <w:tcPr>
            <w:tcW w:w="3021" w:type="dxa"/>
          </w:tcPr>
          <w:p w14:paraId="64BA9C31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529 (43.0)</w:t>
            </w:r>
          </w:p>
        </w:tc>
      </w:tr>
      <w:tr w:rsidR="00307F41" w:rsidRPr="009A450D" w14:paraId="29EF8F19" w14:textId="77777777" w:rsidTr="006D580A">
        <w:tc>
          <w:tcPr>
            <w:tcW w:w="3020" w:type="dxa"/>
          </w:tcPr>
          <w:p w14:paraId="3121065D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16.1 to 20.0</w:t>
            </w:r>
          </w:p>
        </w:tc>
        <w:tc>
          <w:tcPr>
            <w:tcW w:w="3021" w:type="dxa"/>
          </w:tcPr>
          <w:p w14:paraId="5AFDE1F8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189 (15.4)</w:t>
            </w:r>
          </w:p>
        </w:tc>
        <w:tc>
          <w:tcPr>
            <w:tcW w:w="3021" w:type="dxa"/>
          </w:tcPr>
          <w:p w14:paraId="58D2CC2C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189 (15.4)</w:t>
            </w:r>
          </w:p>
        </w:tc>
      </w:tr>
      <w:tr w:rsidR="00307F41" w:rsidRPr="009A450D" w14:paraId="1B854A3C" w14:textId="77777777" w:rsidTr="006D580A">
        <w:tc>
          <w:tcPr>
            <w:tcW w:w="3020" w:type="dxa"/>
          </w:tcPr>
          <w:p w14:paraId="66518720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20.1 to 24.0</w:t>
            </w:r>
          </w:p>
        </w:tc>
        <w:tc>
          <w:tcPr>
            <w:tcW w:w="3021" w:type="dxa"/>
          </w:tcPr>
          <w:p w14:paraId="60B9B6AE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536 (43.6)</w:t>
            </w:r>
          </w:p>
        </w:tc>
        <w:tc>
          <w:tcPr>
            <w:tcW w:w="3021" w:type="dxa"/>
          </w:tcPr>
          <w:p w14:paraId="4FA22C2B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535 (43.5)</w:t>
            </w:r>
          </w:p>
        </w:tc>
      </w:tr>
      <w:tr w:rsidR="00307F41" w:rsidRPr="009A450D" w14:paraId="66E340AF" w14:textId="77777777" w:rsidTr="006D580A">
        <w:tc>
          <w:tcPr>
            <w:tcW w:w="3020" w:type="dxa"/>
          </w:tcPr>
          <w:p w14:paraId="637DA6C1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24.1 to 28.0</w:t>
            </w:r>
          </w:p>
        </w:tc>
        <w:tc>
          <w:tcPr>
            <w:tcW w:w="3021" w:type="dxa"/>
          </w:tcPr>
          <w:p w14:paraId="6673147A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796 (64.7)</w:t>
            </w:r>
          </w:p>
        </w:tc>
        <w:tc>
          <w:tcPr>
            <w:tcW w:w="3021" w:type="dxa"/>
          </w:tcPr>
          <w:p w14:paraId="67E56868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796 (64.7)</w:t>
            </w:r>
          </w:p>
        </w:tc>
      </w:tr>
      <w:tr w:rsidR="00307F41" w:rsidRPr="009A450D" w14:paraId="589B7C27" w14:textId="77777777" w:rsidTr="006D580A">
        <w:tc>
          <w:tcPr>
            <w:tcW w:w="3020" w:type="dxa"/>
          </w:tcPr>
          <w:p w14:paraId="373570C9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28.1 to 32.0</w:t>
            </w:r>
          </w:p>
        </w:tc>
        <w:tc>
          <w:tcPr>
            <w:tcW w:w="3021" w:type="dxa"/>
          </w:tcPr>
          <w:p w14:paraId="1834A87D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980 (79.7)</w:t>
            </w:r>
          </w:p>
        </w:tc>
        <w:tc>
          <w:tcPr>
            <w:tcW w:w="3021" w:type="dxa"/>
          </w:tcPr>
          <w:p w14:paraId="3730723E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979 (79.6)</w:t>
            </w:r>
          </w:p>
        </w:tc>
      </w:tr>
      <w:tr w:rsidR="00307F41" w:rsidRPr="009A450D" w14:paraId="750E84F4" w14:textId="77777777" w:rsidTr="006D580A">
        <w:tc>
          <w:tcPr>
            <w:tcW w:w="3020" w:type="dxa"/>
          </w:tcPr>
          <w:p w14:paraId="5FF6D6E2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32.1 to 36.0</w:t>
            </w:r>
          </w:p>
        </w:tc>
        <w:tc>
          <w:tcPr>
            <w:tcW w:w="3021" w:type="dxa"/>
          </w:tcPr>
          <w:p w14:paraId="1B9E7977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967 (78.6)</w:t>
            </w:r>
          </w:p>
        </w:tc>
        <w:tc>
          <w:tcPr>
            <w:tcW w:w="3021" w:type="dxa"/>
          </w:tcPr>
          <w:p w14:paraId="29A68A25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967 (78.6)</w:t>
            </w:r>
          </w:p>
        </w:tc>
      </w:tr>
      <w:tr w:rsidR="00307F41" w:rsidRPr="009A450D" w14:paraId="776B0E14" w14:textId="77777777" w:rsidTr="006D580A">
        <w:tc>
          <w:tcPr>
            <w:tcW w:w="3020" w:type="dxa"/>
          </w:tcPr>
          <w:p w14:paraId="490F8AD6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36.1 to 40.0</w:t>
            </w:r>
          </w:p>
        </w:tc>
        <w:tc>
          <w:tcPr>
            <w:tcW w:w="3021" w:type="dxa"/>
          </w:tcPr>
          <w:p w14:paraId="744E19DE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1062 (86.3)</w:t>
            </w:r>
          </w:p>
        </w:tc>
        <w:tc>
          <w:tcPr>
            <w:tcW w:w="3021" w:type="dxa"/>
          </w:tcPr>
          <w:p w14:paraId="73434997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1062 (86.3)</w:t>
            </w:r>
          </w:p>
        </w:tc>
      </w:tr>
      <w:tr w:rsidR="00307F41" w:rsidRPr="009A450D" w14:paraId="1503EDF6" w14:textId="77777777" w:rsidTr="006D580A">
        <w:tc>
          <w:tcPr>
            <w:tcW w:w="3020" w:type="dxa"/>
            <w:tcBorders>
              <w:bottom w:val="single" w:sz="4" w:space="0" w:color="auto"/>
            </w:tcBorders>
          </w:tcPr>
          <w:p w14:paraId="61080894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&gt;40.0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0C3E0497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279 (22.7)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242BAC5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279 (22.7)</w:t>
            </w:r>
          </w:p>
        </w:tc>
      </w:tr>
      <w:tr w:rsidR="00307F41" w:rsidRPr="007271F2" w14:paraId="4EC689A1" w14:textId="77777777" w:rsidTr="006D580A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52CCBA67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sz w:val="20"/>
                <w:szCs w:val="20"/>
              </w:rPr>
              <w:t>Number of blood pressure records per woman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1317D890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14DBC94F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7F41" w:rsidRPr="009A450D" w14:paraId="1DAC0C22" w14:textId="77777777" w:rsidTr="006D580A">
        <w:tc>
          <w:tcPr>
            <w:tcW w:w="3020" w:type="dxa"/>
            <w:tcBorders>
              <w:top w:val="single" w:sz="4" w:space="0" w:color="auto"/>
            </w:tcBorders>
          </w:tcPr>
          <w:p w14:paraId="319ACC97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1AA7944D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70 (5.7)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9F1007A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70 (5.7)</w:t>
            </w:r>
          </w:p>
        </w:tc>
      </w:tr>
      <w:tr w:rsidR="00307F41" w:rsidRPr="009A450D" w14:paraId="30863A8F" w14:textId="77777777" w:rsidTr="006D580A">
        <w:tc>
          <w:tcPr>
            <w:tcW w:w="3020" w:type="dxa"/>
          </w:tcPr>
          <w:p w14:paraId="6C5A3696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1" w:type="dxa"/>
          </w:tcPr>
          <w:p w14:paraId="5BED0835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9 (0.7)</w:t>
            </w:r>
          </w:p>
        </w:tc>
        <w:tc>
          <w:tcPr>
            <w:tcW w:w="3021" w:type="dxa"/>
          </w:tcPr>
          <w:p w14:paraId="2F60D2DD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10 (0.8)</w:t>
            </w:r>
          </w:p>
        </w:tc>
      </w:tr>
      <w:tr w:rsidR="00307F41" w:rsidRPr="009A450D" w14:paraId="7916328E" w14:textId="77777777" w:rsidTr="006D580A">
        <w:tc>
          <w:tcPr>
            <w:tcW w:w="3020" w:type="dxa"/>
          </w:tcPr>
          <w:p w14:paraId="2881445C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1" w:type="dxa"/>
          </w:tcPr>
          <w:p w14:paraId="0228510C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36 (2.9)</w:t>
            </w:r>
          </w:p>
        </w:tc>
        <w:tc>
          <w:tcPr>
            <w:tcW w:w="3021" w:type="dxa"/>
          </w:tcPr>
          <w:p w14:paraId="5FB9E1BE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37 (3.0)</w:t>
            </w:r>
          </w:p>
        </w:tc>
      </w:tr>
      <w:tr w:rsidR="00307F41" w:rsidRPr="009A450D" w14:paraId="6F42DF37" w14:textId="77777777" w:rsidTr="006D580A">
        <w:tc>
          <w:tcPr>
            <w:tcW w:w="3020" w:type="dxa"/>
          </w:tcPr>
          <w:p w14:paraId="639E5E15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1" w:type="dxa"/>
          </w:tcPr>
          <w:p w14:paraId="4D8C2611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161 (13.1)</w:t>
            </w:r>
          </w:p>
        </w:tc>
        <w:tc>
          <w:tcPr>
            <w:tcW w:w="3021" w:type="dxa"/>
          </w:tcPr>
          <w:p w14:paraId="149D3D3C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159 (12.9)</w:t>
            </w:r>
          </w:p>
        </w:tc>
      </w:tr>
      <w:tr w:rsidR="00307F41" w:rsidRPr="009A450D" w14:paraId="0CF51213" w14:textId="77777777" w:rsidTr="006D580A">
        <w:tc>
          <w:tcPr>
            <w:tcW w:w="3020" w:type="dxa"/>
          </w:tcPr>
          <w:p w14:paraId="737A3890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1" w:type="dxa"/>
          </w:tcPr>
          <w:p w14:paraId="32D8E89F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326 (26.5)</w:t>
            </w:r>
          </w:p>
        </w:tc>
        <w:tc>
          <w:tcPr>
            <w:tcW w:w="3021" w:type="dxa"/>
          </w:tcPr>
          <w:p w14:paraId="4660DC6D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326 (26.5)</w:t>
            </w:r>
          </w:p>
        </w:tc>
      </w:tr>
      <w:tr w:rsidR="00307F41" w:rsidRPr="009A450D" w14:paraId="3BF09C03" w14:textId="77777777" w:rsidTr="006D580A">
        <w:tc>
          <w:tcPr>
            <w:tcW w:w="3020" w:type="dxa"/>
          </w:tcPr>
          <w:p w14:paraId="30C31987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21" w:type="dxa"/>
          </w:tcPr>
          <w:p w14:paraId="47B7137A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401 (32.6)</w:t>
            </w:r>
          </w:p>
        </w:tc>
        <w:tc>
          <w:tcPr>
            <w:tcW w:w="3021" w:type="dxa"/>
          </w:tcPr>
          <w:p w14:paraId="55731B71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401 (32.6)</w:t>
            </w:r>
          </w:p>
        </w:tc>
      </w:tr>
      <w:tr w:rsidR="00307F41" w:rsidRPr="009A450D" w14:paraId="17EB5136" w14:textId="77777777" w:rsidTr="006D580A">
        <w:tc>
          <w:tcPr>
            <w:tcW w:w="3020" w:type="dxa"/>
          </w:tcPr>
          <w:p w14:paraId="189DF064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1" w:type="dxa"/>
          </w:tcPr>
          <w:p w14:paraId="7E1BE2DF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194 (15.8)</w:t>
            </w:r>
          </w:p>
        </w:tc>
        <w:tc>
          <w:tcPr>
            <w:tcW w:w="3021" w:type="dxa"/>
          </w:tcPr>
          <w:p w14:paraId="0EDB8E35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194 (15.8)</w:t>
            </w:r>
          </w:p>
        </w:tc>
      </w:tr>
      <w:tr w:rsidR="00307F41" w:rsidRPr="009A450D" w14:paraId="4D5CE110" w14:textId="77777777" w:rsidTr="006D580A">
        <w:tc>
          <w:tcPr>
            <w:tcW w:w="3020" w:type="dxa"/>
          </w:tcPr>
          <w:p w14:paraId="399742CF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1" w:type="dxa"/>
          </w:tcPr>
          <w:p w14:paraId="7AEACFE5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30 (2.4)</w:t>
            </w:r>
          </w:p>
        </w:tc>
        <w:tc>
          <w:tcPr>
            <w:tcW w:w="3021" w:type="dxa"/>
          </w:tcPr>
          <w:p w14:paraId="1D367616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30 (2.4)</w:t>
            </w:r>
          </w:p>
        </w:tc>
      </w:tr>
      <w:tr w:rsidR="00307F41" w:rsidRPr="009A450D" w14:paraId="0F6BA741" w14:textId="77777777" w:rsidTr="006D580A">
        <w:tc>
          <w:tcPr>
            <w:tcW w:w="3020" w:type="dxa"/>
          </w:tcPr>
          <w:p w14:paraId="7F33100E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1" w:type="dxa"/>
          </w:tcPr>
          <w:p w14:paraId="64FBE2D8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 (0.2)</w:t>
            </w:r>
          </w:p>
        </w:tc>
        <w:tc>
          <w:tcPr>
            <w:tcW w:w="3021" w:type="dxa"/>
          </w:tcPr>
          <w:p w14:paraId="2E3A58C1" w14:textId="77777777" w:rsidR="00307F41" w:rsidRPr="009A450D" w:rsidRDefault="00307F41" w:rsidP="009A45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 (0.2)</w:t>
            </w:r>
          </w:p>
        </w:tc>
      </w:tr>
    </w:tbl>
    <w:p w14:paraId="7E195E54" w14:textId="77777777" w:rsidR="009A450D" w:rsidRPr="009A450D" w:rsidRDefault="009A450D" w:rsidP="009A450D">
      <w:pPr>
        <w:spacing w:line="36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FFC1280" w14:textId="337A83A7" w:rsidR="002B5165" w:rsidRPr="009A450D" w:rsidRDefault="00307F41" w:rsidP="00307F41">
      <w:pPr>
        <w:spacing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sz w:val="20"/>
          <w:szCs w:val="20"/>
          <w:lang w:val="en-US"/>
        </w:rPr>
        <w:t>FPG=fasting plasma glucose, SBP=systolic blood pressure, DBP=diastolic blood pressure.</w:t>
      </w:r>
    </w:p>
    <w:p w14:paraId="745E8094" w14:textId="77777777" w:rsidR="00D511AE" w:rsidRPr="009A450D" w:rsidRDefault="00D511AE" w:rsidP="00D511AE">
      <w:pPr>
        <w:pStyle w:val="TableTitle"/>
        <w:spacing w:line="480" w:lineRule="auto"/>
        <w:jc w:val="both"/>
        <w:rPr>
          <w:b/>
          <w:sz w:val="20"/>
        </w:rPr>
        <w:sectPr w:rsidR="00D511AE" w:rsidRPr="009A450D" w:rsidSect="009A450D">
          <w:footerReference w:type="default" r:id="rId9"/>
          <w:type w:val="continuous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14:paraId="6B496EAE" w14:textId="01DA2A6B" w:rsidR="00FC50FF" w:rsidRPr="009A450D" w:rsidRDefault="00FC50FF" w:rsidP="00FC50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A450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 Table S</w:t>
      </w:r>
      <w:r w:rsidR="00C7785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9A45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9A450D">
        <w:rPr>
          <w:rFonts w:ascii="Times New Roman" w:hAnsi="Times New Roman" w:cs="Times New Roman"/>
          <w:bCs/>
          <w:sz w:val="24"/>
          <w:szCs w:val="24"/>
          <w:lang w:val="en-US"/>
        </w:rPr>
        <w:t>Blood pressure trajectories in women with</w:t>
      </w:r>
      <w:r w:rsidRPr="009A45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A450D">
        <w:rPr>
          <w:rFonts w:ascii="Times New Roman" w:hAnsi="Times New Roman" w:cs="Times New Roman"/>
          <w:sz w:val="24"/>
          <w:szCs w:val="24"/>
          <w:lang w:val="en-US"/>
        </w:rPr>
        <w:t>5.6&gt;FPG ≥5.1 and FPG ≥5.6 as compared to women with FPG&lt;5.1 (reference)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stratified by overweight status.</w:t>
      </w:r>
    </w:p>
    <w:tbl>
      <w:tblPr>
        <w:tblStyle w:val="Tabellenraster"/>
        <w:tblW w:w="139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788"/>
        <w:gridCol w:w="1821"/>
        <w:gridCol w:w="396"/>
        <w:gridCol w:w="1948"/>
        <w:gridCol w:w="1843"/>
        <w:gridCol w:w="492"/>
        <w:gridCol w:w="2059"/>
        <w:gridCol w:w="2042"/>
      </w:tblGrid>
      <w:tr w:rsidR="00FC50FF" w:rsidRPr="009A450D" w14:paraId="5B6A6CB8" w14:textId="77777777" w:rsidTr="008A4A1E">
        <w:tc>
          <w:tcPr>
            <w:tcW w:w="1560" w:type="dxa"/>
          </w:tcPr>
          <w:p w14:paraId="7B27EB37" w14:textId="77777777" w:rsidR="00FC50FF" w:rsidRPr="009A450D" w:rsidRDefault="00FC50FF" w:rsidP="00BA13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9" w:type="dxa"/>
            <w:gridSpan w:val="2"/>
            <w:tcBorders>
              <w:bottom w:val="single" w:sz="4" w:space="0" w:color="auto"/>
            </w:tcBorders>
          </w:tcPr>
          <w:p w14:paraId="45778D4C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Overweight, n=438</w:t>
            </w:r>
          </w:p>
        </w:tc>
        <w:tc>
          <w:tcPr>
            <w:tcW w:w="396" w:type="dxa"/>
          </w:tcPr>
          <w:p w14:paraId="1674813E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1" w:type="dxa"/>
            <w:gridSpan w:val="2"/>
            <w:tcBorders>
              <w:bottom w:val="single" w:sz="4" w:space="0" w:color="auto"/>
              <w:right w:val="nil"/>
            </w:tcBorders>
          </w:tcPr>
          <w:p w14:paraId="0E8ED8D4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Lean, n=792</w:t>
            </w:r>
          </w:p>
        </w:tc>
        <w:tc>
          <w:tcPr>
            <w:tcW w:w="492" w:type="dxa"/>
            <w:tcBorders>
              <w:right w:val="nil"/>
            </w:tcBorders>
          </w:tcPr>
          <w:p w14:paraId="1921046D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01" w:type="dxa"/>
            <w:gridSpan w:val="2"/>
            <w:tcBorders>
              <w:left w:val="nil"/>
              <w:bottom w:val="single" w:sz="4" w:space="0" w:color="auto"/>
            </w:tcBorders>
          </w:tcPr>
          <w:p w14:paraId="22B3810C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 cohort, 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</w:t>
            </w:r>
          </w:p>
        </w:tc>
      </w:tr>
      <w:tr w:rsidR="00FC50FF" w:rsidRPr="007271F2" w14:paraId="2FFCD8F7" w14:textId="77777777" w:rsidTr="008A4A1E">
        <w:tc>
          <w:tcPr>
            <w:tcW w:w="1560" w:type="dxa"/>
            <w:tcBorders>
              <w:bottom w:val="single" w:sz="4" w:space="0" w:color="auto"/>
            </w:tcBorders>
          </w:tcPr>
          <w:p w14:paraId="1CD9B400" w14:textId="77777777" w:rsidR="00FC50FF" w:rsidRPr="009A450D" w:rsidRDefault="00FC50FF" w:rsidP="00BA13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66DB1FB7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14:paraId="7F5CA6C3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  <w:tc>
          <w:tcPr>
            <w:tcW w:w="396" w:type="dxa"/>
          </w:tcPr>
          <w:p w14:paraId="20768DA3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24775C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03F9C3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  <w:tc>
          <w:tcPr>
            <w:tcW w:w="492" w:type="dxa"/>
            <w:tcBorders>
              <w:right w:val="nil"/>
            </w:tcBorders>
          </w:tcPr>
          <w:p w14:paraId="749172B2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EA1419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</w:tcPr>
          <w:p w14:paraId="5111B941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</w:tr>
      <w:tr w:rsidR="00FC50FF" w:rsidRPr="009A450D" w14:paraId="072845C7" w14:textId="77777777" w:rsidTr="008A4A1E">
        <w:tc>
          <w:tcPr>
            <w:tcW w:w="1560" w:type="dxa"/>
            <w:tcBorders>
              <w:top w:val="dashSmallGap" w:sz="4" w:space="0" w:color="auto"/>
            </w:tcBorders>
          </w:tcPr>
          <w:p w14:paraId="2301CB02" w14:textId="77777777" w:rsidR="00FC50FF" w:rsidRPr="009A450D" w:rsidRDefault="00FC50FF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FPG&lt;5.1</w:t>
            </w:r>
          </w:p>
        </w:tc>
        <w:tc>
          <w:tcPr>
            <w:tcW w:w="1788" w:type="dxa"/>
            <w:tcBorders>
              <w:top w:val="dashSmallGap" w:sz="4" w:space="0" w:color="auto"/>
            </w:tcBorders>
          </w:tcPr>
          <w:p w14:paraId="16D5D948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21" w:type="dxa"/>
            <w:tcBorders>
              <w:top w:val="dashSmallGap" w:sz="4" w:space="0" w:color="auto"/>
            </w:tcBorders>
          </w:tcPr>
          <w:p w14:paraId="24FD528F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396" w:type="dxa"/>
            <w:tcBorders>
              <w:top w:val="dashSmallGap" w:sz="4" w:space="0" w:color="auto"/>
            </w:tcBorders>
          </w:tcPr>
          <w:p w14:paraId="255502A8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dashSmallGap" w:sz="4" w:space="0" w:color="auto"/>
              <w:right w:val="nil"/>
            </w:tcBorders>
          </w:tcPr>
          <w:p w14:paraId="49539E2E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43" w:type="dxa"/>
            <w:tcBorders>
              <w:top w:val="dashSmallGap" w:sz="4" w:space="0" w:color="auto"/>
              <w:right w:val="nil"/>
            </w:tcBorders>
          </w:tcPr>
          <w:p w14:paraId="27E81890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92" w:type="dxa"/>
            <w:tcBorders>
              <w:top w:val="dashSmallGap" w:sz="4" w:space="0" w:color="auto"/>
              <w:right w:val="nil"/>
            </w:tcBorders>
          </w:tcPr>
          <w:p w14:paraId="0E031B97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dashSmallGap" w:sz="4" w:space="0" w:color="auto"/>
              <w:left w:val="nil"/>
            </w:tcBorders>
          </w:tcPr>
          <w:p w14:paraId="28462A14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042" w:type="dxa"/>
            <w:tcBorders>
              <w:top w:val="dashSmallGap" w:sz="4" w:space="0" w:color="auto"/>
            </w:tcBorders>
          </w:tcPr>
          <w:p w14:paraId="26C8F9EA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C50FF" w:rsidRPr="009A450D" w14:paraId="6DC696A4" w14:textId="77777777" w:rsidTr="008A4A1E">
        <w:tc>
          <w:tcPr>
            <w:tcW w:w="1560" w:type="dxa"/>
          </w:tcPr>
          <w:p w14:paraId="2F098683" w14:textId="77777777" w:rsidR="00FC50FF" w:rsidRPr="009A450D" w:rsidRDefault="00FC50FF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5.6&gt;FPG ≥5.1</w:t>
            </w:r>
          </w:p>
        </w:tc>
        <w:tc>
          <w:tcPr>
            <w:tcW w:w="1788" w:type="dxa"/>
          </w:tcPr>
          <w:p w14:paraId="1B7A114E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1.98 (0.32; 3.65)</w:t>
            </w:r>
          </w:p>
        </w:tc>
        <w:tc>
          <w:tcPr>
            <w:tcW w:w="1821" w:type="dxa"/>
          </w:tcPr>
          <w:p w14:paraId="34F69C47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1.50 (0.25; 2.76)</w:t>
            </w:r>
          </w:p>
        </w:tc>
        <w:tc>
          <w:tcPr>
            <w:tcW w:w="396" w:type="dxa"/>
          </w:tcPr>
          <w:p w14:paraId="73D61972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right w:val="nil"/>
            </w:tcBorders>
          </w:tcPr>
          <w:p w14:paraId="779B1974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-0.15 (-1.44; 1.14)</w:t>
            </w:r>
          </w:p>
        </w:tc>
        <w:tc>
          <w:tcPr>
            <w:tcW w:w="1843" w:type="dxa"/>
            <w:tcBorders>
              <w:right w:val="nil"/>
            </w:tcBorders>
          </w:tcPr>
          <w:p w14:paraId="142C7ED7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0.41 (-0.57; 1.40)</w:t>
            </w:r>
          </w:p>
        </w:tc>
        <w:tc>
          <w:tcPr>
            <w:tcW w:w="492" w:type="dxa"/>
            <w:tcBorders>
              <w:right w:val="nil"/>
            </w:tcBorders>
          </w:tcPr>
          <w:p w14:paraId="0A0AAFC9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</w:tcBorders>
          </w:tcPr>
          <w:p w14:paraId="570675E7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0.71 (-0.31; 1.74)</w:t>
            </w:r>
          </w:p>
        </w:tc>
        <w:tc>
          <w:tcPr>
            <w:tcW w:w="2042" w:type="dxa"/>
          </w:tcPr>
          <w:p w14:paraId="2DE60E7D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0.81 (0.04; 1.58)</w:t>
            </w:r>
          </w:p>
        </w:tc>
      </w:tr>
      <w:tr w:rsidR="00FC50FF" w:rsidRPr="009A450D" w14:paraId="2CF13E32" w14:textId="77777777" w:rsidTr="008A4A1E">
        <w:tc>
          <w:tcPr>
            <w:tcW w:w="1560" w:type="dxa"/>
            <w:tcBorders>
              <w:bottom w:val="dashSmallGap" w:sz="4" w:space="0" w:color="auto"/>
            </w:tcBorders>
          </w:tcPr>
          <w:p w14:paraId="768E0B7C" w14:textId="77777777" w:rsidR="00FC50FF" w:rsidRPr="009A450D" w:rsidRDefault="00FC50FF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FPG ≥5.6</w:t>
            </w:r>
          </w:p>
        </w:tc>
        <w:tc>
          <w:tcPr>
            <w:tcW w:w="1788" w:type="dxa"/>
            <w:tcBorders>
              <w:bottom w:val="dashSmallGap" w:sz="4" w:space="0" w:color="auto"/>
            </w:tcBorders>
          </w:tcPr>
          <w:p w14:paraId="425B8244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4.03 (1.89; 6.17)</w:t>
            </w:r>
          </w:p>
        </w:tc>
        <w:tc>
          <w:tcPr>
            <w:tcW w:w="1821" w:type="dxa"/>
            <w:tcBorders>
              <w:bottom w:val="dashSmallGap" w:sz="4" w:space="0" w:color="auto"/>
            </w:tcBorders>
          </w:tcPr>
          <w:p w14:paraId="4BA14C09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2.04 (0.42; 3.65)</w:t>
            </w:r>
          </w:p>
        </w:tc>
        <w:tc>
          <w:tcPr>
            <w:tcW w:w="396" w:type="dxa"/>
            <w:tcBorders>
              <w:bottom w:val="dashSmallGap" w:sz="4" w:space="0" w:color="auto"/>
            </w:tcBorders>
          </w:tcPr>
          <w:p w14:paraId="05EECD3D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dashSmallGap" w:sz="4" w:space="0" w:color="auto"/>
              <w:right w:val="nil"/>
            </w:tcBorders>
          </w:tcPr>
          <w:p w14:paraId="35445A14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1.00 (-1.25; 3.26)</w:t>
            </w:r>
          </w:p>
        </w:tc>
        <w:tc>
          <w:tcPr>
            <w:tcW w:w="1843" w:type="dxa"/>
            <w:tcBorders>
              <w:bottom w:val="dashSmallGap" w:sz="4" w:space="0" w:color="auto"/>
              <w:right w:val="nil"/>
            </w:tcBorders>
          </w:tcPr>
          <w:p w14:paraId="1A407E98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0.31 (-1.42; 2.03)</w:t>
            </w:r>
          </w:p>
        </w:tc>
        <w:tc>
          <w:tcPr>
            <w:tcW w:w="492" w:type="dxa"/>
            <w:tcBorders>
              <w:bottom w:val="dashSmallGap" w:sz="4" w:space="0" w:color="auto"/>
              <w:right w:val="nil"/>
            </w:tcBorders>
          </w:tcPr>
          <w:p w14:paraId="37455214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left w:val="nil"/>
              <w:bottom w:val="dashSmallGap" w:sz="4" w:space="0" w:color="auto"/>
            </w:tcBorders>
          </w:tcPr>
          <w:p w14:paraId="796AA054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2.36 (0.82; 3.91)</w:t>
            </w:r>
          </w:p>
        </w:tc>
        <w:tc>
          <w:tcPr>
            <w:tcW w:w="2042" w:type="dxa"/>
            <w:tcBorders>
              <w:bottom w:val="dashSmallGap" w:sz="4" w:space="0" w:color="auto"/>
            </w:tcBorders>
          </w:tcPr>
          <w:p w14:paraId="0A95B945" w14:textId="77777777" w:rsidR="00FC50FF" w:rsidRPr="009A450D" w:rsidRDefault="00FC50FF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1.13 (-0.03; 2.30)</w:t>
            </w:r>
          </w:p>
        </w:tc>
      </w:tr>
    </w:tbl>
    <w:p w14:paraId="63E5ED48" w14:textId="77777777" w:rsidR="00D568C1" w:rsidRPr="009A450D" w:rsidRDefault="00D568C1" w:rsidP="00FC50F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8485299" w14:textId="324FE444" w:rsidR="00785971" w:rsidRPr="00B66D5E" w:rsidRDefault="00297B63" w:rsidP="00804C0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450D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S</w:t>
      </w:r>
      <w:r w:rsidR="00C7785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9A450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B66D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Associations between glycemic status at GW 28-30 and blood pressure trajectory throughout pregnancy, stratified by pre-pregnancy BMI.</w:t>
      </w:r>
    </w:p>
    <w:tbl>
      <w:tblPr>
        <w:tblStyle w:val="Tabellenraster"/>
        <w:tblW w:w="13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31"/>
        <w:gridCol w:w="1854"/>
        <w:gridCol w:w="286"/>
        <w:gridCol w:w="1806"/>
        <w:gridCol w:w="1845"/>
        <w:gridCol w:w="346"/>
        <w:gridCol w:w="1815"/>
        <w:gridCol w:w="1120"/>
        <w:gridCol w:w="722"/>
      </w:tblGrid>
      <w:tr w:rsidR="00177EF8" w:rsidRPr="009A450D" w14:paraId="15551F5B" w14:textId="77777777" w:rsidTr="00177EF8">
        <w:trPr>
          <w:gridAfter w:val="1"/>
          <w:wAfter w:w="722" w:type="dxa"/>
          <w:trHeight w:val="542"/>
        </w:trPr>
        <w:tc>
          <w:tcPr>
            <w:tcW w:w="2268" w:type="dxa"/>
          </w:tcPr>
          <w:p w14:paraId="3995B670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58408646"/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6014CCA8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BMI≥30, n=141</w:t>
            </w:r>
          </w:p>
        </w:tc>
        <w:tc>
          <w:tcPr>
            <w:tcW w:w="286" w:type="dxa"/>
          </w:tcPr>
          <w:p w14:paraId="18FC36E1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gridSpan w:val="2"/>
          </w:tcPr>
          <w:p w14:paraId="1ED21428" w14:textId="3504B7BF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30&gt;BMI≥25, n=297</w:t>
            </w:r>
          </w:p>
        </w:tc>
        <w:tc>
          <w:tcPr>
            <w:tcW w:w="346" w:type="dxa"/>
          </w:tcPr>
          <w:p w14:paraId="7C5C01C4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35" w:type="dxa"/>
            <w:gridSpan w:val="2"/>
          </w:tcPr>
          <w:p w14:paraId="70BCC817" w14:textId="2D90234C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BMI&lt;25, n=792</w:t>
            </w:r>
          </w:p>
        </w:tc>
      </w:tr>
      <w:tr w:rsidR="00177EF8" w:rsidRPr="007271F2" w14:paraId="63DDEA59" w14:textId="77777777" w:rsidTr="00177EF8">
        <w:trPr>
          <w:trHeight w:val="713"/>
        </w:trPr>
        <w:tc>
          <w:tcPr>
            <w:tcW w:w="2268" w:type="dxa"/>
            <w:tcBorders>
              <w:bottom w:val="single" w:sz="4" w:space="0" w:color="auto"/>
            </w:tcBorders>
          </w:tcPr>
          <w:p w14:paraId="7DA0A96A" w14:textId="77777777" w:rsidR="00177EF8" w:rsidRPr="009A450D" w:rsidRDefault="00177EF8" w:rsidP="00BA13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14:paraId="16CDEF6A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75666E00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  <w:tc>
          <w:tcPr>
            <w:tcW w:w="286" w:type="dxa"/>
          </w:tcPr>
          <w:p w14:paraId="7596F48D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14:paraId="3B30BD7C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14:paraId="57E2060D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  <w:tc>
          <w:tcPr>
            <w:tcW w:w="346" w:type="dxa"/>
          </w:tcPr>
          <w:p w14:paraId="150F0FEB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14:paraId="7DE2731F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677AC6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</w:tr>
      <w:tr w:rsidR="00177EF8" w:rsidRPr="009A450D" w14:paraId="2AE471AA" w14:textId="77777777" w:rsidTr="00177EF8">
        <w:trPr>
          <w:trHeight w:val="345"/>
        </w:trPr>
        <w:tc>
          <w:tcPr>
            <w:tcW w:w="2268" w:type="dxa"/>
            <w:tcBorders>
              <w:top w:val="single" w:sz="4" w:space="0" w:color="auto"/>
            </w:tcBorders>
          </w:tcPr>
          <w:p w14:paraId="5374523D" w14:textId="77777777" w:rsidR="00177EF8" w:rsidRPr="009A450D" w:rsidRDefault="00177EF8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GDM-WHO</w:t>
            </w:r>
          </w:p>
        </w:tc>
        <w:tc>
          <w:tcPr>
            <w:tcW w:w="1831" w:type="dxa"/>
          </w:tcPr>
          <w:p w14:paraId="4DA776A0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3.72 (0.84; 6.60)</w:t>
            </w:r>
          </w:p>
        </w:tc>
        <w:tc>
          <w:tcPr>
            <w:tcW w:w="1854" w:type="dxa"/>
          </w:tcPr>
          <w:p w14:paraId="2C7EAD3F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2.92 (0.80; 5.04)</w:t>
            </w:r>
          </w:p>
        </w:tc>
        <w:tc>
          <w:tcPr>
            <w:tcW w:w="286" w:type="dxa"/>
          </w:tcPr>
          <w:p w14:paraId="12C90A8E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5A693B2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2.28 (0.48; 4.08)</w:t>
            </w:r>
          </w:p>
        </w:tc>
        <w:tc>
          <w:tcPr>
            <w:tcW w:w="1845" w:type="dxa"/>
          </w:tcPr>
          <w:p w14:paraId="227CF0A7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1.18 (-0.21; 2.57)</w:t>
            </w:r>
          </w:p>
        </w:tc>
        <w:tc>
          <w:tcPr>
            <w:tcW w:w="346" w:type="dxa"/>
          </w:tcPr>
          <w:p w14:paraId="2E28FA1B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50FA390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0.08 (-1.12; 1.28)</w:t>
            </w:r>
          </w:p>
        </w:tc>
        <w:tc>
          <w:tcPr>
            <w:tcW w:w="1842" w:type="dxa"/>
            <w:gridSpan w:val="2"/>
          </w:tcPr>
          <w:p w14:paraId="7402CFA2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0.39 (-0.52; 1.31)</w:t>
            </w:r>
          </w:p>
        </w:tc>
      </w:tr>
      <w:tr w:rsidR="00177EF8" w:rsidRPr="009A450D" w14:paraId="13469571" w14:textId="77777777" w:rsidTr="00177EF8">
        <w:trPr>
          <w:trHeight w:val="313"/>
        </w:trPr>
        <w:tc>
          <w:tcPr>
            <w:tcW w:w="2268" w:type="dxa"/>
          </w:tcPr>
          <w:p w14:paraId="768D35BA" w14:textId="77777777" w:rsidR="00177EF8" w:rsidRPr="009A450D" w:rsidRDefault="00177EF8" w:rsidP="00BA1364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FPG 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≥5.6 mmol/l</w:t>
            </w:r>
          </w:p>
        </w:tc>
        <w:tc>
          <w:tcPr>
            <w:tcW w:w="1831" w:type="dxa"/>
          </w:tcPr>
          <w:p w14:paraId="67909AF5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3.93 (1.13; 6.73)</w:t>
            </w:r>
          </w:p>
        </w:tc>
        <w:tc>
          <w:tcPr>
            <w:tcW w:w="1854" w:type="dxa"/>
          </w:tcPr>
          <w:p w14:paraId="31959128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1.15 (-0.96; 3.26)</w:t>
            </w:r>
          </w:p>
        </w:tc>
        <w:tc>
          <w:tcPr>
            <w:tcW w:w="286" w:type="dxa"/>
          </w:tcPr>
          <w:p w14:paraId="51EE7170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14:paraId="4382C196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2.38 (-0.40; 5.15)</w:t>
            </w:r>
          </w:p>
        </w:tc>
        <w:tc>
          <w:tcPr>
            <w:tcW w:w="1845" w:type="dxa"/>
          </w:tcPr>
          <w:p w14:paraId="0A49608D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1.60 (-0.53; 3.72)</w:t>
            </w:r>
          </w:p>
        </w:tc>
        <w:tc>
          <w:tcPr>
            <w:tcW w:w="346" w:type="dxa"/>
          </w:tcPr>
          <w:p w14:paraId="3C09B885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14:paraId="5BF8A21A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1.05 (-1.17; 3.27)</w:t>
            </w:r>
          </w:p>
        </w:tc>
        <w:tc>
          <w:tcPr>
            <w:tcW w:w="1842" w:type="dxa"/>
            <w:gridSpan w:val="2"/>
          </w:tcPr>
          <w:p w14:paraId="6C6FACD7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0.18 (-1.52; 1.88)</w:t>
            </w:r>
          </w:p>
        </w:tc>
      </w:tr>
      <w:tr w:rsidR="00177EF8" w:rsidRPr="009A450D" w14:paraId="1FD1AE6E" w14:textId="77777777" w:rsidTr="00177EF8">
        <w:trPr>
          <w:trHeight w:val="365"/>
        </w:trPr>
        <w:tc>
          <w:tcPr>
            <w:tcW w:w="2268" w:type="dxa"/>
            <w:tcBorders>
              <w:bottom w:val="single" w:sz="4" w:space="0" w:color="auto"/>
            </w:tcBorders>
          </w:tcPr>
          <w:p w14:paraId="51350B52" w14:textId="40223EDF" w:rsidR="00177EF8" w:rsidRPr="009A450D" w:rsidRDefault="00177EF8" w:rsidP="00BA1364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FPG (log2)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53060094" w14:textId="54FEE94C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11.4 (1.82; 21.0)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2850FF84" w14:textId="13FAF6CA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6.62 (-0.52; 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14:paraId="466724F3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7E014861" w14:textId="61E6E444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9.96 (1.65; 18.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42A3BB" w14:textId="77E98C40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6.49 (0.11; 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14:paraId="21900564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14:paraId="2D2B999B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1.43 (-3.54; 6.40)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7CB0A5B3" w14:textId="77777777" w:rsidR="00177EF8" w:rsidRPr="009A450D" w:rsidRDefault="00177EF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0.87 (-2.92; 4.67)</w:t>
            </w:r>
          </w:p>
        </w:tc>
      </w:tr>
      <w:bookmarkEnd w:id="2"/>
    </w:tbl>
    <w:p w14:paraId="32FC144B" w14:textId="77777777" w:rsidR="00F073E1" w:rsidRDefault="00F073E1" w:rsidP="00F073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56969A8" w14:textId="77777777" w:rsidR="00BA1364" w:rsidRDefault="00F073E1" w:rsidP="00BA1364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sz w:val="20"/>
          <w:szCs w:val="20"/>
          <w:lang w:val="en-US"/>
        </w:rPr>
        <w:t>GDM was defined according to the WHO 2013 threshold of FPG ≥5.1 mmol/l. Overweight status was defined as BMI ≥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>25 kg/m</w:t>
      </w:r>
      <w:r w:rsidRPr="009A450D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2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Pr="009A450D">
        <w:rPr>
          <w:rFonts w:ascii="Times New Roman" w:hAnsi="Times New Roman" w:cs="Times New Roman"/>
          <w:sz w:val="20"/>
          <w:szCs w:val="20"/>
          <w:lang w:val="en-US"/>
        </w:rPr>
        <w:t xml:space="preserve"> FPG=fasting plasma glucose, SBP=systolic blood pressure, DBP=diastolic blood pressure, HR=hazard ratio, CI=confidence interval, HDP=hypertensive disorders of pregnancy, including preeclampsia, HR=hazard ratio, CI=confidence interval.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Associations were assessed with linear mixed models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and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adjusted for age, pre-pregnancy BMI, smoking, parity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</w:p>
    <w:p w14:paraId="59576E2B" w14:textId="49FDB72F" w:rsidR="007D1851" w:rsidRPr="00BA1364" w:rsidRDefault="007D1851" w:rsidP="00BA1364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B66D5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 Table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B66D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66D5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Adjusted analyses between </w:t>
      </w:r>
      <w:r w:rsidRPr="00B66D5E">
        <w:rPr>
          <w:rFonts w:ascii="Times New Roman" w:hAnsi="Times New Roman" w:cs="Times New Roman"/>
          <w:sz w:val="24"/>
          <w:szCs w:val="24"/>
          <w:lang w:val="en-US"/>
        </w:rPr>
        <w:t xml:space="preserve">glycemic status, blood pressure trajectory following blood sampling (28 to 40+ </w:t>
      </w:r>
      <w:r w:rsidR="00764800">
        <w:rPr>
          <w:rFonts w:ascii="Times New Roman" w:hAnsi="Times New Roman" w:cs="Times New Roman"/>
          <w:sz w:val="24"/>
          <w:szCs w:val="24"/>
          <w:lang w:val="en-US"/>
        </w:rPr>
        <w:t>GW</w:t>
      </w:r>
      <w:r w:rsidRPr="00B66D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66D5E">
        <w:rPr>
          <w:rFonts w:ascii="Times New Roman" w:hAnsi="Times New Roman" w:cs="Times New Roman"/>
          <w:bCs/>
          <w:sz w:val="24"/>
          <w:szCs w:val="24"/>
          <w:lang w:val="en-US"/>
        </w:rPr>
        <w:t>, in the complete cohort and stratified by overweight status.</w:t>
      </w:r>
    </w:p>
    <w:tbl>
      <w:tblPr>
        <w:tblStyle w:val="Tabellenraster"/>
        <w:tblW w:w="1412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31"/>
        <w:gridCol w:w="1813"/>
        <w:gridCol w:w="294"/>
        <w:gridCol w:w="1967"/>
        <w:gridCol w:w="1985"/>
        <w:gridCol w:w="280"/>
        <w:gridCol w:w="1813"/>
        <w:gridCol w:w="1876"/>
      </w:tblGrid>
      <w:tr w:rsidR="00DD306B" w:rsidRPr="009A450D" w14:paraId="2411BEB0" w14:textId="77777777" w:rsidTr="00177EF8">
        <w:tc>
          <w:tcPr>
            <w:tcW w:w="2268" w:type="dxa"/>
          </w:tcPr>
          <w:p w14:paraId="0A2A58EB" w14:textId="77777777" w:rsidR="00DD306B" w:rsidRPr="009A450D" w:rsidRDefault="00DD306B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tcBorders>
              <w:bottom w:val="dashSmallGap" w:sz="4" w:space="0" w:color="auto"/>
            </w:tcBorders>
          </w:tcPr>
          <w:p w14:paraId="7C77884C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Overweight, n=406</w:t>
            </w:r>
          </w:p>
        </w:tc>
        <w:tc>
          <w:tcPr>
            <w:tcW w:w="294" w:type="dxa"/>
          </w:tcPr>
          <w:p w14:paraId="10B4C260" w14:textId="77777777" w:rsidR="00DD306B" w:rsidRPr="009A450D" w:rsidRDefault="00DD306B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bottom w:val="dashSmallGap" w:sz="4" w:space="0" w:color="auto"/>
            </w:tcBorders>
          </w:tcPr>
          <w:p w14:paraId="01918C9C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Lean, n=748</w:t>
            </w:r>
          </w:p>
        </w:tc>
        <w:tc>
          <w:tcPr>
            <w:tcW w:w="280" w:type="dxa"/>
          </w:tcPr>
          <w:p w14:paraId="47CBE4D5" w14:textId="77777777" w:rsidR="00DD306B" w:rsidRPr="009A450D" w:rsidRDefault="00DD306B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tcBorders>
              <w:bottom w:val="dashSmallGap" w:sz="4" w:space="0" w:color="auto"/>
            </w:tcBorders>
          </w:tcPr>
          <w:p w14:paraId="7416A701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 cohort, n=1,154</w:t>
            </w:r>
          </w:p>
        </w:tc>
      </w:tr>
      <w:tr w:rsidR="00DD306B" w:rsidRPr="007271F2" w14:paraId="5EC3342D" w14:textId="77777777" w:rsidTr="00177EF8">
        <w:tc>
          <w:tcPr>
            <w:tcW w:w="2268" w:type="dxa"/>
            <w:tcBorders>
              <w:bottom w:val="single" w:sz="4" w:space="0" w:color="auto"/>
            </w:tcBorders>
          </w:tcPr>
          <w:p w14:paraId="57CD1A03" w14:textId="77777777" w:rsidR="00DD306B" w:rsidRPr="009A450D" w:rsidRDefault="00DD306B" w:rsidP="00177E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dashSmallGap" w:sz="4" w:space="0" w:color="auto"/>
              <w:bottom w:val="single" w:sz="4" w:space="0" w:color="auto"/>
            </w:tcBorders>
          </w:tcPr>
          <w:p w14:paraId="2BEA123A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813" w:type="dxa"/>
            <w:tcBorders>
              <w:top w:val="dashSmallGap" w:sz="4" w:space="0" w:color="auto"/>
              <w:bottom w:val="single" w:sz="4" w:space="0" w:color="auto"/>
            </w:tcBorders>
          </w:tcPr>
          <w:p w14:paraId="4DCA0C5E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14:paraId="5B494F0F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ashSmallGap" w:sz="4" w:space="0" w:color="auto"/>
              <w:bottom w:val="single" w:sz="4" w:space="0" w:color="auto"/>
            </w:tcBorders>
          </w:tcPr>
          <w:p w14:paraId="266AD548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</w:tcPr>
          <w:p w14:paraId="6B84F509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14:paraId="66B937DA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4" w:space="0" w:color="auto"/>
              <w:bottom w:val="single" w:sz="4" w:space="0" w:color="auto"/>
            </w:tcBorders>
          </w:tcPr>
          <w:p w14:paraId="6AA0A173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876" w:type="dxa"/>
            <w:tcBorders>
              <w:top w:val="dashSmallGap" w:sz="4" w:space="0" w:color="auto"/>
              <w:bottom w:val="single" w:sz="4" w:space="0" w:color="auto"/>
            </w:tcBorders>
          </w:tcPr>
          <w:p w14:paraId="2F5EB143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</w:tr>
      <w:tr w:rsidR="00DD306B" w:rsidRPr="009A450D" w14:paraId="09B6B58D" w14:textId="77777777" w:rsidTr="00177EF8">
        <w:tc>
          <w:tcPr>
            <w:tcW w:w="2268" w:type="dxa"/>
            <w:tcBorders>
              <w:top w:val="single" w:sz="4" w:space="0" w:color="auto"/>
            </w:tcBorders>
          </w:tcPr>
          <w:p w14:paraId="01B57E37" w14:textId="77777777" w:rsidR="00DD306B" w:rsidRPr="009A450D" w:rsidRDefault="00DD306B" w:rsidP="00177E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GDM-WHO</w:t>
            </w:r>
          </w:p>
        </w:tc>
        <w:tc>
          <w:tcPr>
            <w:tcW w:w="1831" w:type="dxa"/>
            <w:tcBorders>
              <w:top w:val="single" w:sz="4" w:space="0" w:color="auto"/>
            </w:tcBorders>
          </w:tcPr>
          <w:p w14:paraId="633FA99C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2.15 (0.40; 3.91)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1C5AB505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1.63 (0.33; 2.93)</w:t>
            </w:r>
          </w:p>
        </w:tc>
        <w:tc>
          <w:tcPr>
            <w:tcW w:w="294" w:type="dxa"/>
            <w:tcBorders>
              <w:top w:val="single" w:sz="4" w:space="0" w:color="auto"/>
            </w:tcBorders>
          </w:tcPr>
          <w:p w14:paraId="5EDF3125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14:paraId="336D385A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0.47 (-0.88; 1.83)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0179B5B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0.44 (-0.59; 1.47)</w:t>
            </w:r>
          </w:p>
        </w:tc>
        <w:tc>
          <w:tcPr>
            <w:tcW w:w="280" w:type="dxa"/>
            <w:tcBorders>
              <w:top w:val="single" w:sz="4" w:space="0" w:color="auto"/>
            </w:tcBorders>
          </w:tcPr>
          <w:p w14:paraId="24AFB08D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</w:tcBorders>
          </w:tcPr>
          <w:p w14:paraId="0314D770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1.19 (0.11; 2.26)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14:paraId="51998601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0.91 (0.10; 1.71)</w:t>
            </w:r>
          </w:p>
        </w:tc>
      </w:tr>
      <w:tr w:rsidR="00DD306B" w:rsidRPr="009A450D" w14:paraId="54AED037" w14:textId="77777777" w:rsidTr="00177EF8">
        <w:tc>
          <w:tcPr>
            <w:tcW w:w="2268" w:type="dxa"/>
            <w:tcBorders>
              <w:top w:val="dashSmallGap" w:sz="4" w:space="0" w:color="auto"/>
            </w:tcBorders>
          </w:tcPr>
          <w:p w14:paraId="5339E50C" w14:textId="77777777" w:rsidR="00DD306B" w:rsidRPr="009A450D" w:rsidRDefault="00DD306B" w:rsidP="00177E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FPG 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≥5.6 mmol/l</w:t>
            </w:r>
          </w:p>
        </w:tc>
        <w:tc>
          <w:tcPr>
            <w:tcW w:w="1831" w:type="dxa"/>
            <w:tcBorders>
              <w:top w:val="dashSmallGap" w:sz="4" w:space="0" w:color="auto"/>
            </w:tcBorders>
          </w:tcPr>
          <w:p w14:paraId="10033502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2.18 (-0.07; 4.43)</w:t>
            </w: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14:paraId="66155714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1.07 (-0.61; 2.74)</w:t>
            </w:r>
          </w:p>
        </w:tc>
        <w:tc>
          <w:tcPr>
            <w:tcW w:w="294" w:type="dxa"/>
            <w:tcBorders>
              <w:top w:val="dashSmallGap" w:sz="4" w:space="0" w:color="auto"/>
            </w:tcBorders>
          </w:tcPr>
          <w:p w14:paraId="5BBA93CC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ashSmallGap" w:sz="4" w:space="0" w:color="auto"/>
            </w:tcBorders>
          </w:tcPr>
          <w:p w14:paraId="1FC4EAC7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1.52 (-0.97; 4.01)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14:paraId="606F9CD2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0.09 (-1.81; 1.99)</w:t>
            </w:r>
          </w:p>
        </w:tc>
        <w:tc>
          <w:tcPr>
            <w:tcW w:w="280" w:type="dxa"/>
            <w:tcBorders>
              <w:top w:val="dashSmallGap" w:sz="4" w:space="0" w:color="auto"/>
            </w:tcBorders>
          </w:tcPr>
          <w:p w14:paraId="34E01DE6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14:paraId="14E7D2D4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1.83 (0.16; 3.50)</w:t>
            </w:r>
          </w:p>
        </w:tc>
        <w:tc>
          <w:tcPr>
            <w:tcW w:w="1876" w:type="dxa"/>
            <w:tcBorders>
              <w:top w:val="dashSmallGap" w:sz="4" w:space="0" w:color="auto"/>
            </w:tcBorders>
          </w:tcPr>
          <w:p w14:paraId="1C8FD36D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0.64 (-0.62; 1.89)</w:t>
            </w:r>
          </w:p>
        </w:tc>
      </w:tr>
      <w:tr w:rsidR="00DD306B" w:rsidRPr="009A450D" w14:paraId="685F7E8D" w14:textId="77777777" w:rsidTr="00177EF8">
        <w:tc>
          <w:tcPr>
            <w:tcW w:w="2268" w:type="dxa"/>
            <w:tcBorders>
              <w:top w:val="dashSmallGap" w:sz="4" w:space="0" w:color="auto"/>
            </w:tcBorders>
          </w:tcPr>
          <w:p w14:paraId="2A89999C" w14:textId="77777777" w:rsidR="00DD306B" w:rsidRPr="009A450D" w:rsidRDefault="00DD306B" w:rsidP="00177EF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FPG (log2)</w:t>
            </w:r>
          </w:p>
        </w:tc>
        <w:tc>
          <w:tcPr>
            <w:tcW w:w="1831" w:type="dxa"/>
            <w:tcBorders>
              <w:top w:val="dashSmallGap" w:sz="4" w:space="0" w:color="auto"/>
            </w:tcBorders>
          </w:tcPr>
          <w:p w14:paraId="764BFB27" w14:textId="4DDEBE09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8.38 (1.18; 15.</w:t>
            </w:r>
            <w:r w:rsidR="00177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14:paraId="5BEF0486" w14:textId="752D4146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6.76 (1.41; 12.1)</w:t>
            </w:r>
          </w:p>
        </w:tc>
        <w:tc>
          <w:tcPr>
            <w:tcW w:w="294" w:type="dxa"/>
            <w:tcBorders>
              <w:top w:val="dashSmallGap" w:sz="4" w:space="0" w:color="auto"/>
            </w:tcBorders>
          </w:tcPr>
          <w:p w14:paraId="7B8D5E2B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dashSmallGap" w:sz="4" w:space="0" w:color="auto"/>
            </w:tcBorders>
          </w:tcPr>
          <w:p w14:paraId="7962A17C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2.76 (-2.83; 8.35)</w:t>
            </w:r>
          </w:p>
        </w:tc>
        <w:tc>
          <w:tcPr>
            <w:tcW w:w="1985" w:type="dxa"/>
            <w:tcBorders>
              <w:top w:val="dashSmallGap" w:sz="4" w:space="0" w:color="auto"/>
            </w:tcBorders>
          </w:tcPr>
          <w:p w14:paraId="57DA1AA4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1.02 (-3.23; 5.27)</w:t>
            </w:r>
          </w:p>
        </w:tc>
        <w:tc>
          <w:tcPr>
            <w:tcW w:w="280" w:type="dxa"/>
            <w:tcBorders>
              <w:top w:val="dashSmallGap" w:sz="4" w:space="0" w:color="auto"/>
            </w:tcBorders>
          </w:tcPr>
          <w:p w14:paraId="653CE483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dashSmallGap" w:sz="4" w:space="0" w:color="auto"/>
            </w:tcBorders>
          </w:tcPr>
          <w:p w14:paraId="6C1754BF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5.16 (0.74; 9.58)</w:t>
            </w:r>
          </w:p>
        </w:tc>
        <w:tc>
          <w:tcPr>
            <w:tcW w:w="1876" w:type="dxa"/>
            <w:tcBorders>
              <w:top w:val="dashSmallGap" w:sz="4" w:space="0" w:color="auto"/>
            </w:tcBorders>
          </w:tcPr>
          <w:p w14:paraId="561B1773" w14:textId="77777777" w:rsidR="00DD306B" w:rsidRPr="009A450D" w:rsidRDefault="00DD306B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3.31 (-0.02; 6.63)</w:t>
            </w:r>
          </w:p>
        </w:tc>
      </w:tr>
    </w:tbl>
    <w:p w14:paraId="586C9196" w14:textId="6F9CD42D" w:rsidR="008F4019" w:rsidRDefault="008F4019" w:rsidP="007D185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499F599" w14:textId="3C80148C" w:rsidR="00E84D34" w:rsidRPr="00B66D5E" w:rsidRDefault="00E84D34" w:rsidP="00E84D3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6D5E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B66D5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B66D5E">
        <w:rPr>
          <w:rFonts w:ascii="Times New Roman" w:hAnsi="Times New Roman" w:cs="Times New Roman"/>
          <w:sz w:val="24"/>
          <w:szCs w:val="24"/>
          <w:lang w:val="en-US"/>
        </w:rPr>
        <w:t xml:space="preserve">Adjusted associations between insulin resistance assessed by HOMA-IR and gestational blood pressure trajectory. </w:t>
      </w: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84"/>
        <w:gridCol w:w="1841"/>
        <w:gridCol w:w="1787"/>
        <w:gridCol w:w="12"/>
        <w:gridCol w:w="224"/>
        <w:gridCol w:w="12"/>
        <w:gridCol w:w="1858"/>
        <w:gridCol w:w="1881"/>
        <w:gridCol w:w="12"/>
        <w:gridCol w:w="224"/>
        <w:gridCol w:w="1872"/>
        <w:gridCol w:w="1850"/>
        <w:gridCol w:w="12"/>
      </w:tblGrid>
      <w:tr w:rsidR="00E84D34" w:rsidRPr="009A450D" w14:paraId="7298A1E8" w14:textId="77777777" w:rsidTr="008A4A1E">
        <w:tc>
          <w:tcPr>
            <w:tcW w:w="2411" w:type="dxa"/>
          </w:tcPr>
          <w:p w14:paraId="316FC247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7CF383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bottom w:val="dashSmallGap" w:sz="4" w:space="0" w:color="auto"/>
            </w:tcBorders>
          </w:tcPr>
          <w:p w14:paraId="7F96BAA2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sz w:val="20"/>
                <w:szCs w:val="20"/>
              </w:rPr>
              <w:t>Overweight, n=438</w:t>
            </w:r>
          </w:p>
        </w:tc>
        <w:tc>
          <w:tcPr>
            <w:tcW w:w="236" w:type="dxa"/>
            <w:gridSpan w:val="2"/>
          </w:tcPr>
          <w:p w14:paraId="5482D515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1" w:type="dxa"/>
            <w:gridSpan w:val="3"/>
            <w:tcBorders>
              <w:bottom w:val="dashSmallGap" w:sz="4" w:space="0" w:color="auto"/>
            </w:tcBorders>
          </w:tcPr>
          <w:p w14:paraId="3A3566C3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sz w:val="20"/>
                <w:szCs w:val="20"/>
              </w:rPr>
              <w:t>Lean, n=792</w:t>
            </w:r>
          </w:p>
        </w:tc>
        <w:tc>
          <w:tcPr>
            <w:tcW w:w="3958" w:type="dxa"/>
            <w:gridSpan w:val="4"/>
            <w:tcBorders>
              <w:bottom w:val="dashSmallGap" w:sz="4" w:space="0" w:color="auto"/>
            </w:tcBorders>
          </w:tcPr>
          <w:p w14:paraId="2DB42267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sz w:val="20"/>
                <w:szCs w:val="20"/>
              </w:rPr>
              <w:t>Complete cohort, n=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</w:t>
            </w:r>
          </w:p>
        </w:tc>
      </w:tr>
      <w:tr w:rsidR="00E84D34" w:rsidRPr="007271F2" w14:paraId="21C3FA2E" w14:textId="77777777" w:rsidTr="008A4A1E">
        <w:trPr>
          <w:gridAfter w:val="1"/>
          <w:wAfter w:w="12" w:type="dxa"/>
        </w:trPr>
        <w:tc>
          <w:tcPr>
            <w:tcW w:w="2411" w:type="dxa"/>
            <w:tcBorders>
              <w:bottom w:val="dashSmallGap" w:sz="4" w:space="0" w:color="auto"/>
            </w:tcBorders>
          </w:tcPr>
          <w:p w14:paraId="64882EF9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9A450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HOMA-IR </w:t>
            </w:r>
            <w:proofErr w:type="spellStart"/>
            <w:r w:rsidRPr="009A450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quartiles</w:t>
            </w:r>
            <w:proofErr w:type="spellEnd"/>
            <w:r w:rsidRPr="009A450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, median (IQR)</w:t>
            </w: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14:paraId="577F03A9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BC583D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7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200F0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  <w:tc>
          <w:tcPr>
            <w:tcW w:w="236" w:type="dxa"/>
            <w:gridSpan w:val="2"/>
            <w:tcBorders>
              <w:bottom w:val="dashSmallGap" w:sz="4" w:space="0" w:color="auto"/>
            </w:tcBorders>
          </w:tcPr>
          <w:p w14:paraId="2E3ADCCB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33516EA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8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BCC734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  <w:tc>
          <w:tcPr>
            <w:tcW w:w="236" w:type="dxa"/>
            <w:gridSpan w:val="2"/>
            <w:tcBorders>
              <w:bottom w:val="dashSmallGap" w:sz="4" w:space="0" w:color="auto"/>
            </w:tcBorders>
          </w:tcPr>
          <w:p w14:paraId="5332F892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dashSmallGap" w:sz="4" w:space="0" w:color="auto"/>
            </w:tcBorders>
          </w:tcPr>
          <w:p w14:paraId="6576DB58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SBP trajectory</w:t>
            </w:r>
          </w:p>
        </w:tc>
        <w:tc>
          <w:tcPr>
            <w:tcW w:w="1850" w:type="dxa"/>
            <w:tcBorders>
              <w:bottom w:val="dashSmallGap" w:sz="4" w:space="0" w:color="auto"/>
            </w:tcBorders>
          </w:tcPr>
          <w:p w14:paraId="1BC9A4CD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 coefficients (95% CI) for DBP trajectory</w:t>
            </w:r>
          </w:p>
        </w:tc>
      </w:tr>
      <w:tr w:rsidR="00E84D34" w:rsidRPr="009A450D" w14:paraId="79CDD57C" w14:textId="77777777" w:rsidTr="008A4A1E">
        <w:trPr>
          <w:gridAfter w:val="1"/>
          <w:wAfter w:w="12" w:type="dxa"/>
        </w:trPr>
        <w:tc>
          <w:tcPr>
            <w:tcW w:w="2411" w:type="dxa"/>
            <w:tcBorders>
              <w:top w:val="dashSmallGap" w:sz="4" w:space="0" w:color="auto"/>
            </w:tcBorders>
          </w:tcPr>
          <w:p w14:paraId="16F45808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01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4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: 1.22 (0.99-1.35)</w:t>
            </w:r>
          </w:p>
        </w:tc>
        <w:tc>
          <w:tcPr>
            <w:tcW w:w="284" w:type="dxa"/>
            <w:tcBorders>
              <w:top w:val="dashSmallGap" w:sz="4" w:space="0" w:color="auto"/>
            </w:tcBorders>
          </w:tcPr>
          <w:p w14:paraId="36E1DDEF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ashSmallGap" w:sz="4" w:space="0" w:color="auto"/>
            </w:tcBorders>
          </w:tcPr>
          <w:p w14:paraId="120BE80D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87" w:type="dxa"/>
            <w:tcBorders>
              <w:top w:val="dashSmallGap" w:sz="4" w:space="0" w:color="auto"/>
            </w:tcBorders>
          </w:tcPr>
          <w:p w14:paraId="6DD20679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36" w:type="dxa"/>
            <w:gridSpan w:val="2"/>
            <w:tcBorders>
              <w:top w:val="dashSmallGap" w:sz="4" w:space="0" w:color="auto"/>
            </w:tcBorders>
          </w:tcPr>
          <w:p w14:paraId="2D4F424D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dashSmallGap" w:sz="4" w:space="0" w:color="auto"/>
            </w:tcBorders>
          </w:tcPr>
          <w:p w14:paraId="54AF3EA4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81" w:type="dxa"/>
            <w:tcBorders>
              <w:top w:val="dashSmallGap" w:sz="4" w:space="0" w:color="auto"/>
            </w:tcBorders>
          </w:tcPr>
          <w:p w14:paraId="6202FC08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36" w:type="dxa"/>
            <w:gridSpan w:val="2"/>
            <w:tcBorders>
              <w:top w:val="dashSmallGap" w:sz="4" w:space="0" w:color="auto"/>
            </w:tcBorders>
          </w:tcPr>
          <w:p w14:paraId="278BB2AC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ashSmallGap" w:sz="4" w:space="0" w:color="auto"/>
            </w:tcBorders>
          </w:tcPr>
          <w:p w14:paraId="35523C50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850" w:type="dxa"/>
            <w:tcBorders>
              <w:top w:val="dashSmallGap" w:sz="4" w:space="0" w:color="auto"/>
            </w:tcBorders>
          </w:tcPr>
          <w:p w14:paraId="2EE09C02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E84D34" w:rsidRPr="009A450D" w14:paraId="7C20E527" w14:textId="77777777" w:rsidTr="008A4A1E">
        <w:trPr>
          <w:gridAfter w:val="1"/>
          <w:wAfter w:w="12" w:type="dxa"/>
        </w:trPr>
        <w:tc>
          <w:tcPr>
            <w:tcW w:w="2411" w:type="dxa"/>
          </w:tcPr>
          <w:p w14:paraId="6883F14D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  <w:r w:rsidRPr="009A4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: 1.83 (1.66-1.98)</w:t>
            </w:r>
          </w:p>
        </w:tc>
        <w:tc>
          <w:tcPr>
            <w:tcW w:w="284" w:type="dxa"/>
          </w:tcPr>
          <w:p w14:paraId="28CD0F89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5DD9B836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2.58 (-0.55; 5.70)</w:t>
            </w:r>
          </w:p>
        </w:tc>
        <w:tc>
          <w:tcPr>
            <w:tcW w:w="1787" w:type="dxa"/>
          </w:tcPr>
          <w:p w14:paraId="047CC75D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1.66 (-0.67; 3.98)</w:t>
            </w:r>
          </w:p>
        </w:tc>
        <w:tc>
          <w:tcPr>
            <w:tcW w:w="236" w:type="dxa"/>
            <w:gridSpan w:val="2"/>
          </w:tcPr>
          <w:p w14:paraId="41F8E2CC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14:paraId="042185CD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1.34 (-0.06; 2.74)</w:t>
            </w:r>
          </w:p>
        </w:tc>
        <w:tc>
          <w:tcPr>
            <w:tcW w:w="1881" w:type="dxa"/>
          </w:tcPr>
          <w:p w14:paraId="1516CD36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1.15 (0.08; 2.21)</w:t>
            </w:r>
          </w:p>
        </w:tc>
        <w:tc>
          <w:tcPr>
            <w:tcW w:w="236" w:type="dxa"/>
            <w:gridSpan w:val="2"/>
          </w:tcPr>
          <w:p w14:paraId="26CB4BE3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02B10F0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1.51 (0.24; 2.77)</w:t>
            </w:r>
          </w:p>
        </w:tc>
        <w:tc>
          <w:tcPr>
            <w:tcW w:w="1850" w:type="dxa"/>
          </w:tcPr>
          <w:p w14:paraId="6F35C058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1.02 (0.06; 1.97)</w:t>
            </w:r>
          </w:p>
        </w:tc>
      </w:tr>
      <w:tr w:rsidR="00E84D34" w:rsidRPr="009A450D" w14:paraId="2DB9E0D8" w14:textId="77777777" w:rsidTr="008A4A1E">
        <w:trPr>
          <w:gridAfter w:val="1"/>
          <w:wAfter w:w="12" w:type="dxa"/>
        </w:trPr>
        <w:tc>
          <w:tcPr>
            <w:tcW w:w="2411" w:type="dxa"/>
          </w:tcPr>
          <w:p w14:paraId="15040CAC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  <w:r w:rsidRPr="009A4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: 2.61 (2.34-2.89)</w:t>
            </w:r>
          </w:p>
        </w:tc>
        <w:tc>
          <w:tcPr>
            <w:tcW w:w="284" w:type="dxa"/>
          </w:tcPr>
          <w:p w14:paraId="5766CD91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14:paraId="1DE91E87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4.10 (1.18; 7.02)</w:t>
            </w:r>
          </w:p>
        </w:tc>
        <w:tc>
          <w:tcPr>
            <w:tcW w:w="1787" w:type="dxa"/>
          </w:tcPr>
          <w:p w14:paraId="1344D545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3.53 (1</w:t>
            </w:r>
            <w:bookmarkStart w:id="3" w:name="_Hlk68799434"/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.36; 5.71)</w:t>
            </w:r>
          </w:p>
        </w:tc>
        <w:tc>
          <w:tcPr>
            <w:tcW w:w="236" w:type="dxa"/>
            <w:gridSpan w:val="2"/>
          </w:tcPr>
          <w:p w14:paraId="52B682B2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14:paraId="3EC0BD35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1.34 </w:t>
            </w:r>
            <w:bookmarkEnd w:id="3"/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(-0.18; 2.85)</w:t>
            </w:r>
          </w:p>
        </w:tc>
        <w:tc>
          <w:tcPr>
            <w:tcW w:w="1881" w:type="dxa"/>
          </w:tcPr>
          <w:p w14:paraId="03276C3B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1.41 (0.25; 2.56)</w:t>
            </w:r>
          </w:p>
        </w:tc>
        <w:tc>
          <w:tcPr>
            <w:tcW w:w="236" w:type="dxa"/>
            <w:gridSpan w:val="2"/>
          </w:tcPr>
          <w:p w14:paraId="1A6FBBF9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B8AFD33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2.07 (0.78; 3.36)</w:t>
            </w:r>
          </w:p>
        </w:tc>
        <w:tc>
          <w:tcPr>
            <w:tcW w:w="1850" w:type="dxa"/>
          </w:tcPr>
          <w:p w14:paraId="2E2071C8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1.74 (0.77; 2.72)</w:t>
            </w:r>
          </w:p>
        </w:tc>
      </w:tr>
      <w:tr w:rsidR="00E84D34" w:rsidRPr="009A450D" w14:paraId="70E556D5" w14:textId="77777777" w:rsidTr="008A4A1E">
        <w:trPr>
          <w:gridAfter w:val="1"/>
          <w:wAfter w:w="12" w:type="dxa"/>
        </w:trPr>
        <w:tc>
          <w:tcPr>
            <w:tcW w:w="2411" w:type="dxa"/>
            <w:tcBorders>
              <w:bottom w:val="dashSmallGap" w:sz="4" w:space="0" w:color="auto"/>
            </w:tcBorders>
          </w:tcPr>
          <w:p w14:paraId="4EF39A7B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68797595"/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  <w:r w:rsidRPr="009A4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: 4.17 (3.69-5.41)</w:t>
            </w:r>
          </w:p>
        </w:tc>
        <w:tc>
          <w:tcPr>
            <w:tcW w:w="284" w:type="dxa"/>
            <w:tcBorders>
              <w:bottom w:val="dashSmallGap" w:sz="4" w:space="0" w:color="auto"/>
            </w:tcBorders>
          </w:tcPr>
          <w:p w14:paraId="727A3C9E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dashSmallGap" w:sz="4" w:space="0" w:color="auto"/>
            </w:tcBorders>
          </w:tcPr>
          <w:p w14:paraId="567474BB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5.20 (2.30; 8.09)</w:t>
            </w:r>
          </w:p>
        </w:tc>
        <w:tc>
          <w:tcPr>
            <w:tcW w:w="1787" w:type="dxa"/>
            <w:tcBorders>
              <w:bottom w:val="dashSmallGap" w:sz="4" w:space="0" w:color="auto"/>
            </w:tcBorders>
          </w:tcPr>
          <w:p w14:paraId="4CAF032C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4.25 (2.09; 6.40)</w:t>
            </w:r>
          </w:p>
        </w:tc>
        <w:tc>
          <w:tcPr>
            <w:tcW w:w="236" w:type="dxa"/>
            <w:gridSpan w:val="2"/>
            <w:tcBorders>
              <w:bottom w:val="dashSmallGap" w:sz="4" w:space="0" w:color="auto"/>
            </w:tcBorders>
          </w:tcPr>
          <w:p w14:paraId="711995A2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bottom w:val="dashSmallGap" w:sz="4" w:space="0" w:color="auto"/>
            </w:tcBorders>
          </w:tcPr>
          <w:p w14:paraId="7D8E6235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0.91 (-0.95; 2.77)</w:t>
            </w:r>
          </w:p>
        </w:tc>
        <w:tc>
          <w:tcPr>
            <w:tcW w:w="1881" w:type="dxa"/>
            <w:tcBorders>
              <w:bottom w:val="dashSmallGap" w:sz="4" w:space="0" w:color="auto"/>
            </w:tcBorders>
          </w:tcPr>
          <w:p w14:paraId="5A5A7CEB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1.50 (0.09; 2.92)</w:t>
            </w:r>
          </w:p>
        </w:tc>
        <w:tc>
          <w:tcPr>
            <w:tcW w:w="236" w:type="dxa"/>
            <w:gridSpan w:val="2"/>
            <w:tcBorders>
              <w:bottom w:val="dashSmallGap" w:sz="4" w:space="0" w:color="auto"/>
            </w:tcBorders>
          </w:tcPr>
          <w:p w14:paraId="5C773257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dashSmallGap" w:sz="4" w:space="0" w:color="auto"/>
            </w:tcBorders>
          </w:tcPr>
          <w:p w14:paraId="63D30DD1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2.46 (1.01; 3.92)</w:t>
            </w:r>
          </w:p>
        </w:tc>
        <w:tc>
          <w:tcPr>
            <w:tcW w:w="1850" w:type="dxa"/>
            <w:tcBorders>
              <w:bottom w:val="dashSmallGap" w:sz="4" w:space="0" w:color="auto"/>
            </w:tcBorders>
          </w:tcPr>
          <w:p w14:paraId="32C5FF71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2.34 (1.24; 3.43)</w:t>
            </w:r>
          </w:p>
        </w:tc>
      </w:tr>
      <w:bookmarkEnd w:id="4"/>
      <w:tr w:rsidR="00E84D34" w:rsidRPr="009A450D" w14:paraId="121661A1" w14:textId="77777777" w:rsidTr="008A4A1E">
        <w:trPr>
          <w:gridAfter w:val="1"/>
          <w:wAfter w:w="12" w:type="dxa"/>
        </w:trPr>
        <w:tc>
          <w:tcPr>
            <w:tcW w:w="24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11FD8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HOMA-IR (log2)</w:t>
            </w:r>
          </w:p>
        </w:tc>
        <w:tc>
          <w:tcPr>
            <w:tcW w:w="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6F5BB0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1D4DF2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2.01 (0.92; 3.09)</w:t>
            </w:r>
          </w:p>
        </w:tc>
        <w:tc>
          <w:tcPr>
            <w:tcW w:w="178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4230B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1.67 (0.87; 2.48)</w:t>
            </w:r>
          </w:p>
        </w:tc>
        <w:tc>
          <w:tcPr>
            <w:tcW w:w="2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1012694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431BD7A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0.45 (-0.31; 1.21)</w:t>
            </w:r>
          </w:p>
        </w:tc>
        <w:tc>
          <w:tcPr>
            <w:tcW w:w="18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3ED6A0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0.65 (0.07; 1.23)</w:t>
            </w:r>
          </w:p>
        </w:tc>
        <w:tc>
          <w:tcPr>
            <w:tcW w:w="23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CBC81C7" w14:textId="77777777" w:rsidR="00E84D34" w:rsidRPr="009A450D" w:rsidRDefault="00E84D34" w:rsidP="00BA136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CB9E56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1.00 (0.38; 1.63)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C862A6D" w14:textId="77777777" w:rsidR="00E84D34" w:rsidRPr="009A450D" w:rsidRDefault="00E84D34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0.98 (0.51; 1.45)</w:t>
            </w:r>
          </w:p>
        </w:tc>
      </w:tr>
    </w:tbl>
    <w:p w14:paraId="6DA36141" w14:textId="77777777" w:rsidR="00D568C1" w:rsidRDefault="00D568C1" w:rsidP="007D185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12F87A" w14:textId="5199BA52" w:rsidR="00F073E1" w:rsidRDefault="00BA1364" w:rsidP="00F073E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sz w:val="20"/>
          <w:szCs w:val="20"/>
          <w:lang w:val="en-US"/>
        </w:rPr>
        <w:t>GDM was defined according to the WHO 2013 threshold of FPG ≥5.1 mmol/l. Overweight status was defined as BMI ≥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>25 kg/m</w:t>
      </w:r>
      <w:r w:rsidRPr="009A450D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2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Pr="009A450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>Associations were assessed with linear mixed models. Models were adjusted for age, pre-pregnancy BMI, smoking, parity. G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W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=gestational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weeks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Pr="009A450D">
        <w:rPr>
          <w:rFonts w:ascii="Times New Roman" w:hAnsi="Times New Roman" w:cs="Times New Roman"/>
          <w:sz w:val="20"/>
          <w:szCs w:val="20"/>
          <w:lang w:val="en-US"/>
        </w:rPr>
        <w:t>FPG=fasting plasma glucose, SBP=systolic blood pressure, DBP=diastolic blood pressure, BMI=body mass index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F073E1">
        <w:rPr>
          <w:rFonts w:ascii="Times New Roman" w:hAnsi="Times New Roman" w:cs="Times New Roman"/>
          <w:sz w:val="20"/>
          <w:szCs w:val="20"/>
          <w:lang w:val="en-US"/>
        </w:rPr>
        <w:t xml:space="preserve">HOMA-IR=homeostatic model </w:t>
      </w:r>
      <w:r w:rsidR="00764800">
        <w:rPr>
          <w:rFonts w:ascii="Times New Roman" w:hAnsi="Times New Roman" w:cs="Times New Roman"/>
          <w:sz w:val="20"/>
          <w:szCs w:val="20"/>
          <w:lang w:val="en-US"/>
        </w:rPr>
        <w:t>assessment for</w:t>
      </w:r>
      <w:r w:rsidR="00F073E1">
        <w:rPr>
          <w:rFonts w:ascii="Times New Roman" w:hAnsi="Times New Roman" w:cs="Times New Roman"/>
          <w:sz w:val="20"/>
          <w:szCs w:val="20"/>
          <w:lang w:val="en-US"/>
        </w:rPr>
        <w:t xml:space="preserve"> insulin resistance</w:t>
      </w:r>
      <w:r w:rsidR="002377B1">
        <w:rPr>
          <w:rFonts w:ascii="Times New Roman" w:hAnsi="Times New Roman" w:cs="Times New Roman"/>
          <w:sz w:val="20"/>
          <w:szCs w:val="20"/>
          <w:lang w:val="en-US"/>
        </w:rPr>
        <w:t>, IQR=interquartile range</w:t>
      </w:r>
      <w:r w:rsidR="00F073E1" w:rsidRPr="009A450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BEF9EA1" w14:textId="1ABF8796" w:rsidR="00732DFA" w:rsidRPr="00000779" w:rsidRDefault="00732DFA" w:rsidP="00732DF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6D5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Supplementary Table S</w:t>
      </w:r>
      <w:r w:rsidR="00E84D3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B66D5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Risk of HDP</w:t>
      </w:r>
      <w:r w:rsidRPr="009A45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women with</w:t>
      </w:r>
      <w:r w:rsidRPr="009A450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A450D">
        <w:rPr>
          <w:rFonts w:ascii="Times New Roman" w:hAnsi="Times New Roman" w:cs="Times New Roman"/>
          <w:sz w:val="24"/>
          <w:szCs w:val="24"/>
          <w:lang w:val="en-US"/>
        </w:rPr>
        <w:t>5.6&gt;FPG ≥5.1 and FPG ≥5.6 as compared to women with FPG&lt;5.1 (reference)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stratified by overweight status.</w:t>
      </w:r>
    </w:p>
    <w:tbl>
      <w:tblPr>
        <w:tblStyle w:val="Tabellenraster"/>
        <w:tblW w:w="99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8"/>
        <w:gridCol w:w="397"/>
        <w:gridCol w:w="2523"/>
        <w:gridCol w:w="170"/>
        <w:gridCol w:w="2523"/>
        <w:gridCol w:w="170"/>
        <w:gridCol w:w="2407"/>
        <w:gridCol w:w="170"/>
      </w:tblGrid>
      <w:tr w:rsidR="00732DFA" w:rsidRPr="009A450D" w14:paraId="274280BA" w14:textId="77777777" w:rsidTr="00764800">
        <w:tc>
          <w:tcPr>
            <w:tcW w:w="1588" w:type="dxa"/>
            <w:tcBorders>
              <w:bottom w:val="single" w:sz="4" w:space="0" w:color="auto"/>
            </w:tcBorders>
          </w:tcPr>
          <w:p w14:paraId="52A541C1" w14:textId="77777777" w:rsidR="00732DFA" w:rsidRPr="009A450D" w:rsidRDefault="00732DFA" w:rsidP="00BA13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left w:val="nil"/>
              <w:bottom w:val="single" w:sz="4" w:space="0" w:color="auto"/>
            </w:tcBorders>
          </w:tcPr>
          <w:p w14:paraId="28D87CF4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Overweight, 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43E6F70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Lean, 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14:paraId="3A45EA83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 cohort, n=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1230</w:t>
            </w:r>
          </w:p>
        </w:tc>
      </w:tr>
      <w:tr w:rsidR="00732DFA" w:rsidRPr="009A450D" w14:paraId="2A5E5BBA" w14:textId="77777777" w:rsidTr="00764800">
        <w:tc>
          <w:tcPr>
            <w:tcW w:w="1588" w:type="dxa"/>
            <w:tcBorders>
              <w:bottom w:val="single" w:sz="4" w:space="0" w:color="auto"/>
            </w:tcBorders>
          </w:tcPr>
          <w:p w14:paraId="3D5130F1" w14:textId="77777777" w:rsidR="00732DFA" w:rsidRPr="009A450D" w:rsidRDefault="00732DFA" w:rsidP="00BA13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0" w:type="dxa"/>
            <w:gridSpan w:val="3"/>
            <w:tcBorders>
              <w:left w:val="nil"/>
              <w:bottom w:val="single" w:sz="4" w:space="0" w:color="auto"/>
            </w:tcBorders>
          </w:tcPr>
          <w:p w14:paraId="6ECF716D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 (95% CI) for HDP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73F67AC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 (95% CI) for HDP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14:paraId="4678FBBD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 (95% CI) for HDP</w:t>
            </w:r>
          </w:p>
        </w:tc>
      </w:tr>
      <w:tr w:rsidR="00732DFA" w:rsidRPr="009A450D" w14:paraId="6DD33F6F" w14:textId="77777777" w:rsidTr="00764800">
        <w:trPr>
          <w:gridAfter w:val="1"/>
          <w:wAfter w:w="170" w:type="dxa"/>
        </w:trPr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14:paraId="00F1AECA" w14:textId="77777777" w:rsidR="00732DFA" w:rsidRPr="009A450D" w:rsidRDefault="00732DFA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FPG&lt;5.1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</w:tcBorders>
          </w:tcPr>
          <w:p w14:paraId="52CB220C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55E5F5B5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</w:tcBorders>
          </w:tcPr>
          <w:p w14:paraId="721013C4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732DFA" w:rsidRPr="009A450D" w14:paraId="37C033EE" w14:textId="77777777" w:rsidTr="00764800">
        <w:trPr>
          <w:gridAfter w:val="1"/>
          <w:wAfter w:w="170" w:type="dxa"/>
        </w:trPr>
        <w:tc>
          <w:tcPr>
            <w:tcW w:w="1985" w:type="dxa"/>
            <w:gridSpan w:val="2"/>
          </w:tcPr>
          <w:p w14:paraId="5C3581A1" w14:textId="77777777" w:rsidR="00732DFA" w:rsidRPr="009A450D" w:rsidRDefault="00732DFA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5.6&gt;FPG ≥5.1</w:t>
            </w:r>
          </w:p>
        </w:tc>
        <w:tc>
          <w:tcPr>
            <w:tcW w:w="2523" w:type="dxa"/>
            <w:tcBorders>
              <w:left w:val="nil"/>
            </w:tcBorders>
          </w:tcPr>
          <w:p w14:paraId="0BBAE485" w14:textId="3358643A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 w:rsidR="007C52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(0.62; 1.81)</w:t>
            </w:r>
          </w:p>
        </w:tc>
        <w:tc>
          <w:tcPr>
            <w:tcW w:w="2693" w:type="dxa"/>
            <w:gridSpan w:val="2"/>
          </w:tcPr>
          <w:p w14:paraId="1BDD6C6E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 (0.81, 2.66)</w:t>
            </w:r>
          </w:p>
        </w:tc>
        <w:tc>
          <w:tcPr>
            <w:tcW w:w="2577" w:type="dxa"/>
            <w:gridSpan w:val="2"/>
          </w:tcPr>
          <w:p w14:paraId="18956E96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1.23 (0.82 to 1.83)</w:t>
            </w:r>
          </w:p>
        </w:tc>
      </w:tr>
      <w:tr w:rsidR="00732DFA" w:rsidRPr="009A450D" w14:paraId="3C4D0CAC" w14:textId="77777777" w:rsidTr="00764800">
        <w:trPr>
          <w:gridAfter w:val="1"/>
          <w:wAfter w:w="170" w:type="dxa"/>
          <w:trHeight w:val="60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6394F738" w14:textId="77777777" w:rsidR="00732DFA" w:rsidRPr="009A450D" w:rsidRDefault="00732DFA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FPG ≥5.6</w:t>
            </w:r>
          </w:p>
        </w:tc>
        <w:tc>
          <w:tcPr>
            <w:tcW w:w="2523" w:type="dxa"/>
            <w:tcBorders>
              <w:left w:val="nil"/>
              <w:bottom w:val="single" w:sz="4" w:space="0" w:color="auto"/>
            </w:tcBorders>
          </w:tcPr>
          <w:p w14:paraId="64DCFD4D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 (0.60; 2.40)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CEE6AA3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2.24 (0.91; 5.47)</w:t>
            </w:r>
          </w:p>
        </w:tc>
        <w:tc>
          <w:tcPr>
            <w:tcW w:w="2577" w:type="dxa"/>
            <w:gridSpan w:val="2"/>
            <w:tcBorders>
              <w:bottom w:val="single" w:sz="4" w:space="0" w:color="auto"/>
            </w:tcBorders>
          </w:tcPr>
          <w:p w14:paraId="317DA5C4" w14:textId="77777777" w:rsidR="00732DFA" w:rsidRPr="009A450D" w:rsidRDefault="00732DFA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1.56 (0.91 to 2.67)</w:t>
            </w:r>
          </w:p>
        </w:tc>
      </w:tr>
    </w:tbl>
    <w:p w14:paraId="3B14D803" w14:textId="77777777" w:rsidR="002377B1" w:rsidRDefault="002377B1" w:rsidP="00D568C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3A67347" w14:textId="59D0D1FE" w:rsidR="00D568C1" w:rsidRPr="00B66D5E" w:rsidRDefault="00D568C1" w:rsidP="00D568C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A450D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Table S</w:t>
      </w:r>
      <w:r w:rsidR="00E84D3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9A450D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Associations between glycemic status at GW 28-30 and risk of HDP, stratified by pre-pregnancy BMI.</w:t>
      </w:r>
    </w:p>
    <w:tbl>
      <w:tblPr>
        <w:tblW w:w="10939" w:type="dxa"/>
        <w:tblLook w:val="04A0" w:firstRow="1" w:lastRow="0" w:firstColumn="1" w:lastColumn="0" w:noHBand="0" w:noVBand="1"/>
      </w:tblPr>
      <w:tblGrid>
        <w:gridCol w:w="1843"/>
        <w:gridCol w:w="2551"/>
        <w:gridCol w:w="284"/>
        <w:gridCol w:w="2803"/>
        <w:gridCol w:w="457"/>
        <w:gridCol w:w="3001"/>
      </w:tblGrid>
      <w:tr w:rsidR="00D568C1" w:rsidRPr="009A450D" w14:paraId="7721F077" w14:textId="77777777" w:rsidTr="002377B1">
        <w:trPr>
          <w:trHeight w:val="462"/>
        </w:trPr>
        <w:tc>
          <w:tcPr>
            <w:tcW w:w="1843" w:type="dxa"/>
          </w:tcPr>
          <w:p w14:paraId="53A15B09" w14:textId="77777777" w:rsidR="00D568C1" w:rsidRPr="00B66D5E" w:rsidRDefault="00D568C1" w:rsidP="00BA13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14:paraId="702E4601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BMI≥30, n=141</w:t>
            </w:r>
          </w:p>
        </w:tc>
        <w:tc>
          <w:tcPr>
            <w:tcW w:w="284" w:type="dxa"/>
          </w:tcPr>
          <w:p w14:paraId="3A40771F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</w:tcPr>
          <w:p w14:paraId="5626A352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30&gt;BMI≥25, n=297</w:t>
            </w:r>
          </w:p>
        </w:tc>
        <w:tc>
          <w:tcPr>
            <w:tcW w:w="457" w:type="dxa"/>
          </w:tcPr>
          <w:p w14:paraId="2354706F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1" w:type="dxa"/>
          </w:tcPr>
          <w:p w14:paraId="796A1E86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BMI&lt;25, n=792</w:t>
            </w:r>
          </w:p>
        </w:tc>
      </w:tr>
      <w:tr w:rsidR="00D568C1" w:rsidRPr="009A450D" w14:paraId="4CA9B5E9" w14:textId="77777777" w:rsidTr="002377B1">
        <w:trPr>
          <w:trHeight w:val="384"/>
        </w:trPr>
        <w:tc>
          <w:tcPr>
            <w:tcW w:w="1843" w:type="dxa"/>
            <w:tcBorders>
              <w:bottom w:val="single" w:sz="4" w:space="0" w:color="auto"/>
            </w:tcBorders>
          </w:tcPr>
          <w:p w14:paraId="6C12F3BF" w14:textId="77777777" w:rsidR="00D568C1" w:rsidRPr="009A450D" w:rsidRDefault="00D568C1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E1DE398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HR (95% CI) </w:t>
            </w:r>
            <w:proofErr w:type="spellStart"/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proofErr w:type="spellEnd"/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HDP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4BB105C6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14:paraId="613768AD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HR (95% CI) </w:t>
            </w:r>
            <w:proofErr w:type="spellStart"/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proofErr w:type="spellEnd"/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HDP</w:t>
            </w:r>
          </w:p>
        </w:tc>
        <w:tc>
          <w:tcPr>
            <w:tcW w:w="457" w:type="dxa"/>
            <w:tcBorders>
              <w:bottom w:val="single" w:sz="4" w:space="0" w:color="auto"/>
            </w:tcBorders>
          </w:tcPr>
          <w:p w14:paraId="25B79655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0F0EFA6C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HR (95% CI) </w:t>
            </w:r>
            <w:proofErr w:type="spellStart"/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</w:t>
            </w:r>
            <w:proofErr w:type="spellEnd"/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HDP</w:t>
            </w:r>
          </w:p>
        </w:tc>
      </w:tr>
      <w:tr w:rsidR="00D568C1" w:rsidRPr="009A450D" w14:paraId="349AF91B" w14:textId="77777777" w:rsidTr="002377B1">
        <w:trPr>
          <w:trHeight w:val="209"/>
        </w:trPr>
        <w:tc>
          <w:tcPr>
            <w:tcW w:w="1843" w:type="dxa"/>
            <w:tcBorders>
              <w:top w:val="single" w:sz="4" w:space="0" w:color="auto"/>
            </w:tcBorders>
          </w:tcPr>
          <w:p w14:paraId="25B479B9" w14:textId="77777777" w:rsidR="00D568C1" w:rsidRPr="009A450D" w:rsidRDefault="00D568C1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GDM-WHO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7AE6C07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1.02 (0.42; 2.48)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72F667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single" w:sz="4" w:space="0" w:color="auto"/>
            </w:tcBorders>
          </w:tcPr>
          <w:p w14:paraId="6A63872F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1.20 (0.64; 2.22)</w:t>
            </w:r>
          </w:p>
        </w:tc>
        <w:tc>
          <w:tcPr>
            <w:tcW w:w="457" w:type="dxa"/>
            <w:tcBorders>
              <w:top w:val="single" w:sz="4" w:space="0" w:color="auto"/>
            </w:tcBorders>
          </w:tcPr>
          <w:p w14:paraId="07461801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</w:tcBorders>
          </w:tcPr>
          <w:p w14:paraId="2713907E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1.60 (0.92; 2.77)</w:t>
            </w:r>
          </w:p>
        </w:tc>
      </w:tr>
    </w:tbl>
    <w:tbl>
      <w:tblPr>
        <w:tblStyle w:val="Tabellenraster"/>
        <w:tblW w:w="1094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762"/>
        <w:gridCol w:w="236"/>
        <w:gridCol w:w="2762"/>
        <w:gridCol w:w="477"/>
        <w:gridCol w:w="3008"/>
      </w:tblGrid>
      <w:tr w:rsidR="00D568C1" w:rsidRPr="009A450D" w14:paraId="0DEA0C7C" w14:textId="77777777" w:rsidTr="002377B1">
        <w:trPr>
          <w:trHeight w:val="269"/>
        </w:trPr>
        <w:tc>
          <w:tcPr>
            <w:tcW w:w="1701" w:type="dxa"/>
          </w:tcPr>
          <w:p w14:paraId="385357A7" w14:textId="77777777" w:rsidR="00D568C1" w:rsidRPr="009A450D" w:rsidRDefault="00D568C1" w:rsidP="00BA1364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FPG 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≥5.6 mmol/l</w:t>
            </w:r>
          </w:p>
        </w:tc>
        <w:tc>
          <w:tcPr>
            <w:tcW w:w="2762" w:type="dxa"/>
          </w:tcPr>
          <w:p w14:paraId="70566926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0.79 (0.32; 1.95)</w:t>
            </w:r>
          </w:p>
        </w:tc>
        <w:tc>
          <w:tcPr>
            <w:tcW w:w="236" w:type="dxa"/>
          </w:tcPr>
          <w:p w14:paraId="3E0CBB95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</w:tcPr>
          <w:p w14:paraId="098528CF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68798800"/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2.45 (1.14; 5.26)</w:t>
            </w:r>
            <w:bookmarkEnd w:id="5"/>
          </w:p>
        </w:tc>
        <w:tc>
          <w:tcPr>
            <w:tcW w:w="477" w:type="dxa"/>
          </w:tcPr>
          <w:p w14:paraId="547B5355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</w:tcPr>
          <w:p w14:paraId="1A38BE52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1.94 (0.82; 4.58)</w:t>
            </w:r>
          </w:p>
        </w:tc>
      </w:tr>
      <w:tr w:rsidR="00D568C1" w:rsidRPr="009A450D" w14:paraId="4BAC8386" w14:textId="77777777" w:rsidTr="002377B1">
        <w:trPr>
          <w:trHeight w:val="407"/>
        </w:trPr>
        <w:tc>
          <w:tcPr>
            <w:tcW w:w="1701" w:type="dxa"/>
            <w:tcBorders>
              <w:bottom w:val="single" w:sz="4" w:space="0" w:color="auto"/>
            </w:tcBorders>
          </w:tcPr>
          <w:p w14:paraId="66EDA977" w14:textId="77777777" w:rsidR="00D568C1" w:rsidRPr="009A450D" w:rsidRDefault="00D568C1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FPG (log2)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468B31D1" w14:textId="62DF1AC5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2.05 (0.08; 51.8)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502F4DE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3D78CF9A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6.22 (0.37; 105.9)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14:paraId="5EC11073" w14:textId="77777777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14:paraId="2FA0ECE3" w14:textId="2106D108" w:rsidR="00D568C1" w:rsidRPr="009A450D" w:rsidRDefault="00D568C1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D611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(0.97; 104.5)</w:t>
            </w:r>
          </w:p>
        </w:tc>
      </w:tr>
    </w:tbl>
    <w:p w14:paraId="343E9B53" w14:textId="77777777" w:rsidR="00D568C1" w:rsidRPr="009A450D" w:rsidRDefault="00D568C1" w:rsidP="00D568C1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21AC5BE5" w14:textId="3D14A3D7" w:rsidR="00BA1364" w:rsidRPr="00BA1364" w:rsidRDefault="00BA1364" w:rsidP="00BA136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sz w:val="20"/>
          <w:szCs w:val="20"/>
          <w:lang w:val="en-US"/>
        </w:rPr>
        <w:t>Overweight status was defined as BMI ≥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>25 kg/m</w:t>
      </w:r>
      <w:r w:rsidRPr="009A450D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2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Pr="009A450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GW=gestational weeks, </w:t>
      </w:r>
      <w:r w:rsidRPr="009A450D">
        <w:rPr>
          <w:rFonts w:ascii="Times New Roman" w:hAnsi="Times New Roman" w:cs="Times New Roman"/>
          <w:sz w:val="20"/>
          <w:szCs w:val="20"/>
          <w:lang w:val="en-US"/>
        </w:rPr>
        <w:t>FPG=fasting plasma glucose,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A450D">
        <w:rPr>
          <w:rFonts w:ascii="Times New Roman" w:hAnsi="Times New Roman" w:cs="Times New Roman"/>
          <w:sz w:val="20"/>
          <w:szCs w:val="20"/>
          <w:lang w:val="en-US"/>
        </w:rPr>
        <w:t>HR=hazard ratio, CI=confidence interval, HDP=hypertensive disorders of pregnancy, including preeclampsia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Associations were assessed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with 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Cox proportional hazards models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and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adjusted for 1</w:t>
      </w:r>
      <w:r w:rsidRPr="009A450D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st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trimester blood pressure, age, pre-pregnancy BMI, smoking and parity.</w:t>
      </w:r>
    </w:p>
    <w:p w14:paraId="5556CCAF" w14:textId="57799B32" w:rsidR="00B66D5E" w:rsidRPr="009A450D" w:rsidRDefault="00B66D5E" w:rsidP="00AC3BEB">
      <w:pPr>
        <w:rPr>
          <w:rFonts w:ascii="Times New Roman" w:hAnsi="Times New Roman" w:cs="Times New Roman"/>
          <w:sz w:val="20"/>
          <w:szCs w:val="20"/>
          <w:lang w:val="en-US"/>
        </w:rPr>
        <w:sectPr w:rsidR="00B66D5E" w:rsidRPr="009A450D" w:rsidSect="009A450D">
          <w:type w:val="continuous"/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6CC2EC5A" w14:textId="77777777" w:rsidR="00BA1364" w:rsidRDefault="00BA1364" w:rsidP="00615AF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0336745" w14:textId="77777777" w:rsidR="00BA1364" w:rsidRDefault="00BA1364" w:rsidP="00615AF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A19BCFF" w14:textId="0CF222F2" w:rsidR="00C36850" w:rsidRPr="00B66D5E" w:rsidRDefault="00C36850" w:rsidP="00615AF5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6D5E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Supplementary Table S</w:t>
      </w:r>
      <w:r w:rsidR="00B66D5E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B66D5E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="002377B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2377B1" w:rsidRPr="00B66D5E">
        <w:rPr>
          <w:rFonts w:ascii="Times New Roman" w:hAnsi="Times New Roman" w:cs="Times New Roman"/>
          <w:sz w:val="24"/>
          <w:szCs w:val="24"/>
          <w:lang w:val="en-US"/>
        </w:rPr>
        <w:t>Adjusted associations between insulin resistance assessed by HOMA-IR and</w:t>
      </w:r>
      <w:r w:rsidR="002377B1">
        <w:rPr>
          <w:rFonts w:ascii="Times New Roman" w:hAnsi="Times New Roman" w:cs="Times New Roman"/>
          <w:sz w:val="24"/>
          <w:szCs w:val="24"/>
          <w:lang w:val="en-US"/>
        </w:rPr>
        <w:t xml:space="preserve"> risk of HDP.</w:t>
      </w:r>
    </w:p>
    <w:tbl>
      <w:tblPr>
        <w:tblStyle w:val="Tabellenraster"/>
        <w:tblW w:w="1375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544"/>
        <w:gridCol w:w="3402"/>
        <w:gridCol w:w="3119"/>
      </w:tblGrid>
      <w:tr w:rsidR="00C36850" w:rsidRPr="009A450D" w14:paraId="7AE1D090" w14:textId="77777777" w:rsidTr="00000779">
        <w:tc>
          <w:tcPr>
            <w:tcW w:w="3686" w:type="dxa"/>
          </w:tcPr>
          <w:p w14:paraId="3F3B7358" w14:textId="77777777" w:rsidR="00C36850" w:rsidRPr="009A450D" w:rsidRDefault="00C36850" w:rsidP="00BA13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C4D41A" w14:textId="77777777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Overweight, n=438 </w:t>
            </w:r>
          </w:p>
        </w:tc>
        <w:tc>
          <w:tcPr>
            <w:tcW w:w="3402" w:type="dxa"/>
          </w:tcPr>
          <w:p w14:paraId="2809E12F" w14:textId="77777777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Lean, n=792 </w:t>
            </w:r>
          </w:p>
        </w:tc>
        <w:tc>
          <w:tcPr>
            <w:tcW w:w="3119" w:type="dxa"/>
          </w:tcPr>
          <w:p w14:paraId="1E108598" w14:textId="357E5714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Complete cohort, n=1230</w:t>
            </w:r>
          </w:p>
        </w:tc>
      </w:tr>
      <w:tr w:rsidR="00C36850" w:rsidRPr="009A450D" w14:paraId="7C414DA7" w14:textId="77777777" w:rsidTr="00000779">
        <w:tc>
          <w:tcPr>
            <w:tcW w:w="3686" w:type="dxa"/>
            <w:tcBorders>
              <w:bottom w:val="single" w:sz="4" w:space="0" w:color="auto"/>
            </w:tcBorders>
          </w:tcPr>
          <w:p w14:paraId="440B14EE" w14:textId="63679CF2" w:rsidR="00C36850" w:rsidRPr="009A450D" w:rsidRDefault="00C36850" w:rsidP="00BA1364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9A450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HOMA-IR </w:t>
            </w:r>
            <w:proofErr w:type="spellStart"/>
            <w:r w:rsidRPr="009A450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quartiles</w:t>
            </w:r>
            <w:proofErr w:type="spellEnd"/>
            <w:r w:rsidRPr="009A450D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, median (IQR)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82EC899" w14:textId="77777777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 (95% CI) for HDP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5D28321" w14:textId="77777777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HR (95% CI) for HDP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7FD520B" w14:textId="77777777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HR (95% CI) for HDP </w:t>
            </w:r>
          </w:p>
        </w:tc>
      </w:tr>
      <w:tr w:rsidR="00C36850" w:rsidRPr="009A450D" w14:paraId="07DC1862" w14:textId="77777777" w:rsidTr="00000779">
        <w:tc>
          <w:tcPr>
            <w:tcW w:w="3686" w:type="dxa"/>
            <w:tcBorders>
              <w:top w:val="single" w:sz="4" w:space="0" w:color="auto"/>
            </w:tcBorders>
          </w:tcPr>
          <w:p w14:paraId="353DD3B8" w14:textId="36D97233" w:rsidR="00C36850" w:rsidRPr="009A450D" w:rsidRDefault="00C36850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A4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: 1.22 (0.99-1.35)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1FEFFCE8" w14:textId="77777777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4C6198F" w14:textId="77777777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ECF7584" w14:textId="77777777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C36850" w:rsidRPr="009A450D" w14:paraId="2F28EAF2" w14:textId="77777777" w:rsidTr="00C36850">
        <w:tc>
          <w:tcPr>
            <w:tcW w:w="3686" w:type="dxa"/>
          </w:tcPr>
          <w:p w14:paraId="21A00965" w14:textId="22CC3F57" w:rsidR="00C36850" w:rsidRPr="009A450D" w:rsidRDefault="00C36850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    2</w:t>
            </w:r>
            <w:r w:rsidRPr="009A4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: 1.83 (1.66-1.98)</w:t>
            </w:r>
          </w:p>
        </w:tc>
        <w:tc>
          <w:tcPr>
            <w:tcW w:w="3544" w:type="dxa"/>
          </w:tcPr>
          <w:p w14:paraId="13953E76" w14:textId="4EF0D925" w:rsidR="00C36850" w:rsidRPr="009A450D" w:rsidRDefault="002D7DD3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3.09 (0.37; 25.7)</w:t>
            </w:r>
          </w:p>
        </w:tc>
        <w:tc>
          <w:tcPr>
            <w:tcW w:w="3402" w:type="dxa"/>
          </w:tcPr>
          <w:p w14:paraId="5F89F561" w14:textId="234FB9DA" w:rsidR="00C36850" w:rsidRPr="009A450D" w:rsidRDefault="00850C7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1.32 (0.62; 2.80)</w:t>
            </w:r>
          </w:p>
        </w:tc>
        <w:tc>
          <w:tcPr>
            <w:tcW w:w="3119" w:type="dxa"/>
          </w:tcPr>
          <w:p w14:paraId="4A977323" w14:textId="025A1476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1.29 (0.6</w:t>
            </w:r>
            <w:r w:rsidR="007C52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to 2.5</w:t>
            </w:r>
            <w:r w:rsidR="007C52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6850" w:rsidRPr="009A450D" w14:paraId="079AED40" w14:textId="77777777" w:rsidTr="00C36850">
        <w:tc>
          <w:tcPr>
            <w:tcW w:w="3686" w:type="dxa"/>
          </w:tcPr>
          <w:p w14:paraId="4FCA0899" w14:textId="68659D1A" w:rsidR="00C36850" w:rsidRPr="009A450D" w:rsidRDefault="00C36850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6795795"/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    3</w:t>
            </w:r>
            <w:r w:rsidRPr="009A4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: 2.61 (2.34-2.89)</w:t>
            </w:r>
          </w:p>
        </w:tc>
        <w:tc>
          <w:tcPr>
            <w:tcW w:w="3544" w:type="dxa"/>
          </w:tcPr>
          <w:p w14:paraId="14B8C8C0" w14:textId="08C74F44" w:rsidR="00C36850" w:rsidRPr="009A450D" w:rsidRDefault="00850C7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6.61 (0.89; 48.9)</w:t>
            </w:r>
          </w:p>
        </w:tc>
        <w:tc>
          <w:tcPr>
            <w:tcW w:w="3402" w:type="dxa"/>
          </w:tcPr>
          <w:p w14:paraId="0FFA2833" w14:textId="17CCC08E" w:rsidR="00C36850" w:rsidRPr="009A450D" w:rsidRDefault="00850C7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1.68 (0.76; 3.68)</w:t>
            </w:r>
          </w:p>
        </w:tc>
        <w:tc>
          <w:tcPr>
            <w:tcW w:w="3119" w:type="dxa"/>
          </w:tcPr>
          <w:p w14:paraId="0AE4D3B8" w14:textId="7AC7B3B9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C52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(1.</w:t>
            </w:r>
            <w:r w:rsidR="007C52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r w:rsidR="007C5208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6850" w:rsidRPr="009A450D" w14:paraId="056A7EF6" w14:textId="77777777" w:rsidTr="00000779">
        <w:tc>
          <w:tcPr>
            <w:tcW w:w="3686" w:type="dxa"/>
          </w:tcPr>
          <w:p w14:paraId="5D8C5497" w14:textId="0FF2BF42" w:rsidR="00C36850" w:rsidRPr="009A450D" w:rsidRDefault="00C36850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Hlk56795596"/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  <w:r w:rsidRPr="009A4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: 4.17 (3.69-5.41)</w:t>
            </w:r>
          </w:p>
        </w:tc>
        <w:tc>
          <w:tcPr>
            <w:tcW w:w="3544" w:type="dxa"/>
          </w:tcPr>
          <w:p w14:paraId="6B96025D" w14:textId="6162F776" w:rsidR="00C36850" w:rsidRPr="009A450D" w:rsidRDefault="00850C7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6.21 (0.84; 46.</w:t>
            </w:r>
            <w:r w:rsidR="00D000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74E59DFF" w14:textId="7FD3AF1B" w:rsidR="00C36850" w:rsidRPr="009A450D" w:rsidRDefault="00850C7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2.12 (0.89; 5.04)</w:t>
            </w:r>
          </w:p>
        </w:tc>
        <w:tc>
          <w:tcPr>
            <w:tcW w:w="3119" w:type="dxa"/>
          </w:tcPr>
          <w:p w14:paraId="27EB355A" w14:textId="272B3B44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C520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(1.1</w:t>
            </w:r>
            <w:r w:rsidR="007C5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 xml:space="preserve"> to 4.</w:t>
            </w:r>
            <w:r w:rsidR="007C520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bookmarkEnd w:id="6"/>
      <w:bookmarkEnd w:id="7"/>
      <w:tr w:rsidR="00C36850" w:rsidRPr="009A450D" w14:paraId="2D6B2187" w14:textId="77777777" w:rsidTr="00000779">
        <w:tc>
          <w:tcPr>
            <w:tcW w:w="3686" w:type="dxa"/>
            <w:tcBorders>
              <w:bottom w:val="single" w:sz="4" w:space="0" w:color="auto"/>
            </w:tcBorders>
          </w:tcPr>
          <w:p w14:paraId="61955EDC" w14:textId="0C353059" w:rsidR="00C36850" w:rsidRPr="009A450D" w:rsidRDefault="00C36850" w:rsidP="00BA136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HOMA-IR (log2)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A65004E" w14:textId="5AF5BF3D" w:rsidR="00C36850" w:rsidRPr="009A450D" w:rsidRDefault="00850C7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1.47 (1.04; 2.08)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FC976C5" w14:textId="5EBF5AA2" w:rsidR="00C36850" w:rsidRPr="009A450D" w:rsidRDefault="00850C78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1.50 (1.08; 2.08)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EDE3383" w14:textId="09250761" w:rsidR="00C36850" w:rsidRPr="009A450D" w:rsidRDefault="00C36850" w:rsidP="00BA136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450D">
              <w:rPr>
                <w:rFonts w:ascii="Times New Roman" w:hAnsi="Times New Roman" w:cs="Times New Roman"/>
                <w:sz w:val="20"/>
                <w:szCs w:val="20"/>
              </w:rPr>
              <w:t>1.47 (1.16 to 1.88)</w:t>
            </w:r>
          </w:p>
        </w:tc>
      </w:tr>
    </w:tbl>
    <w:p w14:paraId="2BE6FFF6" w14:textId="77777777" w:rsidR="00615AF5" w:rsidRPr="009A450D" w:rsidRDefault="00615AF5" w:rsidP="00615A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77275D0" w14:textId="74479A80" w:rsidR="00615AF5" w:rsidRPr="009A450D" w:rsidRDefault="002377B1" w:rsidP="00615AF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A450D">
        <w:rPr>
          <w:rFonts w:ascii="Times New Roman" w:hAnsi="Times New Roman" w:cs="Times New Roman"/>
          <w:sz w:val="20"/>
          <w:szCs w:val="20"/>
          <w:lang w:val="en-US"/>
        </w:rPr>
        <w:t>Overweight status was defined as BMI ≥</w:t>
      </w:r>
      <w:r w:rsidRPr="009A450D">
        <w:rPr>
          <w:rFonts w:ascii="Times New Roman" w:hAnsi="Times New Roman" w:cs="Times New Roman"/>
          <w:bCs/>
          <w:sz w:val="20"/>
          <w:szCs w:val="20"/>
          <w:lang w:val="en-US"/>
        </w:rPr>
        <w:t>25 kg/m</w:t>
      </w:r>
      <w:r w:rsidRPr="009A450D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, </w:t>
      </w:r>
      <w:r w:rsidR="00615AF5" w:rsidRPr="009A450D">
        <w:rPr>
          <w:rFonts w:ascii="Times New Roman" w:hAnsi="Times New Roman" w:cs="Times New Roman"/>
          <w:sz w:val="20"/>
          <w:szCs w:val="20"/>
          <w:lang w:val="en-US"/>
        </w:rPr>
        <w:t>HOMA-IR=</w:t>
      </w:r>
      <w:r w:rsidR="00615AF5" w:rsidRPr="009A450D">
        <w:rPr>
          <w:rFonts w:ascii="Times New Roman" w:eastAsiaTheme="minorEastAsia" w:hAnsi="Times New Roman" w:cs="Times New Roman"/>
          <w:sz w:val="20"/>
          <w:szCs w:val="20"/>
          <w:lang w:val="en-US"/>
        </w:rPr>
        <w:t>homeostasis model assessment for insulin resistance</w:t>
      </w:r>
      <w:r w:rsidR="00615AF5" w:rsidRPr="009A450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IQR=interquartile range, </w:t>
      </w:r>
      <w:r w:rsidR="00615AF5" w:rsidRPr="009A450D">
        <w:rPr>
          <w:rFonts w:ascii="Times New Roman" w:hAnsi="Times New Roman" w:cs="Times New Roman"/>
          <w:sz w:val="20"/>
          <w:szCs w:val="20"/>
          <w:lang w:val="en-US"/>
        </w:rPr>
        <w:t>HR=hazard ratio, CI=confidence interval, HDP=hypertensive disorders of pregnancy, including preeclampsia</w:t>
      </w:r>
      <w:r w:rsidR="0076480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15AF5"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Associations were assessed </w:t>
      </w:r>
      <w:r w:rsidR="00764800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with </w:t>
      </w:r>
      <w:r w:rsidR="00615AF5"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Cox proportional hazards models </w:t>
      </w:r>
      <w:r w:rsidR="00764800">
        <w:rPr>
          <w:rFonts w:ascii="Times New Roman" w:hAnsi="Times New Roman" w:cs="Times New Roman"/>
          <w:bCs/>
          <w:sz w:val="20"/>
          <w:szCs w:val="20"/>
          <w:lang w:val="en-US"/>
        </w:rPr>
        <w:t>and</w:t>
      </w:r>
      <w:r w:rsidR="00615AF5"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adjusted for 1</w:t>
      </w:r>
      <w:r w:rsidR="00615AF5" w:rsidRPr="009A450D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st</w:t>
      </w:r>
      <w:r w:rsidR="00615AF5" w:rsidRPr="009A450D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trimester blood pressure, age, pre-pregnancy BMI, smoking and parity.</w:t>
      </w:r>
    </w:p>
    <w:p w14:paraId="6E4FFDD8" w14:textId="77777777" w:rsidR="00CC3C93" w:rsidRDefault="00CC3C93" w:rsidP="00615AF5">
      <w:pPr>
        <w:spacing w:line="240" w:lineRule="auto"/>
        <w:jc w:val="both"/>
        <w:rPr>
          <w:sz w:val="20"/>
          <w:szCs w:val="20"/>
          <w:lang w:val="en-US"/>
        </w:rPr>
      </w:pPr>
    </w:p>
    <w:p w14:paraId="495763C0" w14:textId="2DDF66F7" w:rsidR="00615AF5" w:rsidRPr="009A450D" w:rsidRDefault="00615AF5" w:rsidP="00615AF5">
      <w:pPr>
        <w:spacing w:line="240" w:lineRule="auto"/>
        <w:jc w:val="both"/>
        <w:rPr>
          <w:sz w:val="20"/>
          <w:szCs w:val="20"/>
          <w:lang w:val="en-US"/>
        </w:rPr>
      </w:pPr>
    </w:p>
    <w:sectPr w:rsidR="00615AF5" w:rsidRPr="009A450D" w:rsidSect="009A450D">
      <w:type w:val="continuous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11B2D" w14:textId="77777777" w:rsidR="007271F2" w:rsidRDefault="007271F2" w:rsidP="007271F2">
      <w:pPr>
        <w:spacing w:after="0" w:line="240" w:lineRule="auto"/>
      </w:pPr>
      <w:r>
        <w:separator/>
      </w:r>
    </w:p>
  </w:endnote>
  <w:endnote w:type="continuationSeparator" w:id="0">
    <w:p w14:paraId="64500AA2" w14:textId="77777777" w:rsidR="007271F2" w:rsidRDefault="007271F2" w:rsidP="0072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31380"/>
      <w:docPartObj>
        <w:docPartGallery w:val="Page Numbers (Bottom of Page)"/>
        <w:docPartUnique/>
      </w:docPartObj>
    </w:sdtPr>
    <w:sdtContent>
      <w:p w14:paraId="68A185EF" w14:textId="5765AB2B" w:rsidR="007271F2" w:rsidRDefault="007271F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0AB001" w14:textId="77777777" w:rsidR="007271F2" w:rsidRDefault="007271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825A5" w14:textId="77777777" w:rsidR="007271F2" w:rsidRDefault="007271F2" w:rsidP="007271F2">
      <w:pPr>
        <w:spacing w:after="0" w:line="240" w:lineRule="auto"/>
      </w:pPr>
      <w:r>
        <w:separator/>
      </w:r>
    </w:p>
  </w:footnote>
  <w:footnote w:type="continuationSeparator" w:id="0">
    <w:p w14:paraId="4F7D4B69" w14:textId="77777777" w:rsidR="007271F2" w:rsidRDefault="007271F2" w:rsidP="00727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Amer J Ob Gy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E57DF"/>
    <w:rsid w:val="00000779"/>
    <w:rsid w:val="0003474C"/>
    <w:rsid w:val="000C0357"/>
    <w:rsid w:val="000C2BEA"/>
    <w:rsid w:val="000F6EE0"/>
    <w:rsid w:val="00115238"/>
    <w:rsid w:val="00127614"/>
    <w:rsid w:val="00150387"/>
    <w:rsid w:val="00177EF8"/>
    <w:rsid w:val="00187219"/>
    <w:rsid w:val="001A1D17"/>
    <w:rsid w:val="001D0A32"/>
    <w:rsid w:val="001E48FC"/>
    <w:rsid w:val="001E57DF"/>
    <w:rsid w:val="002128D3"/>
    <w:rsid w:val="00232B83"/>
    <w:rsid w:val="002377B1"/>
    <w:rsid w:val="00241795"/>
    <w:rsid w:val="00242FA8"/>
    <w:rsid w:val="00257D23"/>
    <w:rsid w:val="00271F51"/>
    <w:rsid w:val="002849E6"/>
    <w:rsid w:val="00297B63"/>
    <w:rsid w:val="002A301B"/>
    <w:rsid w:val="002B5165"/>
    <w:rsid w:val="002D4924"/>
    <w:rsid w:val="002D7DD3"/>
    <w:rsid w:val="002E7935"/>
    <w:rsid w:val="00304387"/>
    <w:rsid w:val="00307F41"/>
    <w:rsid w:val="003341CA"/>
    <w:rsid w:val="00360F7A"/>
    <w:rsid w:val="0038455F"/>
    <w:rsid w:val="0038733D"/>
    <w:rsid w:val="00394656"/>
    <w:rsid w:val="003E3502"/>
    <w:rsid w:val="00545FDB"/>
    <w:rsid w:val="0055539E"/>
    <w:rsid w:val="00597213"/>
    <w:rsid w:val="00615AF5"/>
    <w:rsid w:val="0062052F"/>
    <w:rsid w:val="006A4A6F"/>
    <w:rsid w:val="006C63BE"/>
    <w:rsid w:val="006D580A"/>
    <w:rsid w:val="006E1CF9"/>
    <w:rsid w:val="0070056A"/>
    <w:rsid w:val="00723E1B"/>
    <w:rsid w:val="007271F2"/>
    <w:rsid w:val="00732DFA"/>
    <w:rsid w:val="00764800"/>
    <w:rsid w:val="0078315D"/>
    <w:rsid w:val="00785971"/>
    <w:rsid w:val="007A2408"/>
    <w:rsid w:val="007C5208"/>
    <w:rsid w:val="007D1851"/>
    <w:rsid w:val="007D52E9"/>
    <w:rsid w:val="007E5282"/>
    <w:rsid w:val="007F34B4"/>
    <w:rsid w:val="00804C06"/>
    <w:rsid w:val="008136BE"/>
    <w:rsid w:val="00850C78"/>
    <w:rsid w:val="008A4A1E"/>
    <w:rsid w:val="008B2B19"/>
    <w:rsid w:val="008C057B"/>
    <w:rsid w:val="008C263A"/>
    <w:rsid w:val="008C3E8E"/>
    <w:rsid w:val="008C5820"/>
    <w:rsid w:val="008F4019"/>
    <w:rsid w:val="00906228"/>
    <w:rsid w:val="00906F37"/>
    <w:rsid w:val="009314A9"/>
    <w:rsid w:val="00946525"/>
    <w:rsid w:val="009A450D"/>
    <w:rsid w:val="009E04D1"/>
    <w:rsid w:val="009F478B"/>
    <w:rsid w:val="00A03544"/>
    <w:rsid w:val="00A164A4"/>
    <w:rsid w:val="00A57825"/>
    <w:rsid w:val="00A84FEE"/>
    <w:rsid w:val="00AC3BEB"/>
    <w:rsid w:val="00B1049B"/>
    <w:rsid w:val="00B321DF"/>
    <w:rsid w:val="00B51BF8"/>
    <w:rsid w:val="00B5774F"/>
    <w:rsid w:val="00B66D5E"/>
    <w:rsid w:val="00BA1364"/>
    <w:rsid w:val="00BA533F"/>
    <w:rsid w:val="00BB0142"/>
    <w:rsid w:val="00C31DBE"/>
    <w:rsid w:val="00C36850"/>
    <w:rsid w:val="00C41310"/>
    <w:rsid w:val="00C77857"/>
    <w:rsid w:val="00CC3C93"/>
    <w:rsid w:val="00D0006C"/>
    <w:rsid w:val="00D43FC3"/>
    <w:rsid w:val="00D511AE"/>
    <w:rsid w:val="00D54CE5"/>
    <w:rsid w:val="00D568C1"/>
    <w:rsid w:val="00D61154"/>
    <w:rsid w:val="00D73D10"/>
    <w:rsid w:val="00D867AA"/>
    <w:rsid w:val="00DC0FA3"/>
    <w:rsid w:val="00DD306B"/>
    <w:rsid w:val="00E35703"/>
    <w:rsid w:val="00E561AD"/>
    <w:rsid w:val="00E6013B"/>
    <w:rsid w:val="00E64705"/>
    <w:rsid w:val="00E84D34"/>
    <w:rsid w:val="00EA3D76"/>
    <w:rsid w:val="00EB5392"/>
    <w:rsid w:val="00EB548F"/>
    <w:rsid w:val="00F073E1"/>
    <w:rsid w:val="00F11383"/>
    <w:rsid w:val="00F302AB"/>
    <w:rsid w:val="00F40A23"/>
    <w:rsid w:val="00FC50FF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EE383"/>
  <w15:chartTrackingRefBased/>
  <w15:docId w15:val="{89676331-7494-4F3C-8F35-59E83E86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52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E57D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e">
    <w:name w:val="TableNote"/>
    <w:basedOn w:val="Standard"/>
    <w:rsid w:val="00D511AE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Standard"/>
    <w:rsid w:val="00D511AE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RL">
    <w:name w:val="URL"/>
    <w:basedOn w:val="Absatz-Standardschriftart"/>
    <w:rsid w:val="00D511AE"/>
    <w:rPr>
      <w:color w:val="666699"/>
    </w:rPr>
  </w:style>
  <w:style w:type="paragraph" w:customStyle="1" w:styleId="TableHeader">
    <w:name w:val="TableHeader"/>
    <w:basedOn w:val="Standard"/>
    <w:rsid w:val="00D511AE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D511AE"/>
  </w:style>
  <w:style w:type="character" w:styleId="Kommentarzeichen">
    <w:name w:val="annotation reference"/>
    <w:basedOn w:val="Absatz-Standardschriftart"/>
    <w:uiPriority w:val="99"/>
    <w:semiHidden/>
    <w:unhideWhenUsed/>
    <w:rsid w:val="003E35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35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3502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502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3E350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0F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0FA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Standard"/>
    <w:link w:val="EndNoteBibliographyTitleZchn"/>
    <w:rsid w:val="00CC3C93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CC3C93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C3C93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CC3C93"/>
    <w:rPr>
      <w:rFonts w:ascii="Calibri" w:hAnsi="Calibri" w:cs="Calibri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7271F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71F2"/>
  </w:style>
  <w:style w:type="paragraph" w:styleId="Fuzeile">
    <w:name w:val="footer"/>
    <w:basedOn w:val="Standard"/>
    <w:link w:val="FuzeileZchn"/>
    <w:uiPriority w:val="99"/>
    <w:unhideWhenUsed/>
    <w:rsid w:val="00727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Andersen1@rsyd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birukov@dif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0722F-64D7-4187-9465-1905C22F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1618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DIfE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Birukov</dc:creator>
  <cp:keywords/>
  <dc:description/>
  <cp:lastModifiedBy>Anna Birukov</cp:lastModifiedBy>
  <cp:revision>21</cp:revision>
  <dcterms:created xsi:type="dcterms:W3CDTF">2021-03-25T10:55:00Z</dcterms:created>
  <dcterms:modified xsi:type="dcterms:W3CDTF">2021-08-16T07:21:00Z</dcterms:modified>
</cp:coreProperties>
</file>