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7569E" w14:textId="77777777" w:rsidR="00A66390" w:rsidRPr="00AC5220" w:rsidRDefault="00A66390" w:rsidP="00A66390">
      <w:pPr>
        <w:jc w:val="center"/>
        <w:rPr>
          <w:b/>
          <w:bCs/>
          <w:u w:val="single"/>
        </w:rPr>
      </w:pPr>
      <w:r w:rsidRPr="0087526C">
        <w:rPr>
          <w:rFonts w:cstheme="minorHAnsi"/>
          <w:noProof/>
          <w:lang w:eastAsia="en-GB"/>
        </w:rPr>
        <w:drawing>
          <wp:inline distT="0" distB="0" distL="0" distR="0" wp14:anchorId="02911D8A" wp14:editId="1426DCC0">
            <wp:extent cx="787940" cy="665774"/>
            <wp:effectExtent l="0" t="0" r="0" b="0"/>
            <wp:docPr id="13" name="Picture 13" descr="Image result for batter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se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2" cy="69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6C">
        <w:rPr>
          <w:rFonts w:cstheme="minorHAnsi"/>
          <w:noProof/>
          <w:lang w:eastAsia="en-GB"/>
        </w:rPr>
        <w:drawing>
          <wp:inline distT="0" distB="0" distL="0" distR="0" wp14:anchorId="31EF6C46" wp14:editId="49197E97">
            <wp:extent cx="1984443" cy="648292"/>
            <wp:effectExtent l="0" t="0" r="0" b="0"/>
            <wp:docPr id="14" name="Picture 14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UJLBC0pAzdM:" descr="Image result for nt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26414" r="9109" b="23799"/>
                    <a:stretch/>
                  </pic:blipFill>
                  <pic:spPr bwMode="auto">
                    <a:xfrm>
                      <a:off x="0" y="0"/>
                      <a:ext cx="2049415" cy="6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A29E5A" w14:textId="77777777" w:rsidR="00A66390" w:rsidRDefault="00A66390" w:rsidP="00A66390">
      <w:pPr>
        <w:rPr>
          <w:b/>
          <w:bCs/>
          <w:sz w:val="40"/>
          <w:szCs w:val="40"/>
        </w:rPr>
      </w:pPr>
    </w:p>
    <w:p w14:paraId="0AA1A9F5" w14:textId="77777777" w:rsidR="00A66390" w:rsidRPr="003805ED" w:rsidRDefault="00A66390" w:rsidP="00A66390">
      <w:pPr>
        <w:rPr>
          <w:b/>
          <w:bCs/>
          <w:sz w:val="40"/>
          <w:szCs w:val="40"/>
        </w:rPr>
      </w:pPr>
      <w:r w:rsidRPr="003805ED">
        <w:rPr>
          <w:b/>
          <w:bCs/>
          <w:sz w:val="40"/>
          <w:szCs w:val="40"/>
        </w:rPr>
        <w:t xml:space="preserve">C: Provide the cat with choice and control </w:t>
      </w:r>
    </w:p>
    <w:p w14:paraId="7701C583" w14:textId="41AEEFD2" w:rsidR="00A66390" w:rsidRDefault="00A66390" w:rsidP="00A66390">
      <w:pPr>
        <w:rPr>
          <w:sz w:val="40"/>
          <w:szCs w:val="40"/>
        </w:rPr>
      </w:pPr>
      <w:r w:rsidRPr="003805ED">
        <w:rPr>
          <w:sz w:val="40"/>
          <w:szCs w:val="40"/>
        </w:rPr>
        <w:t>Allow the cat to dictate</w:t>
      </w:r>
      <w:r w:rsidR="00F62468">
        <w:rPr>
          <w:sz w:val="40"/>
          <w:szCs w:val="40"/>
        </w:rPr>
        <w:t xml:space="preserve"> when, </w:t>
      </w:r>
      <w:r w:rsidRPr="003805ED">
        <w:rPr>
          <w:sz w:val="40"/>
          <w:szCs w:val="40"/>
        </w:rPr>
        <w:t xml:space="preserve">where </w:t>
      </w:r>
      <w:r w:rsidR="00F62468">
        <w:rPr>
          <w:sz w:val="40"/>
          <w:szCs w:val="40"/>
        </w:rPr>
        <w:t xml:space="preserve">and if </w:t>
      </w:r>
      <w:r w:rsidRPr="003805ED">
        <w:rPr>
          <w:sz w:val="40"/>
          <w:szCs w:val="40"/>
        </w:rPr>
        <w:t>it wants to be touched</w:t>
      </w:r>
    </w:p>
    <w:p w14:paraId="1A03248F" w14:textId="77777777" w:rsidR="00A66390" w:rsidRPr="00A66F35" w:rsidRDefault="00A66390" w:rsidP="00A66390">
      <w:pPr>
        <w:rPr>
          <w:sz w:val="20"/>
          <w:szCs w:val="20"/>
        </w:rPr>
      </w:pPr>
    </w:p>
    <w:p w14:paraId="059E4012" w14:textId="77777777" w:rsidR="00A66390" w:rsidRPr="003E088A" w:rsidRDefault="00A66390" w:rsidP="00A66390">
      <w:pPr>
        <w:rPr>
          <w:b/>
          <w:bCs/>
          <w:sz w:val="40"/>
          <w:szCs w:val="40"/>
        </w:rPr>
      </w:pPr>
      <w:r w:rsidRPr="003805ED">
        <w:rPr>
          <w:b/>
          <w:bCs/>
          <w:sz w:val="40"/>
          <w:szCs w:val="40"/>
        </w:rPr>
        <w:t>A: Pay attention to the cat’s behaviour and body language</w:t>
      </w:r>
    </w:p>
    <w:p w14:paraId="230C95E8" w14:textId="5810BA14" w:rsidR="00A66390" w:rsidRDefault="00A66390" w:rsidP="00A66390">
      <w:pPr>
        <w:rPr>
          <w:sz w:val="40"/>
          <w:szCs w:val="40"/>
        </w:rPr>
      </w:pPr>
      <w:r w:rsidRPr="003805ED">
        <w:rPr>
          <w:sz w:val="40"/>
          <w:szCs w:val="40"/>
        </w:rPr>
        <w:t>Look o</w:t>
      </w:r>
      <w:r w:rsidR="00F62468">
        <w:rPr>
          <w:sz w:val="40"/>
          <w:szCs w:val="40"/>
        </w:rPr>
        <w:t>ut for signs the cat is or is no</w:t>
      </w:r>
      <w:bookmarkStart w:id="0" w:name="_GoBack"/>
      <w:bookmarkEnd w:id="0"/>
      <w:r w:rsidRPr="003805ED">
        <w:rPr>
          <w:sz w:val="40"/>
          <w:szCs w:val="40"/>
        </w:rPr>
        <w:t>t comfortable</w:t>
      </w:r>
      <w:r w:rsidR="00F62468">
        <w:rPr>
          <w:sz w:val="40"/>
          <w:szCs w:val="40"/>
        </w:rPr>
        <w:t xml:space="preserve"> and pause the interaction if necessary  </w:t>
      </w:r>
    </w:p>
    <w:p w14:paraId="34DFB4EE" w14:textId="77777777" w:rsidR="00A66390" w:rsidRPr="00A66F35" w:rsidRDefault="00A66390" w:rsidP="00A66390">
      <w:pPr>
        <w:rPr>
          <w:sz w:val="20"/>
          <w:szCs w:val="20"/>
        </w:rPr>
      </w:pPr>
    </w:p>
    <w:p w14:paraId="052CEB87" w14:textId="77777777" w:rsidR="00A66390" w:rsidRPr="003805ED" w:rsidRDefault="00A66390" w:rsidP="00A66390">
      <w:pPr>
        <w:rPr>
          <w:b/>
          <w:bCs/>
          <w:sz w:val="40"/>
          <w:szCs w:val="40"/>
        </w:rPr>
      </w:pPr>
      <w:r w:rsidRPr="003805ED">
        <w:rPr>
          <w:b/>
          <w:bCs/>
          <w:sz w:val="40"/>
          <w:szCs w:val="40"/>
        </w:rPr>
        <w:t>T: Think about where you’re touching the cat</w:t>
      </w:r>
    </w:p>
    <w:p w14:paraId="27543E16" w14:textId="77777777" w:rsidR="00A66390" w:rsidRPr="003805ED" w:rsidRDefault="00A66390" w:rsidP="00A66390">
      <w:pPr>
        <w:rPr>
          <w:sz w:val="40"/>
          <w:szCs w:val="40"/>
        </w:rPr>
      </w:pPr>
      <w:r w:rsidRPr="003805ED">
        <w:rPr>
          <w:sz w:val="40"/>
          <w:szCs w:val="40"/>
        </w:rPr>
        <w:t>Stick mostly to green areas</w:t>
      </w:r>
    </w:p>
    <w:p w14:paraId="65DE93A1" w14:textId="77777777" w:rsidR="00A66390" w:rsidRPr="003805ED" w:rsidRDefault="00A66390" w:rsidP="00A66390">
      <w:pPr>
        <w:jc w:val="center"/>
        <w:rPr>
          <w:sz w:val="36"/>
          <w:szCs w:val="36"/>
        </w:rPr>
      </w:pPr>
    </w:p>
    <w:p w14:paraId="70991D6D" w14:textId="2AF1ADF6" w:rsidR="00F226AA" w:rsidRPr="00F62468" w:rsidRDefault="00A66390" w:rsidP="00F62468">
      <w:pPr>
        <w:jc w:val="center"/>
        <w:rPr>
          <w:sz w:val="24"/>
          <w:szCs w:val="24"/>
        </w:rPr>
      </w:pPr>
      <w:r w:rsidRPr="00A769F6">
        <w:rPr>
          <w:noProof/>
          <w:sz w:val="24"/>
          <w:szCs w:val="24"/>
          <w:lang w:eastAsia="en-GB"/>
        </w:rPr>
        <w:drawing>
          <wp:inline distT="0" distB="0" distL="0" distR="0" wp14:anchorId="721A336E" wp14:editId="7233F539">
            <wp:extent cx="4616878" cy="2869268"/>
            <wp:effectExtent l="0" t="0" r="0" b="1270"/>
            <wp:docPr id="12" name="Picture 12" descr="C:\Users\AEQ3FINKAL\AppData\Local\Microsoft\Windows\INetCache\Content.Outlook\4W7GKGMJ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Q3FINKAL\AppData\Local\Microsoft\Windows\INetCache\Content.Outlook\4W7GKGMJ\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9"/>
                    <a:stretch/>
                  </pic:blipFill>
                  <pic:spPr bwMode="auto">
                    <a:xfrm>
                      <a:off x="0" y="0"/>
                      <a:ext cx="4641217" cy="28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26AA" w:rsidRPr="00F62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4F3"/>
    <w:multiLevelType w:val="multilevel"/>
    <w:tmpl w:val="673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E20822"/>
    <w:multiLevelType w:val="multilevel"/>
    <w:tmpl w:val="1166D1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90"/>
    <w:rsid w:val="000D2F7A"/>
    <w:rsid w:val="00117F1B"/>
    <w:rsid w:val="002B3F12"/>
    <w:rsid w:val="00382CBE"/>
    <w:rsid w:val="003A0C01"/>
    <w:rsid w:val="003A688B"/>
    <w:rsid w:val="003B18A7"/>
    <w:rsid w:val="003E75F6"/>
    <w:rsid w:val="00485549"/>
    <w:rsid w:val="004D1725"/>
    <w:rsid w:val="004F6C01"/>
    <w:rsid w:val="00597BC1"/>
    <w:rsid w:val="005A3192"/>
    <w:rsid w:val="005B000A"/>
    <w:rsid w:val="005C3C86"/>
    <w:rsid w:val="00630F96"/>
    <w:rsid w:val="00637300"/>
    <w:rsid w:val="00653035"/>
    <w:rsid w:val="006B1A77"/>
    <w:rsid w:val="006F0066"/>
    <w:rsid w:val="006F774F"/>
    <w:rsid w:val="00751294"/>
    <w:rsid w:val="007742DE"/>
    <w:rsid w:val="00791C94"/>
    <w:rsid w:val="0080771C"/>
    <w:rsid w:val="00816471"/>
    <w:rsid w:val="00870098"/>
    <w:rsid w:val="00873F94"/>
    <w:rsid w:val="0090445E"/>
    <w:rsid w:val="009152B3"/>
    <w:rsid w:val="00925214"/>
    <w:rsid w:val="00951AD3"/>
    <w:rsid w:val="009D3FC0"/>
    <w:rsid w:val="009F1848"/>
    <w:rsid w:val="009F6520"/>
    <w:rsid w:val="00A37666"/>
    <w:rsid w:val="00A40950"/>
    <w:rsid w:val="00A66390"/>
    <w:rsid w:val="00A869B6"/>
    <w:rsid w:val="00A95D45"/>
    <w:rsid w:val="00B0543F"/>
    <w:rsid w:val="00BD23FB"/>
    <w:rsid w:val="00C07727"/>
    <w:rsid w:val="00C257D8"/>
    <w:rsid w:val="00C91D97"/>
    <w:rsid w:val="00DD0B0B"/>
    <w:rsid w:val="00DE7FD4"/>
    <w:rsid w:val="00E25DC5"/>
    <w:rsid w:val="00E2743B"/>
    <w:rsid w:val="00E753F9"/>
    <w:rsid w:val="00EC6C4A"/>
    <w:rsid w:val="00F226AA"/>
    <w:rsid w:val="00F62468"/>
    <w:rsid w:val="00FB194E"/>
    <w:rsid w:val="00FC2FE3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FB21"/>
  <w15:chartTrackingRefBased/>
  <w15:docId w15:val="{E9F74F48-7554-4A8C-A2FA-88C08A9D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390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1C94"/>
    <w:pPr>
      <w:keepNext/>
      <w:keepLines/>
      <w:numPr>
        <w:ilvl w:val="1"/>
        <w:numId w:val="2"/>
      </w:numPr>
      <w:spacing w:before="40" w:after="0" w:line="240" w:lineRule="auto"/>
      <w:ind w:left="576" w:hanging="576"/>
      <w:outlineLvl w:val="1"/>
    </w:pPr>
    <w:rPr>
      <w:rFonts w:eastAsiaTheme="majorEastAsia" w:cstheme="majorBidi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C94"/>
    <w:rPr>
      <w:rFonts w:eastAsiaTheme="majorEastAsia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E866EB92FCE448F6D04B92D652A21" ma:contentTypeVersion="13" ma:contentTypeDescription="Create a new document." ma:contentTypeScope="" ma:versionID="b85205a8a46aa4921210d649dc96460f">
  <xsd:schema xmlns:xsd="http://www.w3.org/2001/XMLSchema" xmlns:xs="http://www.w3.org/2001/XMLSchema" xmlns:p="http://schemas.microsoft.com/office/2006/metadata/properties" xmlns:ns3="366495c3-d2a9-4e24-87d3-c26157de226d" xmlns:ns4="12888eaf-c39e-4c67-85ab-0b34d1ba94b9" targetNamespace="http://schemas.microsoft.com/office/2006/metadata/properties" ma:root="true" ma:fieldsID="8274a9567866e4d1d1bbeff553b2ba2e" ns3:_="" ns4:_="">
    <xsd:import namespace="366495c3-d2a9-4e24-87d3-c26157de226d"/>
    <xsd:import namespace="12888eaf-c39e-4c67-85ab-0b34d1ba9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95c3-d2a9-4e24-87d3-c26157de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8eaf-c39e-4c67-85ab-0b34d1ba9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7121A-19A3-45FA-BE00-56173AA9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495c3-d2a9-4e24-87d3-c26157de226d"/>
    <ds:schemaRef ds:uri="12888eaf-c39e-4c67-85ab-0b34d1ba9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90F8F-AA5A-437A-8F11-D1119A184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D8B3B-8134-4E58-B805-97F94D8916D4}">
  <ds:schemaRefs>
    <ds:schemaRef ds:uri="http://schemas.microsoft.com/office/2006/documentManagement/types"/>
    <ds:schemaRef ds:uri="366495c3-d2a9-4e24-87d3-c26157de22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2888eaf-c39e-4c67-85ab-0b34d1ba94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Finka, Lauren</dc:creator>
  <cp:keywords/>
  <dc:description/>
  <cp:lastModifiedBy>Finka, Lauren</cp:lastModifiedBy>
  <cp:revision>2</cp:revision>
  <dcterms:created xsi:type="dcterms:W3CDTF">2021-05-21T11:12:00Z</dcterms:created>
  <dcterms:modified xsi:type="dcterms:W3CDTF">2021-05-21T11:16:00Z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0x0101006E9E866EB92FCE448F6D04B92D652A21</vt:lpwstr>
  </property>
</Properties>
</file>