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9385A" w14:textId="22FDF611" w:rsidR="006F081F" w:rsidRPr="00CF0E81" w:rsidRDefault="00694A11" w:rsidP="00A0372A">
      <w:pPr>
        <w:spacing w:after="0"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Supplementary File </w:t>
      </w:r>
      <w:r w:rsidR="00A0372A">
        <w:rPr>
          <w:rFonts w:asciiTheme="majorBidi" w:hAnsiTheme="majorBidi" w:cstheme="majorBidi"/>
          <w:b/>
          <w:bCs/>
        </w:rPr>
        <w:t>5</w:t>
      </w:r>
      <w:r w:rsidR="0063287E">
        <w:rPr>
          <w:rFonts w:asciiTheme="majorBidi" w:hAnsiTheme="majorBidi" w:cstheme="majorBidi"/>
          <w:b/>
          <w:bCs/>
        </w:rPr>
        <w:t>:</w:t>
      </w:r>
      <w:bookmarkStart w:id="0" w:name="_GoBack"/>
      <w:bookmarkEnd w:id="0"/>
      <w:r>
        <w:rPr>
          <w:rFonts w:asciiTheme="majorBidi" w:hAnsiTheme="majorBidi" w:cstheme="majorBidi"/>
          <w:b/>
          <w:bCs/>
        </w:rPr>
        <w:t xml:space="preserve"> </w:t>
      </w:r>
      <w:r w:rsidR="006F081F" w:rsidRPr="00CF0E81">
        <w:rPr>
          <w:rFonts w:asciiTheme="majorBidi" w:hAnsiTheme="majorBidi" w:cstheme="majorBidi"/>
          <w:b/>
          <w:bCs/>
        </w:rPr>
        <w:t xml:space="preserve">Studying the role of </w:t>
      </w:r>
      <w:r w:rsidR="006F081F">
        <w:rPr>
          <w:rFonts w:asciiTheme="majorBidi" w:hAnsiTheme="majorBidi" w:cstheme="majorBidi"/>
          <w:b/>
          <w:bCs/>
        </w:rPr>
        <w:t xml:space="preserve">various air masses </w:t>
      </w:r>
      <w:r w:rsidR="006F081F" w:rsidRPr="00CF0E81">
        <w:rPr>
          <w:rFonts w:asciiTheme="majorBidi" w:hAnsiTheme="majorBidi" w:cstheme="majorBidi"/>
          <w:b/>
          <w:bCs/>
        </w:rPr>
        <w:t>on the stable isotope</w:t>
      </w:r>
      <w:r w:rsidR="00DC78D3">
        <w:rPr>
          <w:rFonts w:asciiTheme="majorBidi" w:hAnsiTheme="majorBidi" w:cstheme="majorBidi"/>
          <w:b/>
          <w:bCs/>
        </w:rPr>
        <w:t>s</w:t>
      </w:r>
      <w:r w:rsidR="006F081F" w:rsidRPr="00CF0E81">
        <w:rPr>
          <w:rFonts w:asciiTheme="majorBidi" w:hAnsiTheme="majorBidi" w:cstheme="majorBidi"/>
          <w:b/>
          <w:bCs/>
        </w:rPr>
        <w:t xml:space="preserve"> </w:t>
      </w:r>
      <w:r w:rsidR="00DC78D3">
        <w:rPr>
          <w:rFonts w:asciiTheme="majorBidi" w:hAnsiTheme="majorBidi" w:cstheme="majorBidi"/>
          <w:b/>
          <w:bCs/>
        </w:rPr>
        <w:t>content</w:t>
      </w:r>
      <w:r w:rsidR="006F081F" w:rsidRPr="00CF0E81">
        <w:rPr>
          <w:rFonts w:asciiTheme="majorBidi" w:hAnsiTheme="majorBidi" w:cstheme="majorBidi"/>
          <w:b/>
          <w:bCs/>
        </w:rPr>
        <w:t xml:space="preserve"> of precipitation</w:t>
      </w:r>
      <w:r w:rsidR="006F081F">
        <w:rPr>
          <w:rFonts w:asciiTheme="majorBidi" w:hAnsiTheme="majorBidi" w:cstheme="majorBidi"/>
          <w:b/>
          <w:bCs/>
        </w:rPr>
        <w:t xml:space="preserve"> using</w:t>
      </w:r>
      <w:r w:rsidR="006F081F" w:rsidRPr="00CF0E81">
        <w:rPr>
          <w:rFonts w:asciiTheme="majorBidi" w:hAnsiTheme="majorBidi" w:cstheme="majorBidi"/>
          <w:b/>
          <w:bCs/>
        </w:rPr>
        <w:t xml:space="preserve"> stepwise technique: </w:t>
      </w:r>
    </w:p>
    <w:p w14:paraId="47879987" w14:textId="3AB6C84E" w:rsidR="001A7EAD" w:rsidRDefault="001A7EAD" w:rsidP="0085495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112F1C00" w14:textId="3D386B79" w:rsidR="006F081F" w:rsidRPr="00DC78D3" w:rsidRDefault="006F081F" w:rsidP="001B191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C78D3">
        <w:rPr>
          <w:rFonts w:asciiTheme="majorBidi" w:hAnsiTheme="majorBidi" w:cstheme="majorBidi"/>
          <w:sz w:val="24"/>
          <w:szCs w:val="24"/>
        </w:rPr>
        <w:t xml:space="preserve">Studying the role of various air masses on </w:t>
      </w:r>
      <w:r w:rsidR="00DC78D3" w:rsidRPr="00DC78D3">
        <w:rPr>
          <w:rFonts w:asciiTheme="majorBidi" w:hAnsiTheme="majorBidi" w:cstheme="majorBidi"/>
          <w:sz w:val="24"/>
          <w:szCs w:val="24"/>
        </w:rPr>
        <w:t xml:space="preserve">the stable isotopes content </w:t>
      </w:r>
      <w:r w:rsidRPr="00DC78D3">
        <w:rPr>
          <w:rFonts w:asciiTheme="majorBidi" w:hAnsiTheme="majorBidi" w:cstheme="majorBidi"/>
          <w:sz w:val="24"/>
          <w:szCs w:val="24"/>
        </w:rPr>
        <w:t xml:space="preserve">in precipitation show no clear correlation. However, </w:t>
      </w:r>
      <w:r w:rsidR="001B191E" w:rsidRPr="001B191E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DC78D3">
        <w:rPr>
          <w:rFonts w:asciiTheme="majorBidi" w:hAnsiTheme="majorBidi" w:cstheme="majorBidi"/>
          <w:sz w:val="24"/>
          <w:szCs w:val="24"/>
        </w:rPr>
        <w:t xml:space="preserve">-excess values show clear correlation with the variations of cP and MedT air masses </w:t>
      </w:r>
      <w:r w:rsidR="00DC78D3">
        <w:rPr>
          <w:rFonts w:asciiTheme="majorBidi" w:hAnsiTheme="majorBidi" w:cstheme="majorBidi"/>
          <w:sz w:val="24"/>
          <w:szCs w:val="24"/>
        </w:rPr>
        <w:t xml:space="preserve">mixture </w:t>
      </w:r>
      <w:r w:rsidRPr="00DC78D3">
        <w:rPr>
          <w:rFonts w:asciiTheme="majorBidi" w:hAnsiTheme="majorBidi" w:cstheme="majorBidi"/>
          <w:sz w:val="24"/>
          <w:szCs w:val="24"/>
        </w:rPr>
        <w:t xml:space="preserve">“cP+MedT” in precipitation.  </w:t>
      </w:r>
    </w:p>
    <w:p w14:paraId="67F83A08" w14:textId="77777777" w:rsidR="005D2C1B" w:rsidRPr="005D2C1B" w:rsidRDefault="005D2C1B" w:rsidP="0085495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241"/>
        <w:gridCol w:w="558"/>
        <w:gridCol w:w="747"/>
        <w:gridCol w:w="1084"/>
        <w:gridCol w:w="1219"/>
        <w:gridCol w:w="972"/>
        <w:gridCol w:w="796"/>
        <w:gridCol w:w="407"/>
        <w:gridCol w:w="407"/>
        <w:gridCol w:w="899"/>
        <w:gridCol w:w="955"/>
      </w:tblGrid>
      <w:tr w:rsidR="005D2C1B" w:rsidRPr="006F081F" w14:paraId="35974253" w14:textId="77777777" w:rsidTr="00854955">
        <w:trPr>
          <w:cantSplit/>
          <w:tblHeader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D745A3" w14:textId="387FCE22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Model Summary</w:t>
            </w:r>
            <w:r w:rsidR="001B191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F081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5D2C1B" w:rsidRPr="006F081F" w14:paraId="0A26BADE" w14:textId="77777777" w:rsidTr="00854955">
        <w:trPr>
          <w:cantSplit/>
          <w:tblHeader/>
          <w:jc w:val="center"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6D84844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2591193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E040913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 Square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BDCDB1F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Adjusted R Square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2CEF71A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 of the Estimate</w:t>
            </w:r>
          </w:p>
        </w:tc>
        <w:tc>
          <w:tcPr>
            <w:tcW w:w="0" w:type="auto"/>
            <w:gridSpan w:val="5"/>
            <w:tcBorders>
              <w:top w:val="single" w:sz="16" w:space="0" w:color="000000"/>
            </w:tcBorders>
            <w:shd w:val="clear" w:color="auto" w:fill="FFFFFF"/>
            <w:vAlign w:val="center"/>
          </w:tcPr>
          <w:p w14:paraId="58EA54D2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Change Statistics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0C4D4DC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Durbin-Watson</w:t>
            </w:r>
          </w:p>
        </w:tc>
      </w:tr>
      <w:tr w:rsidR="005D2C1B" w:rsidRPr="006F081F" w14:paraId="13218D73" w14:textId="77777777" w:rsidTr="00854955">
        <w:trPr>
          <w:cantSplit/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ADB79F1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0E1DB3C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3A4479E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05C426E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E6D3B20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0F81E0D7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 Square Change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049B6403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 Change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58587AA4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df1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5565BE38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df2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3B3F3F9D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 F Change</w:t>
            </w:r>
          </w:p>
        </w:tc>
        <w:tc>
          <w:tcPr>
            <w:tcW w:w="0" w:type="auto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47838A4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D2C1B" w:rsidRPr="006F081F" w14:paraId="1B61BA78" w14:textId="77777777" w:rsidTr="00854955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93C2C27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dimension0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476908F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394A739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.560</w:t>
            </w: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8E01769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.314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7EF11F3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.268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9908C51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5.31703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963CEC7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.314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500697A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6.860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BDB6E93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C2DBD9E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1D0236D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.019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8EBDBF2" w14:textId="77777777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1.278</w:t>
            </w:r>
          </w:p>
        </w:tc>
      </w:tr>
      <w:tr w:rsidR="005D2C1B" w:rsidRPr="006F081F" w14:paraId="6F645F66" w14:textId="77777777" w:rsidTr="00854955">
        <w:trPr>
          <w:cantSplit/>
          <w:tblHeader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3B421F" w14:textId="423A21D3" w:rsidR="005D2C1B" w:rsidRPr="006F081F" w:rsidRDefault="005D2C1B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a. Predictors: (Constant), </w:t>
            </w:r>
            <w:r w:rsidR="006F081F"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MedT+cP</w:t>
            </w:r>
          </w:p>
        </w:tc>
      </w:tr>
      <w:tr w:rsidR="005D2C1B" w:rsidRPr="006F081F" w14:paraId="152DF3DE" w14:textId="77777777" w:rsidTr="00854955">
        <w:trPr>
          <w:cantSplit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ACB879" w14:textId="04780B87" w:rsidR="005D2C1B" w:rsidRPr="006F081F" w:rsidRDefault="005D2C1B" w:rsidP="001B191E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b. Dependent Variable: </w:t>
            </w:r>
            <w:r w:rsidR="001B191E" w:rsidRPr="001B191E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d</w:t>
            </w:r>
            <w:r w:rsidR="006F081F"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-excess</w:t>
            </w:r>
          </w:p>
        </w:tc>
      </w:tr>
    </w:tbl>
    <w:p w14:paraId="1EF15382" w14:textId="77777777" w:rsidR="005D2C1B" w:rsidRPr="006F081F" w:rsidRDefault="005D2C1B" w:rsidP="006F081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2B1D5D1F" w14:textId="77777777" w:rsidR="007713E7" w:rsidRPr="006F081F" w:rsidRDefault="007713E7" w:rsidP="006F081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120"/>
        <w:gridCol w:w="984"/>
        <w:gridCol w:w="1269"/>
        <w:gridCol w:w="2032"/>
        <w:gridCol w:w="690"/>
        <w:gridCol w:w="490"/>
        <w:gridCol w:w="1272"/>
        <w:gridCol w:w="1263"/>
      </w:tblGrid>
      <w:tr w:rsidR="007713E7" w:rsidRPr="006F081F" w14:paraId="72A9AE60" w14:textId="77777777" w:rsidTr="00854955">
        <w:trPr>
          <w:cantSplit/>
          <w:tblHeader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8A3F43" w14:textId="0C5EEF52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Coefficients</w:t>
            </w:r>
            <w:r w:rsidR="001B191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F081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7713E7" w:rsidRPr="006F081F" w14:paraId="5D173AE8" w14:textId="77777777" w:rsidTr="00854955">
        <w:trPr>
          <w:cantSplit/>
          <w:tblHeader/>
          <w:jc w:val="center"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2938C30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14:paraId="2175FC42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Unstandardized Coefficients</w:t>
            </w:r>
          </w:p>
        </w:tc>
        <w:tc>
          <w:tcPr>
            <w:tcW w:w="0" w:type="auto"/>
            <w:tcBorders>
              <w:top w:val="single" w:sz="16" w:space="0" w:color="000000"/>
            </w:tcBorders>
            <w:shd w:val="clear" w:color="auto" w:fill="FFFFFF"/>
            <w:vAlign w:val="center"/>
          </w:tcPr>
          <w:p w14:paraId="465B3C54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5263FE1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76D5AA8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93B902F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95,0% Confidence Interval for B</w:t>
            </w:r>
          </w:p>
        </w:tc>
      </w:tr>
      <w:tr w:rsidR="007713E7" w:rsidRPr="006F081F" w14:paraId="2E1C00F8" w14:textId="77777777" w:rsidTr="00854955">
        <w:trPr>
          <w:cantSplit/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F3BBC55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1B4F1DB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65AF2464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0B13F543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0" w:type="auto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7B4B228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A235F75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0A11C474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6AA4B6A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Upper Bound</w:t>
            </w:r>
          </w:p>
        </w:tc>
      </w:tr>
      <w:tr w:rsidR="007713E7" w:rsidRPr="006F081F" w14:paraId="1BDC5AB2" w14:textId="77777777" w:rsidTr="00854955">
        <w:trPr>
          <w:cantSplit/>
          <w:tblHeader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35DED4F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65A08D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(Constant)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CD2B8B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17.930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80C6A08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1.676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F4C9C62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9182F85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10.699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FE3EBF1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5DF424F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14.358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FFAEA8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21.502</w:t>
            </w:r>
          </w:p>
        </w:tc>
      </w:tr>
      <w:tr w:rsidR="007713E7" w:rsidRPr="006F081F" w14:paraId="7ADDDBF6" w14:textId="77777777" w:rsidTr="00854955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F901549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58D7B52" w14:textId="6C624216" w:rsidR="007713E7" w:rsidRPr="006F081F" w:rsidRDefault="006F081F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“MedT+cP”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FC0BE8D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-.704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05ADED2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.269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922EF95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-.560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C4E2A67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-2.619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DBD943F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.019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CED2522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-1.278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0B640B9" w14:textId="77777777" w:rsidR="007713E7" w:rsidRPr="006F081F" w:rsidRDefault="007713E7" w:rsidP="006F081F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-.131</w:t>
            </w:r>
          </w:p>
        </w:tc>
      </w:tr>
      <w:tr w:rsidR="007713E7" w:rsidRPr="006F081F" w14:paraId="077E565D" w14:textId="77777777" w:rsidTr="00854955">
        <w:trPr>
          <w:cantSplit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4C55A5" w14:textId="478D28AD" w:rsidR="007713E7" w:rsidRPr="006F081F" w:rsidRDefault="007713E7" w:rsidP="001B191E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a. Dependent Variable: </w:t>
            </w:r>
            <w:r w:rsidR="001B191E" w:rsidRPr="001B191E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d</w:t>
            </w:r>
            <w:r w:rsidR="006F081F" w:rsidRPr="006F08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-excess</w:t>
            </w:r>
          </w:p>
        </w:tc>
      </w:tr>
    </w:tbl>
    <w:p w14:paraId="14C3E2D6" w14:textId="77777777" w:rsidR="007713E7" w:rsidRPr="006F081F" w:rsidRDefault="007713E7" w:rsidP="006F081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39E1F64C" w14:textId="7598EC22" w:rsidR="007713E7" w:rsidRPr="006F081F" w:rsidRDefault="007713E7" w:rsidP="001B191E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6F081F">
        <w:rPr>
          <w:rFonts w:asciiTheme="majorBidi" w:hAnsiTheme="majorBidi" w:cstheme="majorBidi"/>
          <w:sz w:val="20"/>
          <w:szCs w:val="20"/>
        </w:rPr>
        <w:t xml:space="preserve">The final model for </w:t>
      </w:r>
      <w:r w:rsidR="001B191E" w:rsidRPr="001B191E">
        <w:rPr>
          <w:rFonts w:asciiTheme="majorBidi" w:hAnsiTheme="majorBidi" w:cstheme="majorBidi"/>
          <w:i/>
          <w:iCs/>
          <w:sz w:val="20"/>
          <w:szCs w:val="20"/>
        </w:rPr>
        <w:t>d</w:t>
      </w:r>
      <w:r w:rsidRPr="006F081F">
        <w:rPr>
          <w:rFonts w:asciiTheme="majorBidi" w:hAnsiTheme="majorBidi" w:cstheme="majorBidi"/>
          <w:sz w:val="20"/>
          <w:szCs w:val="20"/>
        </w:rPr>
        <w:t>-excess is as bellow:</w:t>
      </w:r>
    </w:p>
    <w:p w14:paraId="2CB2912F" w14:textId="6E1F4E17" w:rsidR="006825B8" w:rsidRPr="006F081F" w:rsidRDefault="001B191E" w:rsidP="00DC78D3">
      <w:pPr>
        <w:tabs>
          <w:tab w:val="left" w:pos="1935"/>
        </w:tabs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1B191E">
        <w:rPr>
          <w:rFonts w:asciiTheme="majorBidi" w:hAnsiTheme="majorBidi" w:cstheme="majorBidi"/>
          <w:i/>
          <w:iCs/>
          <w:sz w:val="20"/>
          <w:szCs w:val="20"/>
        </w:rPr>
        <w:t>d</w:t>
      </w:r>
      <w:r w:rsidR="00DE17E8" w:rsidRPr="006F081F">
        <w:rPr>
          <w:rFonts w:asciiTheme="majorBidi" w:hAnsiTheme="majorBidi" w:cstheme="majorBidi"/>
          <w:sz w:val="20"/>
          <w:szCs w:val="20"/>
        </w:rPr>
        <w:t>-excess</w:t>
      </w:r>
      <w:r w:rsidR="00DE17E8" w:rsidRPr="006F081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DE17E8" w:rsidRPr="006F081F">
        <w:rPr>
          <w:rFonts w:asciiTheme="majorBidi" w:hAnsiTheme="majorBidi" w:cstheme="majorBidi"/>
          <w:sz w:val="20"/>
          <w:szCs w:val="20"/>
        </w:rPr>
        <w:t xml:space="preserve">= -0.704 </w:t>
      </w:r>
      <w:r w:rsidR="006F081F" w:rsidRPr="006F081F">
        <w:rPr>
          <w:rFonts w:asciiTheme="majorBidi" w:hAnsiTheme="majorBidi" w:cstheme="majorBidi"/>
          <w:sz w:val="20"/>
          <w:szCs w:val="20"/>
        </w:rPr>
        <w:t xml:space="preserve">(“MedT+cP” contribution rate in </w:t>
      </w:r>
      <w:r w:rsidR="00DE17E8" w:rsidRPr="006F081F">
        <w:rPr>
          <w:rFonts w:asciiTheme="majorBidi" w:hAnsiTheme="majorBidi" w:cstheme="majorBidi"/>
          <w:sz w:val="20"/>
          <w:szCs w:val="20"/>
        </w:rPr>
        <w:t>participation</w:t>
      </w:r>
      <w:r w:rsidR="006F081F" w:rsidRPr="006F081F">
        <w:rPr>
          <w:rFonts w:asciiTheme="majorBidi" w:hAnsiTheme="majorBidi" w:cstheme="majorBidi"/>
          <w:sz w:val="20"/>
          <w:szCs w:val="20"/>
        </w:rPr>
        <w:t>)</w:t>
      </w:r>
      <w:r w:rsidR="00DE17E8" w:rsidRPr="006F081F">
        <w:rPr>
          <w:rFonts w:asciiTheme="majorBidi" w:hAnsiTheme="majorBidi" w:cstheme="majorBidi"/>
          <w:sz w:val="20"/>
          <w:szCs w:val="20"/>
        </w:rPr>
        <w:t xml:space="preserve"> + 17.930</w:t>
      </w:r>
    </w:p>
    <w:sectPr w:rsidR="006825B8" w:rsidRPr="006F0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9F1D4" w14:textId="77777777" w:rsidR="00B62EC5" w:rsidRDefault="00B62EC5" w:rsidP="00593376">
      <w:pPr>
        <w:spacing w:after="0" w:line="240" w:lineRule="auto"/>
      </w:pPr>
      <w:r>
        <w:separator/>
      </w:r>
    </w:p>
  </w:endnote>
  <w:endnote w:type="continuationSeparator" w:id="0">
    <w:p w14:paraId="524E5F33" w14:textId="77777777" w:rsidR="00B62EC5" w:rsidRDefault="00B62EC5" w:rsidP="0059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42635" w14:textId="77777777" w:rsidR="00B62EC5" w:rsidRDefault="00B62EC5" w:rsidP="00593376">
      <w:pPr>
        <w:spacing w:after="0" w:line="240" w:lineRule="auto"/>
      </w:pPr>
      <w:r>
        <w:separator/>
      </w:r>
    </w:p>
  </w:footnote>
  <w:footnote w:type="continuationSeparator" w:id="0">
    <w:p w14:paraId="70C91721" w14:textId="77777777" w:rsidR="00B62EC5" w:rsidRDefault="00B62EC5" w:rsidP="00593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AF"/>
    <w:rsid w:val="001A7EAD"/>
    <w:rsid w:val="001B191E"/>
    <w:rsid w:val="00201BF3"/>
    <w:rsid w:val="002560D6"/>
    <w:rsid w:val="003658C8"/>
    <w:rsid w:val="003E2304"/>
    <w:rsid w:val="004107AF"/>
    <w:rsid w:val="004F789A"/>
    <w:rsid w:val="00534186"/>
    <w:rsid w:val="00593376"/>
    <w:rsid w:val="005C0E55"/>
    <w:rsid w:val="005C6A2C"/>
    <w:rsid w:val="005D2C1B"/>
    <w:rsid w:val="005D667E"/>
    <w:rsid w:val="0063287E"/>
    <w:rsid w:val="00680F9F"/>
    <w:rsid w:val="006825B8"/>
    <w:rsid w:val="00694A11"/>
    <w:rsid w:val="006B1DC0"/>
    <w:rsid w:val="006F081F"/>
    <w:rsid w:val="007713E7"/>
    <w:rsid w:val="007C181C"/>
    <w:rsid w:val="007D7335"/>
    <w:rsid w:val="008441A0"/>
    <w:rsid w:val="00854955"/>
    <w:rsid w:val="00940BB3"/>
    <w:rsid w:val="009F65D3"/>
    <w:rsid w:val="00A0372A"/>
    <w:rsid w:val="00AD74A0"/>
    <w:rsid w:val="00B33973"/>
    <w:rsid w:val="00B4116E"/>
    <w:rsid w:val="00B62EC5"/>
    <w:rsid w:val="00BC73D5"/>
    <w:rsid w:val="00CB1ED7"/>
    <w:rsid w:val="00CF2816"/>
    <w:rsid w:val="00D61617"/>
    <w:rsid w:val="00DC78D3"/>
    <w:rsid w:val="00DE17E8"/>
    <w:rsid w:val="00E67CC8"/>
    <w:rsid w:val="00ED60F4"/>
    <w:rsid w:val="00EF1ADF"/>
    <w:rsid w:val="00F5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774B"/>
  <w15:chartTrackingRefBased/>
  <w15:docId w15:val="{390FF802-9ECA-468F-A27C-109A71BF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3376"/>
  </w:style>
  <w:style w:type="paragraph" w:styleId="Fuzeile">
    <w:name w:val="footer"/>
    <w:basedOn w:val="Standard"/>
    <w:link w:val="FuzeileZchn"/>
    <w:uiPriority w:val="99"/>
    <w:unhideWhenUsed/>
    <w:rsid w:val="0059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Maharab-User</dc:creator>
  <cp:keywords/>
  <dc:description/>
  <cp:lastModifiedBy>Gerhard Strauch strauch</cp:lastModifiedBy>
  <cp:revision>2</cp:revision>
  <dcterms:created xsi:type="dcterms:W3CDTF">2021-04-12T09:28:00Z</dcterms:created>
  <dcterms:modified xsi:type="dcterms:W3CDTF">2021-04-12T09:28:00Z</dcterms:modified>
</cp:coreProperties>
</file>