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29"/>
        <w:gridCol w:w="1630"/>
        <w:gridCol w:w="1629"/>
        <w:gridCol w:w="1630"/>
        <w:gridCol w:w="799"/>
      </w:tblGrid>
      <w:tr w:rsidR="00003BC3" w14:paraId="1C8F7379" w14:textId="77777777" w:rsidTr="006F156D">
        <w:tc>
          <w:tcPr>
            <w:tcW w:w="1699" w:type="dxa"/>
            <w:vMerge w:val="restart"/>
            <w:vAlign w:val="center"/>
          </w:tcPr>
          <w:p w14:paraId="088CDEEA" w14:textId="77777777" w:rsidR="00003BC3" w:rsidRPr="008F53B3" w:rsidRDefault="00003BC3" w:rsidP="006F156D">
            <w:pPr>
              <w:rPr>
                <w:b/>
              </w:rPr>
            </w:pPr>
            <w:bookmarkStart w:id="0" w:name="_GoBack"/>
            <w:bookmarkEnd w:id="0"/>
            <w:r w:rsidRPr="008F53B3">
              <w:rPr>
                <w:b/>
              </w:rPr>
              <w:t>G6PD variant</w:t>
            </w:r>
          </w:p>
        </w:tc>
        <w:tc>
          <w:tcPr>
            <w:tcW w:w="3259" w:type="dxa"/>
            <w:gridSpan w:val="2"/>
            <w:vAlign w:val="center"/>
          </w:tcPr>
          <w:p w14:paraId="1F507D71" w14:textId="77777777" w:rsidR="00003BC3" w:rsidRDefault="00003BC3" w:rsidP="006F156D">
            <w:pPr>
              <w:jc w:val="center"/>
            </w:pPr>
            <w:r>
              <w:rPr>
                <w:b/>
              </w:rPr>
              <w:t>Cases</w:t>
            </w:r>
          </w:p>
        </w:tc>
        <w:tc>
          <w:tcPr>
            <w:tcW w:w="3259" w:type="dxa"/>
            <w:gridSpan w:val="2"/>
            <w:vAlign w:val="center"/>
          </w:tcPr>
          <w:p w14:paraId="6DE927FF" w14:textId="77777777" w:rsidR="00003BC3" w:rsidRDefault="00003BC3" w:rsidP="006F156D">
            <w:pPr>
              <w:jc w:val="center"/>
            </w:pPr>
            <w:r>
              <w:rPr>
                <w:b/>
              </w:rPr>
              <w:t>Control</w:t>
            </w:r>
          </w:p>
        </w:tc>
        <w:tc>
          <w:tcPr>
            <w:tcW w:w="799" w:type="dxa"/>
            <w:vAlign w:val="center"/>
          </w:tcPr>
          <w:p w14:paraId="24B05A93" w14:textId="77777777" w:rsidR="00003BC3" w:rsidRDefault="00003BC3" w:rsidP="006F156D">
            <w:pPr>
              <w:jc w:val="center"/>
              <w:rPr>
                <w:b/>
              </w:rPr>
            </w:pPr>
          </w:p>
        </w:tc>
      </w:tr>
      <w:tr w:rsidR="00003BC3" w14:paraId="3B30FC19" w14:textId="77777777" w:rsidTr="006F156D">
        <w:tc>
          <w:tcPr>
            <w:tcW w:w="1699" w:type="dxa"/>
            <w:vMerge/>
            <w:vAlign w:val="center"/>
          </w:tcPr>
          <w:p w14:paraId="464DBA08" w14:textId="77777777" w:rsidR="00003BC3" w:rsidRPr="008F53B3" w:rsidRDefault="00003BC3" w:rsidP="006F156D">
            <w:pPr>
              <w:rPr>
                <w:b/>
              </w:rPr>
            </w:pPr>
          </w:p>
        </w:tc>
        <w:tc>
          <w:tcPr>
            <w:tcW w:w="1629" w:type="dxa"/>
            <w:vAlign w:val="center"/>
          </w:tcPr>
          <w:p w14:paraId="2EE68CEA" w14:textId="77777777" w:rsidR="00003BC3" w:rsidRPr="008F53B3" w:rsidRDefault="00003BC3" w:rsidP="006F156D">
            <w:pPr>
              <w:jc w:val="center"/>
              <w:rPr>
                <w:b/>
              </w:rPr>
            </w:pPr>
            <w:r w:rsidRPr="008F53B3">
              <w:rPr>
                <w:b/>
              </w:rPr>
              <w:t>n (% per column)</w:t>
            </w:r>
          </w:p>
        </w:tc>
        <w:tc>
          <w:tcPr>
            <w:tcW w:w="1630" w:type="dxa"/>
            <w:vAlign w:val="center"/>
          </w:tcPr>
          <w:p w14:paraId="5DB8B5D6" w14:textId="77777777" w:rsidR="00003BC3" w:rsidRPr="008F53B3" w:rsidRDefault="00003BC3" w:rsidP="006F156D">
            <w:pPr>
              <w:jc w:val="center"/>
              <w:rPr>
                <w:b/>
              </w:rPr>
            </w:pPr>
            <w:r w:rsidRPr="008F53B3">
              <w:rPr>
                <w:b/>
              </w:rPr>
              <w:t>Median G6P</w:t>
            </w:r>
            <w:r>
              <w:rPr>
                <w:b/>
              </w:rPr>
              <w:t>D activity in U/</w:t>
            </w:r>
            <w:proofErr w:type="spellStart"/>
            <w:r>
              <w:rPr>
                <w:b/>
              </w:rPr>
              <w:t>gHb</w:t>
            </w:r>
            <w:proofErr w:type="spellEnd"/>
            <w:r>
              <w:rPr>
                <w:b/>
              </w:rPr>
              <w:t xml:space="preserve"> (IQR, </w:t>
            </w:r>
            <w:r w:rsidRPr="008F53B3">
              <w:rPr>
                <w:b/>
              </w:rPr>
              <w:t>min</w:t>
            </w:r>
            <w:r>
              <w:rPr>
                <w:b/>
              </w:rPr>
              <w:t xml:space="preserve"> - max</w:t>
            </w:r>
            <w:r w:rsidRPr="008F53B3">
              <w:rPr>
                <w:b/>
              </w:rPr>
              <w:t>)</w:t>
            </w:r>
          </w:p>
        </w:tc>
        <w:tc>
          <w:tcPr>
            <w:tcW w:w="1629" w:type="dxa"/>
            <w:vAlign w:val="center"/>
          </w:tcPr>
          <w:p w14:paraId="1224C1DD" w14:textId="77777777" w:rsidR="00003BC3" w:rsidRPr="008F53B3" w:rsidRDefault="00003BC3" w:rsidP="006F156D">
            <w:pPr>
              <w:jc w:val="center"/>
              <w:rPr>
                <w:b/>
              </w:rPr>
            </w:pPr>
            <w:r w:rsidRPr="008F53B3">
              <w:rPr>
                <w:b/>
              </w:rPr>
              <w:t>n (% per column)</w:t>
            </w:r>
          </w:p>
        </w:tc>
        <w:tc>
          <w:tcPr>
            <w:tcW w:w="1630" w:type="dxa"/>
            <w:vAlign w:val="center"/>
          </w:tcPr>
          <w:p w14:paraId="272DFD13" w14:textId="77777777" w:rsidR="00003BC3" w:rsidRPr="008F53B3" w:rsidRDefault="00003BC3" w:rsidP="006F156D">
            <w:pPr>
              <w:jc w:val="center"/>
              <w:rPr>
                <w:b/>
              </w:rPr>
            </w:pPr>
            <w:r w:rsidRPr="008F53B3">
              <w:rPr>
                <w:b/>
              </w:rPr>
              <w:t>Median G6PD activity in U/</w:t>
            </w:r>
            <w:proofErr w:type="spellStart"/>
            <w:r w:rsidRPr="008F53B3">
              <w:rPr>
                <w:b/>
              </w:rPr>
              <w:t>gHb</w:t>
            </w:r>
            <w:proofErr w:type="spellEnd"/>
            <w:r w:rsidRPr="008F53B3">
              <w:rPr>
                <w:b/>
              </w:rPr>
              <w:t xml:space="preserve"> (IQ</w:t>
            </w:r>
            <w:r>
              <w:rPr>
                <w:b/>
              </w:rPr>
              <w:t xml:space="preserve">R, </w:t>
            </w:r>
            <w:r w:rsidRPr="008F53B3">
              <w:rPr>
                <w:b/>
              </w:rPr>
              <w:t>min</w:t>
            </w:r>
            <w:r>
              <w:rPr>
                <w:b/>
              </w:rPr>
              <w:t>-max</w:t>
            </w:r>
            <w:r w:rsidRPr="008F53B3">
              <w:rPr>
                <w:b/>
              </w:rPr>
              <w:t>)</w:t>
            </w:r>
          </w:p>
        </w:tc>
        <w:tc>
          <w:tcPr>
            <w:tcW w:w="799" w:type="dxa"/>
            <w:vAlign w:val="center"/>
          </w:tcPr>
          <w:p w14:paraId="2A5287D0" w14:textId="77777777" w:rsidR="00003BC3" w:rsidRPr="00830EAC" w:rsidRDefault="00003BC3" w:rsidP="006F156D">
            <w:pPr>
              <w:jc w:val="center"/>
              <w:rPr>
                <w:b/>
                <w:i/>
              </w:rPr>
            </w:pPr>
            <w:r w:rsidRPr="00830EAC">
              <w:rPr>
                <w:b/>
                <w:i/>
              </w:rPr>
              <w:t>p</w:t>
            </w:r>
          </w:p>
        </w:tc>
      </w:tr>
      <w:tr w:rsidR="00003BC3" w14:paraId="15EE40B2" w14:textId="77777777" w:rsidTr="006F156D">
        <w:tc>
          <w:tcPr>
            <w:tcW w:w="1699" w:type="dxa"/>
            <w:vAlign w:val="center"/>
          </w:tcPr>
          <w:p w14:paraId="61441423" w14:textId="77777777" w:rsidR="00003BC3" w:rsidRPr="008F53B3" w:rsidRDefault="00003BC3" w:rsidP="006F156D">
            <w:pPr>
              <w:rPr>
                <w:b/>
              </w:rPr>
            </w:pPr>
            <w:r w:rsidRPr="008F53B3">
              <w:rPr>
                <w:b/>
              </w:rPr>
              <w:t>Mahidol homozygous</w:t>
            </w:r>
          </w:p>
        </w:tc>
        <w:tc>
          <w:tcPr>
            <w:tcW w:w="1629" w:type="dxa"/>
            <w:vAlign w:val="center"/>
          </w:tcPr>
          <w:p w14:paraId="0BC56061" w14:textId="77777777" w:rsidR="00003BC3" w:rsidRDefault="00003BC3" w:rsidP="006F156D">
            <w:pPr>
              <w:jc w:val="center"/>
            </w:pPr>
            <w:r>
              <w:t>11 (68.8)</w:t>
            </w:r>
          </w:p>
        </w:tc>
        <w:tc>
          <w:tcPr>
            <w:tcW w:w="1630" w:type="dxa"/>
            <w:vAlign w:val="center"/>
          </w:tcPr>
          <w:p w14:paraId="2E0F1EAA" w14:textId="77777777" w:rsidR="00003BC3" w:rsidRDefault="00003BC3" w:rsidP="006F156D">
            <w:pPr>
              <w:jc w:val="center"/>
            </w:pPr>
            <w:r>
              <w:t>0.96 (0.46 – 1.68, 0.25 – 1.95)</w:t>
            </w:r>
          </w:p>
        </w:tc>
        <w:tc>
          <w:tcPr>
            <w:tcW w:w="1629" w:type="dxa"/>
            <w:vAlign w:val="center"/>
          </w:tcPr>
          <w:p w14:paraId="151826CB" w14:textId="77777777" w:rsidR="00003BC3" w:rsidRDefault="00003BC3" w:rsidP="006F156D">
            <w:pPr>
              <w:jc w:val="center"/>
            </w:pPr>
            <w:r>
              <w:t>17 (73.9)</w:t>
            </w:r>
          </w:p>
        </w:tc>
        <w:tc>
          <w:tcPr>
            <w:tcW w:w="1630" w:type="dxa"/>
            <w:vAlign w:val="center"/>
          </w:tcPr>
          <w:p w14:paraId="5A94F4B7" w14:textId="77777777" w:rsidR="00003BC3" w:rsidRDefault="00003BC3" w:rsidP="006F156D">
            <w:pPr>
              <w:jc w:val="center"/>
            </w:pPr>
            <w:r>
              <w:t>0.88 (0.67 – 1.04, 0.54 – 1.72)</w:t>
            </w:r>
          </w:p>
        </w:tc>
        <w:tc>
          <w:tcPr>
            <w:tcW w:w="799" w:type="dxa"/>
            <w:vAlign w:val="center"/>
          </w:tcPr>
          <w:p w14:paraId="1F7CE873" w14:textId="77777777" w:rsidR="00003BC3" w:rsidRDefault="00003BC3" w:rsidP="006F156D">
            <w:pPr>
              <w:jc w:val="center"/>
            </w:pPr>
            <w:r>
              <w:t>0.725</w:t>
            </w:r>
          </w:p>
        </w:tc>
      </w:tr>
      <w:tr w:rsidR="00003BC3" w14:paraId="2B5FB86B" w14:textId="77777777" w:rsidTr="006F156D">
        <w:tc>
          <w:tcPr>
            <w:tcW w:w="1699" w:type="dxa"/>
            <w:vAlign w:val="center"/>
          </w:tcPr>
          <w:p w14:paraId="7034B9FD" w14:textId="77777777" w:rsidR="00003BC3" w:rsidRPr="008F53B3" w:rsidRDefault="00003BC3" w:rsidP="006F156D">
            <w:pPr>
              <w:rPr>
                <w:b/>
              </w:rPr>
            </w:pPr>
            <w:r w:rsidRPr="008F53B3">
              <w:rPr>
                <w:b/>
              </w:rPr>
              <w:t>Mahidol heterozygous</w:t>
            </w:r>
          </w:p>
        </w:tc>
        <w:tc>
          <w:tcPr>
            <w:tcW w:w="1629" w:type="dxa"/>
            <w:vAlign w:val="center"/>
          </w:tcPr>
          <w:p w14:paraId="31D00A22" w14:textId="77777777" w:rsidR="00003BC3" w:rsidRDefault="00003BC3" w:rsidP="006F156D">
            <w:pPr>
              <w:jc w:val="center"/>
            </w:pPr>
            <w:r>
              <w:t>5 (31.3)</w:t>
            </w:r>
          </w:p>
        </w:tc>
        <w:tc>
          <w:tcPr>
            <w:tcW w:w="1630" w:type="dxa"/>
            <w:vAlign w:val="center"/>
          </w:tcPr>
          <w:p w14:paraId="1521917F" w14:textId="77777777" w:rsidR="00003BC3" w:rsidRDefault="00003BC3" w:rsidP="006F156D">
            <w:pPr>
              <w:jc w:val="center"/>
            </w:pPr>
            <w:r>
              <w:t>4.20 (3.95 – 5.35, 3.85 – 6.03)</w:t>
            </w:r>
          </w:p>
        </w:tc>
        <w:tc>
          <w:tcPr>
            <w:tcW w:w="1629" w:type="dxa"/>
            <w:vAlign w:val="center"/>
          </w:tcPr>
          <w:p w14:paraId="43D77221" w14:textId="77777777" w:rsidR="00003BC3" w:rsidRDefault="00003BC3" w:rsidP="006F156D">
            <w:pPr>
              <w:jc w:val="center"/>
            </w:pPr>
            <w:r>
              <w:t>2 (8.7)</w:t>
            </w:r>
          </w:p>
        </w:tc>
        <w:tc>
          <w:tcPr>
            <w:tcW w:w="1630" w:type="dxa"/>
            <w:vAlign w:val="center"/>
          </w:tcPr>
          <w:p w14:paraId="3B423049" w14:textId="77777777" w:rsidR="00003BC3" w:rsidRDefault="00003BC3" w:rsidP="006F156D">
            <w:pPr>
              <w:jc w:val="center"/>
            </w:pPr>
            <w:r>
              <w:t>6.61 (6.51 – 6.70, 6.51 – 6.70)</w:t>
            </w:r>
          </w:p>
        </w:tc>
        <w:tc>
          <w:tcPr>
            <w:tcW w:w="799" w:type="dxa"/>
            <w:vAlign w:val="center"/>
          </w:tcPr>
          <w:p w14:paraId="75432141" w14:textId="77777777" w:rsidR="00003BC3" w:rsidRDefault="00003BC3" w:rsidP="006F156D">
            <w:pPr>
              <w:jc w:val="center"/>
            </w:pPr>
            <w:r>
              <w:t>0.071</w:t>
            </w:r>
          </w:p>
        </w:tc>
      </w:tr>
      <w:tr w:rsidR="00003BC3" w14:paraId="6E10222A" w14:textId="77777777" w:rsidTr="006F156D">
        <w:tc>
          <w:tcPr>
            <w:tcW w:w="1699" w:type="dxa"/>
            <w:vAlign w:val="center"/>
          </w:tcPr>
          <w:p w14:paraId="1232B9D0" w14:textId="77777777" w:rsidR="00003BC3" w:rsidRPr="008F53B3" w:rsidRDefault="00003BC3" w:rsidP="006F156D">
            <w:pPr>
              <w:rPr>
                <w:b/>
              </w:rPr>
            </w:pPr>
            <w:r>
              <w:rPr>
                <w:b/>
              </w:rPr>
              <w:t>Mediterranean heterozygous</w:t>
            </w:r>
          </w:p>
        </w:tc>
        <w:tc>
          <w:tcPr>
            <w:tcW w:w="1629" w:type="dxa"/>
            <w:vAlign w:val="center"/>
          </w:tcPr>
          <w:p w14:paraId="3F0F2B57" w14:textId="77777777" w:rsidR="00003BC3" w:rsidRDefault="00003BC3" w:rsidP="006F156D">
            <w:pPr>
              <w:jc w:val="center"/>
            </w:pPr>
            <w:r>
              <w:t>0 (0.0)</w:t>
            </w:r>
          </w:p>
        </w:tc>
        <w:tc>
          <w:tcPr>
            <w:tcW w:w="1630" w:type="dxa"/>
            <w:vAlign w:val="center"/>
          </w:tcPr>
          <w:p w14:paraId="43FE8D16" w14:textId="77777777" w:rsidR="00003BC3" w:rsidRDefault="00003BC3" w:rsidP="006F156D">
            <w:pPr>
              <w:jc w:val="center"/>
            </w:pPr>
            <w:r>
              <w:t>n=0</w:t>
            </w:r>
          </w:p>
        </w:tc>
        <w:tc>
          <w:tcPr>
            <w:tcW w:w="1629" w:type="dxa"/>
            <w:vAlign w:val="center"/>
          </w:tcPr>
          <w:p w14:paraId="17774EB9" w14:textId="77777777" w:rsidR="00003BC3" w:rsidRDefault="00003BC3" w:rsidP="006F156D">
            <w:pPr>
              <w:jc w:val="center"/>
            </w:pPr>
            <w:r>
              <w:t>1 (4.4)</w:t>
            </w:r>
          </w:p>
        </w:tc>
        <w:tc>
          <w:tcPr>
            <w:tcW w:w="1630" w:type="dxa"/>
            <w:vAlign w:val="center"/>
          </w:tcPr>
          <w:p w14:paraId="5713DEDB" w14:textId="77777777" w:rsidR="00003BC3" w:rsidRDefault="00003BC3" w:rsidP="006F156D">
            <w:pPr>
              <w:jc w:val="center"/>
            </w:pPr>
            <w:r>
              <w:t>2.34 (n=1)</w:t>
            </w:r>
          </w:p>
        </w:tc>
        <w:tc>
          <w:tcPr>
            <w:tcW w:w="799" w:type="dxa"/>
            <w:vAlign w:val="center"/>
          </w:tcPr>
          <w:p w14:paraId="3059549F" w14:textId="77777777" w:rsidR="00003BC3" w:rsidRDefault="00003BC3" w:rsidP="006F156D">
            <w:pPr>
              <w:jc w:val="center"/>
            </w:pPr>
            <w:r>
              <w:t>0.398</w:t>
            </w:r>
          </w:p>
        </w:tc>
      </w:tr>
      <w:tr w:rsidR="00003BC3" w14:paraId="7AE2C673" w14:textId="77777777" w:rsidTr="006F156D">
        <w:tc>
          <w:tcPr>
            <w:tcW w:w="1699" w:type="dxa"/>
            <w:vAlign w:val="center"/>
          </w:tcPr>
          <w:p w14:paraId="7BFB8D41" w14:textId="77777777" w:rsidR="00003BC3" w:rsidRPr="008F53B3" w:rsidRDefault="00003BC3" w:rsidP="006F156D">
            <w:pPr>
              <w:rPr>
                <w:b/>
              </w:rPr>
            </w:pPr>
            <w:r w:rsidRPr="008F53B3">
              <w:rPr>
                <w:b/>
              </w:rPr>
              <w:t>Orissa heterozygous</w:t>
            </w:r>
          </w:p>
        </w:tc>
        <w:tc>
          <w:tcPr>
            <w:tcW w:w="1629" w:type="dxa"/>
            <w:vAlign w:val="center"/>
          </w:tcPr>
          <w:p w14:paraId="7C66FB4F" w14:textId="77777777" w:rsidR="00003BC3" w:rsidRDefault="00003BC3" w:rsidP="006F156D">
            <w:pPr>
              <w:jc w:val="center"/>
            </w:pPr>
            <w:r>
              <w:t>0 (0.0)</w:t>
            </w:r>
          </w:p>
        </w:tc>
        <w:tc>
          <w:tcPr>
            <w:tcW w:w="1630" w:type="dxa"/>
            <w:vAlign w:val="center"/>
          </w:tcPr>
          <w:p w14:paraId="15C3F9EA" w14:textId="77777777" w:rsidR="00003BC3" w:rsidRDefault="00003BC3" w:rsidP="006F156D">
            <w:pPr>
              <w:jc w:val="center"/>
            </w:pPr>
            <w:r>
              <w:t>n=0</w:t>
            </w:r>
          </w:p>
        </w:tc>
        <w:tc>
          <w:tcPr>
            <w:tcW w:w="1629" w:type="dxa"/>
            <w:vAlign w:val="center"/>
          </w:tcPr>
          <w:p w14:paraId="1A57555C" w14:textId="77777777" w:rsidR="00003BC3" w:rsidRDefault="00003BC3" w:rsidP="006F156D">
            <w:pPr>
              <w:jc w:val="center"/>
            </w:pPr>
            <w:r>
              <w:t>3 (13.0)</w:t>
            </w:r>
          </w:p>
        </w:tc>
        <w:tc>
          <w:tcPr>
            <w:tcW w:w="1630" w:type="dxa"/>
            <w:vAlign w:val="center"/>
          </w:tcPr>
          <w:p w14:paraId="23726B9D" w14:textId="77777777" w:rsidR="00003BC3" w:rsidRDefault="00003BC3" w:rsidP="006F156D">
            <w:pPr>
              <w:jc w:val="center"/>
            </w:pPr>
            <w:r>
              <w:t>1.54 (1.33 – 7.44, 1.33 – 7.44)</w:t>
            </w:r>
          </w:p>
        </w:tc>
        <w:tc>
          <w:tcPr>
            <w:tcW w:w="799" w:type="dxa"/>
            <w:vAlign w:val="center"/>
          </w:tcPr>
          <w:p w14:paraId="77971A8F" w14:textId="77777777" w:rsidR="00003BC3" w:rsidRDefault="00003BC3" w:rsidP="006F156D">
            <w:pPr>
              <w:jc w:val="center"/>
            </w:pPr>
            <w:r>
              <w:t>0.133</w:t>
            </w:r>
          </w:p>
        </w:tc>
      </w:tr>
      <w:tr w:rsidR="00003BC3" w14:paraId="7A9E2BE3" w14:textId="77777777" w:rsidTr="006F156D">
        <w:tc>
          <w:tcPr>
            <w:tcW w:w="1699" w:type="dxa"/>
            <w:vAlign w:val="center"/>
          </w:tcPr>
          <w:p w14:paraId="68E41632" w14:textId="77777777" w:rsidR="00003BC3" w:rsidRPr="008F53B3" w:rsidRDefault="00003BC3" w:rsidP="006F156D">
            <w:pPr>
              <w:rPr>
                <w:b/>
              </w:rPr>
            </w:pPr>
            <w:r w:rsidRPr="008F53B3">
              <w:rPr>
                <w:b/>
              </w:rPr>
              <w:t>Total</w:t>
            </w:r>
          </w:p>
        </w:tc>
        <w:tc>
          <w:tcPr>
            <w:tcW w:w="1629" w:type="dxa"/>
            <w:vAlign w:val="center"/>
          </w:tcPr>
          <w:p w14:paraId="11347613" w14:textId="77777777" w:rsidR="00003BC3" w:rsidRDefault="00003BC3" w:rsidP="006F156D">
            <w:pPr>
              <w:jc w:val="center"/>
            </w:pPr>
            <w:r>
              <w:t>16 (100.0)</w:t>
            </w:r>
          </w:p>
        </w:tc>
        <w:tc>
          <w:tcPr>
            <w:tcW w:w="1630" w:type="dxa"/>
            <w:vAlign w:val="center"/>
          </w:tcPr>
          <w:p w14:paraId="24A27EB0" w14:textId="77777777" w:rsidR="00003BC3" w:rsidRDefault="00003BC3" w:rsidP="006F156D">
            <w:pPr>
              <w:jc w:val="center"/>
            </w:pPr>
            <w:r>
              <w:t>-</w:t>
            </w:r>
          </w:p>
        </w:tc>
        <w:tc>
          <w:tcPr>
            <w:tcW w:w="1629" w:type="dxa"/>
            <w:vAlign w:val="center"/>
          </w:tcPr>
          <w:p w14:paraId="08E2D9DE" w14:textId="77777777" w:rsidR="00003BC3" w:rsidRDefault="00003BC3" w:rsidP="006F156D">
            <w:pPr>
              <w:jc w:val="center"/>
            </w:pPr>
            <w:r>
              <w:t>23 (100.0)</w:t>
            </w:r>
          </w:p>
        </w:tc>
        <w:tc>
          <w:tcPr>
            <w:tcW w:w="1630" w:type="dxa"/>
            <w:vAlign w:val="center"/>
          </w:tcPr>
          <w:p w14:paraId="01CCC868" w14:textId="77777777" w:rsidR="00003BC3" w:rsidRDefault="00003BC3" w:rsidP="006F156D">
            <w:pPr>
              <w:jc w:val="center"/>
            </w:pPr>
            <w:r>
              <w:t>-</w:t>
            </w:r>
          </w:p>
        </w:tc>
        <w:tc>
          <w:tcPr>
            <w:tcW w:w="799" w:type="dxa"/>
            <w:vAlign w:val="center"/>
          </w:tcPr>
          <w:p w14:paraId="2830FE72" w14:textId="77777777" w:rsidR="00003BC3" w:rsidRDefault="00003BC3" w:rsidP="006F156D">
            <w:pPr>
              <w:jc w:val="center"/>
            </w:pPr>
            <w:r>
              <w:t>-</w:t>
            </w:r>
          </w:p>
        </w:tc>
      </w:tr>
    </w:tbl>
    <w:p w14:paraId="1EEDF9EC" w14:textId="77777777" w:rsidR="00120CD1" w:rsidRDefault="00120CD1"/>
    <w:sectPr w:rsidR="00120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3"/>
    <w:rsid w:val="00003BC3"/>
    <w:rsid w:val="001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86CA"/>
  <w15:chartTrackingRefBased/>
  <w15:docId w15:val="{313814F0-3DB6-45A1-9331-0B2151A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Ley</dc:creator>
  <cp:keywords/>
  <dc:description/>
  <cp:lastModifiedBy>Benedikt Ley</cp:lastModifiedBy>
  <cp:revision>1</cp:revision>
  <dcterms:created xsi:type="dcterms:W3CDTF">2021-03-10T04:39:00Z</dcterms:created>
  <dcterms:modified xsi:type="dcterms:W3CDTF">2021-03-10T04:40:00Z</dcterms:modified>
</cp:coreProperties>
</file>