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2" w:rsidRDefault="005F5052" w:rsidP="003305A0">
      <w:pPr>
        <w:rPr>
          <w:rFonts w:hint="eastAsia"/>
          <w:b/>
          <w:sz w:val="30"/>
          <w:szCs w:val="30"/>
        </w:rPr>
      </w:pPr>
      <w:proofErr w:type="gramStart"/>
      <w:r w:rsidRPr="005F5052">
        <w:rPr>
          <w:b/>
          <w:sz w:val="30"/>
          <w:szCs w:val="30"/>
        </w:rPr>
        <w:t>Identification of a Major-effect QTL Associated with Pre-harvest Sprouting in Cucumber (</w:t>
      </w:r>
      <w:proofErr w:type="spellStart"/>
      <w:r w:rsidRPr="005F5052">
        <w:rPr>
          <w:b/>
          <w:i/>
          <w:sz w:val="30"/>
          <w:szCs w:val="30"/>
        </w:rPr>
        <w:t>Cu</w:t>
      </w:r>
      <w:bookmarkStart w:id="0" w:name="_GoBack"/>
      <w:bookmarkEnd w:id="0"/>
      <w:r w:rsidRPr="005F5052">
        <w:rPr>
          <w:b/>
          <w:i/>
          <w:sz w:val="30"/>
          <w:szCs w:val="30"/>
        </w:rPr>
        <w:t>cumis</w:t>
      </w:r>
      <w:proofErr w:type="spellEnd"/>
      <w:r w:rsidRPr="005F5052">
        <w:rPr>
          <w:b/>
          <w:i/>
          <w:sz w:val="30"/>
          <w:szCs w:val="30"/>
        </w:rPr>
        <w:t xml:space="preserve"> </w:t>
      </w:r>
      <w:proofErr w:type="spellStart"/>
      <w:r w:rsidRPr="005F5052">
        <w:rPr>
          <w:b/>
          <w:i/>
          <w:sz w:val="30"/>
          <w:szCs w:val="30"/>
        </w:rPr>
        <w:t>sativus</w:t>
      </w:r>
      <w:proofErr w:type="spellEnd"/>
      <w:r w:rsidRPr="005F5052">
        <w:rPr>
          <w:b/>
          <w:sz w:val="30"/>
          <w:szCs w:val="30"/>
        </w:rPr>
        <w:t xml:space="preserve"> L.)</w:t>
      </w:r>
      <w:proofErr w:type="gramEnd"/>
      <w:r w:rsidRPr="005F5052">
        <w:rPr>
          <w:b/>
          <w:sz w:val="30"/>
          <w:szCs w:val="30"/>
        </w:rPr>
        <w:t xml:space="preserve"> Using the QTL-</w:t>
      </w:r>
      <w:proofErr w:type="spellStart"/>
      <w:r w:rsidRPr="005F5052">
        <w:rPr>
          <w:b/>
          <w:sz w:val="30"/>
          <w:szCs w:val="30"/>
        </w:rPr>
        <w:t>Seq</w:t>
      </w:r>
      <w:proofErr w:type="spellEnd"/>
      <w:r w:rsidRPr="005F5052">
        <w:rPr>
          <w:b/>
          <w:sz w:val="30"/>
          <w:szCs w:val="30"/>
        </w:rPr>
        <w:t xml:space="preserve"> Method</w:t>
      </w:r>
    </w:p>
    <w:p w:rsidR="003305A0" w:rsidRPr="002726E1" w:rsidRDefault="003305A0" w:rsidP="003305A0">
      <w:pPr>
        <w:rPr>
          <w:b/>
          <w:sz w:val="30"/>
          <w:szCs w:val="30"/>
        </w:rPr>
      </w:pPr>
      <w:proofErr w:type="spellStart"/>
      <w:r w:rsidRPr="002726E1">
        <w:rPr>
          <w:b/>
          <w:sz w:val="30"/>
          <w:szCs w:val="30"/>
        </w:rPr>
        <w:t>Mingming</w:t>
      </w:r>
      <w:proofErr w:type="spellEnd"/>
      <w:r w:rsidRPr="002726E1">
        <w:rPr>
          <w:b/>
          <w:sz w:val="30"/>
          <w:szCs w:val="30"/>
        </w:rPr>
        <w:t xml:space="preserve"> Cao</w:t>
      </w:r>
      <w:r w:rsidRPr="002726E1">
        <w:rPr>
          <w:b/>
          <w:sz w:val="30"/>
          <w:szCs w:val="30"/>
          <w:vertAlign w:val="superscript"/>
        </w:rPr>
        <w:t>1</w:t>
      </w:r>
      <w:r w:rsidRPr="002726E1">
        <w:rPr>
          <w:b/>
          <w:sz w:val="30"/>
          <w:szCs w:val="30"/>
        </w:rPr>
        <w:t xml:space="preserve">, </w:t>
      </w:r>
      <w:proofErr w:type="spellStart"/>
      <w:r w:rsidRPr="002726E1">
        <w:rPr>
          <w:b/>
          <w:sz w:val="30"/>
          <w:szCs w:val="30"/>
        </w:rPr>
        <w:t>Shuju</w:t>
      </w:r>
      <w:proofErr w:type="spellEnd"/>
      <w:r w:rsidRPr="002726E1">
        <w:rPr>
          <w:b/>
          <w:sz w:val="30"/>
          <w:szCs w:val="30"/>
        </w:rPr>
        <w:t xml:space="preserve"> Li</w:t>
      </w:r>
      <w:r w:rsidRPr="002726E1">
        <w:rPr>
          <w:b/>
          <w:sz w:val="30"/>
          <w:szCs w:val="30"/>
          <w:vertAlign w:val="superscript"/>
        </w:rPr>
        <w:t>1*</w:t>
      </w:r>
      <w:r w:rsidRPr="002726E1">
        <w:rPr>
          <w:b/>
          <w:sz w:val="30"/>
          <w:szCs w:val="30"/>
        </w:rPr>
        <w:t xml:space="preserve">, </w:t>
      </w:r>
      <w:proofErr w:type="spellStart"/>
      <w:r w:rsidRPr="002726E1">
        <w:rPr>
          <w:b/>
          <w:sz w:val="30"/>
          <w:szCs w:val="30"/>
        </w:rPr>
        <w:t>Qiang</w:t>
      </w:r>
      <w:proofErr w:type="spellEnd"/>
      <w:r w:rsidRPr="002726E1">
        <w:rPr>
          <w:b/>
          <w:sz w:val="30"/>
          <w:szCs w:val="30"/>
        </w:rPr>
        <w:t xml:space="preserve"> Deng</w:t>
      </w:r>
      <w:r w:rsidRPr="002726E1">
        <w:rPr>
          <w:b/>
          <w:sz w:val="30"/>
          <w:szCs w:val="30"/>
          <w:vertAlign w:val="superscript"/>
        </w:rPr>
        <w:t>1</w:t>
      </w:r>
      <w:r w:rsidRPr="002726E1">
        <w:rPr>
          <w:b/>
          <w:sz w:val="30"/>
          <w:szCs w:val="30"/>
        </w:rPr>
        <w:t xml:space="preserve">, </w:t>
      </w:r>
      <w:proofErr w:type="spellStart"/>
      <w:r w:rsidRPr="002726E1">
        <w:rPr>
          <w:b/>
          <w:sz w:val="30"/>
          <w:szCs w:val="30"/>
        </w:rPr>
        <w:t>Huizhe</w:t>
      </w:r>
      <w:proofErr w:type="spellEnd"/>
      <w:r w:rsidRPr="002726E1">
        <w:rPr>
          <w:b/>
          <w:sz w:val="30"/>
          <w:szCs w:val="30"/>
        </w:rPr>
        <w:t xml:space="preserve"> Wang</w:t>
      </w:r>
      <w:r>
        <w:rPr>
          <w:rFonts w:hint="eastAsia"/>
          <w:b/>
          <w:sz w:val="30"/>
          <w:szCs w:val="30"/>
          <w:vertAlign w:val="superscript"/>
        </w:rPr>
        <w:t>2</w:t>
      </w:r>
      <w:r w:rsidRPr="002726E1">
        <w:rPr>
          <w:b/>
          <w:sz w:val="30"/>
          <w:szCs w:val="30"/>
        </w:rPr>
        <w:t xml:space="preserve">, </w:t>
      </w:r>
      <w:proofErr w:type="spellStart"/>
      <w:r w:rsidRPr="002726E1">
        <w:rPr>
          <w:b/>
          <w:sz w:val="30"/>
          <w:szCs w:val="30"/>
        </w:rPr>
        <w:t>Ruihuan</w:t>
      </w:r>
      <w:proofErr w:type="spellEnd"/>
      <w:r w:rsidRPr="002726E1">
        <w:rPr>
          <w:b/>
          <w:sz w:val="30"/>
          <w:szCs w:val="30"/>
        </w:rPr>
        <w:t xml:space="preserve"> Yang</w:t>
      </w:r>
      <w:r>
        <w:rPr>
          <w:rFonts w:hint="eastAsia"/>
          <w:b/>
          <w:sz w:val="30"/>
          <w:szCs w:val="30"/>
          <w:vertAlign w:val="superscript"/>
        </w:rPr>
        <w:t>2</w:t>
      </w:r>
    </w:p>
    <w:p w:rsidR="003305A0" w:rsidRDefault="003305A0" w:rsidP="003305A0">
      <w:pPr>
        <w:rPr>
          <w:sz w:val="28"/>
          <w:szCs w:val="28"/>
        </w:rPr>
      </w:pPr>
      <w:r w:rsidRPr="002726E1">
        <w:rPr>
          <w:sz w:val="28"/>
          <w:szCs w:val="28"/>
          <w:vertAlign w:val="superscript"/>
        </w:rPr>
        <w:t>1</w:t>
      </w:r>
      <w:r w:rsidR="00FB4CBF" w:rsidRPr="00FB4CBF">
        <w:t xml:space="preserve"> </w:t>
      </w:r>
      <w:r w:rsidR="00FB4CBF" w:rsidRPr="00FB4CBF">
        <w:rPr>
          <w:sz w:val="28"/>
          <w:szCs w:val="28"/>
        </w:rPr>
        <w:t xml:space="preserve">State Key Laboratory of Vegetable </w:t>
      </w:r>
      <w:proofErr w:type="spellStart"/>
      <w:r w:rsidR="00FB4CBF" w:rsidRPr="00FB4CBF">
        <w:rPr>
          <w:sz w:val="28"/>
          <w:szCs w:val="28"/>
        </w:rPr>
        <w:t>Germplasm</w:t>
      </w:r>
      <w:proofErr w:type="spellEnd"/>
      <w:r w:rsidR="00FB4CBF" w:rsidRPr="00FB4CBF">
        <w:rPr>
          <w:sz w:val="28"/>
          <w:szCs w:val="28"/>
        </w:rPr>
        <w:t xml:space="preserve"> Innovation, Tianjin Key Laboratory of Vegetable Breeding Enterprise, Tianjin Kernel Cucumber Research Institute, Tianjin 300192, China</w:t>
      </w:r>
    </w:p>
    <w:p w:rsidR="003305A0" w:rsidRPr="002726E1" w:rsidRDefault="003305A0" w:rsidP="003305A0">
      <w:pPr>
        <w:rPr>
          <w:sz w:val="28"/>
          <w:szCs w:val="28"/>
        </w:rPr>
      </w:pPr>
      <w:r w:rsidRPr="006672E3">
        <w:rPr>
          <w:rFonts w:hint="eastAsia"/>
          <w:sz w:val="28"/>
          <w:szCs w:val="28"/>
          <w:vertAlign w:val="superscript"/>
        </w:rPr>
        <w:t>2</w:t>
      </w:r>
      <w:r w:rsidRPr="006672E3">
        <w:rPr>
          <w:sz w:val="28"/>
          <w:szCs w:val="28"/>
        </w:rPr>
        <w:t xml:space="preserve">Institute of </w:t>
      </w:r>
      <w:r>
        <w:rPr>
          <w:rFonts w:hint="eastAsia"/>
          <w:sz w:val="28"/>
          <w:szCs w:val="28"/>
        </w:rPr>
        <w:t>Cucumber</w:t>
      </w:r>
      <w:r w:rsidRPr="006672E3">
        <w:rPr>
          <w:sz w:val="28"/>
          <w:szCs w:val="28"/>
        </w:rPr>
        <w:t xml:space="preserve"> Research, </w:t>
      </w:r>
      <w:r>
        <w:rPr>
          <w:rFonts w:hint="eastAsia"/>
          <w:sz w:val="28"/>
          <w:szCs w:val="28"/>
        </w:rPr>
        <w:t>Tianjin</w:t>
      </w:r>
      <w:r w:rsidRPr="006672E3">
        <w:rPr>
          <w:sz w:val="28"/>
          <w:szCs w:val="28"/>
        </w:rPr>
        <w:t xml:space="preserve"> Academy of Agricultural Sciences</w:t>
      </w:r>
      <w:r>
        <w:rPr>
          <w:rFonts w:hint="eastAsia"/>
          <w:sz w:val="28"/>
          <w:szCs w:val="28"/>
        </w:rPr>
        <w:t>, Tianjin 300192, China</w:t>
      </w:r>
    </w:p>
    <w:p w:rsidR="003305A0" w:rsidRPr="002726E1" w:rsidRDefault="003305A0" w:rsidP="003305A0">
      <w:pPr>
        <w:rPr>
          <w:b/>
          <w:sz w:val="28"/>
          <w:szCs w:val="28"/>
        </w:rPr>
      </w:pPr>
      <w:r w:rsidRPr="002726E1">
        <w:rPr>
          <w:b/>
          <w:sz w:val="28"/>
          <w:szCs w:val="28"/>
        </w:rPr>
        <w:t>* Correspondence:</w:t>
      </w:r>
    </w:p>
    <w:p w:rsidR="003305A0" w:rsidRPr="002726E1" w:rsidRDefault="003305A0" w:rsidP="003305A0">
      <w:pPr>
        <w:rPr>
          <w:sz w:val="28"/>
          <w:szCs w:val="28"/>
        </w:rPr>
      </w:pPr>
      <w:proofErr w:type="spellStart"/>
      <w:r w:rsidRPr="002726E1">
        <w:rPr>
          <w:sz w:val="28"/>
          <w:szCs w:val="28"/>
        </w:rPr>
        <w:t>Shuju</w:t>
      </w:r>
      <w:proofErr w:type="spellEnd"/>
      <w:r w:rsidRPr="002726E1">
        <w:rPr>
          <w:sz w:val="28"/>
          <w:szCs w:val="28"/>
        </w:rPr>
        <w:t xml:space="preserve"> Li</w:t>
      </w:r>
    </w:p>
    <w:p w:rsidR="003305A0" w:rsidRPr="002726E1" w:rsidRDefault="003305A0" w:rsidP="003305A0">
      <w:pPr>
        <w:rPr>
          <w:sz w:val="28"/>
          <w:szCs w:val="28"/>
        </w:rPr>
      </w:pPr>
      <w:r w:rsidRPr="002726E1">
        <w:rPr>
          <w:sz w:val="28"/>
          <w:szCs w:val="28"/>
        </w:rPr>
        <w:t>lishuju1964@126.com</w:t>
      </w:r>
    </w:p>
    <w:p w:rsidR="003305A0" w:rsidRPr="003305A0" w:rsidRDefault="003305A0" w:rsidP="000716C4">
      <w:pPr>
        <w:rPr>
          <w:b/>
          <w:sz w:val="28"/>
          <w:szCs w:val="28"/>
        </w:rPr>
      </w:pPr>
    </w:p>
    <w:p w:rsidR="000716C4" w:rsidRPr="002726E1" w:rsidRDefault="000716C4" w:rsidP="000716C4">
      <w:pPr>
        <w:rPr>
          <w:sz w:val="28"/>
          <w:szCs w:val="28"/>
        </w:rPr>
      </w:pPr>
      <w:r w:rsidRPr="002726E1">
        <w:rPr>
          <w:sz w:val="28"/>
          <w:szCs w:val="28"/>
        </w:rPr>
        <w:t xml:space="preserve">Email </w:t>
      </w:r>
      <w:proofErr w:type="gramStart"/>
      <w:r w:rsidRPr="002726E1">
        <w:rPr>
          <w:sz w:val="28"/>
          <w:szCs w:val="28"/>
        </w:rPr>
        <w:t>address :</w:t>
      </w:r>
      <w:proofErr w:type="gramEnd"/>
    </w:p>
    <w:p w:rsidR="000716C4" w:rsidRPr="002726E1" w:rsidRDefault="000716C4" w:rsidP="000716C4">
      <w:pPr>
        <w:rPr>
          <w:sz w:val="30"/>
          <w:szCs w:val="30"/>
        </w:rPr>
      </w:pPr>
      <w:proofErr w:type="spellStart"/>
      <w:r w:rsidRPr="002726E1">
        <w:rPr>
          <w:sz w:val="30"/>
          <w:szCs w:val="30"/>
        </w:rPr>
        <w:t>Mingming</w:t>
      </w:r>
      <w:proofErr w:type="spellEnd"/>
      <w:r w:rsidRPr="002726E1">
        <w:rPr>
          <w:sz w:val="30"/>
          <w:szCs w:val="30"/>
        </w:rPr>
        <w:t xml:space="preserve"> Cao: caoming2013@126.com</w:t>
      </w:r>
    </w:p>
    <w:p w:rsidR="000716C4" w:rsidRPr="002726E1" w:rsidRDefault="000716C4" w:rsidP="000716C4">
      <w:pPr>
        <w:rPr>
          <w:sz w:val="30"/>
          <w:szCs w:val="30"/>
        </w:rPr>
      </w:pPr>
      <w:proofErr w:type="spellStart"/>
      <w:r w:rsidRPr="002726E1">
        <w:rPr>
          <w:sz w:val="30"/>
          <w:szCs w:val="30"/>
        </w:rPr>
        <w:t>Shuju</w:t>
      </w:r>
      <w:proofErr w:type="spellEnd"/>
      <w:r w:rsidRPr="002726E1">
        <w:rPr>
          <w:sz w:val="30"/>
          <w:szCs w:val="30"/>
        </w:rPr>
        <w:t xml:space="preserve"> Li: lishuju1964@126.com</w:t>
      </w:r>
    </w:p>
    <w:p w:rsidR="000716C4" w:rsidRPr="002726E1" w:rsidRDefault="000716C4" w:rsidP="000716C4">
      <w:pPr>
        <w:rPr>
          <w:sz w:val="30"/>
          <w:szCs w:val="30"/>
        </w:rPr>
      </w:pPr>
      <w:proofErr w:type="spellStart"/>
      <w:r w:rsidRPr="002726E1">
        <w:rPr>
          <w:sz w:val="30"/>
          <w:szCs w:val="30"/>
        </w:rPr>
        <w:t>Qiang</w:t>
      </w:r>
      <w:proofErr w:type="spellEnd"/>
      <w:r w:rsidRPr="002726E1">
        <w:rPr>
          <w:sz w:val="30"/>
          <w:szCs w:val="30"/>
        </w:rPr>
        <w:t xml:space="preserve"> Deng: dengqiang022@126.com</w:t>
      </w:r>
    </w:p>
    <w:p w:rsidR="000716C4" w:rsidRPr="002726E1" w:rsidRDefault="000716C4" w:rsidP="000716C4">
      <w:pPr>
        <w:rPr>
          <w:sz w:val="30"/>
          <w:szCs w:val="30"/>
        </w:rPr>
      </w:pPr>
      <w:proofErr w:type="spellStart"/>
      <w:r w:rsidRPr="002726E1">
        <w:rPr>
          <w:sz w:val="30"/>
          <w:szCs w:val="30"/>
        </w:rPr>
        <w:t>Huizhe</w:t>
      </w:r>
      <w:proofErr w:type="spellEnd"/>
      <w:r w:rsidRPr="002726E1">
        <w:rPr>
          <w:sz w:val="30"/>
          <w:szCs w:val="30"/>
        </w:rPr>
        <w:t xml:space="preserve"> Wang: wanghuizhe@126.com</w:t>
      </w:r>
    </w:p>
    <w:p w:rsidR="000716C4" w:rsidRPr="002726E1" w:rsidRDefault="000716C4" w:rsidP="000716C4">
      <w:pPr>
        <w:rPr>
          <w:sz w:val="28"/>
          <w:szCs w:val="28"/>
        </w:rPr>
      </w:pPr>
      <w:proofErr w:type="spellStart"/>
      <w:r w:rsidRPr="002726E1">
        <w:rPr>
          <w:sz w:val="30"/>
          <w:szCs w:val="30"/>
        </w:rPr>
        <w:t>Ruihuan</w:t>
      </w:r>
      <w:proofErr w:type="spellEnd"/>
      <w:r w:rsidRPr="002726E1">
        <w:rPr>
          <w:sz w:val="30"/>
          <w:szCs w:val="30"/>
        </w:rPr>
        <w:t xml:space="preserve"> Yang: yruihuan@126.com</w:t>
      </w:r>
    </w:p>
    <w:p w:rsidR="000716C4" w:rsidRDefault="000716C4" w:rsidP="00FD15F6">
      <w:pPr>
        <w:keepNext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br w:type="page"/>
      </w:r>
    </w:p>
    <w:p w:rsidR="00FD15F6" w:rsidRPr="00A270AC" w:rsidRDefault="00FD15F6" w:rsidP="00FD15F6">
      <w:pPr>
        <w:keepNext/>
        <w:rPr>
          <w:rFonts w:eastAsia="黑体"/>
          <w:sz w:val="20"/>
          <w:szCs w:val="20"/>
        </w:rPr>
      </w:pPr>
      <w:r w:rsidRPr="00A270AC">
        <w:rPr>
          <w:rFonts w:eastAsia="黑体"/>
          <w:sz w:val="20"/>
          <w:szCs w:val="20"/>
        </w:rPr>
        <w:lastRenderedPageBreak/>
        <w:t xml:space="preserve">Table </w:t>
      </w:r>
      <w:r w:rsidR="00FE0AA5">
        <w:rPr>
          <w:rFonts w:eastAsia="黑体" w:hint="eastAsia"/>
          <w:sz w:val="20"/>
          <w:szCs w:val="20"/>
        </w:rPr>
        <w:t>S</w:t>
      </w:r>
      <w:r w:rsidR="00D30623">
        <w:rPr>
          <w:rFonts w:eastAsia="黑体" w:hint="eastAsia"/>
          <w:sz w:val="20"/>
          <w:szCs w:val="20"/>
        </w:rPr>
        <w:t>4</w:t>
      </w:r>
      <w:r w:rsidRPr="00A270AC">
        <w:rPr>
          <w:rFonts w:eastAsia="黑体"/>
          <w:sz w:val="20"/>
          <w:szCs w:val="20"/>
        </w:rPr>
        <w:t xml:space="preserve"> </w:t>
      </w:r>
      <w:proofErr w:type="gramStart"/>
      <w:r w:rsidRPr="00A270AC">
        <w:rPr>
          <w:rFonts w:eastAsia="黑体"/>
          <w:sz w:val="20"/>
          <w:szCs w:val="20"/>
        </w:rPr>
        <w:t>The</w:t>
      </w:r>
      <w:proofErr w:type="gramEnd"/>
      <w:r w:rsidRPr="00A270AC">
        <w:rPr>
          <w:rFonts w:eastAsia="黑体"/>
          <w:sz w:val="20"/>
          <w:szCs w:val="20"/>
        </w:rPr>
        <w:t xml:space="preserve"> Physical Position </w:t>
      </w:r>
      <w:r w:rsidRPr="00A270AC">
        <w:rPr>
          <w:rFonts w:eastAsia="黑体" w:hint="eastAsia"/>
          <w:sz w:val="20"/>
          <w:szCs w:val="20"/>
        </w:rPr>
        <w:t>a</w:t>
      </w:r>
      <w:r w:rsidRPr="00A270AC">
        <w:rPr>
          <w:rFonts w:eastAsia="黑体"/>
          <w:sz w:val="20"/>
          <w:szCs w:val="20"/>
        </w:rPr>
        <w:t xml:space="preserve">nd Primers </w:t>
      </w:r>
      <w:r w:rsidRPr="00A270AC">
        <w:rPr>
          <w:rFonts w:eastAsia="黑体" w:hint="eastAsia"/>
          <w:sz w:val="20"/>
          <w:szCs w:val="20"/>
        </w:rPr>
        <w:t>o</w:t>
      </w:r>
      <w:r w:rsidRPr="00A270AC">
        <w:rPr>
          <w:rFonts w:eastAsia="黑体"/>
          <w:sz w:val="20"/>
          <w:szCs w:val="20"/>
        </w:rPr>
        <w:t xml:space="preserve">f </w:t>
      </w:r>
      <w:r w:rsidRPr="00A270AC">
        <w:rPr>
          <w:rFonts w:eastAsia="黑体" w:hint="eastAsia"/>
          <w:sz w:val="20"/>
          <w:szCs w:val="20"/>
        </w:rPr>
        <w:t>t</w:t>
      </w:r>
      <w:r w:rsidRPr="00A270AC">
        <w:rPr>
          <w:rFonts w:eastAsia="黑体"/>
          <w:sz w:val="20"/>
          <w:szCs w:val="20"/>
        </w:rPr>
        <w:t xml:space="preserve">he Markers </w:t>
      </w:r>
    </w:p>
    <w:tbl>
      <w:tblPr>
        <w:tblW w:w="7685" w:type="dxa"/>
        <w:jc w:val="center"/>
        <w:tblInd w:w="96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37"/>
        <w:gridCol w:w="2478"/>
        <w:gridCol w:w="2478"/>
      </w:tblGrid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</w:t>
            </w:r>
            <w:r w:rsidRPr="00D259BB">
              <w:rPr>
                <w:kern w:val="0"/>
                <w:sz w:val="20"/>
                <w:szCs w:val="20"/>
              </w:rPr>
              <w:t>ocus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Physical position (</w:t>
            </w:r>
            <w:proofErr w:type="spellStart"/>
            <w:r w:rsidRPr="00D259BB">
              <w:rPr>
                <w:kern w:val="0"/>
                <w:sz w:val="20"/>
                <w:szCs w:val="20"/>
              </w:rPr>
              <w:t>bp</w:t>
            </w:r>
            <w:proofErr w:type="spellEnd"/>
            <w:r w:rsidRPr="00D259BB"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on Chr4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F-primer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R-primer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13786976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ACAACTTTGGTCATTAAAGACACC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TGGCTAATTTTATACTTCTTTTCATGC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InDel-1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13786987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17143696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ACTGGAGCAGATGACAATATATCC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AACAACATGAGAGTGGAAAAGAAG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SNP-3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18251895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CGAGAAAGATTGCACTAAAATGTC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CTCGATCGAAGAATCTCTACTTTG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SNP-4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18251951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SNP-5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18251971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SNP-6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18251973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SNP-7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18601010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CTTTCTCCAAAGAACCTCTTTCTC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TTTCACCTTCCAATTTCAATCCTC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SNP-8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18605011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TTGTTATTAGGATGCTTCCCTTTG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GCCAACATCAGACTAAGAATCATC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SNP-9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18614772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TGTAGGTAACAAGTACATGGGTAG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CATTCGCTGATTAAAATGAAGCAG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18937823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TAGACTCCATGTCACTACATTTTC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CTCCACTAAAAACTTATAGCCACG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SNP-11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18938019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GCTCTCTGATTGTCGTCTGTTACG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CTAATGGACCTAGAGATCACAAGCTAC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SNP-12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18938031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SNP-13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19973681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GCATTCTATCCAATATGGTACTTCC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GGTTTCTTCCTCATCCATACTTATC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SNP-14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19973692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SNP-15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19973724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SNP-16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19973741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SNP-17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19973782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SNP-18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19995077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TTCATGATTCTGAAATAAAACAGC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TGATGACTTTATCTCGAAAACACC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SNP-19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19995107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SNP-20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19995109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10"/>
          <w:jc w:val="center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SNP-21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19995123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SNP-22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19995137</w:t>
            </w: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C46EC" w:rsidRPr="00D259BB" w:rsidRDefault="00CC46EC" w:rsidP="0095200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SNP-23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20505510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AATGTGTTTCTCTCTTGACAACAG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TTCTCTCTTTACTTCTACCAGTGG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SNP-24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20521004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TGTACCTATAAATCTTGGAACCTTC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TCAGGAGCTTGCCTATTTAAAAAC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SNP-25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20791425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TAAATCTAATATTATTATCATGTTGTTGTG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GTTCTTTCCCAGCCAAAATTTG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InDel-2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21075353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GTATCAACAATATCAATGTAATGGTTG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CTAAGTGATATAAATGTTGATAGCATG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InDel-3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21075917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GACTATTTTATTCATCGGGCTCTC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AAATGACAATTTTGCCCCTTAAAC</w:t>
            </w:r>
          </w:p>
        </w:tc>
      </w:tr>
      <w:tr w:rsidR="00CC46EC" w:rsidRPr="00D259BB" w:rsidTr="00CC46EC">
        <w:trPr>
          <w:trHeight w:val="224"/>
          <w:jc w:val="center"/>
        </w:trPr>
        <w:tc>
          <w:tcPr>
            <w:tcW w:w="992" w:type="dxa"/>
            <w:shd w:val="clear" w:color="auto" w:fill="auto"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InDel-4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</w:rPr>
            </w:pPr>
            <w:r w:rsidRPr="00D259BB">
              <w:rPr>
                <w:kern w:val="0"/>
                <w:sz w:val="20"/>
                <w:szCs w:val="20"/>
              </w:rPr>
              <w:t>21079500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ACCATTGTGTAAATGTATGAAATTTCC</w:t>
            </w:r>
          </w:p>
        </w:tc>
        <w:tc>
          <w:tcPr>
            <w:tcW w:w="2478" w:type="dxa"/>
            <w:shd w:val="clear" w:color="auto" w:fill="auto"/>
          </w:tcPr>
          <w:p w:rsidR="00CC46EC" w:rsidRPr="00D259BB" w:rsidRDefault="00CC46EC" w:rsidP="00952005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D259BB">
              <w:rPr>
                <w:kern w:val="0"/>
                <w:sz w:val="18"/>
                <w:szCs w:val="18"/>
              </w:rPr>
              <w:t>TTTGCAAATACCAATGTAACGTTC</w:t>
            </w:r>
          </w:p>
        </w:tc>
      </w:tr>
    </w:tbl>
    <w:p w:rsidR="00FD15F6" w:rsidRPr="00A270AC" w:rsidRDefault="00FD15F6" w:rsidP="00FD15F6"/>
    <w:p w:rsidR="003241DB" w:rsidRDefault="003241DB"/>
    <w:sectPr w:rsidR="0032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5" w:rsidRDefault="00C843A5" w:rsidP="000716C4">
      <w:r>
        <w:separator/>
      </w:r>
    </w:p>
  </w:endnote>
  <w:endnote w:type="continuationSeparator" w:id="0">
    <w:p w:rsidR="00C843A5" w:rsidRDefault="00C843A5" w:rsidP="0007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5" w:rsidRDefault="00C843A5" w:rsidP="000716C4">
      <w:r>
        <w:separator/>
      </w:r>
    </w:p>
  </w:footnote>
  <w:footnote w:type="continuationSeparator" w:id="0">
    <w:p w:rsidR="00C843A5" w:rsidRDefault="00C843A5" w:rsidP="0007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6"/>
    <w:rsid w:val="000716C4"/>
    <w:rsid w:val="00172E57"/>
    <w:rsid w:val="003241DB"/>
    <w:rsid w:val="003305A0"/>
    <w:rsid w:val="00405A65"/>
    <w:rsid w:val="005C6C80"/>
    <w:rsid w:val="005F5052"/>
    <w:rsid w:val="008861F5"/>
    <w:rsid w:val="00AE5993"/>
    <w:rsid w:val="00BA795A"/>
    <w:rsid w:val="00C843A5"/>
    <w:rsid w:val="00CA33B4"/>
    <w:rsid w:val="00CA4B51"/>
    <w:rsid w:val="00CC46EC"/>
    <w:rsid w:val="00D30623"/>
    <w:rsid w:val="00DD7871"/>
    <w:rsid w:val="00EE4E52"/>
    <w:rsid w:val="00F205ED"/>
    <w:rsid w:val="00FB4CBF"/>
    <w:rsid w:val="00FD15F6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6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6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6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6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2020-12-07T06:13:00Z</dcterms:created>
  <dcterms:modified xsi:type="dcterms:W3CDTF">2021-02-26T13:36:00Z</dcterms:modified>
</cp:coreProperties>
</file>