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63A5D7C3" w:rsidR="00654E8F" w:rsidRDefault="00654E8F" w:rsidP="0001436A">
      <w:pPr>
        <w:pStyle w:val="SupplementaryMaterial"/>
      </w:pPr>
      <w:r w:rsidRPr="001549D3">
        <w:t>Supplementary Material</w:t>
      </w:r>
    </w:p>
    <w:p w14:paraId="6C5341C2" w14:textId="19E54657" w:rsidR="00084D69" w:rsidRDefault="00084D69" w:rsidP="00084D69">
      <w:pPr>
        <w:pStyle w:val="Title"/>
      </w:pPr>
    </w:p>
    <w:p w14:paraId="0BC82B03" w14:textId="79E06DC5" w:rsidR="003D3EF4" w:rsidRDefault="003D3EF4" w:rsidP="003D3EF4"/>
    <w:p w14:paraId="31E02729" w14:textId="77777777" w:rsidR="00141A2F" w:rsidRPr="003D3EF4" w:rsidRDefault="00141A2F" w:rsidP="003D3EF4"/>
    <w:p w14:paraId="3865BB57" w14:textId="31D0C615" w:rsidR="00084D69" w:rsidRDefault="00084D69" w:rsidP="00084D69"/>
    <w:p w14:paraId="314BE66D" w14:textId="77777777" w:rsidR="00084D69" w:rsidRPr="00084D69" w:rsidRDefault="00084D69" w:rsidP="00084D69"/>
    <w:p w14:paraId="3FCF55A2" w14:textId="4AC68126" w:rsidR="00925209" w:rsidRDefault="00141A2F" w:rsidP="000B4A8B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73DB497" wp14:editId="028C1327">
            <wp:extent cx="5716657" cy="331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6" b="9117"/>
                    <a:stretch/>
                  </pic:blipFill>
                  <pic:spPr bwMode="auto">
                    <a:xfrm>
                      <a:off x="0" y="0"/>
                      <a:ext cx="5732788" cy="33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13812" w14:textId="49E057F5" w:rsidR="009C2984" w:rsidRPr="008303E5" w:rsidRDefault="00084D69" w:rsidP="009C2984">
      <w:pPr>
        <w:rPr>
          <w:szCs w:val="24"/>
          <w:lang w:val="en-GB"/>
        </w:rPr>
      </w:pPr>
      <w:r w:rsidRPr="008303E5">
        <w:rPr>
          <w:rFonts w:cs="Times New Roman"/>
          <w:b/>
          <w:szCs w:val="24"/>
        </w:rPr>
        <w:t xml:space="preserve">Supplementary Figure S1. </w:t>
      </w:r>
      <w:r w:rsidRPr="008303E5">
        <w:rPr>
          <w:szCs w:val="24"/>
          <w:lang w:val="en-GB"/>
        </w:rPr>
        <w:t xml:space="preserve">The three different species of </w:t>
      </w:r>
      <w:r w:rsidRPr="008303E5">
        <w:rPr>
          <w:i/>
          <w:iCs/>
          <w:szCs w:val="24"/>
          <w:lang w:val="en-GB"/>
        </w:rPr>
        <w:t>Calanus</w:t>
      </w:r>
      <w:r w:rsidRPr="008303E5">
        <w:rPr>
          <w:szCs w:val="24"/>
          <w:lang w:val="en-GB"/>
        </w:rPr>
        <w:t xml:space="preserve"> from top to bottom</w:t>
      </w:r>
      <w:r w:rsidRPr="008303E5">
        <w:rPr>
          <w:i/>
          <w:iCs/>
          <w:szCs w:val="24"/>
          <w:lang w:val="en-GB"/>
        </w:rPr>
        <w:t xml:space="preserve">: Calanus </w:t>
      </w:r>
      <w:proofErr w:type="spellStart"/>
      <w:r w:rsidRPr="008303E5">
        <w:rPr>
          <w:i/>
          <w:iCs/>
          <w:szCs w:val="24"/>
          <w:lang w:val="en-GB"/>
        </w:rPr>
        <w:t>hyperboreus</w:t>
      </w:r>
      <w:proofErr w:type="spellEnd"/>
      <w:r w:rsidRPr="008303E5">
        <w:rPr>
          <w:szCs w:val="24"/>
          <w:lang w:val="en-GB"/>
        </w:rPr>
        <w:t xml:space="preserve"> (4.5-7 mm, 1-1.8 mg lipids), </w:t>
      </w:r>
      <w:r w:rsidRPr="008303E5">
        <w:rPr>
          <w:i/>
          <w:iCs/>
          <w:szCs w:val="24"/>
          <w:lang w:val="en-GB"/>
        </w:rPr>
        <w:t>Calanus glacialis</w:t>
      </w:r>
      <w:r w:rsidRPr="008303E5">
        <w:rPr>
          <w:szCs w:val="24"/>
          <w:lang w:val="en-GB"/>
        </w:rPr>
        <w:t xml:space="preserve"> (3-4.6 mm, 0.4-0.45 mg lipid) and </w:t>
      </w:r>
      <w:r w:rsidRPr="008303E5">
        <w:rPr>
          <w:i/>
          <w:iCs/>
          <w:szCs w:val="24"/>
          <w:lang w:val="en-GB"/>
        </w:rPr>
        <w:t>Calanus finmarchicus</w:t>
      </w:r>
      <w:r w:rsidRPr="008303E5">
        <w:rPr>
          <w:szCs w:val="24"/>
          <w:lang w:val="en-GB"/>
        </w:rPr>
        <w:t xml:space="preserve"> (2-3.2 mm, 0.04-0.08 mg lipids). </w:t>
      </w:r>
      <w:r w:rsidR="003D3EF4" w:rsidRPr="008303E5">
        <w:rPr>
          <w:szCs w:val="24"/>
          <w:lang w:val="en-GB"/>
        </w:rPr>
        <w:t xml:space="preserve">Besides differences in size, </w:t>
      </w:r>
      <w:r w:rsidR="003D3EF4" w:rsidRPr="008303E5">
        <w:rPr>
          <w:i/>
          <w:szCs w:val="24"/>
          <w:lang w:val="en-GB"/>
        </w:rPr>
        <w:t>C. glacialis</w:t>
      </w:r>
      <w:r w:rsidR="003D3EF4" w:rsidRPr="008303E5">
        <w:rPr>
          <w:szCs w:val="24"/>
          <w:lang w:val="en-GB"/>
        </w:rPr>
        <w:t xml:space="preserve"> and </w:t>
      </w:r>
      <w:r w:rsidR="003D3EF4" w:rsidRPr="008303E5">
        <w:rPr>
          <w:i/>
          <w:szCs w:val="24"/>
          <w:lang w:val="en-GB"/>
        </w:rPr>
        <w:t>C. finmarchicus</w:t>
      </w:r>
      <w:r w:rsidR="003D3EF4" w:rsidRPr="008303E5">
        <w:rPr>
          <w:szCs w:val="24"/>
          <w:lang w:val="en-GB"/>
        </w:rPr>
        <w:t xml:space="preserve"> can be distinguished by differences in the pigmentation of their antennas; </w:t>
      </w:r>
      <w:r w:rsidR="003D3EF4" w:rsidRPr="008303E5">
        <w:rPr>
          <w:i/>
          <w:szCs w:val="24"/>
          <w:lang w:val="en-GB"/>
        </w:rPr>
        <w:t>C. glacialis</w:t>
      </w:r>
      <w:r w:rsidR="003D3EF4" w:rsidRPr="008303E5">
        <w:rPr>
          <w:szCs w:val="24"/>
          <w:lang w:val="en-GB"/>
        </w:rPr>
        <w:t xml:space="preserve"> often has red antennas, while </w:t>
      </w:r>
      <w:r w:rsidR="003D3EF4" w:rsidRPr="008303E5">
        <w:rPr>
          <w:i/>
          <w:szCs w:val="24"/>
          <w:lang w:val="en-GB"/>
        </w:rPr>
        <w:t>C. finmarchicus</w:t>
      </w:r>
      <w:r w:rsidR="003D3EF4" w:rsidRPr="008303E5">
        <w:rPr>
          <w:szCs w:val="24"/>
          <w:lang w:val="en-GB"/>
        </w:rPr>
        <w:t xml:space="preserve"> often has pale antennas (Nielsen et al., 2014; </w:t>
      </w:r>
      <w:proofErr w:type="spellStart"/>
      <w:r w:rsidR="003D3EF4" w:rsidRPr="008303E5">
        <w:rPr>
          <w:szCs w:val="24"/>
          <w:lang w:val="en-GB"/>
        </w:rPr>
        <w:t>Choquet</w:t>
      </w:r>
      <w:proofErr w:type="spellEnd"/>
      <w:r w:rsidR="003D3EF4" w:rsidRPr="008303E5">
        <w:rPr>
          <w:szCs w:val="24"/>
          <w:lang w:val="en-GB"/>
        </w:rPr>
        <w:t xml:space="preserve"> et al., 2018). </w:t>
      </w:r>
      <w:r w:rsidRPr="008303E5">
        <w:rPr>
          <w:szCs w:val="24"/>
          <w:lang w:val="en-GB"/>
        </w:rPr>
        <w:t xml:space="preserve">Photo: </w:t>
      </w:r>
      <w:proofErr w:type="spellStart"/>
      <w:r w:rsidRPr="008303E5">
        <w:rPr>
          <w:szCs w:val="24"/>
          <w:lang w:val="en-GB"/>
        </w:rPr>
        <w:t>Malin</w:t>
      </w:r>
      <w:proofErr w:type="spellEnd"/>
      <w:r w:rsidRPr="008303E5">
        <w:rPr>
          <w:szCs w:val="24"/>
          <w:lang w:val="en-GB"/>
        </w:rPr>
        <w:t xml:space="preserve"> </w:t>
      </w:r>
      <w:proofErr w:type="spellStart"/>
      <w:r w:rsidRPr="008303E5">
        <w:rPr>
          <w:szCs w:val="24"/>
          <w:lang w:val="en-GB"/>
        </w:rPr>
        <w:t>Daase</w:t>
      </w:r>
      <w:proofErr w:type="spellEnd"/>
      <w:r w:rsidR="00674A96" w:rsidRPr="008303E5">
        <w:rPr>
          <w:szCs w:val="24"/>
          <w:lang w:val="en-GB"/>
        </w:rPr>
        <w:t>.</w:t>
      </w:r>
    </w:p>
    <w:p w14:paraId="6689022F" w14:textId="3125AD87" w:rsidR="009C2984" w:rsidRDefault="009C2984" w:rsidP="009C2984">
      <w:pPr>
        <w:rPr>
          <w:lang w:val="en-GB"/>
        </w:rPr>
      </w:pPr>
    </w:p>
    <w:p w14:paraId="0D7ECF77" w14:textId="54E9BD47" w:rsidR="009C2984" w:rsidRDefault="009C2984" w:rsidP="009C2984">
      <w:pPr>
        <w:rPr>
          <w:lang w:val="en-GB"/>
        </w:rPr>
      </w:pPr>
    </w:p>
    <w:p w14:paraId="260F3DB6" w14:textId="31BF3EB1" w:rsidR="009C2984" w:rsidRDefault="009C2984" w:rsidP="009C2984">
      <w:pPr>
        <w:rPr>
          <w:lang w:val="en-GB"/>
        </w:rPr>
      </w:pPr>
    </w:p>
    <w:p w14:paraId="1A01249C" w14:textId="38E6302A" w:rsidR="009C2984" w:rsidRDefault="009C2984" w:rsidP="009C2984">
      <w:pPr>
        <w:rPr>
          <w:lang w:val="en-GB"/>
        </w:rPr>
      </w:pPr>
    </w:p>
    <w:p w14:paraId="71D29DA3" w14:textId="63B3E884" w:rsidR="009C2984" w:rsidRPr="009C2984" w:rsidRDefault="009C2984" w:rsidP="009C2984">
      <w:pPr>
        <w:rPr>
          <w:b/>
          <w:sz w:val="22"/>
          <w:lang w:val="en-GB"/>
        </w:rPr>
      </w:pPr>
      <w:r w:rsidRPr="009C2984">
        <w:rPr>
          <w:b/>
          <w:lang w:val="en-GB"/>
        </w:rPr>
        <w:lastRenderedPageBreak/>
        <w:t>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</w:t>
      </w:r>
      <w:r w:rsidR="00E67883">
        <w:rPr>
          <w:lang w:val="en-GB"/>
        </w:rPr>
        <w:t xml:space="preserve"> </w:t>
      </w:r>
      <w:r w:rsidRPr="009C2984">
        <w:rPr>
          <w:b/>
          <w:lang w:val="en-GB"/>
        </w:rPr>
        <w:t>B</w:t>
      </w:r>
    </w:p>
    <w:p w14:paraId="1ECD077A" w14:textId="55A56AE9" w:rsidR="00084D69" w:rsidRDefault="009C2984" w:rsidP="009C2984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97B55A" wp14:editId="6D1CFDD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409950" cy="25565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0681" cy="2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AADE9B" wp14:editId="6EC69BD5">
            <wp:extent cx="3409156" cy="2556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56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DDEE" w14:textId="4425B253" w:rsidR="009C2984" w:rsidRDefault="009C2984" w:rsidP="000B4A8B">
      <w:pPr>
        <w:keepNext/>
        <w:rPr>
          <w:rFonts w:cs="Times New Roman"/>
          <w:szCs w:val="24"/>
        </w:rPr>
      </w:pPr>
    </w:p>
    <w:p w14:paraId="487E662C" w14:textId="3289AB07" w:rsidR="009C2984" w:rsidRDefault="009C2984" w:rsidP="009C2984">
      <w:pPr>
        <w:rPr>
          <w:sz w:val="22"/>
          <w:lang w:val="en-GB"/>
        </w:rPr>
      </w:pPr>
      <w:r w:rsidRPr="00084D69">
        <w:rPr>
          <w:rFonts w:cs="Times New Roman"/>
          <w:b/>
          <w:szCs w:val="24"/>
        </w:rPr>
        <w:t>Supplementary Figure S</w:t>
      </w:r>
      <w:r>
        <w:rPr>
          <w:rFonts w:cs="Times New Roman"/>
          <w:b/>
          <w:szCs w:val="24"/>
        </w:rPr>
        <w:t>2</w:t>
      </w:r>
      <w:r w:rsidRPr="00084D69">
        <w:rPr>
          <w:rFonts w:cs="Times New Roman"/>
          <w:b/>
          <w:szCs w:val="24"/>
        </w:rPr>
        <w:t xml:space="preserve">. </w:t>
      </w:r>
      <w:r>
        <w:rPr>
          <w:lang w:val="en-GB"/>
        </w:rPr>
        <w:t xml:space="preserve">The two most abundant species of </w:t>
      </w:r>
      <w:r>
        <w:rPr>
          <w:i/>
          <w:iCs/>
          <w:lang w:val="en-GB"/>
        </w:rPr>
        <w:t>Themisto</w:t>
      </w:r>
      <w:r>
        <w:rPr>
          <w:lang w:val="en-GB"/>
        </w:rPr>
        <w:t xml:space="preserve"> in the sampling region</w:t>
      </w:r>
      <w:r w:rsidRPr="00E67883">
        <w:rPr>
          <w:iCs/>
          <w:lang w:val="en-GB"/>
        </w:rPr>
        <w:t>:</w:t>
      </w:r>
      <w:r>
        <w:rPr>
          <w:i/>
          <w:iCs/>
          <w:lang w:val="en-GB"/>
        </w:rPr>
        <w:t xml:space="preserve"> </w:t>
      </w:r>
      <w:r>
        <w:rPr>
          <w:iCs/>
          <w:lang w:val="en-GB"/>
        </w:rPr>
        <w:t>A)</w:t>
      </w:r>
      <w:r>
        <w:rPr>
          <w:i/>
          <w:iCs/>
          <w:lang w:val="en-GB"/>
        </w:rPr>
        <w:t xml:space="preserve"> Themisto </w:t>
      </w:r>
      <w:proofErr w:type="spellStart"/>
      <w:r>
        <w:rPr>
          <w:i/>
          <w:iCs/>
          <w:lang w:val="en-GB"/>
        </w:rPr>
        <w:t>libellula</w:t>
      </w:r>
      <w:proofErr w:type="spellEnd"/>
      <w:r>
        <w:rPr>
          <w:lang w:val="en-GB"/>
        </w:rPr>
        <w:t xml:space="preserve"> and B) </w:t>
      </w:r>
      <w:r>
        <w:rPr>
          <w:i/>
          <w:iCs/>
          <w:lang w:val="en-GB"/>
        </w:rPr>
        <w:t xml:space="preserve">Themisto </w:t>
      </w:r>
      <w:proofErr w:type="spellStart"/>
      <w:r>
        <w:rPr>
          <w:i/>
          <w:iCs/>
          <w:lang w:val="en-GB"/>
        </w:rPr>
        <w:t>abyssorum</w:t>
      </w:r>
      <w:proofErr w:type="spellEnd"/>
      <w:r>
        <w:rPr>
          <w:lang w:val="en-GB"/>
        </w:rPr>
        <w:t>.</w:t>
      </w:r>
      <w:r>
        <w:rPr>
          <w:sz w:val="22"/>
          <w:lang w:val="en-GB"/>
        </w:rPr>
        <w:t xml:space="preserve"> </w:t>
      </w:r>
      <w:r>
        <w:rPr>
          <w:lang w:val="en-GB"/>
        </w:rPr>
        <w:t>Photos: Haakon Hop.</w:t>
      </w:r>
    </w:p>
    <w:p w14:paraId="75370333" w14:textId="5A82AEB1" w:rsidR="009C2984" w:rsidRDefault="009C2984" w:rsidP="000B4A8B">
      <w:pPr>
        <w:keepNext/>
        <w:rPr>
          <w:rFonts w:cs="Times New Roman"/>
          <w:szCs w:val="24"/>
        </w:rPr>
      </w:pPr>
    </w:p>
    <w:p w14:paraId="62749D2E" w14:textId="2B492641" w:rsidR="009C2984" w:rsidRDefault="009C2984" w:rsidP="000B4A8B">
      <w:pPr>
        <w:keepNext/>
        <w:rPr>
          <w:rFonts w:cs="Times New Roman"/>
          <w:szCs w:val="24"/>
        </w:rPr>
      </w:pPr>
    </w:p>
    <w:p w14:paraId="6CEDE4DC" w14:textId="77777777" w:rsidR="009C2984" w:rsidRDefault="009C2984" w:rsidP="000B4A8B">
      <w:pPr>
        <w:keepNext/>
        <w:rPr>
          <w:rFonts w:cs="Times New Roman"/>
          <w:szCs w:val="24"/>
        </w:rPr>
      </w:pPr>
    </w:p>
    <w:p w14:paraId="55D3E645" w14:textId="77777777" w:rsidR="00084D69" w:rsidRDefault="00084D69" w:rsidP="000B4A8B">
      <w:pPr>
        <w:keepNext/>
        <w:rPr>
          <w:rFonts w:cs="Times New Roman"/>
          <w:szCs w:val="24"/>
        </w:rPr>
      </w:pPr>
    </w:p>
    <w:p w14:paraId="731BBCE2" w14:textId="14EC9D68" w:rsidR="00084D69" w:rsidRDefault="00084D69" w:rsidP="000B4A8B">
      <w:pPr>
        <w:keepNext/>
        <w:rPr>
          <w:rFonts w:cs="Times New Roman"/>
          <w:szCs w:val="24"/>
        </w:rPr>
        <w:sectPr w:rsidR="00084D69" w:rsidSect="0049296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AE4687C" w14:textId="501753B4" w:rsidR="000B4A8B" w:rsidRPr="00E6177E" w:rsidRDefault="000B4A8B" w:rsidP="000B4A8B">
      <w:pPr>
        <w:rPr>
          <w:rFonts w:cs="Times New Roman"/>
          <w:lang w:val="en-GB"/>
        </w:rPr>
      </w:pPr>
      <w:r>
        <w:rPr>
          <w:rFonts w:cs="Times New Roman"/>
          <w:b/>
          <w:lang w:val="en-GB"/>
        </w:rPr>
        <w:lastRenderedPageBreak/>
        <w:t>Supplementary Table</w:t>
      </w:r>
      <w:r w:rsidRPr="00E6177E">
        <w:rPr>
          <w:rFonts w:cs="Times New Roman"/>
          <w:b/>
          <w:lang w:val="en-GB"/>
        </w:rPr>
        <w:t xml:space="preserve"> S1. </w:t>
      </w:r>
      <w:r w:rsidRPr="00E6177E">
        <w:rPr>
          <w:rFonts w:cs="Times New Roman"/>
          <w:lang w:val="en-GB"/>
        </w:rPr>
        <w:t>Relative proportions (</w:t>
      </w:r>
      <w:r w:rsidR="00B156CC">
        <w:rPr>
          <w:rFonts w:cs="Times New Roman"/>
          <w:lang w:val="en-GB"/>
        </w:rPr>
        <w:t>mean</w:t>
      </w:r>
      <w:r w:rsidRPr="00E6177E">
        <w:rPr>
          <w:rFonts w:cs="Times New Roman"/>
          <w:lang w:val="en-GB"/>
        </w:rPr>
        <w:t xml:space="preserve"> ± SD) of the most abundant lipid classes (≥ 1 % of total lipid content) in zooplankton</w:t>
      </w:r>
      <w:r w:rsidRPr="00E6177E">
        <w:rPr>
          <w:rFonts w:cs="Times New Roman"/>
          <w:b/>
          <w:lang w:val="en-GB"/>
        </w:rPr>
        <w:t xml:space="preserve"> </w:t>
      </w:r>
      <w:r w:rsidRPr="00E6177E">
        <w:rPr>
          <w:rFonts w:cs="Times New Roman"/>
          <w:lang w:val="en-GB"/>
        </w:rPr>
        <w:t xml:space="preserve">collected during RV </w:t>
      </w:r>
      <w:proofErr w:type="spellStart"/>
      <w:r w:rsidRPr="00E6177E">
        <w:rPr>
          <w:rFonts w:cs="Times New Roman"/>
          <w:i/>
          <w:lang w:val="en-GB"/>
        </w:rPr>
        <w:t>Kronprins</w:t>
      </w:r>
      <w:proofErr w:type="spellEnd"/>
      <w:r w:rsidRPr="00E6177E">
        <w:rPr>
          <w:rFonts w:cs="Times New Roman"/>
          <w:i/>
          <w:lang w:val="en-GB"/>
        </w:rPr>
        <w:t xml:space="preserve"> </w:t>
      </w:r>
      <w:proofErr w:type="spellStart"/>
      <w:r w:rsidRPr="00E6177E">
        <w:rPr>
          <w:rFonts w:cs="Times New Roman"/>
          <w:i/>
          <w:lang w:val="en-GB"/>
        </w:rPr>
        <w:t>Haakon</w:t>
      </w:r>
      <w:proofErr w:type="spellEnd"/>
      <w:r w:rsidRPr="00E6177E">
        <w:rPr>
          <w:rFonts w:cs="Times New Roman"/>
          <w:lang w:val="en-GB"/>
        </w:rPr>
        <w:t xml:space="preserve"> seasonal Nansen Legacy cruises Q3 during August 2019 and Q4 during November/December 2019 in the Barents Sea</w:t>
      </w:r>
      <w:r w:rsidRPr="00E6177E">
        <w:rPr>
          <w:rFonts w:cs="Times New Roman"/>
          <w:b/>
          <w:lang w:val="en-GB"/>
        </w:rPr>
        <w:t xml:space="preserve">. </w:t>
      </w:r>
      <w:r w:rsidRPr="00E6177E">
        <w:rPr>
          <w:rFonts w:cs="Times New Roman"/>
          <w:lang w:val="en-GB"/>
        </w:rPr>
        <w:t>Not detected: ‘</w:t>
      </w:r>
      <w:proofErr w:type="gramStart"/>
      <w:r w:rsidRPr="00E6177E">
        <w:rPr>
          <w:rFonts w:cs="Times New Roman"/>
          <w:lang w:val="en-GB"/>
        </w:rPr>
        <w:t>-‘</w:t>
      </w:r>
      <w:proofErr w:type="gramEnd"/>
      <w:r w:rsidRPr="00E6177E">
        <w:rPr>
          <w:rFonts w:cs="Times New Roman"/>
          <w:lang w:val="en-GB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1217"/>
        <w:gridCol w:w="1107"/>
        <w:gridCol w:w="1217"/>
        <w:gridCol w:w="1107"/>
        <w:gridCol w:w="1120"/>
        <w:gridCol w:w="1120"/>
        <w:gridCol w:w="1217"/>
        <w:gridCol w:w="1217"/>
        <w:gridCol w:w="1107"/>
        <w:gridCol w:w="1217"/>
      </w:tblGrid>
      <w:tr w:rsidR="000B4A8B" w:rsidRPr="000B4A8B" w14:paraId="7F75B629" w14:textId="77777777" w:rsidTr="00084D69">
        <w:tc>
          <w:tcPr>
            <w:tcW w:w="0" w:type="auto"/>
            <w:tcBorders>
              <w:top w:val="single" w:sz="4" w:space="0" w:color="auto"/>
            </w:tcBorders>
          </w:tcPr>
          <w:p w14:paraId="7F5970A6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438784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Q3 </w:t>
            </w:r>
          </w:p>
          <w:p w14:paraId="2AB2AC7E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39039F0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Q4 </w:t>
            </w:r>
          </w:p>
          <w:p w14:paraId="6F0B6FB2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4C8F2C2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Q3 </w:t>
            </w:r>
          </w:p>
          <w:p w14:paraId="4C15AFF4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0BF54F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Q4 </w:t>
            </w:r>
          </w:p>
          <w:p w14:paraId="20CED774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</w:rPr>
            </w:pPr>
            <w:r w:rsidRPr="000B4A8B">
              <w:rPr>
                <w:rFonts w:cs="Times New Roman"/>
                <w:sz w:val="22"/>
              </w:rPr>
              <w:t>(</w:t>
            </w:r>
            <w:r w:rsidRPr="000B4A8B">
              <w:rPr>
                <w:rFonts w:cs="Times New Roman"/>
                <w:i/>
                <w:sz w:val="22"/>
              </w:rPr>
              <w:t>n</w:t>
            </w:r>
            <w:r w:rsidRPr="000B4A8B">
              <w:rPr>
                <w:rFonts w:cs="Times New Roman"/>
                <w:sz w:val="22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2C4B71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Q3 </w:t>
            </w:r>
          </w:p>
          <w:p w14:paraId="505700C5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 xml:space="preserve">n </w:t>
            </w:r>
            <w:r w:rsidRPr="000B4A8B">
              <w:rPr>
                <w:rFonts w:cs="Times New Roman"/>
                <w:sz w:val="22"/>
                <w:lang w:val="en-GB"/>
              </w:rPr>
              <w:t>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C573C9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Q4</w:t>
            </w:r>
          </w:p>
          <w:p w14:paraId="15F7C748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 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DA4BFCA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Q3 </w:t>
            </w:r>
          </w:p>
          <w:p w14:paraId="145E8FC9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BEDEF9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Q4 </w:t>
            </w:r>
          </w:p>
          <w:p w14:paraId="577CBED6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B20369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 xml:space="preserve">Q3 </w:t>
            </w:r>
          </w:p>
          <w:p w14:paraId="3339D406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87ADD7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Q4</w:t>
            </w:r>
          </w:p>
          <w:p w14:paraId="0C24EBC6" w14:textId="77777777" w:rsidR="000B4A8B" w:rsidRPr="000B4A8B" w:rsidRDefault="000B4A8B" w:rsidP="000B4A8B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(</w:t>
            </w:r>
            <w:r w:rsidRPr="000B4A8B">
              <w:rPr>
                <w:rFonts w:cs="Times New Roman"/>
                <w:i/>
                <w:sz w:val="22"/>
                <w:lang w:val="en-GB"/>
              </w:rPr>
              <w:t>n</w:t>
            </w:r>
            <w:r w:rsidRPr="000B4A8B">
              <w:rPr>
                <w:rFonts w:cs="Times New Roman"/>
                <w:sz w:val="22"/>
                <w:lang w:val="en-GB"/>
              </w:rPr>
              <w:t xml:space="preserve"> = 3)</w:t>
            </w:r>
          </w:p>
        </w:tc>
      </w:tr>
      <w:tr w:rsidR="00E9312D" w:rsidRPr="000B4A8B" w14:paraId="6E1FF36F" w14:textId="77777777" w:rsidTr="00A44F1B">
        <w:tc>
          <w:tcPr>
            <w:tcW w:w="0" w:type="auto"/>
          </w:tcPr>
          <w:p w14:paraId="5C8BDC44" w14:textId="2CE960CD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sz w:val="22"/>
                <w:lang w:val="en-GB"/>
              </w:rPr>
              <w:t>Lipid classes (%)</w:t>
            </w:r>
          </w:p>
        </w:tc>
        <w:tc>
          <w:tcPr>
            <w:tcW w:w="0" w:type="auto"/>
            <w:gridSpan w:val="2"/>
          </w:tcPr>
          <w:p w14:paraId="6ECD51EE" w14:textId="1D66A61E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i/>
                <w:sz w:val="22"/>
                <w:lang w:val="en-GB"/>
              </w:rPr>
              <w:t>Calanus glacialis</w:t>
            </w:r>
          </w:p>
        </w:tc>
        <w:tc>
          <w:tcPr>
            <w:tcW w:w="0" w:type="auto"/>
            <w:gridSpan w:val="2"/>
          </w:tcPr>
          <w:p w14:paraId="372BB0DA" w14:textId="64D19AE3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i/>
                <w:sz w:val="22"/>
                <w:lang w:val="en-GB"/>
              </w:rPr>
              <w:t xml:space="preserve">Calanus </w:t>
            </w:r>
            <w:proofErr w:type="spellStart"/>
            <w:r w:rsidRPr="000B4A8B">
              <w:rPr>
                <w:rFonts w:cs="Times New Roman"/>
                <w:b/>
                <w:i/>
                <w:sz w:val="22"/>
                <w:lang w:val="en-GB"/>
              </w:rPr>
              <w:t>hyperboreus</w:t>
            </w:r>
            <w:proofErr w:type="spellEnd"/>
          </w:p>
        </w:tc>
        <w:tc>
          <w:tcPr>
            <w:tcW w:w="0" w:type="auto"/>
            <w:gridSpan w:val="2"/>
          </w:tcPr>
          <w:p w14:paraId="1D36DB98" w14:textId="56A39959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i/>
                <w:sz w:val="22"/>
                <w:lang w:val="en-GB"/>
              </w:rPr>
              <w:t>Calanus finmarchicus</w:t>
            </w:r>
          </w:p>
        </w:tc>
        <w:tc>
          <w:tcPr>
            <w:tcW w:w="0" w:type="auto"/>
            <w:gridSpan w:val="2"/>
          </w:tcPr>
          <w:p w14:paraId="0FD3A43F" w14:textId="13F7EE6F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i/>
                <w:sz w:val="22"/>
                <w:lang w:val="en-GB"/>
              </w:rPr>
              <w:t xml:space="preserve">Themisto </w:t>
            </w:r>
            <w:proofErr w:type="spellStart"/>
            <w:r w:rsidRPr="000B4A8B">
              <w:rPr>
                <w:rFonts w:cs="Times New Roman"/>
                <w:b/>
                <w:i/>
                <w:sz w:val="22"/>
                <w:lang w:val="en-GB"/>
              </w:rPr>
              <w:t>libellula</w:t>
            </w:r>
            <w:proofErr w:type="spellEnd"/>
          </w:p>
        </w:tc>
        <w:tc>
          <w:tcPr>
            <w:tcW w:w="0" w:type="auto"/>
            <w:gridSpan w:val="2"/>
          </w:tcPr>
          <w:p w14:paraId="433F4AA8" w14:textId="769767AF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b/>
                <w:i/>
                <w:sz w:val="22"/>
                <w:lang w:val="en-GB"/>
              </w:rPr>
              <w:t xml:space="preserve">Themisto </w:t>
            </w:r>
            <w:proofErr w:type="spellStart"/>
            <w:r w:rsidRPr="000B4A8B">
              <w:rPr>
                <w:rFonts w:cs="Times New Roman"/>
                <w:b/>
                <w:i/>
                <w:sz w:val="22"/>
                <w:lang w:val="en-GB"/>
              </w:rPr>
              <w:t>abyssorum</w:t>
            </w:r>
            <w:proofErr w:type="spellEnd"/>
          </w:p>
        </w:tc>
      </w:tr>
      <w:tr w:rsidR="00E9312D" w:rsidRPr="000B4A8B" w14:paraId="66829EB4" w14:textId="77777777" w:rsidTr="00084D69">
        <w:tc>
          <w:tcPr>
            <w:tcW w:w="0" w:type="auto"/>
          </w:tcPr>
          <w:p w14:paraId="61DA3BAD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WE</w:t>
            </w:r>
          </w:p>
        </w:tc>
        <w:tc>
          <w:tcPr>
            <w:tcW w:w="0" w:type="auto"/>
          </w:tcPr>
          <w:p w14:paraId="0C30549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78.7 ± 6.0</w:t>
            </w:r>
          </w:p>
        </w:tc>
        <w:tc>
          <w:tcPr>
            <w:tcW w:w="0" w:type="auto"/>
          </w:tcPr>
          <w:p w14:paraId="3528BD54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89.4 ± 0.9</w:t>
            </w:r>
          </w:p>
        </w:tc>
        <w:tc>
          <w:tcPr>
            <w:tcW w:w="0" w:type="auto"/>
          </w:tcPr>
          <w:p w14:paraId="76F40F0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90.0 ± 3.3</w:t>
            </w:r>
          </w:p>
        </w:tc>
        <w:tc>
          <w:tcPr>
            <w:tcW w:w="0" w:type="auto"/>
          </w:tcPr>
          <w:p w14:paraId="0BF0DB9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96.7 ± 1.1</w:t>
            </w:r>
          </w:p>
        </w:tc>
        <w:tc>
          <w:tcPr>
            <w:tcW w:w="0" w:type="auto"/>
          </w:tcPr>
          <w:p w14:paraId="32248F6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87.7 ± 2.9</w:t>
            </w:r>
          </w:p>
        </w:tc>
        <w:tc>
          <w:tcPr>
            <w:tcW w:w="0" w:type="auto"/>
          </w:tcPr>
          <w:p w14:paraId="3F9E966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89.1 ± 2.7</w:t>
            </w:r>
          </w:p>
        </w:tc>
        <w:tc>
          <w:tcPr>
            <w:tcW w:w="0" w:type="auto"/>
          </w:tcPr>
          <w:p w14:paraId="41FC861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19.0 ± 8.2</w:t>
            </w:r>
          </w:p>
        </w:tc>
        <w:tc>
          <w:tcPr>
            <w:tcW w:w="0" w:type="auto"/>
          </w:tcPr>
          <w:p w14:paraId="0FB0312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33.9 ± 18.8</w:t>
            </w:r>
          </w:p>
        </w:tc>
        <w:tc>
          <w:tcPr>
            <w:tcW w:w="0" w:type="auto"/>
          </w:tcPr>
          <w:p w14:paraId="755ADCD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17.5 ± 5.9</w:t>
            </w:r>
          </w:p>
        </w:tc>
        <w:tc>
          <w:tcPr>
            <w:tcW w:w="0" w:type="auto"/>
          </w:tcPr>
          <w:p w14:paraId="39D61F7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33.1 ± 11.3</w:t>
            </w:r>
          </w:p>
        </w:tc>
      </w:tr>
      <w:tr w:rsidR="00E9312D" w:rsidRPr="000B4A8B" w14:paraId="7B9A3B83" w14:textId="77777777" w:rsidTr="00084D69">
        <w:tc>
          <w:tcPr>
            <w:tcW w:w="0" w:type="auto"/>
          </w:tcPr>
          <w:p w14:paraId="3C0F443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TAG</w:t>
            </w:r>
          </w:p>
        </w:tc>
        <w:tc>
          <w:tcPr>
            <w:tcW w:w="0" w:type="auto"/>
          </w:tcPr>
          <w:p w14:paraId="30B9EB1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14.9 ± 6.4</w:t>
            </w:r>
          </w:p>
        </w:tc>
        <w:tc>
          <w:tcPr>
            <w:tcW w:w="0" w:type="auto"/>
          </w:tcPr>
          <w:p w14:paraId="677CD92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6.2 ± 3.1</w:t>
            </w:r>
          </w:p>
        </w:tc>
        <w:tc>
          <w:tcPr>
            <w:tcW w:w="0" w:type="auto"/>
          </w:tcPr>
          <w:p w14:paraId="3BA27F8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4.7 ± 2.7</w:t>
            </w:r>
          </w:p>
        </w:tc>
        <w:tc>
          <w:tcPr>
            <w:tcW w:w="0" w:type="auto"/>
          </w:tcPr>
          <w:p w14:paraId="6404701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0.8 ± 0.9</w:t>
            </w:r>
          </w:p>
        </w:tc>
        <w:tc>
          <w:tcPr>
            <w:tcW w:w="0" w:type="auto"/>
          </w:tcPr>
          <w:p w14:paraId="194DAFE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6.6 ± 2.4</w:t>
            </w:r>
          </w:p>
        </w:tc>
        <w:tc>
          <w:tcPr>
            <w:tcW w:w="0" w:type="auto"/>
          </w:tcPr>
          <w:p w14:paraId="5460E5B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6.5 ± 2.6</w:t>
            </w:r>
          </w:p>
        </w:tc>
        <w:tc>
          <w:tcPr>
            <w:tcW w:w="0" w:type="auto"/>
          </w:tcPr>
          <w:p w14:paraId="24595FF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35.1 ± 14.7</w:t>
            </w:r>
          </w:p>
        </w:tc>
        <w:tc>
          <w:tcPr>
            <w:tcW w:w="0" w:type="auto"/>
          </w:tcPr>
          <w:p w14:paraId="13C27ED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39.5 ± 18.5</w:t>
            </w:r>
          </w:p>
        </w:tc>
        <w:tc>
          <w:tcPr>
            <w:tcW w:w="0" w:type="auto"/>
          </w:tcPr>
          <w:p w14:paraId="2787B85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76.3 ± 6.5</w:t>
            </w:r>
          </w:p>
        </w:tc>
        <w:tc>
          <w:tcPr>
            <w:tcW w:w="0" w:type="auto"/>
          </w:tcPr>
          <w:p w14:paraId="1CB8E0F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52.9 ± 11.2</w:t>
            </w:r>
          </w:p>
        </w:tc>
      </w:tr>
      <w:tr w:rsidR="00E9312D" w:rsidRPr="000B4A8B" w14:paraId="28EED871" w14:textId="77777777" w:rsidTr="00084D69">
        <w:tc>
          <w:tcPr>
            <w:tcW w:w="0" w:type="auto"/>
          </w:tcPr>
          <w:p w14:paraId="66EA191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Sterols</w:t>
            </w:r>
          </w:p>
        </w:tc>
        <w:tc>
          <w:tcPr>
            <w:tcW w:w="0" w:type="auto"/>
          </w:tcPr>
          <w:p w14:paraId="3DD21F37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0.02 ± 0.04</w:t>
            </w:r>
          </w:p>
        </w:tc>
        <w:tc>
          <w:tcPr>
            <w:tcW w:w="0" w:type="auto"/>
          </w:tcPr>
          <w:p w14:paraId="410444DE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5BD2C1D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3F63B3C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6EF5464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52967307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70C7ADF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1.7 ± 0.5</w:t>
            </w:r>
          </w:p>
        </w:tc>
        <w:tc>
          <w:tcPr>
            <w:tcW w:w="0" w:type="auto"/>
          </w:tcPr>
          <w:p w14:paraId="376A593D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1.7 ± 2.0</w:t>
            </w:r>
          </w:p>
        </w:tc>
        <w:tc>
          <w:tcPr>
            <w:tcW w:w="0" w:type="auto"/>
          </w:tcPr>
          <w:p w14:paraId="05EE581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0.6 ± 0.4</w:t>
            </w:r>
          </w:p>
        </w:tc>
        <w:tc>
          <w:tcPr>
            <w:tcW w:w="0" w:type="auto"/>
          </w:tcPr>
          <w:p w14:paraId="23B66FE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0.7 ± 1.1</w:t>
            </w:r>
          </w:p>
        </w:tc>
      </w:tr>
      <w:tr w:rsidR="00E9312D" w:rsidRPr="000B4A8B" w14:paraId="51494408" w14:textId="77777777" w:rsidTr="00084D69">
        <w:tc>
          <w:tcPr>
            <w:tcW w:w="0" w:type="auto"/>
          </w:tcPr>
          <w:p w14:paraId="6DF2286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FFA</w:t>
            </w:r>
          </w:p>
        </w:tc>
        <w:tc>
          <w:tcPr>
            <w:tcW w:w="0" w:type="auto"/>
          </w:tcPr>
          <w:p w14:paraId="7E0446C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0.2 ± 0.3</w:t>
            </w:r>
          </w:p>
        </w:tc>
        <w:tc>
          <w:tcPr>
            <w:tcW w:w="0" w:type="auto"/>
          </w:tcPr>
          <w:p w14:paraId="051C91B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0.3 ± 0.5</w:t>
            </w:r>
          </w:p>
        </w:tc>
        <w:tc>
          <w:tcPr>
            <w:tcW w:w="0" w:type="auto"/>
          </w:tcPr>
          <w:p w14:paraId="340F0DB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0.3 ± 0.3</w:t>
            </w:r>
          </w:p>
        </w:tc>
        <w:tc>
          <w:tcPr>
            <w:tcW w:w="0" w:type="auto"/>
          </w:tcPr>
          <w:p w14:paraId="408D34F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0434BBC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0.4 ± 0.6</w:t>
            </w:r>
          </w:p>
        </w:tc>
        <w:tc>
          <w:tcPr>
            <w:tcW w:w="0" w:type="auto"/>
          </w:tcPr>
          <w:p w14:paraId="7614539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0.1 ± 0.1</w:t>
            </w:r>
          </w:p>
        </w:tc>
        <w:tc>
          <w:tcPr>
            <w:tcW w:w="0" w:type="auto"/>
          </w:tcPr>
          <w:p w14:paraId="04D7148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1.3 ± 0.2</w:t>
            </w:r>
          </w:p>
        </w:tc>
        <w:tc>
          <w:tcPr>
            <w:tcW w:w="0" w:type="auto"/>
          </w:tcPr>
          <w:p w14:paraId="4A3B6F0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2.8 ± 3.9</w:t>
            </w:r>
          </w:p>
        </w:tc>
        <w:tc>
          <w:tcPr>
            <w:tcW w:w="0" w:type="auto"/>
          </w:tcPr>
          <w:p w14:paraId="6520817E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0.4 ± 0.3</w:t>
            </w:r>
          </w:p>
        </w:tc>
        <w:tc>
          <w:tcPr>
            <w:tcW w:w="0" w:type="auto"/>
          </w:tcPr>
          <w:p w14:paraId="2B149FF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0.6 ± 1.0</w:t>
            </w:r>
          </w:p>
        </w:tc>
      </w:tr>
      <w:tr w:rsidR="00E9312D" w:rsidRPr="000B4A8B" w14:paraId="237F76C4" w14:textId="77777777" w:rsidTr="00084D69">
        <w:tc>
          <w:tcPr>
            <w:tcW w:w="0" w:type="auto"/>
          </w:tcPr>
          <w:p w14:paraId="02C3D26F" w14:textId="77777777" w:rsidR="00E9312D" w:rsidRPr="000B4A8B" w:rsidRDefault="00E9312D" w:rsidP="00E9312D">
            <w:pPr>
              <w:spacing w:before="0" w:after="0"/>
              <w:rPr>
                <w:rFonts w:cs="Times New Roman"/>
                <w:i/>
                <w:sz w:val="22"/>
                <w:lang w:val="en-GB"/>
              </w:rPr>
            </w:pPr>
            <w:r w:rsidRPr="000B4A8B">
              <w:rPr>
                <w:rFonts w:cs="Times New Roman"/>
                <w:i/>
                <w:sz w:val="22"/>
                <w:lang w:val="en-GB"/>
              </w:rPr>
              <w:t>Total neutral lipids</w:t>
            </w:r>
          </w:p>
        </w:tc>
        <w:tc>
          <w:tcPr>
            <w:tcW w:w="0" w:type="auto"/>
          </w:tcPr>
          <w:p w14:paraId="2D6C928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95.2 ± 1.3</w:t>
            </w:r>
          </w:p>
        </w:tc>
        <w:tc>
          <w:tcPr>
            <w:tcW w:w="0" w:type="auto"/>
          </w:tcPr>
          <w:p w14:paraId="393E840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96.4 ± 1.5</w:t>
            </w:r>
          </w:p>
        </w:tc>
        <w:tc>
          <w:tcPr>
            <w:tcW w:w="0" w:type="auto"/>
          </w:tcPr>
          <w:p w14:paraId="2E5C3E3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97.1 ± 1.6</w:t>
            </w:r>
          </w:p>
        </w:tc>
        <w:tc>
          <w:tcPr>
            <w:tcW w:w="0" w:type="auto"/>
          </w:tcPr>
          <w:p w14:paraId="23CA870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98.3 ± 0.1</w:t>
            </w:r>
          </w:p>
        </w:tc>
        <w:tc>
          <w:tcPr>
            <w:tcW w:w="0" w:type="auto"/>
          </w:tcPr>
          <w:p w14:paraId="2BAA542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96.7 ± 0.2</w:t>
            </w:r>
          </w:p>
        </w:tc>
        <w:tc>
          <w:tcPr>
            <w:tcW w:w="0" w:type="auto"/>
          </w:tcPr>
          <w:p w14:paraId="406C5D9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96.2 ± 1.2</w:t>
            </w:r>
          </w:p>
        </w:tc>
        <w:tc>
          <w:tcPr>
            <w:tcW w:w="0" w:type="auto"/>
          </w:tcPr>
          <w:p w14:paraId="184F9E3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66.1 ± 10.0</w:t>
            </w:r>
          </w:p>
        </w:tc>
        <w:tc>
          <w:tcPr>
            <w:tcW w:w="0" w:type="auto"/>
          </w:tcPr>
          <w:p w14:paraId="4175391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78.9 ± 22.7</w:t>
            </w:r>
          </w:p>
        </w:tc>
        <w:tc>
          <w:tcPr>
            <w:tcW w:w="0" w:type="auto"/>
          </w:tcPr>
          <w:p w14:paraId="491CC98D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95.1 ± 1.4</w:t>
            </w:r>
          </w:p>
        </w:tc>
        <w:tc>
          <w:tcPr>
            <w:tcW w:w="0" w:type="auto"/>
          </w:tcPr>
          <w:p w14:paraId="706D1304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89.8 ± 2.3</w:t>
            </w:r>
          </w:p>
        </w:tc>
      </w:tr>
      <w:tr w:rsidR="00E9312D" w:rsidRPr="000B4A8B" w14:paraId="6B766382" w14:textId="77777777" w:rsidTr="00084D69">
        <w:tc>
          <w:tcPr>
            <w:tcW w:w="0" w:type="auto"/>
          </w:tcPr>
          <w:p w14:paraId="6BFC0FD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PE</w:t>
            </w:r>
          </w:p>
        </w:tc>
        <w:tc>
          <w:tcPr>
            <w:tcW w:w="0" w:type="auto"/>
          </w:tcPr>
          <w:p w14:paraId="3FF8DF1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1.9 ± 0.3</w:t>
            </w:r>
          </w:p>
        </w:tc>
        <w:tc>
          <w:tcPr>
            <w:tcW w:w="0" w:type="auto"/>
          </w:tcPr>
          <w:p w14:paraId="49930E28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1.5 ± 0.8</w:t>
            </w:r>
          </w:p>
        </w:tc>
        <w:tc>
          <w:tcPr>
            <w:tcW w:w="0" w:type="auto"/>
          </w:tcPr>
          <w:p w14:paraId="2992F318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1.0 ± 0.5</w:t>
            </w:r>
          </w:p>
        </w:tc>
        <w:tc>
          <w:tcPr>
            <w:tcW w:w="0" w:type="auto"/>
          </w:tcPr>
          <w:p w14:paraId="05849C0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0.7 ± 0.1</w:t>
            </w:r>
          </w:p>
        </w:tc>
        <w:tc>
          <w:tcPr>
            <w:tcW w:w="0" w:type="auto"/>
          </w:tcPr>
          <w:p w14:paraId="4B62E79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1.3 ± 0.1</w:t>
            </w:r>
          </w:p>
        </w:tc>
        <w:tc>
          <w:tcPr>
            <w:tcW w:w="0" w:type="auto"/>
          </w:tcPr>
          <w:p w14:paraId="2C5AD83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1.4 ± 0.3</w:t>
            </w:r>
          </w:p>
        </w:tc>
        <w:tc>
          <w:tcPr>
            <w:tcW w:w="0" w:type="auto"/>
          </w:tcPr>
          <w:p w14:paraId="3426238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12.6 ± 3.5</w:t>
            </w:r>
          </w:p>
        </w:tc>
        <w:tc>
          <w:tcPr>
            <w:tcW w:w="0" w:type="auto"/>
          </w:tcPr>
          <w:p w14:paraId="362CDE0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6.5 ± 6.9</w:t>
            </w:r>
          </w:p>
        </w:tc>
        <w:tc>
          <w:tcPr>
            <w:tcW w:w="0" w:type="auto"/>
          </w:tcPr>
          <w:p w14:paraId="724FC94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1.6 ± 0.3</w:t>
            </w:r>
          </w:p>
        </w:tc>
        <w:tc>
          <w:tcPr>
            <w:tcW w:w="0" w:type="auto"/>
          </w:tcPr>
          <w:p w14:paraId="79E89A5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5.0 ± 2.6</w:t>
            </w:r>
          </w:p>
        </w:tc>
      </w:tr>
      <w:tr w:rsidR="00E9312D" w:rsidRPr="000B4A8B" w14:paraId="3EB39701" w14:textId="77777777" w:rsidTr="00084D69">
        <w:tc>
          <w:tcPr>
            <w:tcW w:w="0" w:type="auto"/>
          </w:tcPr>
          <w:p w14:paraId="37D452F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PI</w:t>
            </w:r>
          </w:p>
        </w:tc>
        <w:tc>
          <w:tcPr>
            <w:tcW w:w="0" w:type="auto"/>
          </w:tcPr>
          <w:p w14:paraId="677F6E0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0.2 ± 0.3</w:t>
            </w:r>
          </w:p>
        </w:tc>
        <w:tc>
          <w:tcPr>
            <w:tcW w:w="0" w:type="auto"/>
          </w:tcPr>
          <w:p w14:paraId="1EACC10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64763C7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0.03 ± 0.04</w:t>
            </w:r>
          </w:p>
        </w:tc>
        <w:tc>
          <w:tcPr>
            <w:tcW w:w="0" w:type="auto"/>
          </w:tcPr>
          <w:p w14:paraId="26FAF5B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04B1BF8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320C970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280A8EE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1.1 ± 1.5</w:t>
            </w:r>
          </w:p>
        </w:tc>
        <w:tc>
          <w:tcPr>
            <w:tcW w:w="0" w:type="auto"/>
          </w:tcPr>
          <w:p w14:paraId="3818357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1.0 ± 1.7</w:t>
            </w:r>
          </w:p>
        </w:tc>
        <w:tc>
          <w:tcPr>
            <w:tcW w:w="0" w:type="auto"/>
          </w:tcPr>
          <w:p w14:paraId="13C6F284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0.1 ± 0.1</w:t>
            </w:r>
          </w:p>
        </w:tc>
        <w:tc>
          <w:tcPr>
            <w:tcW w:w="0" w:type="auto"/>
          </w:tcPr>
          <w:p w14:paraId="525269D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0.1 ± 0.1</w:t>
            </w:r>
          </w:p>
        </w:tc>
      </w:tr>
      <w:tr w:rsidR="00E9312D" w:rsidRPr="000B4A8B" w14:paraId="4EFE3C2B" w14:textId="77777777" w:rsidTr="00084D69">
        <w:tc>
          <w:tcPr>
            <w:tcW w:w="0" w:type="auto"/>
          </w:tcPr>
          <w:p w14:paraId="0AB4CDC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PS</w:t>
            </w:r>
          </w:p>
        </w:tc>
        <w:tc>
          <w:tcPr>
            <w:tcW w:w="0" w:type="auto"/>
          </w:tcPr>
          <w:p w14:paraId="5547A2B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0.1 ± 0.1</w:t>
            </w:r>
          </w:p>
        </w:tc>
        <w:tc>
          <w:tcPr>
            <w:tcW w:w="0" w:type="auto"/>
          </w:tcPr>
          <w:p w14:paraId="383A0246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24760F5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6036991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299C4BE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6C1854A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7C754B6F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2.5 ± 1.8</w:t>
            </w:r>
          </w:p>
        </w:tc>
        <w:tc>
          <w:tcPr>
            <w:tcW w:w="0" w:type="auto"/>
          </w:tcPr>
          <w:p w14:paraId="3ADBD264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0.9 ± 0.7</w:t>
            </w:r>
          </w:p>
        </w:tc>
        <w:tc>
          <w:tcPr>
            <w:tcW w:w="0" w:type="auto"/>
          </w:tcPr>
          <w:p w14:paraId="1E2323E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-</w:t>
            </w:r>
          </w:p>
        </w:tc>
        <w:tc>
          <w:tcPr>
            <w:tcW w:w="0" w:type="auto"/>
          </w:tcPr>
          <w:p w14:paraId="45259CD4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0.02 ± 0.04</w:t>
            </w:r>
          </w:p>
        </w:tc>
      </w:tr>
      <w:tr w:rsidR="00E9312D" w:rsidRPr="000B4A8B" w14:paraId="18B1F337" w14:textId="77777777" w:rsidTr="00084D69">
        <w:tc>
          <w:tcPr>
            <w:tcW w:w="0" w:type="auto"/>
          </w:tcPr>
          <w:p w14:paraId="0A571E9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PC</w:t>
            </w:r>
          </w:p>
        </w:tc>
        <w:tc>
          <w:tcPr>
            <w:tcW w:w="0" w:type="auto"/>
          </w:tcPr>
          <w:p w14:paraId="4B3CEF4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2.7 ± 0.7</w:t>
            </w:r>
          </w:p>
        </w:tc>
        <w:tc>
          <w:tcPr>
            <w:tcW w:w="0" w:type="auto"/>
          </w:tcPr>
          <w:p w14:paraId="7BB3622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2.1 ± 0.7</w:t>
            </w:r>
          </w:p>
        </w:tc>
        <w:tc>
          <w:tcPr>
            <w:tcW w:w="0" w:type="auto"/>
          </w:tcPr>
          <w:p w14:paraId="2BC8A42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1.9 ± 1.2</w:t>
            </w:r>
          </w:p>
        </w:tc>
        <w:tc>
          <w:tcPr>
            <w:tcW w:w="0" w:type="auto"/>
          </w:tcPr>
          <w:p w14:paraId="4B4EDC2A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1.0 ± 0.1</w:t>
            </w:r>
          </w:p>
        </w:tc>
        <w:tc>
          <w:tcPr>
            <w:tcW w:w="0" w:type="auto"/>
          </w:tcPr>
          <w:p w14:paraId="2B61093B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1.3 ± 0.1</w:t>
            </w:r>
          </w:p>
        </w:tc>
        <w:tc>
          <w:tcPr>
            <w:tcW w:w="0" w:type="auto"/>
          </w:tcPr>
          <w:p w14:paraId="44ABEB55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2.1 ± 0.5</w:t>
            </w:r>
          </w:p>
        </w:tc>
        <w:tc>
          <w:tcPr>
            <w:tcW w:w="0" w:type="auto"/>
          </w:tcPr>
          <w:p w14:paraId="126FFFF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17.7 ± 3.7</w:t>
            </w:r>
          </w:p>
        </w:tc>
        <w:tc>
          <w:tcPr>
            <w:tcW w:w="0" w:type="auto"/>
          </w:tcPr>
          <w:p w14:paraId="6DBC33C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12.5 ± 13.1</w:t>
            </w:r>
          </w:p>
        </w:tc>
        <w:tc>
          <w:tcPr>
            <w:tcW w:w="0" w:type="auto"/>
          </w:tcPr>
          <w:p w14:paraId="681BFD5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3.3 ± 1.1</w:t>
            </w:r>
          </w:p>
        </w:tc>
        <w:tc>
          <w:tcPr>
            <w:tcW w:w="0" w:type="auto"/>
          </w:tcPr>
          <w:p w14:paraId="14D3B420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5.1 ± 0.4</w:t>
            </w:r>
          </w:p>
        </w:tc>
      </w:tr>
      <w:tr w:rsidR="00E9312D" w:rsidRPr="000B4A8B" w14:paraId="49292917" w14:textId="77777777" w:rsidTr="00084D69">
        <w:tc>
          <w:tcPr>
            <w:tcW w:w="0" w:type="auto"/>
          </w:tcPr>
          <w:p w14:paraId="7DCC324F" w14:textId="77777777" w:rsidR="00E9312D" w:rsidRPr="000B4A8B" w:rsidRDefault="00E9312D" w:rsidP="00E9312D">
            <w:pPr>
              <w:spacing w:before="0" w:after="0"/>
              <w:rPr>
                <w:rFonts w:cs="Times New Roman"/>
                <w:i/>
                <w:sz w:val="22"/>
                <w:lang w:val="en-GB"/>
              </w:rPr>
            </w:pPr>
            <w:r w:rsidRPr="000B4A8B">
              <w:rPr>
                <w:rFonts w:cs="Times New Roman"/>
                <w:i/>
                <w:sz w:val="22"/>
                <w:lang w:val="en-GB"/>
              </w:rPr>
              <w:t>Total polar lipids</w:t>
            </w:r>
          </w:p>
        </w:tc>
        <w:tc>
          <w:tcPr>
            <w:tcW w:w="0" w:type="auto"/>
          </w:tcPr>
          <w:p w14:paraId="1DB2FCC8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4.8 ± 1.3</w:t>
            </w:r>
          </w:p>
        </w:tc>
        <w:tc>
          <w:tcPr>
            <w:tcW w:w="0" w:type="auto"/>
          </w:tcPr>
          <w:p w14:paraId="769856B3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3.6 ± 1.5</w:t>
            </w:r>
          </w:p>
        </w:tc>
        <w:tc>
          <w:tcPr>
            <w:tcW w:w="0" w:type="auto"/>
          </w:tcPr>
          <w:p w14:paraId="4D430D4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2.9 ± 1.6</w:t>
            </w:r>
          </w:p>
        </w:tc>
        <w:tc>
          <w:tcPr>
            <w:tcW w:w="0" w:type="auto"/>
          </w:tcPr>
          <w:p w14:paraId="20607D1D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1.7 ± 0.1</w:t>
            </w:r>
          </w:p>
        </w:tc>
        <w:tc>
          <w:tcPr>
            <w:tcW w:w="0" w:type="auto"/>
          </w:tcPr>
          <w:p w14:paraId="30AC76BC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3.3 ± 0.2</w:t>
            </w:r>
          </w:p>
        </w:tc>
        <w:tc>
          <w:tcPr>
            <w:tcW w:w="0" w:type="auto"/>
          </w:tcPr>
          <w:p w14:paraId="6353E2C9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3.5 ± 0.8</w:t>
            </w:r>
          </w:p>
        </w:tc>
        <w:tc>
          <w:tcPr>
            <w:tcW w:w="0" w:type="auto"/>
          </w:tcPr>
          <w:p w14:paraId="243026B7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33.9 ± 10.0</w:t>
            </w:r>
          </w:p>
        </w:tc>
        <w:tc>
          <w:tcPr>
            <w:tcW w:w="0" w:type="auto"/>
          </w:tcPr>
          <w:p w14:paraId="664A115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21.1 ± 22.7</w:t>
            </w:r>
          </w:p>
        </w:tc>
        <w:tc>
          <w:tcPr>
            <w:tcW w:w="0" w:type="auto"/>
          </w:tcPr>
          <w:p w14:paraId="428764A2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4.9 ± 1.4</w:t>
            </w:r>
          </w:p>
        </w:tc>
        <w:tc>
          <w:tcPr>
            <w:tcW w:w="0" w:type="auto"/>
          </w:tcPr>
          <w:p w14:paraId="5F2C7FA1" w14:textId="77777777" w:rsidR="00E9312D" w:rsidRPr="000B4A8B" w:rsidRDefault="00E9312D" w:rsidP="00E9312D">
            <w:pPr>
              <w:spacing w:before="0" w:after="0"/>
              <w:rPr>
                <w:rFonts w:cs="Times New Roman"/>
                <w:sz w:val="22"/>
                <w:lang w:val="en-GB"/>
              </w:rPr>
            </w:pPr>
            <w:r w:rsidRPr="000B4A8B">
              <w:rPr>
                <w:rFonts w:cs="Times New Roman"/>
                <w:sz w:val="22"/>
                <w:lang w:val="en-GB"/>
              </w:rPr>
              <w:t>10.2 ± 2.3</w:t>
            </w:r>
          </w:p>
        </w:tc>
      </w:tr>
    </w:tbl>
    <w:p w14:paraId="229E6C16" w14:textId="0EA8D936" w:rsidR="000B4A8B" w:rsidRDefault="00B97A79" w:rsidP="000B4A8B">
      <w:pPr>
        <w:rPr>
          <w:rFonts w:cs="Times New Roman"/>
          <w:lang w:val="en-GB"/>
        </w:rPr>
      </w:pPr>
      <w:r>
        <w:rPr>
          <w:rFonts w:cs="Times New Roman"/>
          <w:lang w:val="en-GB"/>
        </w:rPr>
        <w:t xml:space="preserve">Neutral lipids: </w:t>
      </w:r>
      <w:r w:rsidR="000B4A8B" w:rsidRPr="00E6177E">
        <w:rPr>
          <w:rFonts w:cs="Times New Roman"/>
          <w:lang w:val="en-GB"/>
        </w:rPr>
        <w:t>WE = wax ester, TAG = triacylglycerol, FFA = free fatty acid</w:t>
      </w:r>
      <w:r>
        <w:rPr>
          <w:rFonts w:cs="Times New Roman"/>
          <w:lang w:val="en-GB"/>
        </w:rPr>
        <w:t>;</w:t>
      </w:r>
      <w:r w:rsidR="000B4A8B" w:rsidRPr="00E6177E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Polar lipids: </w:t>
      </w:r>
      <w:r w:rsidR="000B4A8B" w:rsidRPr="00E6177E">
        <w:rPr>
          <w:rFonts w:cs="Times New Roman"/>
          <w:lang w:val="en-GB"/>
        </w:rPr>
        <w:t>PE = phosphatidylethanolamine, PI = phosphatidylinositol, PS = phosphatidylserine, PC = phosphatidylcholine</w:t>
      </w:r>
    </w:p>
    <w:p w14:paraId="08F84FFC" w14:textId="77777777" w:rsidR="000B4A8B" w:rsidRDefault="000B4A8B" w:rsidP="000B4A8B">
      <w:pPr>
        <w:rPr>
          <w:rFonts w:cs="Times New Roman"/>
          <w:lang w:val="en-GB"/>
        </w:rPr>
      </w:pPr>
    </w:p>
    <w:p w14:paraId="4716E835" w14:textId="77777777" w:rsidR="000B4A8B" w:rsidRDefault="000B4A8B" w:rsidP="000B4A8B">
      <w:pPr>
        <w:rPr>
          <w:rFonts w:cs="Times New Roman"/>
          <w:lang w:val="en-GB"/>
        </w:rPr>
      </w:pPr>
    </w:p>
    <w:p w14:paraId="5982F736" w14:textId="49C12C9B" w:rsidR="000B4A8B" w:rsidRDefault="000B4A8B" w:rsidP="000B4A8B">
      <w:pPr>
        <w:rPr>
          <w:rFonts w:cs="Times New Roman"/>
          <w:lang w:val="en-GB"/>
        </w:rPr>
      </w:pPr>
    </w:p>
    <w:p w14:paraId="12D9177E" w14:textId="49B3108C" w:rsidR="000B4A8B" w:rsidRDefault="000B4A8B" w:rsidP="000B4A8B">
      <w:pPr>
        <w:rPr>
          <w:rFonts w:cs="Times New Roman"/>
          <w:lang w:val="en-GB"/>
        </w:rPr>
      </w:pPr>
    </w:p>
    <w:p w14:paraId="758EB687" w14:textId="77777777" w:rsidR="009647DD" w:rsidRDefault="009647DD" w:rsidP="000B4A8B">
      <w:pPr>
        <w:rPr>
          <w:rFonts w:cs="Times New Roman"/>
          <w:lang w:val="en-GB"/>
        </w:rPr>
      </w:pPr>
    </w:p>
    <w:p w14:paraId="647CD1FE" w14:textId="2390F037" w:rsidR="000B4A8B" w:rsidRDefault="000B4A8B" w:rsidP="000B4A8B">
      <w:pPr>
        <w:rPr>
          <w:rFonts w:cs="Times New Roman"/>
          <w:lang w:val="en-GB"/>
        </w:rPr>
      </w:pPr>
    </w:p>
    <w:p w14:paraId="0A5C39E3" w14:textId="77777777" w:rsidR="000B4A8B" w:rsidRDefault="000B4A8B" w:rsidP="000B4A8B">
      <w:pPr>
        <w:rPr>
          <w:rFonts w:cs="Times New Roman"/>
          <w:lang w:val="en-GB"/>
        </w:rPr>
      </w:pPr>
    </w:p>
    <w:p w14:paraId="1052A5A4" w14:textId="103B3027" w:rsidR="000B4A8B" w:rsidRPr="00E6177E" w:rsidRDefault="000B4A8B" w:rsidP="000B4A8B">
      <w:pPr>
        <w:rPr>
          <w:rFonts w:cs="Times New Roman"/>
          <w:lang w:val="en-GB"/>
        </w:rPr>
      </w:pPr>
      <w:r>
        <w:rPr>
          <w:rFonts w:cs="Times New Roman"/>
          <w:b/>
          <w:lang w:val="en-GB"/>
        </w:rPr>
        <w:lastRenderedPageBreak/>
        <w:t xml:space="preserve">Supplementary </w:t>
      </w:r>
      <w:r w:rsidRPr="00E6177E">
        <w:rPr>
          <w:rFonts w:cs="Times New Roman"/>
          <w:b/>
          <w:lang w:val="en-GB"/>
        </w:rPr>
        <w:t>Table S2.</w:t>
      </w:r>
      <w:r w:rsidRPr="00E6177E">
        <w:rPr>
          <w:rFonts w:cs="Times New Roman"/>
          <w:lang w:val="en-GB"/>
        </w:rPr>
        <w:t xml:space="preserve"> Relative proportions (</w:t>
      </w:r>
      <w:r w:rsidR="00B156CC">
        <w:rPr>
          <w:rFonts w:cs="Times New Roman"/>
          <w:lang w:val="en-GB"/>
        </w:rPr>
        <w:t>mean</w:t>
      </w:r>
      <w:r w:rsidRPr="00E6177E">
        <w:rPr>
          <w:rFonts w:cs="Times New Roman"/>
          <w:lang w:val="en-GB"/>
        </w:rPr>
        <w:t xml:space="preserve"> ± SD) of the most abundant fatty acids (≥ 1 % of total fatty acid content) in </w:t>
      </w:r>
      <w:r w:rsidR="009647DD">
        <w:rPr>
          <w:rFonts w:cs="Times New Roman"/>
          <w:lang w:val="en-GB"/>
        </w:rPr>
        <w:t xml:space="preserve">pelagic particulate organic matter (PPOM), ice-associated particulate organic matter (IPOM) and </w:t>
      </w:r>
      <w:r w:rsidRPr="00E6177E">
        <w:rPr>
          <w:rFonts w:cs="Times New Roman"/>
          <w:lang w:val="en-GB"/>
        </w:rPr>
        <w:t xml:space="preserve">zooplankton collected during RV </w:t>
      </w:r>
      <w:proofErr w:type="spellStart"/>
      <w:r w:rsidRPr="00E6177E">
        <w:rPr>
          <w:rFonts w:cs="Times New Roman"/>
          <w:i/>
          <w:lang w:val="en-GB"/>
        </w:rPr>
        <w:t>Kronprins</w:t>
      </w:r>
      <w:proofErr w:type="spellEnd"/>
      <w:r w:rsidRPr="00E6177E">
        <w:rPr>
          <w:rFonts w:cs="Times New Roman"/>
          <w:i/>
          <w:lang w:val="en-GB"/>
        </w:rPr>
        <w:t xml:space="preserve"> </w:t>
      </w:r>
      <w:proofErr w:type="spellStart"/>
      <w:r w:rsidRPr="00E6177E">
        <w:rPr>
          <w:rFonts w:cs="Times New Roman"/>
          <w:i/>
          <w:lang w:val="en-GB"/>
        </w:rPr>
        <w:t>Haakon</w:t>
      </w:r>
      <w:proofErr w:type="spellEnd"/>
      <w:r w:rsidRPr="00E6177E">
        <w:rPr>
          <w:rFonts w:cs="Times New Roman"/>
          <w:lang w:val="en-GB"/>
        </w:rPr>
        <w:t xml:space="preserve"> seasonal Nansen Legacy cruises Q3 during August 2019 and Q4 during November/December 2019 in the Barents Sea. Not detected: ‘</w:t>
      </w:r>
      <w:proofErr w:type="gramStart"/>
      <w:r w:rsidRPr="00E6177E">
        <w:rPr>
          <w:rFonts w:cs="Times New Roman"/>
          <w:lang w:val="en-GB"/>
        </w:rPr>
        <w:t>-‘</w:t>
      </w:r>
      <w:proofErr w:type="gramEnd"/>
      <w:r w:rsidRPr="00E6177E">
        <w:rPr>
          <w:rFonts w:cs="Times New Roman"/>
          <w:lang w:val="en-GB"/>
        </w:rPr>
        <w:t>.</w:t>
      </w:r>
    </w:p>
    <w:tbl>
      <w:tblPr>
        <w:tblStyle w:val="TableGrid"/>
        <w:tblW w:w="146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4"/>
        <w:gridCol w:w="992"/>
        <w:gridCol w:w="993"/>
        <w:gridCol w:w="991"/>
        <w:gridCol w:w="918"/>
        <w:gridCol w:w="945"/>
        <w:gridCol w:w="899"/>
        <w:gridCol w:w="923"/>
        <w:gridCol w:w="992"/>
        <w:gridCol w:w="993"/>
        <w:gridCol w:w="992"/>
        <w:gridCol w:w="992"/>
        <w:gridCol w:w="992"/>
        <w:gridCol w:w="993"/>
      </w:tblGrid>
      <w:tr w:rsidR="00B53F98" w:rsidRPr="00E6177E" w14:paraId="536F16B3" w14:textId="77777777" w:rsidTr="00B53F98">
        <w:tc>
          <w:tcPr>
            <w:tcW w:w="992" w:type="dxa"/>
            <w:tcBorders>
              <w:top w:val="single" w:sz="4" w:space="0" w:color="auto"/>
            </w:tcBorders>
          </w:tcPr>
          <w:p w14:paraId="7918149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2BDAABE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Q3</w:t>
            </w:r>
          </w:p>
          <w:p w14:paraId="7F0104CB" w14:textId="65038B03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</w:t>
            </w:r>
            <w:r w:rsidR="00865BEB">
              <w:rPr>
                <w:rFonts w:cs="Times New Roman"/>
                <w:sz w:val="18"/>
                <w:szCs w:val="18"/>
                <w:lang w:val="en-GB"/>
              </w:rPr>
              <w:t>18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521DE1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Q4</w:t>
            </w:r>
          </w:p>
          <w:p w14:paraId="5F516255" w14:textId="53F8F13E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</w:t>
            </w:r>
            <w:r w:rsidR="00865BEB">
              <w:rPr>
                <w:rFonts w:cs="Times New Roman"/>
                <w:sz w:val="18"/>
                <w:szCs w:val="18"/>
                <w:lang w:val="en-GB"/>
              </w:rPr>
              <w:t>1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5)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036322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4A2E720F" w14:textId="44475E4B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</w:t>
            </w:r>
            <w:r w:rsidR="00865BEB">
              <w:rPr>
                <w:rFonts w:cs="Times New Roman"/>
                <w:sz w:val="18"/>
                <w:szCs w:val="18"/>
                <w:lang w:val="en-GB"/>
              </w:rPr>
              <w:t>4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72DA814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Q4 </w:t>
            </w:r>
          </w:p>
          <w:p w14:paraId="439DE30C" w14:textId="722283C2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</w:t>
            </w:r>
            <w:r w:rsidR="00865BEB">
              <w:rPr>
                <w:rFonts w:cs="Times New Roman"/>
                <w:sz w:val="18"/>
                <w:szCs w:val="18"/>
                <w:lang w:val="en-GB"/>
              </w:rPr>
              <w:t>2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18" w:type="dxa"/>
            <w:tcBorders>
              <w:top w:val="single" w:sz="4" w:space="0" w:color="auto"/>
            </w:tcBorders>
          </w:tcPr>
          <w:p w14:paraId="1B1C190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1FF8067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14)</w: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14:paraId="091BF70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Q4 </w:t>
            </w:r>
          </w:p>
          <w:p w14:paraId="10E11A3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9)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26B88DA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111FCE7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16)</w:t>
            </w: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0C40499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Q4 </w:t>
            </w:r>
          </w:p>
          <w:p w14:paraId="19537BE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6177E">
              <w:rPr>
                <w:rFonts w:cs="Times New Roman"/>
                <w:sz w:val="18"/>
                <w:szCs w:val="18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</w:rPr>
              <w:t>n</w:t>
            </w:r>
            <w:r w:rsidRPr="00E6177E">
              <w:rPr>
                <w:rFonts w:cs="Times New Roman"/>
                <w:sz w:val="18"/>
                <w:szCs w:val="18"/>
              </w:rPr>
              <w:t xml:space="preserve"> = 10)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2C4E4D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468B23F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 xml:space="preserve">n 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= 12)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2EF356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Q4</w:t>
            </w:r>
          </w:p>
          <w:p w14:paraId="0DE0DAF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7)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3CAC5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60AD50F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6)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406E94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Q4 </w:t>
            </w:r>
          </w:p>
          <w:p w14:paraId="482FCCF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13)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CD7E65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Q3 </w:t>
            </w:r>
          </w:p>
          <w:p w14:paraId="31AC8F0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4)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3F8612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Q4</w:t>
            </w:r>
          </w:p>
          <w:p w14:paraId="2AB3EBF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i/>
                <w:sz w:val="18"/>
                <w:szCs w:val="18"/>
                <w:lang w:val="en-GB"/>
              </w:rPr>
              <w:t>n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 xml:space="preserve"> = 6)</w:t>
            </w:r>
          </w:p>
        </w:tc>
      </w:tr>
      <w:tr w:rsidR="00E9312D" w:rsidRPr="00E6177E" w14:paraId="3DDA7992" w14:textId="77777777" w:rsidTr="00B7631D">
        <w:tc>
          <w:tcPr>
            <w:tcW w:w="992" w:type="dxa"/>
          </w:tcPr>
          <w:p w14:paraId="76688FBE" w14:textId="0C88E6C9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b/>
                <w:sz w:val="18"/>
                <w:szCs w:val="18"/>
                <w:lang w:val="en-GB"/>
              </w:rPr>
              <w:t>Fatty acid (%)</w:t>
            </w:r>
          </w:p>
        </w:tc>
        <w:tc>
          <w:tcPr>
            <w:tcW w:w="1986" w:type="dxa"/>
            <w:gridSpan w:val="2"/>
          </w:tcPr>
          <w:p w14:paraId="7CAAD4AC" w14:textId="441B4E5A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sz w:val="18"/>
                <w:szCs w:val="18"/>
                <w:lang w:val="en-GB"/>
              </w:rPr>
              <w:t>PPOM</w:t>
            </w:r>
          </w:p>
        </w:tc>
        <w:tc>
          <w:tcPr>
            <w:tcW w:w="1984" w:type="dxa"/>
            <w:gridSpan w:val="2"/>
          </w:tcPr>
          <w:p w14:paraId="657F3CAE" w14:textId="7E846C86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sz w:val="18"/>
                <w:szCs w:val="18"/>
                <w:lang w:val="en-GB"/>
              </w:rPr>
              <w:t>IPOM</w:t>
            </w:r>
          </w:p>
        </w:tc>
        <w:tc>
          <w:tcPr>
            <w:tcW w:w="1863" w:type="dxa"/>
            <w:gridSpan w:val="2"/>
          </w:tcPr>
          <w:p w14:paraId="27F6E6D4" w14:textId="1759D1D8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>Calanus glacialis</w:t>
            </w:r>
          </w:p>
        </w:tc>
        <w:tc>
          <w:tcPr>
            <w:tcW w:w="1822" w:type="dxa"/>
            <w:gridSpan w:val="2"/>
          </w:tcPr>
          <w:p w14:paraId="5C6B8022" w14:textId="037A13C0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 xml:space="preserve">Calanus </w:t>
            </w:r>
            <w:proofErr w:type="spellStart"/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>hyperboreus</w:t>
            </w:r>
            <w:proofErr w:type="spellEnd"/>
          </w:p>
        </w:tc>
        <w:tc>
          <w:tcPr>
            <w:tcW w:w="1985" w:type="dxa"/>
            <w:gridSpan w:val="2"/>
          </w:tcPr>
          <w:p w14:paraId="0CAE0276" w14:textId="126FD207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>Calanus finmarchicus</w:t>
            </w:r>
          </w:p>
        </w:tc>
        <w:tc>
          <w:tcPr>
            <w:tcW w:w="1984" w:type="dxa"/>
            <w:gridSpan w:val="2"/>
          </w:tcPr>
          <w:p w14:paraId="635E7B67" w14:textId="32504321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 xml:space="preserve">Themisto </w:t>
            </w:r>
            <w:proofErr w:type="spellStart"/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>libellula</w:t>
            </w:r>
            <w:proofErr w:type="spellEnd"/>
          </w:p>
        </w:tc>
        <w:tc>
          <w:tcPr>
            <w:tcW w:w="1985" w:type="dxa"/>
            <w:gridSpan w:val="2"/>
          </w:tcPr>
          <w:p w14:paraId="3707B5E9" w14:textId="35E107FC" w:rsidR="00E9312D" w:rsidRPr="00E6177E" w:rsidRDefault="00E9312D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 xml:space="preserve">Themisto </w:t>
            </w:r>
            <w:proofErr w:type="spellStart"/>
            <w:r w:rsidRPr="00D3294E">
              <w:rPr>
                <w:rFonts w:cs="Times New Roman"/>
                <w:b/>
                <w:i/>
                <w:sz w:val="18"/>
                <w:szCs w:val="18"/>
                <w:lang w:val="en-GB"/>
              </w:rPr>
              <w:t>abyssorum</w:t>
            </w:r>
            <w:proofErr w:type="spellEnd"/>
          </w:p>
        </w:tc>
      </w:tr>
      <w:tr w:rsidR="00B53F98" w:rsidRPr="00E6177E" w14:paraId="2B770328" w14:textId="77777777" w:rsidTr="00B53F98">
        <w:tc>
          <w:tcPr>
            <w:tcW w:w="992" w:type="dxa"/>
          </w:tcPr>
          <w:p w14:paraId="67C6B9E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14:0</w:t>
            </w:r>
          </w:p>
        </w:tc>
        <w:tc>
          <w:tcPr>
            <w:tcW w:w="994" w:type="dxa"/>
          </w:tcPr>
          <w:p w14:paraId="4DD79E5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8.8 ± 1.9</w:t>
            </w:r>
          </w:p>
        </w:tc>
        <w:tc>
          <w:tcPr>
            <w:tcW w:w="992" w:type="dxa"/>
          </w:tcPr>
          <w:p w14:paraId="63E1BF3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5.8 ± 2.2</w:t>
            </w:r>
          </w:p>
        </w:tc>
        <w:tc>
          <w:tcPr>
            <w:tcW w:w="993" w:type="dxa"/>
          </w:tcPr>
          <w:p w14:paraId="6670FAB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8.4 ± 0.5</w:t>
            </w:r>
          </w:p>
        </w:tc>
        <w:tc>
          <w:tcPr>
            <w:tcW w:w="991" w:type="dxa"/>
          </w:tcPr>
          <w:p w14:paraId="174E391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3.3 ± 1.5</w:t>
            </w:r>
          </w:p>
        </w:tc>
        <w:tc>
          <w:tcPr>
            <w:tcW w:w="918" w:type="dxa"/>
          </w:tcPr>
          <w:p w14:paraId="2EF1B4B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8.6 ± 2.8</w:t>
            </w:r>
          </w:p>
        </w:tc>
        <w:tc>
          <w:tcPr>
            <w:tcW w:w="945" w:type="dxa"/>
          </w:tcPr>
          <w:p w14:paraId="09AEF6F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9.8 ± 1.6</w:t>
            </w:r>
          </w:p>
        </w:tc>
        <w:tc>
          <w:tcPr>
            <w:tcW w:w="899" w:type="dxa"/>
          </w:tcPr>
          <w:p w14:paraId="1845792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3.3 ± 0.8</w:t>
            </w:r>
          </w:p>
        </w:tc>
        <w:tc>
          <w:tcPr>
            <w:tcW w:w="923" w:type="dxa"/>
          </w:tcPr>
          <w:p w14:paraId="3C45F76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3.9 ± 0.4</w:t>
            </w:r>
          </w:p>
        </w:tc>
        <w:tc>
          <w:tcPr>
            <w:tcW w:w="992" w:type="dxa"/>
          </w:tcPr>
          <w:p w14:paraId="63311EA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14.2 ± 2.4</w:t>
            </w:r>
          </w:p>
        </w:tc>
        <w:tc>
          <w:tcPr>
            <w:tcW w:w="993" w:type="dxa"/>
          </w:tcPr>
          <w:p w14:paraId="6E70FC2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19.2 ± 1.7</w:t>
            </w:r>
          </w:p>
        </w:tc>
        <w:tc>
          <w:tcPr>
            <w:tcW w:w="992" w:type="dxa"/>
          </w:tcPr>
          <w:p w14:paraId="7F85383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3.9 ± 0.8</w:t>
            </w:r>
          </w:p>
        </w:tc>
        <w:tc>
          <w:tcPr>
            <w:tcW w:w="992" w:type="dxa"/>
          </w:tcPr>
          <w:p w14:paraId="34CA285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4.2 ± 1.7</w:t>
            </w:r>
          </w:p>
        </w:tc>
        <w:tc>
          <w:tcPr>
            <w:tcW w:w="992" w:type="dxa"/>
          </w:tcPr>
          <w:p w14:paraId="4A7A586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4.4 ± 0.2</w:t>
            </w:r>
          </w:p>
        </w:tc>
        <w:tc>
          <w:tcPr>
            <w:tcW w:w="993" w:type="dxa"/>
          </w:tcPr>
          <w:p w14:paraId="529EA6E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5.1 ± 0.7</w:t>
            </w:r>
          </w:p>
        </w:tc>
      </w:tr>
      <w:tr w:rsidR="00B53F98" w:rsidRPr="00E6177E" w14:paraId="649EEACA" w14:textId="77777777" w:rsidTr="00B53F98">
        <w:tc>
          <w:tcPr>
            <w:tcW w:w="992" w:type="dxa"/>
          </w:tcPr>
          <w:p w14:paraId="0FC0D15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16:0</w:t>
            </w:r>
          </w:p>
        </w:tc>
        <w:tc>
          <w:tcPr>
            <w:tcW w:w="994" w:type="dxa"/>
          </w:tcPr>
          <w:p w14:paraId="732B350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19.1 ± 2.8</w:t>
            </w:r>
          </w:p>
        </w:tc>
        <w:tc>
          <w:tcPr>
            <w:tcW w:w="992" w:type="dxa"/>
          </w:tcPr>
          <w:p w14:paraId="5B9EC34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26.2 ± 4.4</w:t>
            </w:r>
          </w:p>
        </w:tc>
        <w:tc>
          <w:tcPr>
            <w:tcW w:w="993" w:type="dxa"/>
          </w:tcPr>
          <w:p w14:paraId="74B77F2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19.3 ± 0.7</w:t>
            </w:r>
          </w:p>
        </w:tc>
        <w:tc>
          <w:tcPr>
            <w:tcW w:w="991" w:type="dxa"/>
          </w:tcPr>
          <w:p w14:paraId="3E95994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23.8 ± 0.4</w:t>
            </w:r>
          </w:p>
        </w:tc>
        <w:tc>
          <w:tcPr>
            <w:tcW w:w="918" w:type="dxa"/>
          </w:tcPr>
          <w:p w14:paraId="0C2686A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6.9 ± 0.9</w:t>
            </w:r>
          </w:p>
        </w:tc>
        <w:tc>
          <w:tcPr>
            <w:tcW w:w="945" w:type="dxa"/>
          </w:tcPr>
          <w:p w14:paraId="3D075A5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6.1 ± 0.7</w:t>
            </w:r>
          </w:p>
        </w:tc>
        <w:tc>
          <w:tcPr>
            <w:tcW w:w="899" w:type="dxa"/>
          </w:tcPr>
          <w:p w14:paraId="5E2116D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3.2 ± 0.4</w:t>
            </w:r>
          </w:p>
        </w:tc>
        <w:tc>
          <w:tcPr>
            <w:tcW w:w="923" w:type="dxa"/>
          </w:tcPr>
          <w:p w14:paraId="367522A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3.2 ± 0.3</w:t>
            </w:r>
          </w:p>
        </w:tc>
        <w:tc>
          <w:tcPr>
            <w:tcW w:w="992" w:type="dxa"/>
          </w:tcPr>
          <w:p w14:paraId="46BF022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9.8 ± 0.8</w:t>
            </w:r>
          </w:p>
        </w:tc>
        <w:tc>
          <w:tcPr>
            <w:tcW w:w="993" w:type="dxa"/>
          </w:tcPr>
          <w:p w14:paraId="28C2C02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10.8 ± 0.7</w:t>
            </w:r>
          </w:p>
        </w:tc>
        <w:tc>
          <w:tcPr>
            <w:tcW w:w="992" w:type="dxa"/>
          </w:tcPr>
          <w:p w14:paraId="5252692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14.5 ± 0.9</w:t>
            </w:r>
          </w:p>
        </w:tc>
        <w:tc>
          <w:tcPr>
            <w:tcW w:w="992" w:type="dxa"/>
          </w:tcPr>
          <w:p w14:paraId="3E9957A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10.1 ± 2.1</w:t>
            </w:r>
          </w:p>
        </w:tc>
        <w:tc>
          <w:tcPr>
            <w:tcW w:w="992" w:type="dxa"/>
          </w:tcPr>
          <w:p w14:paraId="1BC4BB5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9.2 ± 2.1</w:t>
            </w:r>
          </w:p>
        </w:tc>
        <w:tc>
          <w:tcPr>
            <w:tcW w:w="993" w:type="dxa"/>
          </w:tcPr>
          <w:p w14:paraId="65540DB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11.3 ± 0.8</w:t>
            </w:r>
          </w:p>
        </w:tc>
      </w:tr>
      <w:tr w:rsidR="00B53F98" w:rsidRPr="00E6177E" w14:paraId="3B4789FC" w14:textId="77777777" w:rsidTr="00B53F98">
        <w:tc>
          <w:tcPr>
            <w:tcW w:w="992" w:type="dxa"/>
          </w:tcPr>
          <w:p w14:paraId="3FA221E6" w14:textId="654760E3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n-7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49FB383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8.0 ± 3.2</w:t>
            </w:r>
          </w:p>
        </w:tc>
        <w:tc>
          <w:tcPr>
            <w:tcW w:w="992" w:type="dxa"/>
          </w:tcPr>
          <w:p w14:paraId="45A870A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7.2 ± 1.5</w:t>
            </w:r>
          </w:p>
        </w:tc>
        <w:tc>
          <w:tcPr>
            <w:tcW w:w="993" w:type="dxa"/>
          </w:tcPr>
          <w:p w14:paraId="69F63B8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35.9 ± 6.0</w:t>
            </w:r>
          </w:p>
        </w:tc>
        <w:tc>
          <w:tcPr>
            <w:tcW w:w="991" w:type="dxa"/>
          </w:tcPr>
          <w:p w14:paraId="2656EF8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6.5 ± 5.8</w:t>
            </w:r>
          </w:p>
        </w:tc>
        <w:tc>
          <w:tcPr>
            <w:tcW w:w="918" w:type="dxa"/>
          </w:tcPr>
          <w:p w14:paraId="7030ECE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15.9 ± 3.5</w:t>
            </w:r>
          </w:p>
        </w:tc>
        <w:tc>
          <w:tcPr>
            <w:tcW w:w="945" w:type="dxa"/>
          </w:tcPr>
          <w:p w14:paraId="1FFE583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16.9 ± 7.1</w:t>
            </w:r>
          </w:p>
        </w:tc>
        <w:tc>
          <w:tcPr>
            <w:tcW w:w="899" w:type="dxa"/>
          </w:tcPr>
          <w:p w14:paraId="7B8A928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14.7 ± 6.0</w:t>
            </w:r>
          </w:p>
        </w:tc>
        <w:tc>
          <w:tcPr>
            <w:tcW w:w="923" w:type="dxa"/>
          </w:tcPr>
          <w:p w14:paraId="0E24953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12.7 ± 4.4</w:t>
            </w:r>
          </w:p>
        </w:tc>
        <w:tc>
          <w:tcPr>
            <w:tcW w:w="992" w:type="dxa"/>
          </w:tcPr>
          <w:p w14:paraId="2C7C69B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13.4 ± 3.4</w:t>
            </w:r>
          </w:p>
        </w:tc>
        <w:tc>
          <w:tcPr>
            <w:tcW w:w="993" w:type="dxa"/>
          </w:tcPr>
          <w:p w14:paraId="3BF0876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8.5 ± 1.8</w:t>
            </w:r>
          </w:p>
        </w:tc>
        <w:tc>
          <w:tcPr>
            <w:tcW w:w="992" w:type="dxa"/>
          </w:tcPr>
          <w:p w14:paraId="1587E9F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6.5 ± 0.7</w:t>
            </w:r>
          </w:p>
        </w:tc>
        <w:tc>
          <w:tcPr>
            <w:tcW w:w="992" w:type="dxa"/>
          </w:tcPr>
          <w:p w14:paraId="1A27774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9.8 ± 3.2</w:t>
            </w:r>
          </w:p>
        </w:tc>
        <w:tc>
          <w:tcPr>
            <w:tcW w:w="992" w:type="dxa"/>
          </w:tcPr>
          <w:p w14:paraId="7716E03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7.4 ± 0.9</w:t>
            </w:r>
          </w:p>
        </w:tc>
        <w:tc>
          <w:tcPr>
            <w:tcW w:w="993" w:type="dxa"/>
          </w:tcPr>
          <w:p w14:paraId="43A5660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5.9 ± 2.5</w:t>
            </w:r>
          </w:p>
        </w:tc>
      </w:tr>
      <w:tr w:rsidR="00B53F98" w:rsidRPr="00E6177E" w14:paraId="3BB14783" w14:textId="77777777" w:rsidTr="00B53F98">
        <w:tc>
          <w:tcPr>
            <w:tcW w:w="992" w:type="dxa"/>
          </w:tcPr>
          <w:p w14:paraId="42855CEB" w14:textId="4AFCD9F8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16:2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n-4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114A6B1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0.1 ± 0.1</w:t>
            </w:r>
          </w:p>
        </w:tc>
        <w:tc>
          <w:tcPr>
            <w:tcW w:w="992" w:type="dxa"/>
          </w:tcPr>
          <w:p w14:paraId="6EFAB19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0.2</w:t>
            </w:r>
          </w:p>
        </w:tc>
        <w:tc>
          <w:tcPr>
            <w:tcW w:w="993" w:type="dxa"/>
          </w:tcPr>
          <w:p w14:paraId="227BA0B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0.3</w:t>
            </w:r>
          </w:p>
        </w:tc>
        <w:tc>
          <w:tcPr>
            <w:tcW w:w="991" w:type="dxa"/>
          </w:tcPr>
          <w:p w14:paraId="7BD20CA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0.2</w:t>
            </w:r>
          </w:p>
        </w:tc>
        <w:tc>
          <w:tcPr>
            <w:tcW w:w="918" w:type="dxa"/>
          </w:tcPr>
          <w:p w14:paraId="443C8A5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0.2</w:t>
            </w:r>
          </w:p>
        </w:tc>
        <w:tc>
          <w:tcPr>
            <w:tcW w:w="945" w:type="dxa"/>
          </w:tcPr>
          <w:p w14:paraId="6194B2A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0.2</w:t>
            </w:r>
          </w:p>
        </w:tc>
        <w:tc>
          <w:tcPr>
            <w:tcW w:w="899" w:type="dxa"/>
          </w:tcPr>
          <w:p w14:paraId="20978D1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1.1 ± 0.3</w:t>
            </w:r>
          </w:p>
        </w:tc>
        <w:tc>
          <w:tcPr>
            <w:tcW w:w="923" w:type="dxa"/>
          </w:tcPr>
          <w:p w14:paraId="710C509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0.4</w:t>
            </w:r>
          </w:p>
        </w:tc>
        <w:tc>
          <w:tcPr>
            <w:tcW w:w="992" w:type="dxa"/>
          </w:tcPr>
          <w:p w14:paraId="007CBBA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0.1</w:t>
            </w:r>
          </w:p>
        </w:tc>
        <w:tc>
          <w:tcPr>
            <w:tcW w:w="993" w:type="dxa"/>
          </w:tcPr>
          <w:p w14:paraId="4C36ABE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0.2</w:t>
            </w:r>
          </w:p>
        </w:tc>
        <w:tc>
          <w:tcPr>
            <w:tcW w:w="992" w:type="dxa"/>
          </w:tcPr>
          <w:p w14:paraId="686CF73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0.2</w:t>
            </w:r>
          </w:p>
        </w:tc>
        <w:tc>
          <w:tcPr>
            <w:tcW w:w="992" w:type="dxa"/>
          </w:tcPr>
          <w:p w14:paraId="3755A0F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0.1</w:t>
            </w:r>
          </w:p>
        </w:tc>
        <w:tc>
          <w:tcPr>
            <w:tcW w:w="992" w:type="dxa"/>
          </w:tcPr>
          <w:p w14:paraId="6B0C502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0.5 ± 0.2</w:t>
            </w:r>
          </w:p>
        </w:tc>
        <w:tc>
          <w:tcPr>
            <w:tcW w:w="993" w:type="dxa"/>
          </w:tcPr>
          <w:p w14:paraId="526D06F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0.4 ± 0.2</w:t>
            </w:r>
          </w:p>
        </w:tc>
      </w:tr>
      <w:tr w:rsidR="00B53F98" w:rsidRPr="00E6177E" w14:paraId="25067947" w14:textId="77777777" w:rsidTr="00B53F98">
        <w:tc>
          <w:tcPr>
            <w:tcW w:w="992" w:type="dxa"/>
          </w:tcPr>
          <w:p w14:paraId="1B114A41" w14:textId="5B192B0C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16:3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n-4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015A550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0.1 ± 0.2</w:t>
            </w:r>
          </w:p>
        </w:tc>
        <w:tc>
          <w:tcPr>
            <w:tcW w:w="992" w:type="dxa"/>
          </w:tcPr>
          <w:p w14:paraId="017D27A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0.1 ± 0.1</w:t>
            </w:r>
          </w:p>
        </w:tc>
        <w:tc>
          <w:tcPr>
            <w:tcW w:w="993" w:type="dxa"/>
          </w:tcPr>
          <w:p w14:paraId="3967861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0.3</w:t>
            </w:r>
          </w:p>
        </w:tc>
        <w:tc>
          <w:tcPr>
            <w:tcW w:w="991" w:type="dxa"/>
          </w:tcPr>
          <w:p w14:paraId="539003D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18" w:type="dxa"/>
          </w:tcPr>
          <w:p w14:paraId="56EF6A4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1.1 ± 0.3</w:t>
            </w:r>
          </w:p>
        </w:tc>
        <w:tc>
          <w:tcPr>
            <w:tcW w:w="945" w:type="dxa"/>
          </w:tcPr>
          <w:p w14:paraId="39CC06B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0.5 ± 0.4</w:t>
            </w:r>
          </w:p>
        </w:tc>
        <w:tc>
          <w:tcPr>
            <w:tcW w:w="899" w:type="dxa"/>
          </w:tcPr>
          <w:p w14:paraId="632AA92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0.5</w:t>
            </w:r>
          </w:p>
        </w:tc>
        <w:tc>
          <w:tcPr>
            <w:tcW w:w="923" w:type="dxa"/>
          </w:tcPr>
          <w:p w14:paraId="76A7C44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0.4</w:t>
            </w:r>
          </w:p>
        </w:tc>
        <w:tc>
          <w:tcPr>
            <w:tcW w:w="992" w:type="dxa"/>
          </w:tcPr>
          <w:p w14:paraId="1D22082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1.2 ± 0.4</w:t>
            </w:r>
          </w:p>
        </w:tc>
        <w:tc>
          <w:tcPr>
            <w:tcW w:w="993" w:type="dxa"/>
          </w:tcPr>
          <w:p w14:paraId="3DA0704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0.3</w:t>
            </w:r>
          </w:p>
        </w:tc>
        <w:tc>
          <w:tcPr>
            <w:tcW w:w="992" w:type="dxa"/>
          </w:tcPr>
          <w:p w14:paraId="4F011E8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0.1</w:t>
            </w:r>
          </w:p>
        </w:tc>
        <w:tc>
          <w:tcPr>
            <w:tcW w:w="992" w:type="dxa"/>
          </w:tcPr>
          <w:p w14:paraId="78FCF1B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0.2</w:t>
            </w:r>
          </w:p>
        </w:tc>
        <w:tc>
          <w:tcPr>
            <w:tcW w:w="992" w:type="dxa"/>
          </w:tcPr>
          <w:p w14:paraId="1AD2D18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0.5 ± 0.1</w:t>
            </w:r>
          </w:p>
        </w:tc>
        <w:tc>
          <w:tcPr>
            <w:tcW w:w="993" w:type="dxa"/>
          </w:tcPr>
          <w:p w14:paraId="24BDEBA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0.4 ± 0.2</w:t>
            </w:r>
          </w:p>
        </w:tc>
      </w:tr>
      <w:tr w:rsidR="00B53F98" w:rsidRPr="00E6177E" w14:paraId="64ADAD9C" w14:textId="77777777" w:rsidTr="00B53F98">
        <w:tc>
          <w:tcPr>
            <w:tcW w:w="992" w:type="dxa"/>
          </w:tcPr>
          <w:p w14:paraId="04676C31" w14:textId="50CB1650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16:4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0EAE4DA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1.2</w:t>
            </w:r>
          </w:p>
        </w:tc>
        <w:tc>
          <w:tcPr>
            <w:tcW w:w="992" w:type="dxa"/>
          </w:tcPr>
          <w:p w14:paraId="4FE5957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0.3</w:t>
            </w:r>
          </w:p>
        </w:tc>
        <w:tc>
          <w:tcPr>
            <w:tcW w:w="993" w:type="dxa"/>
          </w:tcPr>
          <w:p w14:paraId="35A4175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0.1</w:t>
            </w:r>
          </w:p>
        </w:tc>
        <w:tc>
          <w:tcPr>
            <w:tcW w:w="991" w:type="dxa"/>
          </w:tcPr>
          <w:p w14:paraId="731FB93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18" w:type="dxa"/>
          </w:tcPr>
          <w:p w14:paraId="2311930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2.7 ± 0.8</w:t>
            </w:r>
          </w:p>
        </w:tc>
        <w:tc>
          <w:tcPr>
            <w:tcW w:w="945" w:type="dxa"/>
          </w:tcPr>
          <w:p w14:paraId="74424CC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0.6</w:t>
            </w:r>
          </w:p>
        </w:tc>
        <w:tc>
          <w:tcPr>
            <w:tcW w:w="899" w:type="dxa"/>
          </w:tcPr>
          <w:p w14:paraId="2E887B4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2.9 ± 0.7</w:t>
            </w:r>
          </w:p>
        </w:tc>
        <w:tc>
          <w:tcPr>
            <w:tcW w:w="923" w:type="dxa"/>
          </w:tcPr>
          <w:p w14:paraId="44EF59D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2.1 ± 0.8</w:t>
            </w:r>
          </w:p>
        </w:tc>
        <w:tc>
          <w:tcPr>
            <w:tcW w:w="992" w:type="dxa"/>
          </w:tcPr>
          <w:p w14:paraId="2D568CA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2.5 ± 0.9</w:t>
            </w:r>
          </w:p>
        </w:tc>
        <w:tc>
          <w:tcPr>
            <w:tcW w:w="993" w:type="dxa"/>
          </w:tcPr>
          <w:p w14:paraId="6C5E028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0.2</w:t>
            </w:r>
          </w:p>
        </w:tc>
        <w:tc>
          <w:tcPr>
            <w:tcW w:w="992" w:type="dxa"/>
          </w:tcPr>
          <w:p w14:paraId="6D9419E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0.3</w:t>
            </w:r>
          </w:p>
        </w:tc>
        <w:tc>
          <w:tcPr>
            <w:tcW w:w="992" w:type="dxa"/>
          </w:tcPr>
          <w:p w14:paraId="65B1E45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0.5 ± 0.2</w:t>
            </w:r>
          </w:p>
        </w:tc>
        <w:tc>
          <w:tcPr>
            <w:tcW w:w="992" w:type="dxa"/>
          </w:tcPr>
          <w:p w14:paraId="7490E2F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0.7</w:t>
            </w:r>
          </w:p>
        </w:tc>
        <w:tc>
          <w:tcPr>
            <w:tcW w:w="993" w:type="dxa"/>
          </w:tcPr>
          <w:p w14:paraId="755F50D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0.2</w:t>
            </w:r>
          </w:p>
        </w:tc>
      </w:tr>
      <w:tr w:rsidR="00B53F98" w:rsidRPr="00E6177E" w14:paraId="2878F7A6" w14:textId="77777777" w:rsidTr="00B53F98">
        <w:tc>
          <w:tcPr>
            <w:tcW w:w="992" w:type="dxa"/>
          </w:tcPr>
          <w:p w14:paraId="75EA2198" w14:textId="6DDEDA3D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18:1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n-9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3217C1F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8.6 ± 8.0</w:t>
            </w:r>
          </w:p>
        </w:tc>
        <w:tc>
          <w:tcPr>
            <w:tcW w:w="992" w:type="dxa"/>
          </w:tcPr>
          <w:p w14:paraId="5478595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8.8 ± 2.9</w:t>
            </w:r>
          </w:p>
        </w:tc>
        <w:tc>
          <w:tcPr>
            <w:tcW w:w="993" w:type="dxa"/>
          </w:tcPr>
          <w:p w14:paraId="28079B0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9.4 ± 0.7</w:t>
            </w:r>
          </w:p>
        </w:tc>
        <w:tc>
          <w:tcPr>
            <w:tcW w:w="991" w:type="dxa"/>
          </w:tcPr>
          <w:p w14:paraId="46D2EEC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8.1 ± 4.1</w:t>
            </w:r>
          </w:p>
        </w:tc>
        <w:tc>
          <w:tcPr>
            <w:tcW w:w="918" w:type="dxa"/>
          </w:tcPr>
          <w:p w14:paraId="251FFC1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4.3 ± 1.3</w:t>
            </w:r>
          </w:p>
        </w:tc>
        <w:tc>
          <w:tcPr>
            <w:tcW w:w="945" w:type="dxa"/>
          </w:tcPr>
          <w:p w14:paraId="57172BD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3.5 ± 0.8</w:t>
            </w:r>
          </w:p>
        </w:tc>
        <w:tc>
          <w:tcPr>
            <w:tcW w:w="899" w:type="dxa"/>
          </w:tcPr>
          <w:p w14:paraId="2EF8B78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2.9 ± 0.6</w:t>
            </w:r>
          </w:p>
        </w:tc>
        <w:tc>
          <w:tcPr>
            <w:tcW w:w="923" w:type="dxa"/>
          </w:tcPr>
          <w:p w14:paraId="16A4D41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2.9 ± 0.5</w:t>
            </w:r>
          </w:p>
        </w:tc>
        <w:tc>
          <w:tcPr>
            <w:tcW w:w="992" w:type="dxa"/>
          </w:tcPr>
          <w:p w14:paraId="4C6A26D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3.4 ± 0.7</w:t>
            </w:r>
          </w:p>
        </w:tc>
        <w:tc>
          <w:tcPr>
            <w:tcW w:w="993" w:type="dxa"/>
          </w:tcPr>
          <w:p w14:paraId="1F61CD5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4.8 ± 0.6</w:t>
            </w:r>
          </w:p>
        </w:tc>
        <w:tc>
          <w:tcPr>
            <w:tcW w:w="992" w:type="dxa"/>
          </w:tcPr>
          <w:p w14:paraId="060E7EE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9.9 ± 1.4</w:t>
            </w:r>
          </w:p>
        </w:tc>
        <w:tc>
          <w:tcPr>
            <w:tcW w:w="992" w:type="dxa"/>
          </w:tcPr>
          <w:p w14:paraId="7526718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12.1 ± 3.6</w:t>
            </w:r>
          </w:p>
        </w:tc>
        <w:tc>
          <w:tcPr>
            <w:tcW w:w="992" w:type="dxa"/>
          </w:tcPr>
          <w:p w14:paraId="5EDD2DB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8.1 ± 2.2</w:t>
            </w:r>
          </w:p>
        </w:tc>
        <w:tc>
          <w:tcPr>
            <w:tcW w:w="993" w:type="dxa"/>
          </w:tcPr>
          <w:p w14:paraId="662EB23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14.4 ± 3.7</w:t>
            </w:r>
          </w:p>
        </w:tc>
      </w:tr>
      <w:tr w:rsidR="00B53F98" w:rsidRPr="00E6177E" w14:paraId="67EDA31E" w14:textId="77777777" w:rsidTr="00B53F98">
        <w:tc>
          <w:tcPr>
            <w:tcW w:w="992" w:type="dxa"/>
          </w:tcPr>
          <w:p w14:paraId="43C17033" w14:textId="2C0743EE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18:1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n-7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6EFA26A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1.1 ± 0.4</w:t>
            </w:r>
          </w:p>
        </w:tc>
        <w:tc>
          <w:tcPr>
            <w:tcW w:w="992" w:type="dxa"/>
          </w:tcPr>
          <w:p w14:paraId="0DA98B2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2.2 ± 0.9</w:t>
            </w:r>
          </w:p>
        </w:tc>
        <w:tc>
          <w:tcPr>
            <w:tcW w:w="993" w:type="dxa"/>
          </w:tcPr>
          <w:p w14:paraId="3C4BC00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0.2</w:t>
            </w:r>
          </w:p>
        </w:tc>
        <w:tc>
          <w:tcPr>
            <w:tcW w:w="991" w:type="dxa"/>
          </w:tcPr>
          <w:p w14:paraId="41122E6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0.1</w:t>
            </w:r>
          </w:p>
        </w:tc>
        <w:tc>
          <w:tcPr>
            <w:tcW w:w="918" w:type="dxa"/>
          </w:tcPr>
          <w:p w14:paraId="718BBE5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0.1</w:t>
            </w:r>
          </w:p>
        </w:tc>
        <w:tc>
          <w:tcPr>
            <w:tcW w:w="945" w:type="dxa"/>
          </w:tcPr>
          <w:p w14:paraId="19114ED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0.1</w:t>
            </w:r>
          </w:p>
        </w:tc>
        <w:tc>
          <w:tcPr>
            <w:tcW w:w="899" w:type="dxa"/>
          </w:tcPr>
          <w:p w14:paraId="480B76E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1.1 ± 0.3</w:t>
            </w:r>
          </w:p>
        </w:tc>
        <w:tc>
          <w:tcPr>
            <w:tcW w:w="923" w:type="dxa"/>
          </w:tcPr>
          <w:p w14:paraId="7ADCACF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1.0 ± 0.2</w:t>
            </w:r>
          </w:p>
        </w:tc>
        <w:tc>
          <w:tcPr>
            <w:tcW w:w="992" w:type="dxa"/>
          </w:tcPr>
          <w:p w14:paraId="7EE3888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0.2</w:t>
            </w:r>
          </w:p>
        </w:tc>
        <w:tc>
          <w:tcPr>
            <w:tcW w:w="993" w:type="dxa"/>
          </w:tcPr>
          <w:p w14:paraId="79F9309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0.6 ± 0.2</w:t>
            </w:r>
          </w:p>
        </w:tc>
        <w:tc>
          <w:tcPr>
            <w:tcW w:w="992" w:type="dxa"/>
          </w:tcPr>
          <w:p w14:paraId="67CA7F8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2.9 ± 0.5</w:t>
            </w:r>
          </w:p>
        </w:tc>
        <w:tc>
          <w:tcPr>
            <w:tcW w:w="992" w:type="dxa"/>
          </w:tcPr>
          <w:p w14:paraId="5E8A3F9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2.6 ± 0.8</w:t>
            </w:r>
          </w:p>
        </w:tc>
        <w:tc>
          <w:tcPr>
            <w:tcW w:w="992" w:type="dxa"/>
          </w:tcPr>
          <w:p w14:paraId="78B5975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1.6 ± 0.3</w:t>
            </w:r>
          </w:p>
        </w:tc>
        <w:tc>
          <w:tcPr>
            <w:tcW w:w="993" w:type="dxa"/>
          </w:tcPr>
          <w:p w14:paraId="697C7DA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2.2 ± 0.3</w:t>
            </w:r>
          </w:p>
        </w:tc>
      </w:tr>
      <w:tr w:rsidR="00B53F98" w:rsidRPr="00E6177E" w14:paraId="216CAAB5" w14:textId="77777777" w:rsidTr="00B53F98">
        <w:tc>
          <w:tcPr>
            <w:tcW w:w="992" w:type="dxa"/>
          </w:tcPr>
          <w:p w14:paraId="2297B73A" w14:textId="1975566A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18:2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n-6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315CF32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3.6 ± 1.1</w:t>
            </w:r>
          </w:p>
        </w:tc>
        <w:tc>
          <w:tcPr>
            <w:tcW w:w="992" w:type="dxa"/>
          </w:tcPr>
          <w:p w14:paraId="55E9EDA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1.9 ± 0.5</w:t>
            </w:r>
          </w:p>
        </w:tc>
        <w:tc>
          <w:tcPr>
            <w:tcW w:w="993" w:type="dxa"/>
          </w:tcPr>
          <w:p w14:paraId="0A4ECD2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2.2 ± 0.6</w:t>
            </w:r>
          </w:p>
        </w:tc>
        <w:tc>
          <w:tcPr>
            <w:tcW w:w="991" w:type="dxa"/>
          </w:tcPr>
          <w:p w14:paraId="0C210E7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2.6 ± 0.3</w:t>
            </w:r>
          </w:p>
        </w:tc>
        <w:tc>
          <w:tcPr>
            <w:tcW w:w="918" w:type="dxa"/>
          </w:tcPr>
          <w:p w14:paraId="6B348EA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1.6 ± 0.5</w:t>
            </w:r>
          </w:p>
        </w:tc>
        <w:tc>
          <w:tcPr>
            <w:tcW w:w="945" w:type="dxa"/>
          </w:tcPr>
          <w:p w14:paraId="5A52331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0.6</w:t>
            </w:r>
          </w:p>
        </w:tc>
        <w:tc>
          <w:tcPr>
            <w:tcW w:w="899" w:type="dxa"/>
          </w:tcPr>
          <w:p w14:paraId="1E7F456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2.8 ± 1.0</w:t>
            </w:r>
          </w:p>
        </w:tc>
        <w:tc>
          <w:tcPr>
            <w:tcW w:w="923" w:type="dxa"/>
          </w:tcPr>
          <w:p w14:paraId="1395B1B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2.9 ± 1.1</w:t>
            </w:r>
          </w:p>
        </w:tc>
        <w:tc>
          <w:tcPr>
            <w:tcW w:w="992" w:type="dxa"/>
          </w:tcPr>
          <w:p w14:paraId="70D0AA8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1.2 ± 0.3</w:t>
            </w:r>
          </w:p>
        </w:tc>
        <w:tc>
          <w:tcPr>
            <w:tcW w:w="993" w:type="dxa"/>
          </w:tcPr>
          <w:p w14:paraId="1029E09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1.5 ± 0.3</w:t>
            </w:r>
          </w:p>
        </w:tc>
        <w:tc>
          <w:tcPr>
            <w:tcW w:w="992" w:type="dxa"/>
          </w:tcPr>
          <w:p w14:paraId="3199F6D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3.1 ± 0.8</w:t>
            </w:r>
          </w:p>
        </w:tc>
        <w:tc>
          <w:tcPr>
            <w:tcW w:w="992" w:type="dxa"/>
          </w:tcPr>
          <w:p w14:paraId="7AA07FB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2.3 ± 0.3</w:t>
            </w:r>
          </w:p>
        </w:tc>
        <w:tc>
          <w:tcPr>
            <w:tcW w:w="992" w:type="dxa"/>
          </w:tcPr>
          <w:p w14:paraId="7A50338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2.2 ± 0.5</w:t>
            </w:r>
          </w:p>
        </w:tc>
        <w:tc>
          <w:tcPr>
            <w:tcW w:w="993" w:type="dxa"/>
          </w:tcPr>
          <w:p w14:paraId="71D55D6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1.7 ± 0.2</w:t>
            </w:r>
          </w:p>
        </w:tc>
      </w:tr>
      <w:tr w:rsidR="00B53F98" w:rsidRPr="00E6177E" w14:paraId="1DD52AD6" w14:textId="77777777" w:rsidTr="00B53F98">
        <w:tc>
          <w:tcPr>
            <w:tcW w:w="992" w:type="dxa"/>
          </w:tcPr>
          <w:p w14:paraId="60DDB273" w14:textId="7EB529A6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18:4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n-3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3413D7A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9.9 ± 5.5</w:t>
            </w:r>
          </w:p>
        </w:tc>
        <w:tc>
          <w:tcPr>
            <w:tcW w:w="992" w:type="dxa"/>
          </w:tcPr>
          <w:p w14:paraId="7845988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3.1 ± 0.8</w:t>
            </w:r>
          </w:p>
        </w:tc>
        <w:tc>
          <w:tcPr>
            <w:tcW w:w="993" w:type="dxa"/>
          </w:tcPr>
          <w:p w14:paraId="20FA6CD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1.7 ± 0.7</w:t>
            </w:r>
          </w:p>
        </w:tc>
        <w:tc>
          <w:tcPr>
            <w:tcW w:w="991" w:type="dxa"/>
          </w:tcPr>
          <w:p w14:paraId="422DFAE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1.1</w:t>
            </w:r>
          </w:p>
        </w:tc>
        <w:tc>
          <w:tcPr>
            <w:tcW w:w="918" w:type="dxa"/>
          </w:tcPr>
          <w:p w14:paraId="79001DE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6.8 ± 1.8</w:t>
            </w:r>
          </w:p>
        </w:tc>
        <w:tc>
          <w:tcPr>
            <w:tcW w:w="945" w:type="dxa"/>
          </w:tcPr>
          <w:p w14:paraId="14871B0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3.6 ± 3.3</w:t>
            </w:r>
          </w:p>
        </w:tc>
        <w:tc>
          <w:tcPr>
            <w:tcW w:w="899" w:type="dxa"/>
          </w:tcPr>
          <w:p w14:paraId="1E24B0B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11.1 ± 3.9</w:t>
            </w:r>
          </w:p>
        </w:tc>
        <w:tc>
          <w:tcPr>
            <w:tcW w:w="923" w:type="dxa"/>
          </w:tcPr>
          <w:p w14:paraId="009D0A4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10.2 ± 5.6</w:t>
            </w:r>
          </w:p>
        </w:tc>
        <w:tc>
          <w:tcPr>
            <w:tcW w:w="992" w:type="dxa"/>
          </w:tcPr>
          <w:p w14:paraId="23A0AB9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5.1 ± 1.5</w:t>
            </w:r>
          </w:p>
        </w:tc>
        <w:tc>
          <w:tcPr>
            <w:tcW w:w="993" w:type="dxa"/>
          </w:tcPr>
          <w:p w14:paraId="65E3E9F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8.7 ± 1.6</w:t>
            </w:r>
          </w:p>
        </w:tc>
        <w:tc>
          <w:tcPr>
            <w:tcW w:w="992" w:type="dxa"/>
          </w:tcPr>
          <w:p w14:paraId="7392B45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4.9 ± 1.8</w:t>
            </w:r>
          </w:p>
        </w:tc>
        <w:tc>
          <w:tcPr>
            <w:tcW w:w="992" w:type="dxa"/>
          </w:tcPr>
          <w:p w14:paraId="5E1CE0B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5.8 ± 3.8</w:t>
            </w:r>
          </w:p>
        </w:tc>
        <w:tc>
          <w:tcPr>
            <w:tcW w:w="992" w:type="dxa"/>
          </w:tcPr>
          <w:p w14:paraId="14E5C36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7.9 ± 2.2</w:t>
            </w:r>
          </w:p>
        </w:tc>
        <w:tc>
          <w:tcPr>
            <w:tcW w:w="993" w:type="dxa"/>
          </w:tcPr>
          <w:p w14:paraId="4D85B74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3.0 ± 1.5</w:t>
            </w:r>
          </w:p>
        </w:tc>
      </w:tr>
      <w:tr w:rsidR="00B53F98" w:rsidRPr="00E6177E" w14:paraId="6515F313" w14:textId="77777777" w:rsidTr="00B53F98">
        <w:tc>
          <w:tcPr>
            <w:tcW w:w="992" w:type="dxa"/>
          </w:tcPr>
          <w:p w14:paraId="15D919E1" w14:textId="6990BECD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20:1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n-9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44C280D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6.3 ± 3.1</w:t>
            </w:r>
          </w:p>
        </w:tc>
        <w:tc>
          <w:tcPr>
            <w:tcW w:w="992" w:type="dxa"/>
          </w:tcPr>
          <w:p w14:paraId="74D48E9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1.4 ± 1.0</w:t>
            </w:r>
          </w:p>
        </w:tc>
        <w:tc>
          <w:tcPr>
            <w:tcW w:w="993" w:type="dxa"/>
          </w:tcPr>
          <w:p w14:paraId="1970222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0.6 ± 0.3</w:t>
            </w:r>
          </w:p>
        </w:tc>
        <w:tc>
          <w:tcPr>
            <w:tcW w:w="991" w:type="dxa"/>
          </w:tcPr>
          <w:p w14:paraId="7DDC365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1.7 ± 1.0</w:t>
            </w:r>
          </w:p>
        </w:tc>
        <w:tc>
          <w:tcPr>
            <w:tcW w:w="918" w:type="dxa"/>
          </w:tcPr>
          <w:p w14:paraId="041EB76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14.8 ± 2.3</w:t>
            </w:r>
          </w:p>
        </w:tc>
        <w:tc>
          <w:tcPr>
            <w:tcW w:w="945" w:type="dxa"/>
          </w:tcPr>
          <w:p w14:paraId="296F8D1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18.2 ± 7.8</w:t>
            </w:r>
          </w:p>
        </w:tc>
        <w:tc>
          <w:tcPr>
            <w:tcW w:w="899" w:type="dxa"/>
          </w:tcPr>
          <w:p w14:paraId="37838F0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11.1 ± 1.6</w:t>
            </w:r>
          </w:p>
        </w:tc>
        <w:tc>
          <w:tcPr>
            <w:tcW w:w="923" w:type="dxa"/>
          </w:tcPr>
          <w:p w14:paraId="4D13E9A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13.8 ± 3.2</w:t>
            </w:r>
          </w:p>
        </w:tc>
        <w:tc>
          <w:tcPr>
            <w:tcW w:w="992" w:type="dxa"/>
          </w:tcPr>
          <w:p w14:paraId="0FF8404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10.3 ± 2.6</w:t>
            </w:r>
          </w:p>
        </w:tc>
        <w:tc>
          <w:tcPr>
            <w:tcW w:w="993" w:type="dxa"/>
          </w:tcPr>
          <w:p w14:paraId="41C7BB7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7.8 ± 1.1</w:t>
            </w:r>
          </w:p>
        </w:tc>
        <w:tc>
          <w:tcPr>
            <w:tcW w:w="992" w:type="dxa"/>
          </w:tcPr>
          <w:p w14:paraId="26708B5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6.4 ± 1.5</w:t>
            </w:r>
          </w:p>
        </w:tc>
        <w:tc>
          <w:tcPr>
            <w:tcW w:w="992" w:type="dxa"/>
          </w:tcPr>
          <w:p w14:paraId="469F70A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14.5 ± 3.6</w:t>
            </w:r>
          </w:p>
        </w:tc>
        <w:tc>
          <w:tcPr>
            <w:tcW w:w="992" w:type="dxa"/>
          </w:tcPr>
          <w:p w14:paraId="6DB0EEB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9.3 ± 1.9</w:t>
            </w:r>
          </w:p>
        </w:tc>
        <w:tc>
          <w:tcPr>
            <w:tcW w:w="993" w:type="dxa"/>
          </w:tcPr>
          <w:p w14:paraId="37C3941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9.0 ± 3.1</w:t>
            </w:r>
          </w:p>
        </w:tc>
      </w:tr>
      <w:tr w:rsidR="00B53F98" w:rsidRPr="00E6177E" w14:paraId="30973E67" w14:textId="77777777" w:rsidTr="00B53F98">
        <w:tc>
          <w:tcPr>
            <w:tcW w:w="992" w:type="dxa"/>
          </w:tcPr>
          <w:p w14:paraId="161B183D" w14:textId="76C575B8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20:1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n-7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287DAB1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0.2</w:t>
            </w:r>
          </w:p>
        </w:tc>
        <w:tc>
          <w:tcPr>
            <w:tcW w:w="992" w:type="dxa"/>
          </w:tcPr>
          <w:p w14:paraId="7818428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0.2</w:t>
            </w:r>
          </w:p>
        </w:tc>
        <w:tc>
          <w:tcPr>
            <w:tcW w:w="993" w:type="dxa"/>
          </w:tcPr>
          <w:p w14:paraId="55BE0ED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91" w:type="dxa"/>
          </w:tcPr>
          <w:p w14:paraId="774C0C1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18" w:type="dxa"/>
          </w:tcPr>
          <w:p w14:paraId="3B77F0B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0.5</w:t>
            </w:r>
          </w:p>
        </w:tc>
        <w:tc>
          <w:tcPr>
            <w:tcW w:w="945" w:type="dxa"/>
          </w:tcPr>
          <w:p w14:paraId="0359B4B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0.3</w:t>
            </w:r>
          </w:p>
        </w:tc>
        <w:tc>
          <w:tcPr>
            <w:tcW w:w="899" w:type="dxa"/>
          </w:tcPr>
          <w:p w14:paraId="237647A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1.4 ± 0.6</w:t>
            </w:r>
          </w:p>
        </w:tc>
        <w:tc>
          <w:tcPr>
            <w:tcW w:w="923" w:type="dxa"/>
          </w:tcPr>
          <w:p w14:paraId="0BA727C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1.8 ± 0.4</w:t>
            </w:r>
          </w:p>
        </w:tc>
        <w:tc>
          <w:tcPr>
            <w:tcW w:w="992" w:type="dxa"/>
          </w:tcPr>
          <w:p w14:paraId="26AE0F4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0.3</w:t>
            </w:r>
          </w:p>
        </w:tc>
        <w:tc>
          <w:tcPr>
            <w:tcW w:w="993" w:type="dxa"/>
          </w:tcPr>
          <w:p w14:paraId="7E8C042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1.2 ± 0.1</w:t>
            </w:r>
          </w:p>
        </w:tc>
        <w:tc>
          <w:tcPr>
            <w:tcW w:w="992" w:type="dxa"/>
          </w:tcPr>
          <w:p w14:paraId="5C8860A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0.1</w:t>
            </w:r>
          </w:p>
        </w:tc>
        <w:tc>
          <w:tcPr>
            <w:tcW w:w="992" w:type="dxa"/>
          </w:tcPr>
          <w:p w14:paraId="76F1A74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0.2</w:t>
            </w:r>
          </w:p>
        </w:tc>
        <w:tc>
          <w:tcPr>
            <w:tcW w:w="992" w:type="dxa"/>
          </w:tcPr>
          <w:p w14:paraId="2FAB7E9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1.1 ± 0.1</w:t>
            </w:r>
          </w:p>
        </w:tc>
        <w:tc>
          <w:tcPr>
            <w:tcW w:w="993" w:type="dxa"/>
          </w:tcPr>
          <w:p w14:paraId="6123AC5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2.2 ± 1.2</w:t>
            </w:r>
          </w:p>
        </w:tc>
      </w:tr>
      <w:tr w:rsidR="00B53F98" w:rsidRPr="00E6177E" w14:paraId="33CDC7B2" w14:textId="77777777" w:rsidTr="00B53F98">
        <w:tc>
          <w:tcPr>
            <w:tcW w:w="992" w:type="dxa"/>
          </w:tcPr>
          <w:p w14:paraId="3541C31F" w14:textId="4DE051F5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20:5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n-3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36E73D9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8.9 ± 3.7</w:t>
            </w:r>
          </w:p>
        </w:tc>
        <w:tc>
          <w:tcPr>
            <w:tcW w:w="992" w:type="dxa"/>
          </w:tcPr>
          <w:p w14:paraId="6032FF6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5.0 ± 3.6</w:t>
            </w:r>
          </w:p>
        </w:tc>
        <w:tc>
          <w:tcPr>
            <w:tcW w:w="993" w:type="dxa"/>
          </w:tcPr>
          <w:p w14:paraId="1F7D170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5.9 ± 0.9</w:t>
            </w:r>
          </w:p>
        </w:tc>
        <w:tc>
          <w:tcPr>
            <w:tcW w:w="991" w:type="dxa"/>
          </w:tcPr>
          <w:p w14:paraId="1CE9C7CE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2.3 ± 1.4</w:t>
            </w:r>
          </w:p>
        </w:tc>
        <w:tc>
          <w:tcPr>
            <w:tcW w:w="918" w:type="dxa"/>
          </w:tcPr>
          <w:p w14:paraId="4FA2F64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15.1 ± 2.6</w:t>
            </w:r>
          </w:p>
        </w:tc>
        <w:tc>
          <w:tcPr>
            <w:tcW w:w="945" w:type="dxa"/>
          </w:tcPr>
          <w:p w14:paraId="39CE4CA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9.5 ± 2.3</w:t>
            </w:r>
          </w:p>
        </w:tc>
        <w:tc>
          <w:tcPr>
            <w:tcW w:w="899" w:type="dxa"/>
          </w:tcPr>
          <w:p w14:paraId="3A601E4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16.4 ± 4.8</w:t>
            </w:r>
          </w:p>
        </w:tc>
        <w:tc>
          <w:tcPr>
            <w:tcW w:w="923" w:type="dxa"/>
          </w:tcPr>
          <w:p w14:paraId="147661B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14.0 ± 2.8</w:t>
            </w:r>
          </w:p>
        </w:tc>
        <w:tc>
          <w:tcPr>
            <w:tcW w:w="992" w:type="dxa"/>
          </w:tcPr>
          <w:p w14:paraId="1C8E52E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13.6 ± 3.7</w:t>
            </w:r>
          </w:p>
        </w:tc>
        <w:tc>
          <w:tcPr>
            <w:tcW w:w="993" w:type="dxa"/>
          </w:tcPr>
          <w:p w14:paraId="1B0E9FE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10.5 ± 1.3</w:t>
            </w:r>
          </w:p>
        </w:tc>
        <w:tc>
          <w:tcPr>
            <w:tcW w:w="992" w:type="dxa"/>
          </w:tcPr>
          <w:p w14:paraId="1B19987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16.9 ± 1.2</w:t>
            </w:r>
          </w:p>
        </w:tc>
        <w:tc>
          <w:tcPr>
            <w:tcW w:w="992" w:type="dxa"/>
          </w:tcPr>
          <w:p w14:paraId="3FFBF45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9.6 ± 2.7</w:t>
            </w:r>
          </w:p>
        </w:tc>
        <w:tc>
          <w:tcPr>
            <w:tcW w:w="992" w:type="dxa"/>
          </w:tcPr>
          <w:p w14:paraId="3FDA5E6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17.5 ± 1.2</w:t>
            </w:r>
          </w:p>
        </w:tc>
        <w:tc>
          <w:tcPr>
            <w:tcW w:w="993" w:type="dxa"/>
          </w:tcPr>
          <w:p w14:paraId="3764DF0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13.3 ± 2.0</w:t>
            </w:r>
          </w:p>
        </w:tc>
      </w:tr>
      <w:tr w:rsidR="00B53F98" w:rsidRPr="00E6177E" w14:paraId="0CFF24AD" w14:textId="77777777" w:rsidTr="00B53F98">
        <w:tc>
          <w:tcPr>
            <w:tcW w:w="992" w:type="dxa"/>
          </w:tcPr>
          <w:p w14:paraId="7872C68F" w14:textId="06FF7EB5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22:1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n-11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6638666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1.6 ± 1.8</w:t>
            </w:r>
          </w:p>
        </w:tc>
        <w:tc>
          <w:tcPr>
            <w:tcW w:w="992" w:type="dxa"/>
          </w:tcPr>
          <w:p w14:paraId="1CBDE42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1.0</w:t>
            </w:r>
          </w:p>
        </w:tc>
        <w:tc>
          <w:tcPr>
            <w:tcW w:w="993" w:type="dxa"/>
          </w:tcPr>
          <w:p w14:paraId="3BE55D8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91" w:type="dxa"/>
          </w:tcPr>
          <w:p w14:paraId="69416C2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1.1</w:t>
            </w:r>
          </w:p>
        </w:tc>
        <w:tc>
          <w:tcPr>
            <w:tcW w:w="918" w:type="dxa"/>
          </w:tcPr>
          <w:p w14:paraId="0DDE7D1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6.5 ± 1.3</w:t>
            </w:r>
          </w:p>
        </w:tc>
        <w:tc>
          <w:tcPr>
            <w:tcW w:w="945" w:type="dxa"/>
          </w:tcPr>
          <w:p w14:paraId="2B71B74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8.1 ± 1.0</w:t>
            </w:r>
          </w:p>
        </w:tc>
        <w:tc>
          <w:tcPr>
            <w:tcW w:w="899" w:type="dxa"/>
          </w:tcPr>
          <w:p w14:paraId="44918D3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10.0 ± 2.4</w:t>
            </w:r>
          </w:p>
        </w:tc>
        <w:tc>
          <w:tcPr>
            <w:tcW w:w="923" w:type="dxa"/>
          </w:tcPr>
          <w:p w14:paraId="1EE3501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10.7 ± 1.8</w:t>
            </w:r>
          </w:p>
        </w:tc>
        <w:tc>
          <w:tcPr>
            <w:tcW w:w="992" w:type="dxa"/>
          </w:tcPr>
          <w:p w14:paraId="11839B42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9.3 ± 1.9</w:t>
            </w:r>
          </w:p>
        </w:tc>
        <w:tc>
          <w:tcPr>
            <w:tcW w:w="993" w:type="dxa"/>
          </w:tcPr>
          <w:p w14:paraId="00E7E8D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8.4 ± 0.8</w:t>
            </w:r>
          </w:p>
        </w:tc>
        <w:tc>
          <w:tcPr>
            <w:tcW w:w="992" w:type="dxa"/>
          </w:tcPr>
          <w:p w14:paraId="5BDCBDA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1.7 ± 0.6</w:t>
            </w:r>
          </w:p>
        </w:tc>
        <w:tc>
          <w:tcPr>
            <w:tcW w:w="992" w:type="dxa"/>
          </w:tcPr>
          <w:p w14:paraId="3E655E7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6.3 ± 3.4</w:t>
            </w:r>
          </w:p>
        </w:tc>
        <w:tc>
          <w:tcPr>
            <w:tcW w:w="992" w:type="dxa"/>
          </w:tcPr>
          <w:p w14:paraId="51E56DD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6.1 ± 1.6</w:t>
            </w:r>
          </w:p>
        </w:tc>
        <w:tc>
          <w:tcPr>
            <w:tcW w:w="993" w:type="dxa"/>
          </w:tcPr>
          <w:p w14:paraId="69B2D76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4.8 ± 2.1</w:t>
            </w:r>
          </w:p>
        </w:tc>
      </w:tr>
      <w:tr w:rsidR="00B53F98" w:rsidRPr="00E6177E" w14:paraId="4E000CCE" w14:textId="77777777" w:rsidTr="00B53F98">
        <w:tc>
          <w:tcPr>
            <w:tcW w:w="992" w:type="dxa"/>
          </w:tcPr>
          <w:p w14:paraId="332EBD8A" w14:textId="003D781B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22:1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n-9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232A35E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0.2 ± 0.3</w:t>
            </w:r>
          </w:p>
        </w:tc>
        <w:tc>
          <w:tcPr>
            <w:tcW w:w="992" w:type="dxa"/>
          </w:tcPr>
          <w:p w14:paraId="2563499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1.5</w:t>
            </w:r>
          </w:p>
        </w:tc>
        <w:tc>
          <w:tcPr>
            <w:tcW w:w="993" w:type="dxa"/>
          </w:tcPr>
          <w:p w14:paraId="6D0B2229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91" w:type="dxa"/>
          </w:tcPr>
          <w:p w14:paraId="5F2A65D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1.7 ± 0.2</w:t>
            </w:r>
          </w:p>
        </w:tc>
        <w:tc>
          <w:tcPr>
            <w:tcW w:w="918" w:type="dxa"/>
          </w:tcPr>
          <w:p w14:paraId="7891FF7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0.2</w:t>
            </w:r>
          </w:p>
        </w:tc>
        <w:tc>
          <w:tcPr>
            <w:tcW w:w="945" w:type="dxa"/>
          </w:tcPr>
          <w:p w14:paraId="1403271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2.0 ± 0.5</w:t>
            </w:r>
          </w:p>
        </w:tc>
        <w:tc>
          <w:tcPr>
            <w:tcW w:w="899" w:type="dxa"/>
          </w:tcPr>
          <w:p w14:paraId="57FF7EB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2.1 ± 1.2</w:t>
            </w:r>
          </w:p>
        </w:tc>
        <w:tc>
          <w:tcPr>
            <w:tcW w:w="923" w:type="dxa"/>
          </w:tcPr>
          <w:p w14:paraId="7FABFDE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4.0 ± 0.8</w:t>
            </w:r>
          </w:p>
        </w:tc>
        <w:tc>
          <w:tcPr>
            <w:tcW w:w="992" w:type="dxa"/>
          </w:tcPr>
          <w:p w14:paraId="04386A3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1.2 ± 0.3</w:t>
            </w:r>
          </w:p>
        </w:tc>
        <w:tc>
          <w:tcPr>
            <w:tcW w:w="993" w:type="dxa"/>
          </w:tcPr>
          <w:p w14:paraId="034EF3EF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0.1</w:t>
            </w:r>
          </w:p>
        </w:tc>
        <w:tc>
          <w:tcPr>
            <w:tcW w:w="992" w:type="dxa"/>
          </w:tcPr>
          <w:p w14:paraId="06F0BD4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0.1</w:t>
            </w:r>
          </w:p>
        </w:tc>
        <w:tc>
          <w:tcPr>
            <w:tcW w:w="992" w:type="dxa"/>
          </w:tcPr>
          <w:p w14:paraId="5C9A92D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0.8</w:t>
            </w:r>
          </w:p>
        </w:tc>
        <w:tc>
          <w:tcPr>
            <w:tcW w:w="992" w:type="dxa"/>
          </w:tcPr>
          <w:p w14:paraId="30FFC2C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0.9</w:t>
            </w:r>
          </w:p>
        </w:tc>
        <w:tc>
          <w:tcPr>
            <w:tcW w:w="993" w:type="dxa"/>
          </w:tcPr>
          <w:p w14:paraId="5EDFE27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1.9 ± 0.5</w:t>
            </w:r>
          </w:p>
        </w:tc>
      </w:tr>
      <w:tr w:rsidR="00B53F98" w:rsidRPr="00E6177E" w14:paraId="5EB2765A" w14:textId="77777777" w:rsidTr="00B53F98">
        <w:tc>
          <w:tcPr>
            <w:tcW w:w="992" w:type="dxa"/>
          </w:tcPr>
          <w:p w14:paraId="72F8144C" w14:textId="03F85900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22:5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n-3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322FA32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0.02 ± 0.1</w:t>
            </w:r>
          </w:p>
        </w:tc>
        <w:tc>
          <w:tcPr>
            <w:tcW w:w="992" w:type="dxa"/>
          </w:tcPr>
          <w:p w14:paraId="6893705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1.4 ± 1.5</w:t>
            </w:r>
          </w:p>
        </w:tc>
        <w:tc>
          <w:tcPr>
            <w:tcW w:w="993" w:type="dxa"/>
          </w:tcPr>
          <w:p w14:paraId="7B4919D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91" w:type="dxa"/>
          </w:tcPr>
          <w:p w14:paraId="3E70FFF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1.0</w:t>
            </w:r>
          </w:p>
        </w:tc>
        <w:tc>
          <w:tcPr>
            <w:tcW w:w="918" w:type="dxa"/>
          </w:tcPr>
          <w:p w14:paraId="101926E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0.2</w:t>
            </w:r>
          </w:p>
        </w:tc>
        <w:tc>
          <w:tcPr>
            <w:tcW w:w="945" w:type="dxa"/>
          </w:tcPr>
          <w:p w14:paraId="2FF6939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0.3 ± 0.3</w:t>
            </w:r>
          </w:p>
        </w:tc>
        <w:tc>
          <w:tcPr>
            <w:tcW w:w="899" w:type="dxa"/>
          </w:tcPr>
          <w:p w14:paraId="21898EC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1.6 ± 0.3</w:t>
            </w:r>
          </w:p>
        </w:tc>
        <w:tc>
          <w:tcPr>
            <w:tcW w:w="923" w:type="dxa"/>
          </w:tcPr>
          <w:p w14:paraId="3537509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1.3 ± 0.7</w:t>
            </w:r>
          </w:p>
        </w:tc>
        <w:tc>
          <w:tcPr>
            <w:tcW w:w="992" w:type="dxa"/>
          </w:tcPr>
          <w:p w14:paraId="261BAB1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0.8 ± 0.3</w:t>
            </w:r>
          </w:p>
        </w:tc>
        <w:tc>
          <w:tcPr>
            <w:tcW w:w="993" w:type="dxa"/>
          </w:tcPr>
          <w:p w14:paraId="0E7E6878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0.5</w:t>
            </w:r>
          </w:p>
        </w:tc>
        <w:tc>
          <w:tcPr>
            <w:tcW w:w="992" w:type="dxa"/>
          </w:tcPr>
          <w:p w14:paraId="227A8D6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0.5 ± 0.1</w:t>
            </w:r>
          </w:p>
        </w:tc>
        <w:tc>
          <w:tcPr>
            <w:tcW w:w="992" w:type="dxa"/>
          </w:tcPr>
          <w:p w14:paraId="528F58A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0.7 ± 0.9</w:t>
            </w:r>
          </w:p>
        </w:tc>
        <w:tc>
          <w:tcPr>
            <w:tcW w:w="992" w:type="dxa"/>
          </w:tcPr>
          <w:p w14:paraId="6049976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0.4</w:t>
            </w:r>
          </w:p>
        </w:tc>
        <w:tc>
          <w:tcPr>
            <w:tcW w:w="993" w:type="dxa"/>
          </w:tcPr>
          <w:p w14:paraId="0242FB61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0.9 ± 0.5</w:t>
            </w:r>
          </w:p>
        </w:tc>
      </w:tr>
      <w:tr w:rsidR="00B53F98" w:rsidRPr="00E6177E" w14:paraId="1C3201C1" w14:textId="77777777" w:rsidTr="00B53F98">
        <w:tc>
          <w:tcPr>
            <w:tcW w:w="992" w:type="dxa"/>
          </w:tcPr>
          <w:p w14:paraId="7F734AC9" w14:textId="32A4839A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22:6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(</w:t>
            </w:r>
            <w:r w:rsidRPr="00E6177E">
              <w:rPr>
                <w:rFonts w:cs="Times New Roman"/>
                <w:sz w:val="18"/>
                <w:szCs w:val="18"/>
                <w:lang w:val="en-GB"/>
              </w:rPr>
              <w:t>n-3</w:t>
            </w:r>
            <w:r w:rsidR="00084D69">
              <w:rPr>
                <w:rFonts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94" w:type="dxa"/>
          </w:tcPr>
          <w:p w14:paraId="05090E0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7.4 ± 3.9</w:t>
            </w:r>
          </w:p>
        </w:tc>
        <w:tc>
          <w:tcPr>
            <w:tcW w:w="992" w:type="dxa"/>
          </w:tcPr>
          <w:p w14:paraId="476C436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5.5 ± 3.3</w:t>
            </w:r>
          </w:p>
        </w:tc>
        <w:tc>
          <w:tcPr>
            <w:tcW w:w="993" w:type="dxa"/>
          </w:tcPr>
          <w:p w14:paraId="1F6312AD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1.8 ± 0.2</w:t>
            </w:r>
          </w:p>
        </w:tc>
        <w:tc>
          <w:tcPr>
            <w:tcW w:w="991" w:type="dxa"/>
          </w:tcPr>
          <w:p w14:paraId="36D0302B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918" w:type="dxa"/>
          </w:tcPr>
          <w:p w14:paraId="6BD4B9B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4.5 ± 0.7</w:t>
            </w:r>
          </w:p>
        </w:tc>
        <w:tc>
          <w:tcPr>
            <w:tcW w:w="945" w:type="dxa"/>
          </w:tcPr>
          <w:p w14:paraId="5AE65283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5.9 ± 3.7</w:t>
            </w:r>
          </w:p>
        </w:tc>
        <w:tc>
          <w:tcPr>
            <w:tcW w:w="899" w:type="dxa"/>
          </w:tcPr>
          <w:p w14:paraId="50F8571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6.4 ± 1.4</w:t>
            </w:r>
          </w:p>
        </w:tc>
        <w:tc>
          <w:tcPr>
            <w:tcW w:w="923" w:type="dxa"/>
          </w:tcPr>
          <w:p w14:paraId="6232C01C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6.0 ± 1.3</w:t>
            </w:r>
          </w:p>
        </w:tc>
        <w:tc>
          <w:tcPr>
            <w:tcW w:w="992" w:type="dxa"/>
          </w:tcPr>
          <w:p w14:paraId="5000E470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4.1 ± 0.7</w:t>
            </w:r>
          </w:p>
        </w:tc>
        <w:tc>
          <w:tcPr>
            <w:tcW w:w="993" w:type="dxa"/>
          </w:tcPr>
          <w:p w14:paraId="4D48769A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4.5 ± 0.3</w:t>
            </w:r>
          </w:p>
        </w:tc>
        <w:tc>
          <w:tcPr>
            <w:tcW w:w="992" w:type="dxa"/>
          </w:tcPr>
          <w:p w14:paraId="6FFACA95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19.3 ± 1.4</w:t>
            </w:r>
          </w:p>
        </w:tc>
        <w:tc>
          <w:tcPr>
            <w:tcW w:w="992" w:type="dxa"/>
          </w:tcPr>
          <w:p w14:paraId="033AB1C4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8.4 ± 3.3</w:t>
            </w:r>
          </w:p>
        </w:tc>
        <w:tc>
          <w:tcPr>
            <w:tcW w:w="992" w:type="dxa"/>
          </w:tcPr>
          <w:p w14:paraId="7DC25496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10.8 ± 2.0</w:t>
            </w:r>
          </w:p>
        </w:tc>
        <w:tc>
          <w:tcPr>
            <w:tcW w:w="993" w:type="dxa"/>
          </w:tcPr>
          <w:p w14:paraId="2333FB07" w14:textId="77777777" w:rsidR="000B4A8B" w:rsidRPr="00E6177E" w:rsidRDefault="000B4A8B" w:rsidP="000B4A8B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6177E">
              <w:rPr>
                <w:rFonts w:cs="Times New Roman"/>
                <w:sz w:val="18"/>
                <w:szCs w:val="18"/>
                <w:lang w:val="en-GB"/>
              </w:rPr>
              <w:t>10.9 ± 2.0</w:t>
            </w:r>
          </w:p>
        </w:tc>
      </w:tr>
    </w:tbl>
    <w:p w14:paraId="5457E6AC" w14:textId="77777777" w:rsidR="00554AF3" w:rsidRPr="00554AF3" w:rsidRDefault="00554AF3" w:rsidP="00554AF3">
      <w:pPr>
        <w:spacing w:after="0"/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Proportional contribution of </w:t>
      </w:r>
      <w:r w:rsidRPr="00554AF3">
        <w:rPr>
          <w:rFonts w:cs="Times New Roman"/>
          <w:i/>
          <w:sz w:val="22"/>
          <w:lang w:val="en-GB"/>
        </w:rPr>
        <w:t>Calanus</w:t>
      </w:r>
      <w:r w:rsidRPr="00554AF3">
        <w:rPr>
          <w:rFonts w:cs="Times New Roman"/>
          <w:sz w:val="22"/>
          <w:lang w:val="en-GB"/>
        </w:rPr>
        <w:t xml:space="preserve"> ontogenetic stages: </w:t>
      </w:r>
    </w:p>
    <w:p w14:paraId="4339A1FE" w14:textId="1A676944" w:rsidR="000B4A8B" w:rsidRPr="00554AF3" w:rsidRDefault="00554AF3" w:rsidP="00554AF3">
      <w:pPr>
        <w:spacing w:after="0"/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Q3 </w:t>
      </w:r>
      <w:r w:rsidRPr="00554AF3">
        <w:rPr>
          <w:rFonts w:cs="Times New Roman"/>
          <w:i/>
          <w:sz w:val="22"/>
          <w:lang w:val="en-GB"/>
        </w:rPr>
        <w:t>Calanus glacialis</w:t>
      </w:r>
      <w:r w:rsidRPr="00554AF3">
        <w:rPr>
          <w:rFonts w:cs="Times New Roman"/>
          <w:sz w:val="22"/>
          <w:lang w:val="en-GB"/>
        </w:rPr>
        <w:t xml:space="preserve">: CIV-AF: 21 %, CV: 21 %, CV-AF: 43 %, AF: 15 %  </w:t>
      </w:r>
    </w:p>
    <w:p w14:paraId="31ED83C6" w14:textId="5565A667" w:rsidR="00554AF3" w:rsidRPr="00554AF3" w:rsidRDefault="00554AF3" w:rsidP="000B4A8B">
      <w:pPr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Q4 </w:t>
      </w:r>
      <w:r w:rsidRPr="00554AF3">
        <w:rPr>
          <w:rFonts w:cs="Times New Roman"/>
          <w:i/>
          <w:sz w:val="22"/>
          <w:lang w:val="en-GB"/>
        </w:rPr>
        <w:t>Calanus glacialis</w:t>
      </w:r>
      <w:r w:rsidRPr="00554AF3">
        <w:rPr>
          <w:rFonts w:cs="Times New Roman"/>
          <w:sz w:val="22"/>
          <w:lang w:val="en-GB"/>
        </w:rPr>
        <w:t>: CV: 12 %, AF: 44 %, AM: 44 %</w:t>
      </w:r>
    </w:p>
    <w:p w14:paraId="44B0CF0C" w14:textId="2E4AFCD2" w:rsidR="00554AF3" w:rsidRPr="00554AF3" w:rsidRDefault="00554AF3" w:rsidP="00554AF3">
      <w:pPr>
        <w:spacing w:after="0"/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Q3 </w:t>
      </w:r>
      <w:r w:rsidRPr="00554AF3">
        <w:rPr>
          <w:rFonts w:cs="Times New Roman"/>
          <w:i/>
          <w:sz w:val="22"/>
          <w:lang w:val="en-GB"/>
        </w:rPr>
        <w:t xml:space="preserve">Calanus </w:t>
      </w:r>
      <w:proofErr w:type="spellStart"/>
      <w:r w:rsidRPr="00554AF3">
        <w:rPr>
          <w:rFonts w:cs="Times New Roman"/>
          <w:i/>
          <w:sz w:val="22"/>
          <w:lang w:val="en-GB"/>
        </w:rPr>
        <w:t>hyperboreus</w:t>
      </w:r>
      <w:proofErr w:type="spellEnd"/>
      <w:r w:rsidRPr="00554AF3">
        <w:rPr>
          <w:rFonts w:cs="Times New Roman"/>
          <w:sz w:val="22"/>
          <w:lang w:val="en-GB"/>
        </w:rPr>
        <w:t xml:space="preserve">: CIV: 19 %, CIV-CV: 13 %, CIV-AF: 6 %, CV: 62 %  </w:t>
      </w:r>
    </w:p>
    <w:p w14:paraId="4E03D2AE" w14:textId="3A5B83FA" w:rsidR="00554AF3" w:rsidRPr="00554AF3" w:rsidRDefault="00554AF3" w:rsidP="00554AF3">
      <w:pPr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Q4 </w:t>
      </w:r>
      <w:r w:rsidRPr="00554AF3">
        <w:rPr>
          <w:rFonts w:cs="Times New Roman"/>
          <w:i/>
          <w:sz w:val="22"/>
          <w:lang w:val="en-GB"/>
        </w:rPr>
        <w:t xml:space="preserve">Calanus </w:t>
      </w:r>
      <w:proofErr w:type="spellStart"/>
      <w:r w:rsidRPr="00554AF3">
        <w:rPr>
          <w:rFonts w:cs="Times New Roman"/>
          <w:i/>
          <w:sz w:val="22"/>
          <w:lang w:val="en-GB"/>
        </w:rPr>
        <w:t>hyperboreus</w:t>
      </w:r>
      <w:proofErr w:type="spellEnd"/>
      <w:r w:rsidRPr="00554AF3">
        <w:rPr>
          <w:rFonts w:cs="Times New Roman"/>
          <w:sz w:val="22"/>
          <w:lang w:val="en-GB"/>
        </w:rPr>
        <w:t>: CV: 40 %, AF: 40 %, AM: 20 %</w:t>
      </w:r>
    </w:p>
    <w:p w14:paraId="03B63674" w14:textId="46CA9F72" w:rsidR="00554AF3" w:rsidRPr="00554AF3" w:rsidRDefault="00554AF3" w:rsidP="00554AF3">
      <w:pPr>
        <w:spacing w:after="0"/>
        <w:rPr>
          <w:rFonts w:cs="Times New Roman"/>
          <w:sz w:val="22"/>
          <w:lang w:val="en-GB"/>
        </w:rPr>
      </w:pPr>
      <w:r w:rsidRPr="00554AF3">
        <w:rPr>
          <w:rFonts w:cs="Times New Roman"/>
          <w:sz w:val="22"/>
          <w:lang w:val="en-GB"/>
        </w:rPr>
        <w:t xml:space="preserve">Q3 </w:t>
      </w:r>
      <w:r w:rsidRPr="00554AF3">
        <w:rPr>
          <w:rFonts w:cs="Times New Roman"/>
          <w:i/>
          <w:sz w:val="22"/>
          <w:lang w:val="en-GB"/>
        </w:rPr>
        <w:t>Calanus finmarchicus</w:t>
      </w:r>
      <w:r w:rsidRPr="00554AF3">
        <w:rPr>
          <w:rFonts w:cs="Times New Roman"/>
          <w:sz w:val="22"/>
          <w:lang w:val="en-GB"/>
        </w:rPr>
        <w:t xml:space="preserve">: CV: 17 %, CV-AF: 66 %, AF: 17 %  </w:t>
      </w:r>
    </w:p>
    <w:p w14:paraId="1CC82143" w14:textId="4F51CD31" w:rsidR="00554AF3" w:rsidRPr="00554AF3" w:rsidRDefault="00554AF3" w:rsidP="000B4A8B">
      <w:pPr>
        <w:rPr>
          <w:rFonts w:cs="Times New Roman"/>
          <w:sz w:val="22"/>
          <w:lang w:val="en-GB"/>
        </w:rPr>
      </w:pPr>
      <w:bookmarkStart w:id="0" w:name="_GoBack"/>
      <w:bookmarkEnd w:id="0"/>
      <w:r w:rsidRPr="00554AF3">
        <w:rPr>
          <w:rFonts w:cs="Times New Roman"/>
          <w:sz w:val="22"/>
          <w:lang w:val="en-GB"/>
        </w:rPr>
        <w:t xml:space="preserve">Q4 </w:t>
      </w:r>
      <w:r w:rsidRPr="00554AF3">
        <w:rPr>
          <w:rFonts w:cs="Times New Roman"/>
          <w:i/>
          <w:sz w:val="22"/>
          <w:lang w:val="en-GB"/>
        </w:rPr>
        <w:t>Calanus finmarchicus</w:t>
      </w:r>
      <w:r w:rsidRPr="00554AF3">
        <w:rPr>
          <w:rFonts w:cs="Times New Roman"/>
          <w:sz w:val="22"/>
          <w:lang w:val="en-GB"/>
        </w:rPr>
        <w:t>: CIV-CV: 43 %, CV: 57 %</w:t>
      </w:r>
    </w:p>
    <w:sectPr w:rsidR="00554AF3" w:rsidRPr="00554AF3" w:rsidSect="00492963">
      <w:headerReference w:type="even" r:id="rId11"/>
      <w:footerReference w:type="even" r:id="rId12"/>
      <w:footerReference w:type="default" r:id="rId13"/>
      <w:headerReference w:type="first" r:id="rId14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6B987" w14:textId="77777777" w:rsidR="00603228" w:rsidRDefault="00603228" w:rsidP="00117666">
      <w:pPr>
        <w:spacing w:after="0"/>
      </w:pPr>
      <w:r>
        <w:separator/>
      </w:r>
    </w:p>
  </w:endnote>
  <w:endnote w:type="continuationSeparator" w:id="0">
    <w:p w14:paraId="2D7C10A3" w14:textId="77777777" w:rsidR="00603228" w:rsidRDefault="0060322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084D69" w:rsidRPr="00577C4C" w:rsidRDefault="00084D69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084D69" w:rsidRPr="00577C4C" w:rsidRDefault="00084D6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6E3239" w:rsidRPr="00577C4C" w:rsidRDefault="006E323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028779A" w:rsidR="00084D69" w:rsidRPr="00577C4C" w:rsidRDefault="00084D69">
    <w:pPr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8828" w14:textId="77777777" w:rsidR="00603228" w:rsidRDefault="00603228" w:rsidP="00117666">
      <w:pPr>
        <w:spacing w:after="0"/>
      </w:pPr>
      <w:r>
        <w:separator/>
      </w:r>
    </w:p>
  </w:footnote>
  <w:footnote w:type="continuationSeparator" w:id="0">
    <w:p w14:paraId="0CECE162" w14:textId="77777777" w:rsidR="00603228" w:rsidRDefault="0060322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084D69" w:rsidRPr="009151AA" w:rsidRDefault="00084D6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084D69" w:rsidRDefault="00084D69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2666F"/>
    <w:multiLevelType w:val="hybridMultilevel"/>
    <w:tmpl w:val="420C48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1242894"/>
    <w:multiLevelType w:val="hybridMultilevel"/>
    <w:tmpl w:val="E7C65E14"/>
    <w:lvl w:ilvl="0" w:tplc="42E6CA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BC7FA7"/>
    <w:multiLevelType w:val="hybridMultilevel"/>
    <w:tmpl w:val="8AAC4B68"/>
    <w:lvl w:ilvl="0" w:tplc="635C23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4368"/>
    <w:multiLevelType w:val="hybridMultilevel"/>
    <w:tmpl w:val="C8283894"/>
    <w:lvl w:ilvl="0" w:tplc="D7B60B52">
      <w:start w:val="1"/>
      <w:numFmt w:val="decimal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A6641"/>
    <w:multiLevelType w:val="hybridMultilevel"/>
    <w:tmpl w:val="420C48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C441140"/>
    <w:multiLevelType w:val="hybridMultilevel"/>
    <w:tmpl w:val="64E03D9E"/>
    <w:lvl w:ilvl="0" w:tplc="E0A6C9C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2"/>
  </w:num>
  <w:num w:numId="21">
    <w:abstractNumId w:val="6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4D69"/>
    <w:rsid w:val="000B4A8B"/>
    <w:rsid w:val="00105FD9"/>
    <w:rsid w:val="00117666"/>
    <w:rsid w:val="00125F96"/>
    <w:rsid w:val="0012687A"/>
    <w:rsid w:val="00141A2F"/>
    <w:rsid w:val="001549D3"/>
    <w:rsid w:val="00160065"/>
    <w:rsid w:val="00177D84"/>
    <w:rsid w:val="00183779"/>
    <w:rsid w:val="00222612"/>
    <w:rsid w:val="00267D18"/>
    <w:rsid w:val="00274347"/>
    <w:rsid w:val="002857C9"/>
    <w:rsid w:val="002868E2"/>
    <w:rsid w:val="002869C3"/>
    <w:rsid w:val="002936E4"/>
    <w:rsid w:val="002B4A57"/>
    <w:rsid w:val="002C74CA"/>
    <w:rsid w:val="003123F4"/>
    <w:rsid w:val="003544FB"/>
    <w:rsid w:val="003A3F24"/>
    <w:rsid w:val="003D2F2D"/>
    <w:rsid w:val="003D3EF4"/>
    <w:rsid w:val="00401590"/>
    <w:rsid w:val="00447801"/>
    <w:rsid w:val="00452E9C"/>
    <w:rsid w:val="004735C8"/>
    <w:rsid w:val="00492963"/>
    <w:rsid w:val="004947A6"/>
    <w:rsid w:val="004961FF"/>
    <w:rsid w:val="004F1139"/>
    <w:rsid w:val="00517A89"/>
    <w:rsid w:val="005211DD"/>
    <w:rsid w:val="005250F2"/>
    <w:rsid w:val="00554AF3"/>
    <w:rsid w:val="00593EEA"/>
    <w:rsid w:val="005971E0"/>
    <w:rsid w:val="005A5EEE"/>
    <w:rsid w:val="00603228"/>
    <w:rsid w:val="00603BB6"/>
    <w:rsid w:val="006375C7"/>
    <w:rsid w:val="00654E8F"/>
    <w:rsid w:val="00660D05"/>
    <w:rsid w:val="006637F2"/>
    <w:rsid w:val="00674A96"/>
    <w:rsid w:val="006820B1"/>
    <w:rsid w:val="00690F43"/>
    <w:rsid w:val="006B32D3"/>
    <w:rsid w:val="006B4E00"/>
    <w:rsid w:val="006B7D14"/>
    <w:rsid w:val="006E0D4C"/>
    <w:rsid w:val="006E3239"/>
    <w:rsid w:val="00701727"/>
    <w:rsid w:val="0070566C"/>
    <w:rsid w:val="00706745"/>
    <w:rsid w:val="00714C50"/>
    <w:rsid w:val="00725A7D"/>
    <w:rsid w:val="007501BE"/>
    <w:rsid w:val="00790BB3"/>
    <w:rsid w:val="00796D5C"/>
    <w:rsid w:val="007C206C"/>
    <w:rsid w:val="00801A4C"/>
    <w:rsid w:val="00817DD6"/>
    <w:rsid w:val="008303E5"/>
    <w:rsid w:val="0083759F"/>
    <w:rsid w:val="00857398"/>
    <w:rsid w:val="00865BEB"/>
    <w:rsid w:val="00885156"/>
    <w:rsid w:val="008F472D"/>
    <w:rsid w:val="009151AA"/>
    <w:rsid w:val="00925209"/>
    <w:rsid w:val="00927E53"/>
    <w:rsid w:val="0093429D"/>
    <w:rsid w:val="00943573"/>
    <w:rsid w:val="00964134"/>
    <w:rsid w:val="009647DD"/>
    <w:rsid w:val="00970F7D"/>
    <w:rsid w:val="00994A3D"/>
    <w:rsid w:val="009C2984"/>
    <w:rsid w:val="009C2B12"/>
    <w:rsid w:val="009E6A2E"/>
    <w:rsid w:val="00A174D9"/>
    <w:rsid w:val="00AA4D24"/>
    <w:rsid w:val="00AB6715"/>
    <w:rsid w:val="00B156CC"/>
    <w:rsid w:val="00B1671E"/>
    <w:rsid w:val="00B25EB8"/>
    <w:rsid w:val="00B37F4D"/>
    <w:rsid w:val="00B53F98"/>
    <w:rsid w:val="00B97A79"/>
    <w:rsid w:val="00BE5ABF"/>
    <w:rsid w:val="00C52A7B"/>
    <w:rsid w:val="00C56BAF"/>
    <w:rsid w:val="00C679AA"/>
    <w:rsid w:val="00C75972"/>
    <w:rsid w:val="00CA3943"/>
    <w:rsid w:val="00CD066B"/>
    <w:rsid w:val="00CE4FEE"/>
    <w:rsid w:val="00D060CF"/>
    <w:rsid w:val="00D3294E"/>
    <w:rsid w:val="00D44B7E"/>
    <w:rsid w:val="00D52E5B"/>
    <w:rsid w:val="00DB59C3"/>
    <w:rsid w:val="00DC259A"/>
    <w:rsid w:val="00DE23E8"/>
    <w:rsid w:val="00E52377"/>
    <w:rsid w:val="00E537AD"/>
    <w:rsid w:val="00E64E17"/>
    <w:rsid w:val="00E67883"/>
    <w:rsid w:val="00E866C9"/>
    <w:rsid w:val="00E9312D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927E53"/>
    <w:pPr>
      <w:spacing w:before="0" w:after="0" w:line="259" w:lineRule="auto"/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27E5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27E53"/>
    <w:pPr>
      <w:spacing w:before="0" w:after="160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927E53"/>
    <w:rPr>
      <w:rFonts w:ascii="Calibri" w:hAnsi="Calibri" w:cs="Calibri"/>
      <w:noProof/>
    </w:rPr>
  </w:style>
  <w:style w:type="character" w:customStyle="1" w:styleId="ref-title">
    <w:name w:val="ref-title"/>
    <w:basedOn w:val="DefaultParagraphFont"/>
    <w:rsid w:val="00927E53"/>
  </w:style>
  <w:style w:type="character" w:customStyle="1" w:styleId="ref-journal">
    <w:name w:val="ref-journal"/>
    <w:basedOn w:val="DefaultParagraphFont"/>
    <w:rsid w:val="00927E53"/>
  </w:style>
  <w:style w:type="character" w:customStyle="1" w:styleId="ref-vol">
    <w:name w:val="ref-vol"/>
    <w:basedOn w:val="DefaultParagraphFont"/>
    <w:rsid w:val="00927E53"/>
  </w:style>
  <w:style w:type="character" w:styleId="HTMLCite">
    <w:name w:val="HTML Cite"/>
    <w:basedOn w:val="DefaultParagraphFont"/>
    <w:uiPriority w:val="99"/>
    <w:semiHidden/>
    <w:unhideWhenUsed/>
    <w:rsid w:val="00927E5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27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8EEA41B-AA3A-4755-B3C8-7A93F269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217</TotalTime>
  <Pages>5</Pages>
  <Words>974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Doreen Kohlbach</cp:lastModifiedBy>
  <cp:revision>26</cp:revision>
  <cp:lastPrinted>2013-10-03T12:51:00Z</cp:lastPrinted>
  <dcterms:created xsi:type="dcterms:W3CDTF">2018-11-23T08:58:00Z</dcterms:created>
  <dcterms:modified xsi:type="dcterms:W3CDTF">2021-03-11T12:07:00Z</dcterms:modified>
</cp:coreProperties>
</file>