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2004" w14:textId="3665C8E2" w:rsidR="007E1842" w:rsidRDefault="00F91A68">
      <w:pPr>
        <w:rPr>
          <w:szCs w:val="21"/>
        </w:rPr>
      </w:pPr>
      <w:r>
        <w:rPr>
          <w:rFonts w:ascii="Times New Roman" w:eastAsia="SimSun" w:hAnsi="Times New Roman" w:cs="Times New Roman"/>
          <w:b/>
          <w:bCs/>
          <w:szCs w:val="21"/>
        </w:rPr>
        <w:t xml:space="preserve">S4 </w:t>
      </w:r>
      <w:r>
        <w:rPr>
          <w:rFonts w:ascii="Times New Roman" w:eastAsia="SimSun" w:hAnsi="Times New Roman" w:cs="Times New Roman" w:hint="eastAsia"/>
          <w:b/>
          <w:bCs/>
          <w:szCs w:val="21"/>
        </w:rPr>
        <w:t>Table</w:t>
      </w:r>
      <w:r>
        <w:rPr>
          <w:rFonts w:ascii="Times New Roman" w:eastAsia="SimSun" w:hAnsi="Times New Roman" w:cs="Times New Roman" w:hint="eastAsia"/>
          <w:b/>
          <w:bCs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ascii="Times New Roman" w:eastAsia="SimSun" w:hAnsi="Times New Roman" w:cs="Times New Roman" w:hint="eastAsia"/>
          <w:szCs w:val="21"/>
        </w:rPr>
        <w:t>Statistic of passion fruit unigene</w:t>
      </w:r>
      <w:r>
        <w:rPr>
          <w:rFonts w:ascii="Times New Roman" w:eastAsia="SimSun" w:hAnsi="Times New Roman" w:cs="Times New Roman" w:hint="eastAsia"/>
          <w:szCs w:val="21"/>
        </w:rPr>
        <w:t>s</w:t>
      </w:r>
      <w:r>
        <w:rPr>
          <w:rFonts w:ascii="Times New Roman" w:eastAsia="SimSun" w:hAnsi="Times New Roman" w:cs="Times New Roman" w:hint="eastAsia"/>
          <w:szCs w:val="21"/>
        </w:rPr>
        <w:t xml:space="preserve"> length.</w:t>
      </w:r>
    </w:p>
    <w:tbl>
      <w:tblPr>
        <w:tblStyle w:val="1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30"/>
        <w:gridCol w:w="1855"/>
        <w:gridCol w:w="1800"/>
      </w:tblGrid>
      <w:tr w:rsidR="007E1842" w14:paraId="6BB92242" w14:textId="77777777"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14:paraId="6DC21889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bookmarkStart w:id="0" w:name="OLE_LINK130"/>
            <w:bookmarkStart w:id="1" w:name="OLE_LINK129"/>
            <w:bookmarkStart w:id="2" w:name="OLE_LINK128"/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Passion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fruit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u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nigene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s l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ength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A342CDD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Total Number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EAA061B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Percentage</w:t>
            </w:r>
          </w:p>
        </w:tc>
      </w:tr>
      <w:tr w:rsidR="007E1842" w14:paraId="5BDF9A11" w14:textId="77777777">
        <w:trPr>
          <w:trHeight w:val="378"/>
        </w:trPr>
        <w:tc>
          <w:tcPr>
            <w:tcW w:w="3030" w:type="dxa"/>
            <w:tcBorders>
              <w:top w:val="single" w:sz="4" w:space="0" w:color="auto"/>
            </w:tcBorders>
          </w:tcPr>
          <w:p w14:paraId="38641FC2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200-300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742330F6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17,100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1A4542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34.10519%</w:t>
            </w:r>
          </w:p>
        </w:tc>
      </w:tr>
      <w:tr w:rsidR="007E1842" w14:paraId="4E91FA8E" w14:textId="77777777">
        <w:trPr>
          <w:trHeight w:val="323"/>
        </w:trPr>
        <w:tc>
          <w:tcPr>
            <w:tcW w:w="3030" w:type="dxa"/>
          </w:tcPr>
          <w:p w14:paraId="2C2654A5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300-500</w:t>
            </w:r>
          </w:p>
        </w:tc>
        <w:tc>
          <w:tcPr>
            <w:tcW w:w="1855" w:type="dxa"/>
          </w:tcPr>
          <w:p w14:paraId="558A08F2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10,613</w:t>
            </w:r>
          </w:p>
        </w:tc>
        <w:tc>
          <w:tcPr>
            <w:tcW w:w="1800" w:type="dxa"/>
          </w:tcPr>
          <w:p w14:paraId="2B85FEF0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21.16716%</w:t>
            </w:r>
          </w:p>
        </w:tc>
      </w:tr>
      <w:tr w:rsidR="007E1842" w14:paraId="427D3C32" w14:textId="77777777">
        <w:trPr>
          <w:trHeight w:val="272"/>
        </w:trPr>
        <w:tc>
          <w:tcPr>
            <w:tcW w:w="3030" w:type="dxa"/>
          </w:tcPr>
          <w:p w14:paraId="5145EA5C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500-1000</w:t>
            </w:r>
          </w:p>
        </w:tc>
        <w:tc>
          <w:tcPr>
            <w:tcW w:w="1855" w:type="dxa"/>
          </w:tcPr>
          <w:p w14:paraId="023C9DEC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8,270</w:t>
            </w:r>
          </w:p>
        </w:tc>
        <w:tc>
          <w:tcPr>
            <w:tcW w:w="1800" w:type="dxa"/>
          </w:tcPr>
          <w:p w14:paraId="6A8319AF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16.49415%</w:t>
            </w:r>
          </w:p>
        </w:tc>
      </w:tr>
      <w:tr w:rsidR="007E1842" w14:paraId="40673AE7" w14:textId="77777777">
        <w:trPr>
          <w:trHeight w:val="272"/>
        </w:trPr>
        <w:tc>
          <w:tcPr>
            <w:tcW w:w="3030" w:type="dxa"/>
          </w:tcPr>
          <w:p w14:paraId="597B310A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1000-2000</w:t>
            </w:r>
          </w:p>
        </w:tc>
        <w:tc>
          <w:tcPr>
            <w:tcW w:w="1855" w:type="dxa"/>
          </w:tcPr>
          <w:p w14:paraId="66153588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6,222</w:t>
            </w:r>
          </w:p>
        </w:tc>
        <w:tc>
          <w:tcPr>
            <w:tcW w:w="1800" w:type="dxa"/>
          </w:tcPr>
          <w:p w14:paraId="56B387A2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12.4095%</w:t>
            </w:r>
          </w:p>
        </w:tc>
      </w:tr>
      <w:tr w:rsidR="007E1842" w14:paraId="5F4DF91B" w14:textId="77777777">
        <w:trPr>
          <w:trHeight w:val="272"/>
        </w:trPr>
        <w:tc>
          <w:tcPr>
            <w:tcW w:w="3030" w:type="dxa"/>
          </w:tcPr>
          <w:p w14:paraId="534B7CB8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2000+</w:t>
            </w:r>
          </w:p>
        </w:tc>
        <w:tc>
          <w:tcPr>
            <w:tcW w:w="1855" w:type="dxa"/>
          </w:tcPr>
          <w:p w14:paraId="11FC7FA7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7,934</w:t>
            </w:r>
          </w:p>
        </w:tc>
        <w:tc>
          <w:tcPr>
            <w:tcW w:w="1800" w:type="dxa"/>
          </w:tcPr>
          <w:p w14:paraId="1EB9F739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15.82401%</w:t>
            </w:r>
          </w:p>
        </w:tc>
      </w:tr>
      <w:tr w:rsidR="007E1842" w14:paraId="6CFDCFB3" w14:textId="77777777">
        <w:trPr>
          <w:trHeight w:val="272"/>
        </w:trPr>
        <w:tc>
          <w:tcPr>
            <w:tcW w:w="3030" w:type="dxa"/>
          </w:tcPr>
          <w:p w14:paraId="4D5A71E0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Total Number</w:t>
            </w:r>
          </w:p>
        </w:tc>
        <w:tc>
          <w:tcPr>
            <w:tcW w:w="1855" w:type="dxa"/>
          </w:tcPr>
          <w:p w14:paraId="21CF7BE3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50,139</w:t>
            </w:r>
          </w:p>
        </w:tc>
        <w:tc>
          <w:tcPr>
            <w:tcW w:w="1800" w:type="dxa"/>
          </w:tcPr>
          <w:p w14:paraId="2FD08151" w14:textId="77777777" w:rsidR="007E1842" w:rsidRDefault="007E1842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7E1842" w14:paraId="5094A713" w14:textId="77777777">
        <w:trPr>
          <w:trHeight w:val="272"/>
        </w:trPr>
        <w:tc>
          <w:tcPr>
            <w:tcW w:w="3030" w:type="dxa"/>
          </w:tcPr>
          <w:p w14:paraId="6015E69C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Total Length</w:t>
            </w:r>
          </w:p>
        </w:tc>
        <w:tc>
          <w:tcPr>
            <w:tcW w:w="1855" w:type="dxa"/>
          </w:tcPr>
          <w:p w14:paraId="433CCDC2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50,470,866</w:t>
            </w:r>
          </w:p>
        </w:tc>
        <w:tc>
          <w:tcPr>
            <w:tcW w:w="1800" w:type="dxa"/>
          </w:tcPr>
          <w:p w14:paraId="0EAE5236" w14:textId="77777777" w:rsidR="007E1842" w:rsidRDefault="007E1842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7E1842" w14:paraId="576B77B8" w14:textId="77777777">
        <w:trPr>
          <w:trHeight w:val="272"/>
        </w:trPr>
        <w:tc>
          <w:tcPr>
            <w:tcW w:w="3030" w:type="dxa"/>
          </w:tcPr>
          <w:p w14:paraId="71DA6C5A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N50 Length</w:t>
            </w:r>
          </w:p>
        </w:tc>
        <w:tc>
          <w:tcPr>
            <w:tcW w:w="1855" w:type="dxa"/>
          </w:tcPr>
          <w:p w14:paraId="637B9A7A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2,202</w:t>
            </w:r>
          </w:p>
        </w:tc>
        <w:tc>
          <w:tcPr>
            <w:tcW w:w="1800" w:type="dxa"/>
          </w:tcPr>
          <w:p w14:paraId="17E215CF" w14:textId="77777777" w:rsidR="007E1842" w:rsidRDefault="007E1842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7E1842" w14:paraId="561E7AE7" w14:textId="77777777">
        <w:trPr>
          <w:trHeight w:val="272"/>
        </w:trPr>
        <w:tc>
          <w:tcPr>
            <w:tcW w:w="3030" w:type="dxa"/>
          </w:tcPr>
          <w:p w14:paraId="50DCBFA9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Mean Length</w:t>
            </w:r>
          </w:p>
        </w:tc>
        <w:tc>
          <w:tcPr>
            <w:tcW w:w="1855" w:type="dxa"/>
          </w:tcPr>
          <w:p w14:paraId="3FB18CDD" w14:textId="77777777" w:rsidR="007E1842" w:rsidRDefault="00F91A6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1,006.618919</w:t>
            </w:r>
          </w:p>
        </w:tc>
        <w:tc>
          <w:tcPr>
            <w:tcW w:w="1800" w:type="dxa"/>
          </w:tcPr>
          <w:p w14:paraId="1975C54B" w14:textId="77777777" w:rsidR="007E1842" w:rsidRDefault="007E1842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bookmarkEnd w:id="0"/>
      <w:bookmarkEnd w:id="1"/>
      <w:bookmarkEnd w:id="2"/>
    </w:tbl>
    <w:p w14:paraId="6A5DD3A5" w14:textId="77777777" w:rsidR="007E1842" w:rsidRDefault="007E1842"/>
    <w:sectPr w:rsidR="007E1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6A4D9D"/>
    <w:rsid w:val="00192969"/>
    <w:rsid w:val="00660100"/>
    <w:rsid w:val="0079331F"/>
    <w:rsid w:val="007E1842"/>
    <w:rsid w:val="00F91A68"/>
    <w:rsid w:val="00FB14F1"/>
    <w:rsid w:val="03157D2F"/>
    <w:rsid w:val="1E534C06"/>
    <w:rsid w:val="2FC349DA"/>
    <w:rsid w:val="32121820"/>
    <w:rsid w:val="332C0D2D"/>
    <w:rsid w:val="3F9513C1"/>
    <w:rsid w:val="44492E21"/>
    <w:rsid w:val="48F8794E"/>
    <w:rsid w:val="55E7798A"/>
    <w:rsid w:val="6361433A"/>
    <w:rsid w:val="67515D18"/>
    <w:rsid w:val="696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8C9C3"/>
  <w15:docId w15:val="{3C430D2D-B532-439F-898C-54A9277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">
    <w:name w:val="网格型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chn off29</cp:lastModifiedBy>
  <cp:revision>4</cp:revision>
  <dcterms:created xsi:type="dcterms:W3CDTF">2020-05-18T08:30:00Z</dcterms:created>
  <dcterms:modified xsi:type="dcterms:W3CDTF">2021-02-08T02:15:00Z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