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510D" w14:textId="77777777" w:rsidR="00F252CB" w:rsidRPr="00B771AC" w:rsidRDefault="00F252CB" w:rsidP="00F252CB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771AC">
        <w:rPr>
          <w:rFonts w:ascii="Times New Roman" w:hAnsi="Times New Roman" w:cs="Times New Roman"/>
          <w:b/>
          <w:bCs/>
          <w:sz w:val="48"/>
          <w:szCs w:val="48"/>
        </w:rPr>
        <w:t xml:space="preserve">Supplementary File </w:t>
      </w:r>
    </w:p>
    <w:p w14:paraId="77AE1DD6" w14:textId="77777777" w:rsidR="00F252CB" w:rsidRDefault="00F252CB" w:rsidP="00F252CB"/>
    <w:p w14:paraId="7D7FD217" w14:textId="6DBB8AD5" w:rsidR="00675FE7" w:rsidRDefault="00530778"/>
    <w:p w14:paraId="430F9587" w14:textId="77777777" w:rsidR="00F252CB" w:rsidRDefault="00F252CB" w:rsidP="00F252CB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  <w:r w:rsidRPr="000F638C">
        <w:t xml:space="preserve">Supplementary Table 4. </w:t>
      </w:r>
      <w:r w:rsidRPr="000F638C">
        <w:rPr>
          <w:b w:val="0"/>
          <w:bCs/>
        </w:rPr>
        <w:t xml:space="preserve">ANOVA results for low-bush cranberry growth measures. </w:t>
      </w:r>
    </w:p>
    <w:p w14:paraId="2F7112EB" w14:textId="77777777" w:rsidR="00F252CB" w:rsidRDefault="00F252CB" w:rsidP="00F252CB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</w:p>
    <w:tbl>
      <w:tblPr>
        <w:tblStyle w:val="PlainTable5"/>
        <w:tblW w:w="9940" w:type="dxa"/>
        <w:tblLook w:val="0420" w:firstRow="1" w:lastRow="0" w:firstColumn="0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252CB" w:rsidRPr="00F252CB" w14:paraId="1397B4F5" w14:textId="77777777" w:rsidTr="00C1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14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91405C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252C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Growth Measure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5ED54A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252C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Response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293B21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252C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Degrees of freedom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CE4EDF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252C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Sum of squares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B49621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252C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Mean sum of squares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F05705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252C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F value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470500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252C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P value</w:t>
            </w:r>
          </w:p>
        </w:tc>
      </w:tr>
      <w:tr w:rsidR="00F252CB" w:rsidRPr="00F252CB" w14:paraId="77EABB5E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420" w:type="dxa"/>
            <w:vMerge w:val="restart"/>
            <w:noWrap/>
            <w:vAlign w:val="center"/>
            <w:hideMark/>
          </w:tcPr>
          <w:p w14:paraId="3E05DA52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Height</w:t>
            </w:r>
          </w:p>
        </w:tc>
        <w:tc>
          <w:tcPr>
            <w:tcW w:w="1420" w:type="dxa"/>
            <w:noWrap/>
            <w:vAlign w:val="center"/>
            <w:hideMark/>
          </w:tcPr>
          <w:p w14:paraId="019541ED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FPES</w:t>
            </w:r>
          </w:p>
        </w:tc>
        <w:tc>
          <w:tcPr>
            <w:tcW w:w="1420" w:type="dxa"/>
            <w:noWrap/>
            <w:vAlign w:val="center"/>
            <w:hideMark/>
          </w:tcPr>
          <w:p w14:paraId="560ED52C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20" w:type="dxa"/>
            <w:noWrap/>
            <w:vAlign w:val="center"/>
            <w:hideMark/>
          </w:tcPr>
          <w:p w14:paraId="1214DC0B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13881</w:t>
            </w:r>
          </w:p>
        </w:tc>
        <w:tc>
          <w:tcPr>
            <w:tcW w:w="1420" w:type="dxa"/>
            <w:noWrap/>
            <w:vAlign w:val="center"/>
            <w:hideMark/>
          </w:tcPr>
          <w:p w14:paraId="454A55E2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4627</w:t>
            </w:r>
          </w:p>
        </w:tc>
        <w:tc>
          <w:tcPr>
            <w:tcW w:w="1420" w:type="dxa"/>
            <w:noWrap/>
            <w:vAlign w:val="center"/>
            <w:hideMark/>
          </w:tcPr>
          <w:p w14:paraId="4FCD884E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8.966</w:t>
            </w:r>
          </w:p>
        </w:tc>
        <w:tc>
          <w:tcPr>
            <w:tcW w:w="1420" w:type="dxa"/>
            <w:noWrap/>
            <w:vAlign w:val="center"/>
            <w:hideMark/>
          </w:tcPr>
          <w:p w14:paraId="1AF303F0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6.25 x 10</w:t>
            </w:r>
            <w:r w:rsidRPr="00F252CB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</w:rPr>
              <w:t>-5</w:t>
            </w:r>
          </w:p>
        </w:tc>
      </w:tr>
      <w:tr w:rsidR="00F252CB" w:rsidRPr="00F252CB" w14:paraId="47613748" w14:textId="77777777" w:rsidTr="00C1348D">
        <w:trPr>
          <w:trHeight w:val="440"/>
        </w:trPr>
        <w:tc>
          <w:tcPr>
            <w:tcW w:w="1420" w:type="dxa"/>
            <w:vMerge/>
            <w:vAlign w:val="center"/>
            <w:hideMark/>
          </w:tcPr>
          <w:p w14:paraId="0322F34C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14:paraId="6EDC5EAF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Residuals</w:t>
            </w:r>
          </w:p>
        </w:tc>
        <w:tc>
          <w:tcPr>
            <w:tcW w:w="1420" w:type="dxa"/>
            <w:noWrap/>
            <w:vAlign w:val="center"/>
            <w:hideMark/>
          </w:tcPr>
          <w:p w14:paraId="172942A2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1420" w:type="dxa"/>
            <w:noWrap/>
            <w:vAlign w:val="center"/>
            <w:hideMark/>
          </w:tcPr>
          <w:p w14:paraId="24EE105A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28385</w:t>
            </w:r>
          </w:p>
        </w:tc>
        <w:tc>
          <w:tcPr>
            <w:tcW w:w="1420" w:type="dxa"/>
            <w:noWrap/>
            <w:vAlign w:val="center"/>
            <w:hideMark/>
          </w:tcPr>
          <w:p w14:paraId="5BF61BD1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516</w:t>
            </w:r>
          </w:p>
        </w:tc>
        <w:tc>
          <w:tcPr>
            <w:tcW w:w="1420" w:type="dxa"/>
            <w:noWrap/>
            <w:vAlign w:val="center"/>
            <w:hideMark/>
          </w:tcPr>
          <w:p w14:paraId="0B9619F0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14:paraId="186DCD14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252CB" w:rsidRPr="00F252CB" w14:paraId="766616AF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420" w:type="dxa"/>
            <w:vMerge w:val="restart"/>
            <w:noWrap/>
            <w:vAlign w:val="center"/>
            <w:hideMark/>
          </w:tcPr>
          <w:p w14:paraId="779295C7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Leaf Count</w:t>
            </w:r>
          </w:p>
        </w:tc>
        <w:tc>
          <w:tcPr>
            <w:tcW w:w="1420" w:type="dxa"/>
            <w:noWrap/>
            <w:vAlign w:val="center"/>
            <w:hideMark/>
          </w:tcPr>
          <w:p w14:paraId="4D88DE37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FPES</w:t>
            </w:r>
          </w:p>
        </w:tc>
        <w:tc>
          <w:tcPr>
            <w:tcW w:w="1420" w:type="dxa"/>
            <w:noWrap/>
            <w:vAlign w:val="center"/>
            <w:hideMark/>
          </w:tcPr>
          <w:p w14:paraId="16C1C59D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20" w:type="dxa"/>
            <w:noWrap/>
            <w:vAlign w:val="center"/>
            <w:hideMark/>
          </w:tcPr>
          <w:p w14:paraId="22C6E583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6502</w:t>
            </w:r>
          </w:p>
        </w:tc>
        <w:tc>
          <w:tcPr>
            <w:tcW w:w="1420" w:type="dxa"/>
            <w:noWrap/>
            <w:vAlign w:val="center"/>
            <w:hideMark/>
          </w:tcPr>
          <w:p w14:paraId="435FA563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2167.3</w:t>
            </w:r>
          </w:p>
        </w:tc>
        <w:tc>
          <w:tcPr>
            <w:tcW w:w="1420" w:type="dxa"/>
            <w:noWrap/>
            <w:vAlign w:val="center"/>
            <w:hideMark/>
          </w:tcPr>
          <w:p w14:paraId="475895CA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9.295</w:t>
            </w:r>
          </w:p>
        </w:tc>
        <w:tc>
          <w:tcPr>
            <w:tcW w:w="1420" w:type="dxa"/>
            <w:noWrap/>
            <w:vAlign w:val="center"/>
            <w:hideMark/>
          </w:tcPr>
          <w:p w14:paraId="2C774385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4.39 x 10</w:t>
            </w:r>
            <w:r w:rsidRPr="00F252CB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</w:rPr>
              <w:t>-5</w:t>
            </w:r>
          </w:p>
        </w:tc>
      </w:tr>
      <w:tr w:rsidR="00F252CB" w:rsidRPr="00F252CB" w14:paraId="75896D94" w14:textId="77777777" w:rsidTr="00C1348D">
        <w:trPr>
          <w:trHeight w:val="440"/>
        </w:trPr>
        <w:tc>
          <w:tcPr>
            <w:tcW w:w="1420" w:type="dxa"/>
            <w:vMerge/>
            <w:vAlign w:val="center"/>
            <w:hideMark/>
          </w:tcPr>
          <w:p w14:paraId="458141D1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14:paraId="0AC6CDB7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Residuals</w:t>
            </w:r>
          </w:p>
        </w:tc>
        <w:tc>
          <w:tcPr>
            <w:tcW w:w="1420" w:type="dxa"/>
            <w:noWrap/>
            <w:vAlign w:val="center"/>
            <w:hideMark/>
          </w:tcPr>
          <w:p w14:paraId="07CE9058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1420" w:type="dxa"/>
            <w:noWrap/>
            <w:vAlign w:val="center"/>
            <w:hideMark/>
          </w:tcPr>
          <w:p w14:paraId="1A842F8D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13057</w:t>
            </w:r>
          </w:p>
        </w:tc>
        <w:tc>
          <w:tcPr>
            <w:tcW w:w="1420" w:type="dxa"/>
            <w:noWrap/>
            <w:vAlign w:val="center"/>
            <w:hideMark/>
          </w:tcPr>
          <w:p w14:paraId="5C20F4CF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233.2</w:t>
            </w:r>
          </w:p>
        </w:tc>
        <w:tc>
          <w:tcPr>
            <w:tcW w:w="1420" w:type="dxa"/>
            <w:noWrap/>
            <w:vAlign w:val="center"/>
            <w:hideMark/>
          </w:tcPr>
          <w:p w14:paraId="775C9910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14:paraId="36690249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252CB" w:rsidRPr="00F252CB" w14:paraId="1109400E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tcW w:w="1420" w:type="dxa"/>
            <w:vMerge w:val="restart"/>
            <w:vAlign w:val="center"/>
            <w:hideMark/>
          </w:tcPr>
          <w:p w14:paraId="343DB669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Above Ground Biomass</w:t>
            </w:r>
          </w:p>
        </w:tc>
        <w:tc>
          <w:tcPr>
            <w:tcW w:w="1420" w:type="dxa"/>
            <w:noWrap/>
            <w:vAlign w:val="center"/>
            <w:hideMark/>
          </w:tcPr>
          <w:p w14:paraId="3E8BA67F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FPES</w:t>
            </w:r>
          </w:p>
        </w:tc>
        <w:tc>
          <w:tcPr>
            <w:tcW w:w="1420" w:type="dxa"/>
            <w:noWrap/>
            <w:vAlign w:val="center"/>
            <w:hideMark/>
          </w:tcPr>
          <w:p w14:paraId="0E7F3380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20" w:type="dxa"/>
            <w:noWrap/>
            <w:vAlign w:val="center"/>
            <w:hideMark/>
          </w:tcPr>
          <w:p w14:paraId="40E7756A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1.852</w:t>
            </w:r>
          </w:p>
        </w:tc>
        <w:tc>
          <w:tcPr>
            <w:tcW w:w="1420" w:type="dxa"/>
            <w:noWrap/>
            <w:vAlign w:val="center"/>
            <w:hideMark/>
          </w:tcPr>
          <w:p w14:paraId="0A903B07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0.6173</w:t>
            </w:r>
          </w:p>
        </w:tc>
        <w:tc>
          <w:tcPr>
            <w:tcW w:w="1420" w:type="dxa"/>
            <w:noWrap/>
            <w:vAlign w:val="center"/>
            <w:hideMark/>
          </w:tcPr>
          <w:p w14:paraId="5A353503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12.98</w:t>
            </w:r>
          </w:p>
        </w:tc>
        <w:tc>
          <w:tcPr>
            <w:tcW w:w="1420" w:type="dxa"/>
            <w:noWrap/>
            <w:vAlign w:val="center"/>
            <w:hideMark/>
          </w:tcPr>
          <w:p w14:paraId="463F9A24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2.32 x 10</w:t>
            </w:r>
            <w:r w:rsidRPr="00F252CB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</w:rPr>
              <w:t>-6</w:t>
            </w:r>
          </w:p>
        </w:tc>
      </w:tr>
      <w:tr w:rsidR="00F252CB" w:rsidRPr="00F252CB" w14:paraId="161C0341" w14:textId="77777777" w:rsidTr="00C1348D">
        <w:trPr>
          <w:trHeight w:val="440"/>
        </w:trPr>
        <w:tc>
          <w:tcPr>
            <w:tcW w:w="1420" w:type="dxa"/>
            <w:vMerge/>
            <w:vAlign w:val="center"/>
            <w:hideMark/>
          </w:tcPr>
          <w:p w14:paraId="2AEB1EEC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14:paraId="190E024D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Residuals</w:t>
            </w:r>
          </w:p>
        </w:tc>
        <w:tc>
          <w:tcPr>
            <w:tcW w:w="1420" w:type="dxa"/>
            <w:noWrap/>
            <w:vAlign w:val="center"/>
            <w:hideMark/>
          </w:tcPr>
          <w:p w14:paraId="497B1126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420" w:type="dxa"/>
            <w:noWrap/>
            <w:vAlign w:val="center"/>
            <w:hideMark/>
          </w:tcPr>
          <w:p w14:paraId="114DBC18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2.331</w:t>
            </w:r>
          </w:p>
        </w:tc>
        <w:tc>
          <w:tcPr>
            <w:tcW w:w="1420" w:type="dxa"/>
            <w:noWrap/>
            <w:vAlign w:val="center"/>
            <w:hideMark/>
          </w:tcPr>
          <w:p w14:paraId="6E359DA9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0.0476</w:t>
            </w:r>
          </w:p>
        </w:tc>
        <w:tc>
          <w:tcPr>
            <w:tcW w:w="1420" w:type="dxa"/>
            <w:noWrap/>
            <w:vAlign w:val="center"/>
            <w:hideMark/>
          </w:tcPr>
          <w:p w14:paraId="19EE5E66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20" w:type="dxa"/>
            <w:noWrap/>
            <w:vAlign w:val="center"/>
            <w:hideMark/>
          </w:tcPr>
          <w:p w14:paraId="68A82839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252CB" w:rsidRPr="00F252CB" w14:paraId="6BD0A536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1420" w:type="dxa"/>
            <w:vMerge w:val="restart"/>
            <w:vAlign w:val="center"/>
            <w:hideMark/>
          </w:tcPr>
          <w:p w14:paraId="4BB58158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Below Ground Biomass</w:t>
            </w:r>
          </w:p>
        </w:tc>
        <w:tc>
          <w:tcPr>
            <w:tcW w:w="1420" w:type="dxa"/>
            <w:noWrap/>
            <w:vAlign w:val="center"/>
            <w:hideMark/>
          </w:tcPr>
          <w:p w14:paraId="0D2FF7AC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FPES</w:t>
            </w:r>
          </w:p>
        </w:tc>
        <w:tc>
          <w:tcPr>
            <w:tcW w:w="1420" w:type="dxa"/>
            <w:noWrap/>
            <w:vAlign w:val="center"/>
            <w:hideMark/>
          </w:tcPr>
          <w:p w14:paraId="043D27C7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20" w:type="dxa"/>
            <w:noWrap/>
            <w:vAlign w:val="center"/>
            <w:hideMark/>
          </w:tcPr>
          <w:p w14:paraId="392BA9CD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0.525</w:t>
            </w:r>
          </w:p>
        </w:tc>
        <w:tc>
          <w:tcPr>
            <w:tcW w:w="1420" w:type="dxa"/>
            <w:noWrap/>
            <w:vAlign w:val="center"/>
            <w:hideMark/>
          </w:tcPr>
          <w:p w14:paraId="5B1DF344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0.17516</w:t>
            </w:r>
          </w:p>
        </w:tc>
        <w:tc>
          <w:tcPr>
            <w:tcW w:w="1420" w:type="dxa"/>
            <w:noWrap/>
            <w:vAlign w:val="center"/>
            <w:hideMark/>
          </w:tcPr>
          <w:p w14:paraId="270A50B8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2.019</w:t>
            </w:r>
          </w:p>
        </w:tc>
        <w:tc>
          <w:tcPr>
            <w:tcW w:w="1420" w:type="dxa"/>
            <w:noWrap/>
            <w:vAlign w:val="center"/>
            <w:hideMark/>
          </w:tcPr>
          <w:p w14:paraId="51C77497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0.124</w:t>
            </w:r>
          </w:p>
        </w:tc>
      </w:tr>
      <w:tr w:rsidR="00F252CB" w:rsidRPr="00F252CB" w14:paraId="3EAD9AF0" w14:textId="77777777" w:rsidTr="00C1348D">
        <w:trPr>
          <w:trHeight w:val="440"/>
        </w:trPr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E5EF916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868D31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Residuals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E38697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AF1703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4.252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12A4DC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252CB">
              <w:rPr>
                <w:rFonts w:ascii="Times New Roman" w:hAnsi="Times New Roman" w:cs="Times New Roman"/>
                <w:color w:val="000000"/>
                <w:szCs w:val="24"/>
              </w:rPr>
              <w:t>0.08677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4B4C6F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C02739" w14:textId="77777777" w:rsidR="00F252CB" w:rsidRPr="00F252CB" w:rsidRDefault="00F252CB" w:rsidP="00C134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62237C" w14:textId="77777777" w:rsidR="00F252CB" w:rsidRDefault="00F252CB" w:rsidP="00F252CB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</w:p>
    <w:p w14:paraId="5445D69A" w14:textId="1FEF8230" w:rsidR="00F252CB" w:rsidRPr="000F638C" w:rsidRDefault="00F252CB" w:rsidP="00F252CB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  <w:r w:rsidRPr="000F638C">
        <w:rPr>
          <w:b w:val="0"/>
          <w:bCs/>
        </w:rPr>
        <w:t>*Bolded p-value indicates significance with a &lt; 0.05</w:t>
      </w:r>
    </w:p>
    <w:p w14:paraId="4ECA0364" w14:textId="77777777" w:rsidR="00F252CB" w:rsidRDefault="00F252CB"/>
    <w:sectPr w:rsidR="00F252CB" w:rsidSect="001C03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BEDB3" w14:textId="77777777" w:rsidR="00530778" w:rsidRDefault="00530778" w:rsidP="00772279">
      <w:r>
        <w:separator/>
      </w:r>
    </w:p>
  </w:endnote>
  <w:endnote w:type="continuationSeparator" w:id="0">
    <w:p w14:paraId="3CEC1334" w14:textId="77777777" w:rsidR="00530778" w:rsidRDefault="00530778" w:rsidP="007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E3E3E" w14:textId="77777777" w:rsidR="00530778" w:rsidRDefault="00530778" w:rsidP="00772279">
      <w:r>
        <w:separator/>
      </w:r>
    </w:p>
  </w:footnote>
  <w:footnote w:type="continuationSeparator" w:id="0">
    <w:p w14:paraId="03CB9F74" w14:textId="77777777" w:rsidR="00530778" w:rsidRDefault="00530778" w:rsidP="0077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EF06" w14:textId="77777777" w:rsidR="00772279" w:rsidRDefault="00772279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3C201924" wp14:editId="36714DEC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CB"/>
    <w:rsid w:val="00005D6C"/>
    <w:rsid w:val="00013C0B"/>
    <w:rsid w:val="001C031C"/>
    <w:rsid w:val="002F762D"/>
    <w:rsid w:val="00350970"/>
    <w:rsid w:val="003C2DF8"/>
    <w:rsid w:val="00496C8C"/>
    <w:rsid w:val="00530778"/>
    <w:rsid w:val="006F214B"/>
    <w:rsid w:val="00772279"/>
    <w:rsid w:val="008B54FD"/>
    <w:rsid w:val="009C154D"/>
    <w:rsid w:val="00A36611"/>
    <w:rsid w:val="00A67B19"/>
    <w:rsid w:val="00AC0B32"/>
    <w:rsid w:val="00AC66DB"/>
    <w:rsid w:val="00B15CE4"/>
    <w:rsid w:val="00D5483C"/>
    <w:rsid w:val="00DD6665"/>
    <w:rsid w:val="00DE08E5"/>
    <w:rsid w:val="00E25862"/>
    <w:rsid w:val="00E874BB"/>
    <w:rsid w:val="00EC11FB"/>
    <w:rsid w:val="00EE4B3C"/>
    <w:rsid w:val="00F252CB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7D821"/>
  <w14:defaultImageDpi w14:val="32767"/>
  <w15:chartTrackingRefBased/>
  <w15:docId w15:val="{E6E749F4-9E35-9345-8DCE-37C3584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2CB"/>
  </w:style>
  <w:style w:type="paragraph" w:styleId="Heading1">
    <w:name w:val="heading 1"/>
    <w:basedOn w:val="ListParagraph"/>
    <w:next w:val="Normal"/>
    <w:link w:val="Heading1Char"/>
    <w:uiPriority w:val="2"/>
    <w:qFormat/>
    <w:rsid w:val="00F252CB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252CB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F252CB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F252CB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252C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9"/>
  </w:style>
  <w:style w:type="paragraph" w:styleId="Footer">
    <w:name w:val="footer"/>
    <w:basedOn w:val="Normal"/>
    <w:link w:val="Foot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9"/>
  </w:style>
  <w:style w:type="character" w:customStyle="1" w:styleId="Heading1Char">
    <w:name w:val="Heading 1 Char"/>
    <w:basedOn w:val="DefaultParagraphFont"/>
    <w:link w:val="Heading1"/>
    <w:uiPriority w:val="2"/>
    <w:rsid w:val="00F252CB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F252CB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F252CB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F252CB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F252CB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F252C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252CB"/>
    <w:pPr>
      <w:ind w:left="720"/>
      <w:contextualSpacing/>
    </w:pPr>
  </w:style>
  <w:style w:type="table" w:styleId="PlainTable5">
    <w:name w:val="Plain Table 5"/>
    <w:basedOn w:val="TableNormal"/>
    <w:uiPriority w:val="45"/>
    <w:rsid w:val="00F252CB"/>
    <w:rPr>
      <w:rFonts w:asciiTheme="majorHAnsi" w:hAnsiTheme="majorHAns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ylorjade/Library/Group%20Containers/UBF8T346G9.Office/User%20Content.localized/Templates.localized/fronti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frontiers.dotx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 Seitz</cp:lastModifiedBy>
  <cp:revision>1</cp:revision>
  <dcterms:created xsi:type="dcterms:W3CDTF">2021-01-19T05:23:00Z</dcterms:created>
  <dcterms:modified xsi:type="dcterms:W3CDTF">2021-01-19T05:24:00Z</dcterms:modified>
</cp:coreProperties>
</file>