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04D7D" w14:textId="77777777" w:rsidR="009E7E79" w:rsidRPr="008C786C" w:rsidRDefault="009E7E79" w:rsidP="008C786C">
      <w:pPr>
        <w:spacing w:line="202" w:lineRule="exact"/>
        <w:ind w:firstLineChars="200" w:firstLine="400"/>
        <w:jc w:val="both"/>
        <w:rPr>
          <w:rFonts w:eastAsia="幼圆"/>
          <w:sz w:val="20"/>
          <w:szCs w:val="24"/>
        </w:rPr>
      </w:pPr>
    </w:p>
    <w:p w14:paraId="00F9C207" w14:textId="5311165F" w:rsidR="009E7E79" w:rsidRPr="008C786C" w:rsidRDefault="008C786C" w:rsidP="008C786C">
      <w:pPr>
        <w:spacing w:line="319" w:lineRule="exact"/>
        <w:ind w:right="100"/>
        <w:jc w:val="center"/>
        <w:rPr>
          <w:rFonts w:eastAsia="幼圆"/>
          <w:sz w:val="20"/>
          <w:szCs w:val="20"/>
        </w:rPr>
      </w:pPr>
      <w:r w:rsidRPr="008C786C">
        <w:rPr>
          <w:rFonts w:eastAsia="幼圆"/>
          <w:b/>
          <w:bCs/>
          <w:sz w:val="20"/>
          <w:szCs w:val="32"/>
        </w:rPr>
        <w:t>Analysis report</w:t>
      </w:r>
      <w:r w:rsidRPr="008C786C">
        <w:rPr>
          <w:rFonts w:eastAsia="幼圆"/>
          <w:sz w:val="20"/>
          <w:szCs w:val="20"/>
        </w:rPr>
        <w:t xml:space="preserve"> </w:t>
      </w:r>
      <w:r w:rsidRPr="008C786C">
        <w:rPr>
          <w:rFonts w:eastAsia="幼圆"/>
          <w:b/>
          <w:bCs/>
          <w:sz w:val="20"/>
          <w:szCs w:val="32"/>
        </w:rPr>
        <w:t>a</w:t>
      </w:r>
      <w:r w:rsidR="00F24753" w:rsidRPr="008C786C">
        <w:rPr>
          <w:rFonts w:eastAsia="幼圆"/>
          <w:b/>
          <w:bCs/>
          <w:sz w:val="20"/>
          <w:szCs w:val="32"/>
        </w:rPr>
        <w:t>bout</w:t>
      </w:r>
      <w:r w:rsidR="00F24753">
        <w:rPr>
          <w:rFonts w:eastAsia="幼圆"/>
          <w:b/>
          <w:bCs/>
          <w:sz w:val="20"/>
          <w:szCs w:val="32"/>
        </w:rPr>
        <w:t xml:space="preserve"> one patient’s</w:t>
      </w:r>
      <w:r w:rsidR="00F24753" w:rsidRPr="008C786C">
        <w:rPr>
          <w:rFonts w:eastAsia="幼圆"/>
          <w:b/>
          <w:bCs/>
          <w:sz w:val="20"/>
          <w:szCs w:val="32"/>
        </w:rPr>
        <w:t xml:space="preserve"> pathogenic microorganism detection</w:t>
      </w:r>
    </w:p>
    <w:p w14:paraId="089545B6" w14:textId="77777777" w:rsidR="009E7E79" w:rsidRPr="008C786C" w:rsidRDefault="009E7E79" w:rsidP="008C786C">
      <w:pPr>
        <w:spacing w:line="283" w:lineRule="exact"/>
        <w:jc w:val="both"/>
        <w:rPr>
          <w:rFonts w:eastAsia="幼圆"/>
          <w:sz w:val="20"/>
          <w:szCs w:val="24"/>
        </w:rPr>
      </w:pPr>
    </w:p>
    <w:p w14:paraId="61A00F50" w14:textId="66534073" w:rsidR="009E7E79" w:rsidRPr="008C786C" w:rsidRDefault="00F24753" w:rsidP="008C786C">
      <w:pPr>
        <w:spacing w:line="208" w:lineRule="exact"/>
        <w:jc w:val="both"/>
        <w:rPr>
          <w:rFonts w:eastAsia="幼圆"/>
          <w:sz w:val="20"/>
          <w:szCs w:val="20"/>
        </w:rPr>
      </w:pPr>
      <w:r w:rsidRPr="008C786C">
        <w:rPr>
          <w:rFonts w:eastAsia="幼圆"/>
          <w:sz w:val="20"/>
          <w:szCs w:val="21"/>
        </w:rPr>
        <w:t>Dear Customer</w:t>
      </w:r>
      <w:r w:rsidR="008C786C" w:rsidRPr="008C786C">
        <w:rPr>
          <w:rFonts w:eastAsia="幼圆"/>
          <w:sz w:val="20"/>
          <w:szCs w:val="21"/>
        </w:rPr>
        <w:t>:</w:t>
      </w:r>
    </w:p>
    <w:p w14:paraId="54785E3E" w14:textId="77777777" w:rsidR="009E7E79" w:rsidRPr="008C786C" w:rsidRDefault="009E7E79" w:rsidP="008C786C">
      <w:pPr>
        <w:spacing w:line="260" w:lineRule="exact"/>
        <w:jc w:val="both"/>
        <w:rPr>
          <w:rFonts w:eastAsia="幼圆"/>
          <w:sz w:val="20"/>
          <w:szCs w:val="24"/>
        </w:rPr>
      </w:pPr>
    </w:p>
    <w:p w14:paraId="2A3A691C" w14:textId="1BE421D9" w:rsidR="009E7E79" w:rsidRPr="008C786C" w:rsidRDefault="00F24753" w:rsidP="008C786C">
      <w:pPr>
        <w:spacing w:line="208" w:lineRule="exact"/>
        <w:ind w:firstLineChars="200" w:firstLine="400"/>
        <w:jc w:val="both"/>
        <w:rPr>
          <w:rFonts w:eastAsia="幼圆"/>
          <w:sz w:val="20"/>
          <w:szCs w:val="20"/>
        </w:rPr>
      </w:pPr>
      <w:r w:rsidRPr="008C786C">
        <w:rPr>
          <w:rFonts w:eastAsia="幼圆"/>
          <w:sz w:val="20"/>
          <w:szCs w:val="21"/>
        </w:rPr>
        <w:t xml:space="preserve">On November 12, 2019, our company conducted a metagenomic test of pathogenic microorganisms on </w:t>
      </w:r>
      <w:r w:rsidR="008C786C" w:rsidRPr="008C786C">
        <w:rPr>
          <w:rFonts w:eastAsia="幼圆"/>
          <w:sz w:val="20"/>
          <w:szCs w:val="21"/>
        </w:rPr>
        <w:t xml:space="preserve">one </w:t>
      </w:r>
      <w:r w:rsidRPr="008C786C">
        <w:rPr>
          <w:rFonts w:eastAsia="幼圆"/>
          <w:sz w:val="20"/>
          <w:szCs w:val="21"/>
        </w:rPr>
        <w:t>cerebrospinal fluid</w:t>
      </w:r>
      <w:r w:rsidR="008C786C" w:rsidRPr="008C786C">
        <w:rPr>
          <w:rFonts w:eastAsia="幼圆"/>
          <w:sz w:val="20"/>
          <w:szCs w:val="21"/>
        </w:rPr>
        <w:t xml:space="preserve"> sample</w:t>
      </w:r>
      <w:r w:rsidRPr="008C786C">
        <w:rPr>
          <w:rFonts w:eastAsia="幼圆"/>
          <w:sz w:val="20"/>
          <w:szCs w:val="21"/>
        </w:rPr>
        <w:t>, the result was herpes simplex virus type 1. The specific results</w:t>
      </w:r>
      <w:r w:rsidR="008C786C">
        <w:rPr>
          <w:rFonts w:eastAsia="幼圆" w:hint="eastAsia"/>
          <w:sz w:val="20"/>
          <w:szCs w:val="20"/>
        </w:rPr>
        <w:t xml:space="preserve"> </w:t>
      </w:r>
      <w:r w:rsidRPr="008C786C">
        <w:rPr>
          <w:rFonts w:eastAsia="幼圆"/>
          <w:sz w:val="20"/>
          <w:szCs w:val="21"/>
        </w:rPr>
        <w:t xml:space="preserve">are as </w:t>
      </w:r>
      <w:proofErr w:type="gramStart"/>
      <w:r w:rsidRPr="008C786C">
        <w:rPr>
          <w:rFonts w:eastAsia="幼圆"/>
          <w:sz w:val="20"/>
          <w:szCs w:val="21"/>
        </w:rPr>
        <w:t>follows,</w:t>
      </w:r>
      <w:proofErr w:type="gramEnd"/>
      <w:r w:rsidRPr="008C786C">
        <w:rPr>
          <w:rFonts w:eastAsia="幼圆"/>
          <w:sz w:val="20"/>
          <w:szCs w:val="21"/>
        </w:rPr>
        <w:t xml:space="preserve"> </w:t>
      </w:r>
      <w:r w:rsidR="008C786C">
        <w:rPr>
          <w:rFonts w:eastAsia="幼圆"/>
          <w:sz w:val="20"/>
          <w:szCs w:val="21"/>
        </w:rPr>
        <w:t xml:space="preserve">therefore </w:t>
      </w:r>
      <w:r w:rsidRPr="008C786C">
        <w:rPr>
          <w:rFonts w:eastAsia="幼圆"/>
          <w:sz w:val="20"/>
          <w:szCs w:val="21"/>
        </w:rPr>
        <w:t xml:space="preserve">the following viruses can be </w:t>
      </w:r>
      <w:r w:rsidR="008C786C">
        <w:rPr>
          <w:rFonts w:eastAsia="幼圆"/>
          <w:sz w:val="20"/>
          <w:szCs w:val="21"/>
        </w:rPr>
        <w:t>excluded</w:t>
      </w:r>
      <w:r w:rsidRPr="008C786C">
        <w:rPr>
          <w:rFonts w:eastAsia="幼圆"/>
          <w:sz w:val="20"/>
          <w:szCs w:val="21"/>
        </w:rPr>
        <w:t>: Dengue fever virus, Zika virus, West Nile virus, influenza A virus</w:t>
      </w:r>
      <w:r w:rsidR="008C786C">
        <w:rPr>
          <w:rFonts w:eastAsia="幼圆"/>
          <w:sz w:val="20"/>
          <w:szCs w:val="21"/>
        </w:rPr>
        <w:t>,</w:t>
      </w:r>
      <w:r w:rsidRPr="008C786C">
        <w:rPr>
          <w:rFonts w:eastAsia="幼圆"/>
          <w:sz w:val="20"/>
          <w:szCs w:val="21"/>
        </w:rPr>
        <w:t xml:space="preserve"> H1N1 virus and scrub typhus.</w:t>
      </w:r>
    </w:p>
    <w:p w14:paraId="1DDF2613" w14:textId="0835EA2E" w:rsidR="009E7E79" w:rsidRDefault="009E7E79">
      <w:pPr>
        <w:spacing w:line="20" w:lineRule="exact"/>
        <w:rPr>
          <w:rFonts w:ascii="幼圆" w:eastAsia="幼圆" w:hAnsi="幼圆" w:cs="幼圆"/>
          <w:sz w:val="20"/>
          <w:szCs w:val="24"/>
        </w:rPr>
      </w:pPr>
    </w:p>
    <w:p w14:paraId="14C464A5" w14:textId="77777777" w:rsidR="009E7E79" w:rsidRDefault="009E7E79">
      <w:pPr>
        <w:rPr>
          <w:rFonts w:ascii="幼圆" w:eastAsia="幼圆" w:hAnsi="幼圆" w:cs="幼圆"/>
          <w:sz w:val="20"/>
        </w:rPr>
        <w:sectPr w:rsidR="009E7E79">
          <w:pgSz w:w="11900" w:h="16838"/>
          <w:pgMar w:top="1440" w:right="626" w:bottom="175" w:left="720" w:header="0" w:footer="0" w:gutter="0"/>
          <w:cols w:space="720" w:equalWidth="0">
            <w:col w:w="10560" w:space="0"/>
          </w:cols>
        </w:sectPr>
      </w:pPr>
    </w:p>
    <w:p w14:paraId="4D55DB31" w14:textId="77777777" w:rsidR="009E7E79" w:rsidRDefault="009E7E79">
      <w:pPr>
        <w:spacing w:line="200" w:lineRule="exact"/>
        <w:rPr>
          <w:rFonts w:ascii="幼圆" w:eastAsia="幼圆" w:hAnsi="幼圆" w:cs="幼圆"/>
          <w:sz w:val="20"/>
          <w:szCs w:val="24"/>
        </w:rPr>
      </w:pPr>
    </w:p>
    <w:p w14:paraId="71C6CB0D" w14:textId="4C99FEE4" w:rsidR="009E7E79" w:rsidRPr="0029235C" w:rsidRDefault="0029235C" w:rsidP="0029235C">
      <w:r>
        <w:rPr>
          <w:noProof/>
        </w:rPr>
        <w:drawing>
          <wp:inline distT="0" distB="0" distL="0" distR="0" wp14:anchorId="7D843025" wp14:editId="550E585A">
            <wp:extent cx="5381943" cy="7431405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362" cy="743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753" w:rsidRPr="0029235C">
        <w:drawing>
          <wp:anchor distT="0" distB="0" distL="0" distR="0" simplePos="0" relativeHeight="251657728" behindDoc="1" locked="0" layoutInCell="0" allowOverlap="1" wp14:anchorId="159AFF64" wp14:editId="2D149130">
            <wp:simplePos x="0" y="0"/>
            <wp:positionH relativeFrom="column">
              <wp:posOffset>1181100</wp:posOffset>
            </wp:positionH>
            <wp:positionV relativeFrom="paragraph">
              <wp:posOffset>6350</wp:posOffset>
            </wp:positionV>
            <wp:extent cx="4404360" cy="6077585"/>
            <wp:effectExtent l="0" t="0" r="0" b="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68B345" w14:textId="77777777" w:rsidR="009E7E79" w:rsidRDefault="009E7E79">
      <w:pPr>
        <w:spacing w:line="200" w:lineRule="exact"/>
        <w:rPr>
          <w:rFonts w:ascii="幼圆" w:eastAsia="幼圆" w:hAnsi="幼圆" w:cs="幼圆"/>
          <w:sz w:val="20"/>
          <w:szCs w:val="24"/>
        </w:rPr>
      </w:pPr>
    </w:p>
    <w:p w14:paraId="35B26084" w14:textId="77777777" w:rsidR="009E7E79" w:rsidRDefault="009E7E79">
      <w:pPr>
        <w:spacing w:line="200" w:lineRule="exact"/>
        <w:rPr>
          <w:rFonts w:ascii="幼圆" w:eastAsia="幼圆" w:hAnsi="幼圆" w:cs="幼圆"/>
          <w:sz w:val="20"/>
          <w:szCs w:val="24"/>
        </w:rPr>
      </w:pPr>
    </w:p>
    <w:p w14:paraId="172D8AF0" w14:textId="77777777" w:rsidR="009E7E79" w:rsidRDefault="009E7E79">
      <w:pPr>
        <w:spacing w:line="200" w:lineRule="exact"/>
        <w:rPr>
          <w:rFonts w:ascii="幼圆" w:eastAsia="幼圆" w:hAnsi="幼圆" w:cs="幼圆"/>
          <w:sz w:val="20"/>
          <w:szCs w:val="24"/>
        </w:rPr>
      </w:pPr>
    </w:p>
    <w:p w14:paraId="4937CAA4" w14:textId="77777777" w:rsidR="009E7E79" w:rsidRDefault="009E7E79">
      <w:pPr>
        <w:spacing w:line="200" w:lineRule="exact"/>
        <w:rPr>
          <w:rFonts w:ascii="幼圆" w:eastAsia="幼圆" w:hAnsi="幼圆" w:cs="幼圆"/>
          <w:sz w:val="20"/>
          <w:szCs w:val="24"/>
        </w:rPr>
      </w:pPr>
    </w:p>
    <w:p w14:paraId="597ED7AE" w14:textId="77777777" w:rsidR="009E7E79" w:rsidRDefault="009E7E79">
      <w:pPr>
        <w:spacing w:line="271" w:lineRule="exact"/>
        <w:rPr>
          <w:rFonts w:ascii="幼圆" w:eastAsia="幼圆" w:hAnsi="幼圆" w:cs="幼圆" w:hint="eastAsia"/>
          <w:sz w:val="20"/>
          <w:szCs w:val="24"/>
        </w:rPr>
      </w:pPr>
    </w:p>
    <w:p w14:paraId="7225221F" w14:textId="77777777" w:rsidR="009E7E79" w:rsidRDefault="00F24753">
      <w:pPr>
        <w:ind w:right="100"/>
        <w:jc w:val="center"/>
        <w:rPr>
          <w:rFonts w:ascii="幼圆" w:eastAsia="幼圆" w:hAnsi="幼圆" w:cs="幼圆"/>
          <w:sz w:val="20"/>
          <w:szCs w:val="20"/>
        </w:rPr>
      </w:pPr>
      <w:r>
        <w:rPr>
          <w:rFonts w:ascii="幼圆" w:eastAsia="幼圆" w:hAnsi="幼圆" w:cs="幼圆"/>
          <w:sz w:val="18"/>
          <w:szCs w:val="18"/>
        </w:rPr>
        <w:t>1</w:t>
      </w:r>
    </w:p>
    <w:sectPr w:rsidR="009E7E79">
      <w:type w:val="continuous"/>
      <w:pgSz w:w="11900" w:h="16838"/>
      <w:pgMar w:top="1440" w:right="626" w:bottom="175" w:left="720" w:header="0" w:footer="0" w:gutter="0"/>
      <w:cols w:space="720" w:equalWidth="0">
        <w:col w:w="105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7B4A"/>
    <w:multiLevelType w:val="multilevel"/>
    <w:tmpl w:val="5052CA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8CF7ED6"/>
    <w:multiLevelType w:val="multilevel"/>
    <w:tmpl w:val="3D10DEB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E79"/>
    <w:rsid w:val="0029235C"/>
    <w:rsid w:val="008C786C"/>
    <w:rsid w:val="009E7E79"/>
    <w:rsid w:val="00F2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B4A7"/>
  <w15:docId w15:val="{03A49FDC-209E-4740-AB3E-62544F85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C420-680D-4BEB-8390-889F8335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韩 超</cp:lastModifiedBy>
  <cp:revision>4</cp:revision>
  <dcterms:created xsi:type="dcterms:W3CDTF">2021-01-09T00:41:00Z</dcterms:created>
  <dcterms:modified xsi:type="dcterms:W3CDTF">2021-01-09T06:27:00Z</dcterms:modified>
</cp:coreProperties>
</file>