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348FEBF0" w:rsidR="00654E8F" w:rsidRPr="001549D3" w:rsidRDefault="00654E8F" w:rsidP="0001436A">
      <w:pPr>
        <w:pStyle w:val="SupplementaryMaterial"/>
        <w:rPr>
          <w:b w:val="0"/>
        </w:rPr>
      </w:pPr>
      <w:r w:rsidRPr="001549D3">
        <w:t xml:space="preserve">Supplementary </w:t>
      </w:r>
      <w:r w:rsidR="001002A6">
        <w:t>Information</w:t>
      </w:r>
    </w:p>
    <w:p w14:paraId="4CA8E929" w14:textId="77777777" w:rsidR="001E22D2" w:rsidRDefault="001E22D2" w:rsidP="00693D11"/>
    <w:p w14:paraId="35D0CB77" w14:textId="009F71BB" w:rsidR="00783E8A" w:rsidRDefault="00447208" w:rsidP="00447208">
      <w:pPr>
        <w:pStyle w:val="Heading1"/>
      </w:pPr>
      <w:r>
        <w:t>Supplementary Methods</w:t>
      </w:r>
    </w:p>
    <w:p w14:paraId="0708F22C" w14:textId="3335374E" w:rsidR="00C369DE" w:rsidRPr="0015775A" w:rsidRDefault="00C369DE" w:rsidP="00C369DE">
      <w:pPr>
        <w:rPr>
          <w:b/>
          <w:bCs/>
        </w:rPr>
      </w:pPr>
      <w:r w:rsidRPr="0015775A">
        <w:rPr>
          <w:b/>
          <w:bCs/>
        </w:rPr>
        <w:t xml:space="preserve">Soil water potential </w:t>
      </w:r>
      <w:r>
        <w:rPr>
          <w:b/>
          <w:bCs/>
        </w:rPr>
        <w:t>methods and</w:t>
      </w:r>
      <w:r w:rsidRPr="0015775A">
        <w:rPr>
          <w:b/>
          <w:bCs/>
        </w:rPr>
        <w:t xml:space="preserve"> modeling (extended Section </w:t>
      </w:r>
      <w:r w:rsidR="00141C3F">
        <w:rPr>
          <w:b/>
          <w:bCs/>
        </w:rPr>
        <w:t>2</w:t>
      </w:r>
      <w:r w:rsidRPr="0015775A">
        <w:rPr>
          <w:b/>
          <w:bCs/>
        </w:rPr>
        <w:t>.2)</w:t>
      </w:r>
    </w:p>
    <w:p w14:paraId="5E7718ED" w14:textId="77777777" w:rsidR="00141C3F" w:rsidRPr="00C369DE" w:rsidRDefault="00141C3F" w:rsidP="00141C3F">
      <w:pPr>
        <w:spacing w:line="360" w:lineRule="auto"/>
      </w:pPr>
      <w:r w:rsidRPr="00C369DE">
        <w:t>The water matric potential (</w:t>
      </w:r>
      <w:proofErr w:type="spellStart"/>
      <w:r w:rsidRPr="00C369DE">
        <w:t>Ψ</w:t>
      </w:r>
      <w:r w:rsidRPr="00C369DE">
        <w:rPr>
          <w:vertAlign w:val="subscript"/>
        </w:rPr>
        <w:t>m</w:t>
      </w:r>
      <w:proofErr w:type="spellEnd"/>
      <w:r w:rsidRPr="00C369DE">
        <w:t xml:space="preserve">) represents the energy or pressure difference between free water and water bound to the soil matrix: this is a negative value except when the soil is saturated. In general, elevated </w:t>
      </w:r>
      <w:proofErr w:type="spellStart"/>
      <w:r w:rsidRPr="00C369DE">
        <w:t>θ</w:t>
      </w:r>
      <w:r w:rsidRPr="00C369DE">
        <w:rPr>
          <w:vertAlign w:val="subscript"/>
        </w:rPr>
        <w:t>v</w:t>
      </w:r>
      <w:proofErr w:type="spellEnd"/>
      <w:r w:rsidRPr="00C369DE">
        <w:t xml:space="preserve"> at lower </w:t>
      </w:r>
      <w:proofErr w:type="spellStart"/>
      <w:r w:rsidRPr="00C369DE">
        <w:t>Ψ</w:t>
      </w:r>
      <w:r w:rsidRPr="00C369DE">
        <w:rPr>
          <w:vertAlign w:val="subscript"/>
        </w:rPr>
        <w:t>m</w:t>
      </w:r>
      <w:proofErr w:type="spellEnd"/>
      <w:r w:rsidRPr="00C369DE">
        <w:t xml:space="preserve"> on a SWRC indicates that a soil retains more water during drying, and lower </w:t>
      </w:r>
      <w:proofErr w:type="spellStart"/>
      <w:r w:rsidRPr="00C369DE">
        <w:t>θ</w:t>
      </w:r>
      <w:r w:rsidRPr="00C369DE">
        <w:rPr>
          <w:vertAlign w:val="subscript"/>
        </w:rPr>
        <w:t>v</w:t>
      </w:r>
      <w:proofErr w:type="spellEnd"/>
      <w:r w:rsidRPr="00C369DE">
        <w:rPr>
          <w:vertAlign w:val="subscript"/>
        </w:rPr>
        <w:t xml:space="preserve"> </w:t>
      </w:r>
      <w:r w:rsidRPr="00C369DE">
        <w:t xml:space="preserve">at higher </w:t>
      </w:r>
      <w:proofErr w:type="spellStart"/>
      <w:r w:rsidRPr="00C369DE">
        <w:t>Ψ</w:t>
      </w:r>
      <w:r w:rsidRPr="00C369DE">
        <w:rPr>
          <w:vertAlign w:val="subscript"/>
        </w:rPr>
        <w:t>m</w:t>
      </w:r>
      <w:proofErr w:type="spellEnd"/>
      <w:r w:rsidRPr="00C369DE">
        <w:rPr>
          <w:vertAlign w:val="subscript"/>
        </w:rPr>
        <w:t xml:space="preserve"> </w:t>
      </w:r>
      <w:r w:rsidRPr="00C369DE">
        <w:t>is associated with lower saturated water content (</w:t>
      </w:r>
      <w:proofErr w:type="spellStart"/>
      <w:r w:rsidRPr="00C369DE">
        <w:t>θ</w:t>
      </w:r>
      <w:r w:rsidRPr="00C369DE">
        <w:rPr>
          <w:vertAlign w:val="subscript"/>
        </w:rPr>
        <w:t>sat</w:t>
      </w:r>
      <w:proofErr w:type="spellEnd"/>
      <w:r w:rsidRPr="00C369DE">
        <w:t xml:space="preserve">), which is defined as the maximum amount of water a soil can store (maximum </w:t>
      </w:r>
      <w:proofErr w:type="spellStart"/>
      <w:r w:rsidRPr="00C369DE">
        <w:t>θ</w:t>
      </w:r>
      <w:r w:rsidRPr="00C369DE">
        <w:rPr>
          <w:vertAlign w:val="subscript"/>
        </w:rPr>
        <w:t>v</w:t>
      </w:r>
      <w:proofErr w:type="spellEnd"/>
      <w:r w:rsidRPr="00C369DE">
        <w:t xml:space="preserve"> at high </w:t>
      </w:r>
      <w:proofErr w:type="spellStart"/>
      <w:r w:rsidRPr="00C369DE">
        <w:t>Ψ</w:t>
      </w:r>
      <w:r w:rsidRPr="00C369DE">
        <w:rPr>
          <w:vertAlign w:val="subscript"/>
        </w:rPr>
        <w:t>m</w:t>
      </w:r>
      <w:proofErr w:type="spellEnd"/>
      <w:r w:rsidRPr="00C369DE">
        <w:t>).</w:t>
      </w:r>
    </w:p>
    <w:p w14:paraId="405BE5B4" w14:textId="39E7A4AE" w:rsidR="00447208" w:rsidRDefault="00447208" w:rsidP="00447208">
      <w:pPr>
        <w:spacing w:line="360" w:lineRule="auto"/>
        <w:rPr>
          <w:rFonts w:cs="Times New Roman"/>
          <w:szCs w:val="24"/>
        </w:rPr>
      </w:pPr>
      <w:r>
        <w:rPr>
          <w:rFonts w:cs="Times New Roman"/>
          <w:szCs w:val="24"/>
        </w:rPr>
        <w:t>Five</w:t>
      </w:r>
      <w:r w:rsidRPr="00371A97">
        <w:rPr>
          <w:rFonts w:cs="Times New Roman"/>
          <w:szCs w:val="24"/>
        </w:rPr>
        <w:t xml:space="preserve"> models </w:t>
      </w:r>
      <w:r>
        <w:rPr>
          <w:rFonts w:cs="Times New Roman"/>
          <w:szCs w:val="24"/>
        </w:rPr>
        <w:t xml:space="preserve">were applied to fit the </w:t>
      </w:r>
      <w:r w:rsidRPr="00371A97">
        <w:rPr>
          <w:rFonts w:cs="Times New Roman"/>
          <w:szCs w:val="24"/>
        </w:rPr>
        <w:t xml:space="preserve">water potential data using the </w:t>
      </w:r>
      <w:r w:rsidR="00015CFA">
        <w:rPr>
          <w:rFonts w:cs="Times New Roman"/>
          <w:szCs w:val="24"/>
        </w:rPr>
        <w:t>H</w:t>
      </w:r>
      <w:r w:rsidR="00015CFA" w:rsidRPr="00371A97">
        <w:rPr>
          <w:rFonts w:cs="Times New Roman"/>
          <w:szCs w:val="24"/>
        </w:rPr>
        <w:t>YPROP</w:t>
      </w:r>
      <w:r w:rsidRPr="00371A97">
        <w:rPr>
          <w:rFonts w:cs="Times New Roman"/>
          <w:szCs w:val="24"/>
        </w:rPr>
        <w:t>-FIT software (version 3.0, Decagon)</w:t>
      </w:r>
      <w:r>
        <w:rPr>
          <w:rFonts w:cs="Times New Roman"/>
          <w:szCs w:val="24"/>
        </w:rPr>
        <w:t xml:space="preserve">: </w:t>
      </w:r>
      <w:r w:rsidRPr="00371A97">
        <w:rPr>
          <w:rFonts w:cs="Times New Roman"/>
          <w:szCs w:val="24"/>
        </w:rPr>
        <w:t>Brooks-Corey</w:t>
      </w:r>
      <w:r>
        <w:rPr>
          <w:rFonts w:cs="Times New Roman"/>
          <w:szCs w:val="24"/>
        </w:rPr>
        <w:t xml:space="preserve"> </w:t>
      </w:r>
      <w:r>
        <w:rPr>
          <w:rFonts w:cs="Times New Roman"/>
          <w:szCs w:val="24"/>
        </w:rPr>
        <w:fldChar w:fldCharType="begin"/>
      </w:r>
      <w:r w:rsidR="00DB7973">
        <w:rPr>
          <w:rFonts w:cs="Times New Roman"/>
          <w:szCs w:val="24"/>
        </w:rPr>
        <w:instrText xml:space="preserve"> ADDIN EN.CITE &lt;EndNote&gt;&lt;Cite&gt;&lt;Author&gt;Brooks&lt;/Author&gt;&lt;Year&gt;1964&lt;/Year&gt;&lt;RecNum&gt;75&lt;/RecNum&gt;&lt;DisplayText&gt;(Brooks and Corey, 1964)&lt;/DisplayText&gt;&lt;record&gt;&lt;rec-number&gt;75&lt;/rec-number&gt;&lt;foreign-keys&gt;&lt;key app="EN" db-id="tvdxsp22tweptuep9ta5zxsrreffrd2sefv0" timestamp="1606768941"&gt;75&lt;/key&gt;&lt;/foreign-keys&gt;&lt;ref-type name="Journal Article"&gt;17&lt;/ref-type&gt;&lt;contributors&gt;&lt;authors&gt;&lt;author&gt;Brooks, Royal Harvard&lt;/author&gt;&lt;author&gt;Corey, Arthur Thomas&lt;/author&gt;&lt;/authors&gt;&lt;/contributors&gt;&lt;titles&gt;&lt;title&gt;Hydraulic properties of porous media&lt;/title&gt;&lt;secondary-title&gt;Hydrology papers (Colorado State University); no. 3&lt;/secondary-title&gt;&lt;/titles&gt;&lt;periodical&gt;&lt;full-title&gt;Hydrology papers (Colorado State University); no. 3&lt;/full-title&gt;&lt;/periodical&gt;&lt;dates&gt;&lt;year&gt;1964&lt;/year&gt;&lt;/dates&gt;&lt;urls&gt;&lt;/urls&gt;&lt;/record&gt;&lt;/Cite&gt;&lt;/EndNote&gt;</w:instrText>
      </w:r>
      <w:r>
        <w:rPr>
          <w:rFonts w:cs="Times New Roman"/>
          <w:szCs w:val="24"/>
        </w:rPr>
        <w:fldChar w:fldCharType="separate"/>
      </w:r>
      <w:r>
        <w:rPr>
          <w:rFonts w:cs="Times New Roman"/>
          <w:noProof/>
          <w:szCs w:val="24"/>
        </w:rPr>
        <w:t>(Brooks and Corey, 1964)</w:t>
      </w:r>
      <w:r>
        <w:rPr>
          <w:rFonts w:cs="Times New Roman"/>
          <w:szCs w:val="24"/>
        </w:rPr>
        <w:fldChar w:fldCharType="end"/>
      </w:r>
      <w:r>
        <w:rPr>
          <w:rFonts w:cs="Times New Roman"/>
          <w:szCs w:val="24"/>
        </w:rPr>
        <w:t xml:space="preserve">, </w:t>
      </w:r>
      <w:proofErr w:type="spellStart"/>
      <w:r w:rsidRPr="00371A97">
        <w:rPr>
          <w:rFonts w:cs="Times New Roman"/>
          <w:szCs w:val="24"/>
        </w:rPr>
        <w:t>Fredlund</w:t>
      </w:r>
      <w:proofErr w:type="spellEnd"/>
      <w:r w:rsidRPr="00371A97">
        <w:rPr>
          <w:rFonts w:cs="Times New Roman"/>
          <w:szCs w:val="24"/>
        </w:rPr>
        <w:t xml:space="preserve">-Xing </w:t>
      </w:r>
      <w:r>
        <w:rPr>
          <w:rFonts w:cs="Times New Roman"/>
          <w:szCs w:val="24"/>
        </w:rPr>
        <w:fldChar w:fldCharType="begin"/>
      </w:r>
      <w:r w:rsidR="00DB7973">
        <w:rPr>
          <w:rFonts w:cs="Times New Roman"/>
          <w:szCs w:val="24"/>
        </w:rPr>
        <w:instrText xml:space="preserve"> ADDIN EN.CITE &lt;EndNote&gt;&lt;Cite&gt;&lt;Author&gt;Fredlund&lt;/Author&gt;&lt;Year&gt;1994&lt;/Year&gt;&lt;RecNum&gt;76&lt;/RecNum&gt;&lt;DisplayText&gt;(Fredlund and Xing, 1994)&lt;/DisplayText&gt;&lt;record&gt;&lt;rec-number&gt;76&lt;/rec-number&gt;&lt;foreign-keys&gt;&lt;key app="EN" db-id="tvdxsp22tweptuep9ta5zxsrreffrd2sefv0" timestamp="1606768941"&gt;76&lt;/key&gt;&lt;/foreign-keys&gt;&lt;ref-type name="Journal Article"&gt;17&lt;/ref-type&gt;&lt;contributors&gt;&lt;authors&gt;&lt;author&gt;Fredlund, Delwyn G&lt;/author&gt;&lt;author&gt;Xing, Anqing&lt;/author&gt;&lt;/authors&gt;&lt;/contributors&gt;&lt;titles&gt;&lt;title&gt;Equations for the soil-water characteristic curve&lt;/title&gt;&lt;secondary-title&gt;Canadian geotechnical journal&lt;/secondary-title&gt;&lt;/titles&gt;&lt;periodical&gt;&lt;full-title&gt;Canadian geotechnical journal&lt;/full-title&gt;&lt;/periodical&gt;&lt;pages&gt;521-532&lt;/pages&gt;&lt;volume&gt;31&lt;/volume&gt;&lt;number&gt;4&lt;/number&gt;&lt;dates&gt;&lt;year&gt;1994&lt;/year&gt;&lt;/dates&gt;&lt;isbn&gt;0008-3674&lt;/isbn&gt;&lt;urls&gt;&lt;/urls&gt;&lt;/record&gt;&lt;/Cite&gt;&lt;/EndNote&gt;</w:instrText>
      </w:r>
      <w:r>
        <w:rPr>
          <w:rFonts w:cs="Times New Roman"/>
          <w:szCs w:val="24"/>
        </w:rPr>
        <w:fldChar w:fldCharType="separate"/>
      </w:r>
      <w:r>
        <w:rPr>
          <w:rFonts w:cs="Times New Roman"/>
          <w:noProof/>
          <w:szCs w:val="24"/>
        </w:rPr>
        <w:t>(Fredlund and Xing, 1994)</w:t>
      </w:r>
      <w:r>
        <w:rPr>
          <w:rFonts w:cs="Times New Roman"/>
          <w:szCs w:val="24"/>
        </w:rPr>
        <w:fldChar w:fldCharType="end"/>
      </w:r>
      <w:r>
        <w:rPr>
          <w:rFonts w:cs="Times New Roman"/>
          <w:szCs w:val="24"/>
        </w:rPr>
        <w:t xml:space="preserve">, </w:t>
      </w:r>
      <w:proofErr w:type="spellStart"/>
      <w:r w:rsidRPr="00371A97">
        <w:rPr>
          <w:rFonts w:cs="Times New Roman"/>
          <w:szCs w:val="24"/>
        </w:rPr>
        <w:t>Kosugi</w:t>
      </w:r>
      <w:proofErr w:type="spellEnd"/>
      <w:r>
        <w:rPr>
          <w:rFonts w:cs="Times New Roman"/>
          <w:szCs w:val="24"/>
        </w:rPr>
        <w:t xml:space="preserve"> </w:t>
      </w:r>
      <w:r>
        <w:rPr>
          <w:rFonts w:cs="Times New Roman"/>
          <w:szCs w:val="24"/>
        </w:rPr>
        <w:fldChar w:fldCharType="begin"/>
      </w:r>
      <w:r w:rsidR="00DB7973">
        <w:rPr>
          <w:rFonts w:cs="Times New Roman"/>
          <w:szCs w:val="24"/>
        </w:rPr>
        <w:instrText xml:space="preserve"> ADDIN EN.CITE &lt;EndNote&gt;&lt;Cite&gt;&lt;Author&gt;Kosugi&lt;/Author&gt;&lt;Year&gt;1996&lt;/Year&gt;&lt;RecNum&gt;77&lt;/RecNum&gt;&lt;DisplayText&gt;(Kosugi, 1996)&lt;/DisplayText&gt;&lt;record&gt;&lt;rec-number&gt;77&lt;/rec-number&gt;&lt;foreign-keys&gt;&lt;key app="EN" db-id="tvdxsp22tweptuep9ta5zxsrreffrd2sefv0" timestamp="1606768941"&gt;77&lt;/key&gt;&lt;/foreign-keys&gt;&lt;ref-type name="Journal Article"&gt;17&lt;/ref-type&gt;&lt;contributors&gt;&lt;authors&gt;&lt;author&gt;Kosugi, Ken&amp;apos;ichirou&lt;/author&gt;&lt;/authors&gt;&lt;/contributors&gt;&lt;titles&gt;&lt;title&gt;Lognormal distribution model for unsaturated soil hydraulic properties&lt;/title&gt;&lt;secondary-title&gt;Water Resources Research&lt;/secondary-title&gt;&lt;/titles&gt;&lt;periodical&gt;&lt;full-title&gt;Water Resources Research&lt;/full-title&gt;&lt;/periodical&gt;&lt;pages&gt;2697-2703&lt;/pages&gt;&lt;volume&gt;32&lt;/volume&gt;&lt;number&gt;9&lt;/number&gt;&lt;dates&gt;&lt;year&gt;1996&lt;/year&gt;&lt;/dates&gt;&lt;isbn&gt;0043-1397&lt;/isbn&gt;&lt;urls&gt;&lt;/urls&gt;&lt;/record&gt;&lt;/Cite&gt;&lt;/EndNote&gt;</w:instrText>
      </w:r>
      <w:r>
        <w:rPr>
          <w:rFonts w:cs="Times New Roman"/>
          <w:szCs w:val="24"/>
        </w:rPr>
        <w:fldChar w:fldCharType="separate"/>
      </w:r>
      <w:r>
        <w:rPr>
          <w:rFonts w:cs="Times New Roman"/>
          <w:noProof/>
          <w:szCs w:val="24"/>
        </w:rPr>
        <w:t>(Kosugi, 1996)</w:t>
      </w:r>
      <w:r>
        <w:rPr>
          <w:rFonts w:cs="Times New Roman"/>
          <w:szCs w:val="24"/>
        </w:rPr>
        <w:fldChar w:fldCharType="end"/>
      </w:r>
      <w:r>
        <w:rPr>
          <w:rFonts w:cs="Times New Roman"/>
          <w:szCs w:val="24"/>
        </w:rPr>
        <w:t xml:space="preserve">, </w:t>
      </w:r>
      <w:r w:rsidRPr="00371A97">
        <w:rPr>
          <w:rFonts w:cs="Times New Roman"/>
          <w:szCs w:val="24"/>
        </w:rPr>
        <w:t xml:space="preserve">van </w:t>
      </w:r>
      <w:proofErr w:type="spellStart"/>
      <w:r w:rsidRPr="00371A97">
        <w:rPr>
          <w:rFonts w:cs="Times New Roman"/>
          <w:szCs w:val="24"/>
        </w:rPr>
        <w:t>Genuchten</w:t>
      </w:r>
      <w:proofErr w:type="spellEnd"/>
      <w:r w:rsidRPr="00371A97">
        <w:rPr>
          <w:rFonts w:cs="Times New Roman"/>
          <w:szCs w:val="24"/>
        </w:rPr>
        <w:t xml:space="preserve"> (m=1-1/n, </w:t>
      </w:r>
      <w:proofErr w:type="spellStart"/>
      <w:r w:rsidRPr="00371A97">
        <w:rPr>
          <w:rFonts w:cs="Times New Roman"/>
          <w:szCs w:val="24"/>
        </w:rPr>
        <w:t>Mualem</w:t>
      </w:r>
      <w:proofErr w:type="spellEnd"/>
      <w:r w:rsidRPr="00371A97">
        <w:rPr>
          <w:rFonts w:cs="Times New Roman"/>
          <w:szCs w:val="24"/>
        </w:rPr>
        <w:t xml:space="preserve"> model), and van </w:t>
      </w:r>
      <w:proofErr w:type="spellStart"/>
      <w:r w:rsidRPr="00371A97">
        <w:rPr>
          <w:rFonts w:cs="Times New Roman"/>
          <w:szCs w:val="24"/>
        </w:rPr>
        <w:t>Genuchten</w:t>
      </w:r>
      <w:proofErr w:type="spellEnd"/>
      <w:r w:rsidRPr="00371A97">
        <w:rPr>
          <w:rFonts w:cs="Times New Roman"/>
          <w:szCs w:val="24"/>
        </w:rPr>
        <w:t xml:space="preserve"> (</w:t>
      </w:r>
      <w:proofErr w:type="spellStart"/>
      <w:r w:rsidRPr="00371A97">
        <w:rPr>
          <w:rFonts w:cs="Times New Roman"/>
          <w:szCs w:val="24"/>
        </w:rPr>
        <w:t>mnvar</w:t>
      </w:r>
      <w:proofErr w:type="spellEnd"/>
      <w:r w:rsidRPr="00371A97">
        <w:rPr>
          <w:rFonts w:cs="Times New Roman"/>
          <w:szCs w:val="24"/>
        </w:rPr>
        <w:t>)</w:t>
      </w:r>
      <w:r w:rsidR="00DB7973">
        <w:rPr>
          <w:rFonts w:cs="Times New Roman"/>
          <w:szCs w:val="24"/>
        </w:rPr>
        <w:t xml:space="preserve"> </w:t>
      </w:r>
      <w:r w:rsidR="00DB7973">
        <w:rPr>
          <w:rFonts w:cs="Times New Roman"/>
          <w:szCs w:val="24"/>
        </w:rPr>
        <w:fldChar w:fldCharType="begin"/>
      </w:r>
      <w:r w:rsidR="00DB7973">
        <w:rPr>
          <w:rFonts w:cs="Times New Roman"/>
          <w:szCs w:val="24"/>
        </w:rPr>
        <w:instrText xml:space="preserve"> ADDIN EN.CITE &lt;EndNote&gt;&lt;Cite&gt;&lt;Author&gt;Van Genuchten&lt;/Author&gt;&lt;Year&gt;1980&lt;/Year&gt;&lt;RecNum&gt;46&lt;/RecNum&gt;&lt;DisplayText&gt;(Van Genuchten, 1980)&lt;/DisplayText&gt;&lt;record&gt;&lt;rec-number&gt;46&lt;/rec-number&gt;&lt;foreign-keys&gt;&lt;key app="EN" db-id="tvdxsp22tweptuep9ta5zxsrreffrd2sefv0" timestamp="1606767762"&gt;46&lt;/key&gt;&lt;/foreign-keys&gt;&lt;ref-type name="Journal Article"&gt;17&lt;/ref-type&gt;&lt;contributors&gt;&lt;authors&gt;&lt;author&gt;Van Genuchten, M Th&lt;/author&gt;&lt;/authors&gt;&lt;/contributors&gt;&lt;titles&gt;&lt;title&gt;A closed‐form equation for predicting the hydraulic conductivity of unsaturated soils&lt;/title&gt;&lt;secondary-title&gt;Soil Science Society of America Journal&lt;/secondary-title&gt;&lt;/titles&gt;&lt;periodical&gt;&lt;full-title&gt;Soil Science Society of America Journal&lt;/full-title&gt;&lt;/periodical&gt;&lt;pages&gt;892-898&lt;/pages&gt;&lt;volume&gt;44&lt;/volume&gt;&lt;number&gt;5&lt;/number&gt;&lt;dates&gt;&lt;year&gt;1980&lt;/year&gt;&lt;/dates&gt;&lt;isbn&gt;0361-5995&lt;/isbn&gt;&lt;urls&gt;&lt;/urls&gt;&lt;/record&gt;&lt;/Cite&gt;&lt;/EndNote&gt;</w:instrText>
      </w:r>
      <w:r w:rsidR="00DB7973">
        <w:rPr>
          <w:rFonts w:cs="Times New Roman"/>
          <w:szCs w:val="24"/>
        </w:rPr>
        <w:fldChar w:fldCharType="separate"/>
      </w:r>
      <w:r w:rsidR="00DB7973">
        <w:rPr>
          <w:rFonts w:cs="Times New Roman"/>
          <w:noProof/>
          <w:szCs w:val="24"/>
        </w:rPr>
        <w:t>(Van Genuchten, 1980)</w:t>
      </w:r>
      <w:r w:rsidR="00DB7973">
        <w:rPr>
          <w:rFonts w:cs="Times New Roman"/>
          <w:szCs w:val="24"/>
        </w:rPr>
        <w:fldChar w:fldCharType="end"/>
      </w:r>
      <w:r>
        <w:rPr>
          <w:rFonts w:cs="Times New Roman"/>
          <w:szCs w:val="24"/>
        </w:rPr>
        <w:t xml:space="preserve">.  Four </w:t>
      </w:r>
      <w:r w:rsidRPr="00371A97">
        <w:rPr>
          <w:rFonts w:cs="Times New Roman"/>
          <w:szCs w:val="24"/>
        </w:rPr>
        <w:t>conditions</w:t>
      </w:r>
      <w:r>
        <w:rPr>
          <w:rFonts w:cs="Times New Roman"/>
          <w:szCs w:val="24"/>
        </w:rPr>
        <w:t xml:space="preserve"> were evaluated</w:t>
      </w:r>
      <w:r w:rsidRPr="00371A97">
        <w:rPr>
          <w:rFonts w:cs="Times New Roman"/>
          <w:szCs w:val="24"/>
        </w:rPr>
        <w:t xml:space="preserve"> including original, Peters-</w:t>
      </w:r>
      <w:proofErr w:type="spellStart"/>
      <w:r w:rsidRPr="00371A97">
        <w:rPr>
          <w:rFonts w:cs="Times New Roman"/>
          <w:szCs w:val="24"/>
        </w:rPr>
        <w:t>Durner</w:t>
      </w:r>
      <w:proofErr w:type="spellEnd"/>
      <w:r w:rsidRPr="00371A97">
        <w:rPr>
          <w:rFonts w:cs="Times New Roman"/>
          <w:szCs w:val="24"/>
        </w:rPr>
        <w:t>-</w:t>
      </w:r>
      <w:proofErr w:type="spellStart"/>
      <w:r w:rsidRPr="00371A97">
        <w:rPr>
          <w:rFonts w:cs="Times New Roman"/>
          <w:szCs w:val="24"/>
        </w:rPr>
        <w:t>Iden</w:t>
      </w:r>
      <w:proofErr w:type="spellEnd"/>
      <w:r w:rsidRPr="00371A97">
        <w:rPr>
          <w:rFonts w:cs="Times New Roman"/>
          <w:szCs w:val="24"/>
        </w:rPr>
        <w:t xml:space="preserve"> (PDI, variant implying the water content matches zero at oven dry), bimodal, and </w:t>
      </w:r>
      <w:proofErr w:type="spellStart"/>
      <w:r w:rsidRPr="00371A97">
        <w:rPr>
          <w:rFonts w:cs="Times New Roman"/>
          <w:szCs w:val="24"/>
        </w:rPr>
        <w:t>bimodal+PDI</w:t>
      </w:r>
      <w:proofErr w:type="spellEnd"/>
      <w:r w:rsidRPr="00371A97">
        <w:rPr>
          <w:rFonts w:cs="Times New Roman"/>
          <w:szCs w:val="24"/>
        </w:rPr>
        <w:t xml:space="preserve">. Each fitting </w:t>
      </w:r>
      <w:r>
        <w:rPr>
          <w:rFonts w:cs="Times New Roman"/>
          <w:szCs w:val="24"/>
        </w:rPr>
        <w:t>was checked with s</w:t>
      </w:r>
      <w:r w:rsidRPr="00371A97">
        <w:rPr>
          <w:rFonts w:cs="Times New Roman"/>
          <w:szCs w:val="24"/>
        </w:rPr>
        <w:t>tatistical analysis by root-mean-square error (RMSE) values of both water content data and log of conductivities and corrected Akaike Information Criterion (</w:t>
      </w:r>
      <w:proofErr w:type="spellStart"/>
      <w:r w:rsidRPr="00371A97">
        <w:rPr>
          <w:rFonts w:cs="Times New Roman"/>
          <w:szCs w:val="24"/>
        </w:rPr>
        <w:t>AICc</w:t>
      </w:r>
      <w:proofErr w:type="spellEnd"/>
      <w:r w:rsidRPr="00371A97">
        <w:rPr>
          <w:rFonts w:cs="Times New Roman"/>
          <w:szCs w:val="24"/>
        </w:rPr>
        <w:t xml:space="preserve">). </w:t>
      </w:r>
    </w:p>
    <w:p w14:paraId="0A96A221" w14:textId="7A67CC60" w:rsidR="00141C3F" w:rsidRDefault="00141C3F">
      <w:pPr>
        <w:spacing w:before="0" w:after="200" w:line="276" w:lineRule="auto"/>
        <w:rPr>
          <w:rFonts w:cs="Times New Roman"/>
          <w:szCs w:val="24"/>
        </w:rPr>
      </w:pPr>
      <w:r>
        <w:rPr>
          <w:rFonts w:cs="Times New Roman"/>
          <w:szCs w:val="24"/>
        </w:rPr>
        <w:br w:type="page"/>
      </w:r>
    </w:p>
    <w:p w14:paraId="7B188A8A" w14:textId="77777777" w:rsidR="00447208" w:rsidRPr="00371A97" w:rsidRDefault="00447208" w:rsidP="00447208">
      <w:pPr>
        <w:spacing w:line="360" w:lineRule="auto"/>
        <w:rPr>
          <w:rFonts w:cs="Times New Roman"/>
          <w:szCs w:val="24"/>
        </w:rPr>
      </w:pPr>
    </w:p>
    <w:p w14:paraId="099397EC" w14:textId="44271B08" w:rsidR="001E22D2" w:rsidRDefault="001E22D2" w:rsidP="001E22D2">
      <w:pPr>
        <w:pStyle w:val="Heading1"/>
      </w:pPr>
      <w:r w:rsidRPr="00994A3D">
        <w:t>Supplementary Figures and Tables</w:t>
      </w:r>
    </w:p>
    <w:p w14:paraId="1137924D" w14:textId="59FD9080" w:rsidR="00251ECD" w:rsidRPr="00251ECD" w:rsidRDefault="00447208" w:rsidP="00251ECD">
      <w:pPr>
        <w:pStyle w:val="Heading2"/>
        <w:sectPr w:rsidR="00251ECD" w:rsidRPr="00251ECD" w:rsidSect="0093429D">
          <w:headerReference w:type="even" r:id="rId11"/>
          <w:headerReference w:type="default" r:id="rId12"/>
          <w:footerReference w:type="even" r:id="rId13"/>
          <w:footerReference w:type="default" r:id="rId14"/>
          <w:footerReference w:type="first" r:id="rId15"/>
          <w:pgSz w:w="12240" w:h="15840"/>
          <w:pgMar w:top="1138" w:right="1181" w:bottom="1138" w:left="1282" w:header="720" w:footer="720" w:gutter="0"/>
          <w:cols w:space="720"/>
          <w:titlePg/>
          <w:docGrid w:linePitch="360"/>
        </w:sectPr>
      </w:pPr>
      <w:r>
        <w:rPr>
          <w:noProof/>
        </w:rPr>
        <mc:AlternateContent>
          <mc:Choice Requires="wps">
            <w:drawing>
              <wp:anchor distT="0" distB="0" distL="114300" distR="114300" simplePos="0" relativeHeight="251657728" behindDoc="0" locked="0" layoutInCell="1" allowOverlap="1" wp14:anchorId="5DE8986C" wp14:editId="7B389132">
                <wp:simplePos x="0" y="0"/>
                <wp:positionH relativeFrom="column">
                  <wp:posOffset>694055</wp:posOffset>
                </wp:positionH>
                <wp:positionV relativeFrom="paragraph">
                  <wp:posOffset>831850</wp:posOffset>
                </wp:positionV>
                <wp:extent cx="1828800" cy="3772535"/>
                <wp:effectExtent l="0" t="0" r="0" b="0"/>
                <wp:wrapTopAndBottom/>
                <wp:docPr id="53" name="Text Box 53"/>
                <wp:cNvGraphicFramePr/>
                <a:graphic xmlns:a="http://schemas.openxmlformats.org/drawingml/2006/main">
                  <a:graphicData uri="http://schemas.microsoft.com/office/word/2010/wordprocessingShape">
                    <wps:wsp>
                      <wps:cNvSpPr txBox="1"/>
                      <wps:spPr>
                        <a:xfrm>
                          <a:off x="0" y="0"/>
                          <a:ext cx="1828800" cy="3772535"/>
                        </a:xfrm>
                        <a:prstGeom prst="rect">
                          <a:avLst/>
                        </a:prstGeom>
                        <a:noFill/>
                        <a:ln w="6350">
                          <a:noFill/>
                        </a:ln>
                      </wps:spPr>
                      <wps:txbx>
                        <w:txbxContent>
                          <w:p w14:paraId="48646DF9" w14:textId="77777777" w:rsidR="000F5BFE" w:rsidRPr="00693D11" w:rsidRDefault="000F5BFE" w:rsidP="001E22D2">
                            <w:r w:rsidRPr="00693D11">
                              <w:rPr>
                                <w:b/>
                                <w:bCs/>
                              </w:rPr>
                              <w:t xml:space="preserve">Table S1 | </w:t>
                            </w:r>
                            <w:r w:rsidRPr="00693D11">
                              <w:t xml:space="preserve">Primers and qPCR methods for </w:t>
                            </w:r>
                            <w:proofErr w:type="spellStart"/>
                            <w:r w:rsidRPr="00693D11">
                              <w:rPr>
                                <w:i/>
                                <w:iCs/>
                              </w:rPr>
                              <w:t>mcrA</w:t>
                            </w:r>
                            <w:proofErr w:type="spellEnd"/>
                            <w:r w:rsidRPr="00693D11">
                              <w:t xml:space="preserve"> gene quantification</w:t>
                            </w:r>
                            <w:r>
                              <w:t>.</w:t>
                            </w:r>
                          </w:p>
                          <w:tbl>
                            <w:tblPr>
                              <w:tblW w:w="6930" w:type="dxa"/>
                              <w:tblLook w:val="04A0" w:firstRow="1" w:lastRow="0" w:firstColumn="1" w:lastColumn="0" w:noHBand="0" w:noVBand="1"/>
                            </w:tblPr>
                            <w:tblGrid>
                              <w:gridCol w:w="1884"/>
                              <w:gridCol w:w="276"/>
                              <w:gridCol w:w="4770"/>
                            </w:tblGrid>
                            <w:tr w:rsidR="000F5BFE" w:rsidRPr="00693D11" w14:paraId="3CAF2E7B" w14:textId="77777777" w:rsidTr="00693D11">
                              <w:trPr>
                                <w:trHeight w:val="330"/>
                              </w:trPr>
                              <w:tc>
                                <w:tcPr>
                                  <w:tcW w:w="6930" w:type="dxa"/>
                                  <w:gridSpan w:val="3"/>
                                  <w:tcBorders>
                                    <w:top w:val="single" w:sz="8" w:space="0" w:color="auto"/>
                                    <w:left w:val="nil"/>
                                    <w:bottom w:val="single" w:sz="8" w:space="0" w:color="auto"/>
                                    <w:right w:val="nil"/>
                                  </w:tcBorders>
                                  <w:shd w:val="clear" w:color="auto" w:fill="auto"/>
                                  <w:vAlign w:val="center"/>
                                  <w:hideMark/>
                                </w:tcPr>
                                <w:p w14:paraId="4FDBC206" w14:textId="77777777" w:rsidR="000F5BFE" w:rsidRPr="00693D11" w:rsidRDefault="000F5BFE" w:rsidP="00693D11">
                                  <w:pPr>
                                    <w:spacing w:before="0" w:after="0"/>
                                    <w:jc w:val="center"/>
                                    <w:rPr>
                                      <w:rFonts w:eastAsia="Times New Roman" w:cs="Times New Roman"/>
                                      <w:b/>
                                      <w:bCs/>
                                      <w:i/>
                                      <w:iCs/>
                                      <w:color w:val="000000"/>
                                      <w:szCs w:val="24"/>
                                    </w:rPr>
                                  </w:pPr>
                                  <w:proofErr w:type="spellStart"/>
                                  <w:r w:rsidRPr="00693D11">
                                    <w:rPr>
                                      <w:rFonts w:eastAsia="Times New Roman" w:cs="Times New Roman"/>
                                      <w:b/>
                                      <w:bCs/>
                                      <w:i/>
                                      <w:iCs/>
                                      <w:color w:val="000000"/>
                                      <w:szCs w:val="24"/>
                                    </w:rPr>
                                    <w:t>mcrA</w:t>
                                  </w:r>
                                  <w:proofErr w:type="spellEnd"/>
                                </w:p>
                              </w:tc>
                            </w:tr>
                            <w:tr w:rsidR="000F5BFE" w:rsidRPr="00693D11" w14:paraId="6A1920F4" w14:textId="77777777" w:rsidTr="00693D11">
                              <w:trPr>
                                <w:trHeight w:val="315"/>
                              </w:trPr>
                              <w:tc>
                                <w:tcPr>
                                  <w:tcW w:w="1890" w:type="dxa"/>
                                  <w:tcBorders>
                                    <w:top w:val="nil"/>
                                    <w:left w:val="nil"/>
                                    <w:bottom w:val="nil"/>
                                    <w:right w:val="nil"/>
                                  </w:tcBorders>
                                  <w:shd w:val="clear" w:color="auto" w:fill="auto"/>
                                  <w:vAlign w:val="center"/>
                                  <w:hideMark/>
                                </w:tcPr>
                                <w:p w14:paraId="2796F768" w14:textId="77777777" w:rsidR="000F5BFE" w:rsidRPr="00693D11" w:rsidRDefault="000F5BFE" w:rsidP="00693D11">
                                  <w:pPr>
                                    <w:spacing w:before="0" w:after="0"/>
                                    <w:jc w:val="center"/>
                                    <w:rPr>
                                      <w:rFonts w:eastAsia="Times New Roman" w:cs="Times New Roman"/>
                                      <w:b/>
                                      <w:bCs/>
                                      <w:color w:val="000000"/>
                                      <w:szCs w:val="24"/>
                                    </w:rPr>
                                  </w:pPr>
                                  <w:r w:rsidRPr="00693D11">
                                    <w:rPr>
                                      <w:rFonts w:eastAsia="Times New Roman" w:cs="Times New Roman"/>
                                      <w:b/>
                                      <w:bCs/>
                                      <w:color w:val="000000"/>
                                      <w:szCs w:val="24"/>
                                    </w:rPr>
                                    <w:t>Standard</w:t>
                                  </w:r>
                                </w:p>
                              </w:tc>
                              <w:tc>
                                <w:tcPr>
                                  <w:tcW w:w="270" w:type="dxa"/>
                                  <w:tcBorders>
                                    <w:top w:val="nil"/>
                                    <w:left w:val="nil"/>
                                    <w:bottom w:val="nil"/>
                                    <w:right w:val="nil"/>
                                  </w:tcBorders>
                                  <w:shd w:val="clear" w:color="auto" w:fill="auto"/>
                                  <w:vAlign w:val="center"/>
                                  <w:hideMark/>
                                </w:tcPr>
                                <w:p w14:paraId="659E18A3" w14:textId="77777777" w:rsidR="000F5BFE" w:rsidRPr="00693D11" w:rsidRDefault="000F5BFE" w:rsidP="00693D11">
                                  <w:pPr>
                                    <w:spacing w:before="0" w:after="0"/>
                                    <w:jc w:val="center"/>
                                    <w:rPr>
                                      <w:rFonts w:eastAsia="Times New Roman" w:cs="Times New Roman"/>
                                      <w:b/>
                                      <w:bCs/>
                                      <w:color w:val="000000"/>
                                      <w:szCs w:val="24"/>
                                    </w:rPr>
                                  </w:pPr>
                                </w:p>
                              </w:tc>
                              <w:tc>
                                <w:tcPr>
                                  <w:tcW w:w="4770" w:type="dxa"/>
                                  <w:tcBorders>
                                    <w:top w:val="nil"/>
                                    <w:left w:val="nil"/>
                                    <w:bottom w:val="nil"/>
                                    <w:right w:val="nil"/>
                                  </w:tcBorders>
                                  <w:shd w:val="clear" w:color="auto" w:fill="auto"/>
                                  <w:vAlign w:val="center"/>
                                  <w:hideMark/>
                                </w:tcPr>
                                <w:p w14:paraId="7D240678" w14:textId="77777777" w:rsidR="000F5BFE" w:rsidRPr="00693D11" w:rsidRDefault="000F5BFE" w:rsidP="00693D11">
                                  <w:pPr>
                                    <w:spacing w:before="0" w:after="0"/>
                                    <w:jc w:val="center"/>
                                    <w:rPr>
                                      <w:rFonts w:eastAsia="Times New Roman" w:cs="Times New Roman"/>
                                      <w:i/>
                                      <w:iCs/>
                                      <w:color w:val="000000"/>
                                      <w:szCs w:val="24"/>
                                    </w:rPr>
                                  </w:pPr>
                                  <w:proofErr w:type="spellStart"/>
                                  <w:r w:rsidRPr="00693D11">
                                    <w:rPr>
                                      <w:rFonts w:eastAsia="Times New Roman" w:cs="Times New Roman"/>
                                      <w:i/>
                                      <w:iCs/>
                                      <w:color w:val="000000"/>
                                      <w:szCs w:val="24"/>
                                    </w:rPr>
                                    <w:t>Methanococcus</w:t>
                                  </w:r>
                                  <w:proofErr w:type="spellEnd"/>
                                  <w:r w:rsidRPr="00693D11">
                                    <w:rPr>
                                      <w:rFonts w:eastAsia="Times New Roman" w:cs="Times New Roman"/>
                                      <w:i/>
                                      <w:iCs/>
                                      <w:color w:val="000000"/>
                                      <w:szCs w:val="24"/>
                                    </w:rPr>
                                    <w:t xml:space="preserve"> </w:t>
                                  </w:r>
                                  <w:proofErr w:type="spellStart"/>
                                  <w:r w:rsidRPr="00693D11">
                                    <w:rPr>
                                      <w:rFonts w:eastAsia="Times New Roman" w:cs="Times New Roman"/>
                                      <w:i/>
                                      <w:iCs/>
                                      <w:color w:val="000000"/>
                                      <w:szCs w:val="24"/>
                                    </w:rPr>
                                    <w:t>maripaludis</w:t>
                                  </w:r>
                                  <w:proofErr w:type="spellEnd"/>
                                  <w:r w:rsidRPr="00693D11">
                                    <w:rPr>
                                      <w:rFonts w:eastAsia="Times New Roman" w:cs="Times New Roman"/>
                                      <w:color w:val="000000"/>
                                      <w:szCs w:val="24"/>
                                    </w:rPr>
                                    <w:t xml:space="preserve"> C5</w:t>
                                  </w:r>
                                </w:p>
                              </w:tc>
                            </w:tr>
                            <w:tr w:rsidR="000F5BFE" w:rsidRPr="00693D11" w14:paraId="13598CE9" w14:textId="77777777" w:rsidTr="00693D11">
                              <w:trPr>
                                <w:trHeight w:val="900"/>
                              </w:trPr>
                              <w:tc>
                                <w:tcPr>
                                  <w:tcW w:w="1890" w:type="dxa"/>
                                  <w:tcBorders>
                                    <w:top w:val="nil"/>
                                    <w:left w:val="nil"/>
                                    <w:bottom w:val="nil"/>
                                    <w:right w:val="nil"/>
                                  </w:tcBorders>
                                  <w:shd w:val="clear" w:color="auto" w:fill="auto"/>
                                  <w:vAlign w:val="center"/>
                                  <w:hideMark/>
                                </w:tcPr>
                                <w:p w14:paraId="6112181D" w14:textId="77777777" w:rsidR="000F5BFE" w:rsidRPr="00693D11" w:rsidRDefault="000F5BFE" w:rsidP="00693D11">
                                  <w:pPr>
                                    <w:spacing w:before="0" w:after="0"/>
                                    <w:jc w:val="center"/>
                                    <w:rPr>
                                      <w:rFonts w:eastAsia="Times New Roman" w:cs="Times New Roman"/>
                                      <w:b/>
                                      <w:bCs/>
                                      <w:color w:val="000000"/>
                                      <w:szCs w:val="24"/>
                                    </w:rPr>
                                  </w:pPr>
                                  <w:r w:rsidRPr="00693D11">
                                    <w:rPr>
                                      <w:rFonts w:eastAsia="Times New Roman" w:cs="Times New Roman"/>
                                      <w:b/>
                                      <w:bCs/>
                                      <w:color w:val="000000"/>
                                      <w:szCs w:val="24"/>
                                    </w:rPr>
                                    <w:t>Forward Primer (</w:t>
                                  </w:r>
                                  <w:proofErr w:type="spellStart"/>
                                  <w:r w:rsidRPr="00693D11">
                                    <w:rPr>
                                      <w:rFonts w:eastAsia="Times New Roman" w:cs="Times New Roman"/>
                                      <w:b/>
                                      <w:bCs/>
                                      <w:color w:val="000000"/>
                                      <w:szCs w:val="24"/>
                                    </w:rPr>
                                    <w:t>mlas</w:t>
                                  </w:r>
                                  <w:proofErr w:type="spellEnd"/>
                                  <w:r w:rsidRPr="00693D11">
                                    <w:rPr>
                                      <w:rFonts w:eastAsia="Times New Roman" w:cs="Times New Roman"/>
                                      <w:b/>
                                      <w:bCs/>
                                      <w:color w:val="000000"/>
                                      <w:szCs w:val="24"/>
                                    </w:rPr>
                                    <w:t>)</w:t>
                                  </w:r>
                                </w:p>
                              </w:tc>
                              <w:tc>
                                <w:tcPr>
                                  <w:tcW w:w="270" w:type="dxa"/>
                                  <w:tcBorders>
                                    <w:top w:val="nil"/>
                                    <w:left w:val="nil"/>
                                    <w:bottom w:val="nil"/>
                                    <w:right w:val="nil"/>
                                  </w:tcBorders>
                                  <w:shd w:val="clear" w:color="auto" w:fill="auto"/>
                                  <w:vAlign w:val="center"/>
                                  <w:hideMark/>
                                </w:tcPr>
                                <w:p w14:paraId="0E340AD2" w14:textId="77777777" w:rsidR="000F5BFE" w:rsidRPr="00693D11" w:rsidRDefault="000F5BFE" w:rsidP="00693D11">
                                  <w:pPr>
                                    <w:spacing w:before="0" w:after="0"/>
                                    <w:jc w:val="center"/>
                                    <w:rPr>
                                      <w:rFonts w:eastAsia="Times New Roman" w:cs="Times New Roman"/>
                                      <w:b/>
                                      <w:bCs/>
                                      <w:color w:val="000000"/>
                                      <w:szCs w:val="24"/>
                                    </w:rPr>
                                  </w:pPr>
                                </w:p>
                              </w:tc>
                              <w:tc>
                                <w:tcPr>
                                  <w:tcW w:w="4770" w:type="dxa"/>
                                  <w:tcBorders>
                                    <w:top w:val="nil"/>
                                    <w:left w:val="nil"/>
                                    <w:bottom w:val="nil"/>
                                    <w:right w:val="nil"/>
                                  </w:tcBorders>
                                  <w:shd w:val="clear" w:color="auto" w:fill="auto"/>
                                  <w:vAlign w:val="center"/>
                                  <w:hideMark/>
                                </w:tcPr>
                                <w:p w14:paraId="7D8FDE8C" w14:textId="33AB5088" w:rsidR="000F5BFE" w:rsidRPr="00693D11" w:rsidRDefault="000F5BFE" w:rsidP="00693D11">
                                  <w:pPr>
                                    <w:spacing w:before="0" w:after="0"/>
                                    <w:jc w:val="center"/>
                                    <w:rPr>
                                      <w:rFonts w:eastAsia="Times New Roman" w:cs="Times New Roman"/>
                                      <w:color w:val="000000"/>
                                      <w:szCs w:val="24"/>
                                    </w:rPr>
                                  </w:pPr>
                                  <w:r>
                                    <w:rPr>
                                      <w:rFonts w:eastAsia="Times New Roman" w:cs="Times New Roman"/>
                                      <w:color w:val="000000"/>
                                      <w:szCs w:val="24"/>
                                    </w:rPr>
                                    <w:t xml:space="preserve">5′ </w:t>
                                  </w:r>
                                  <w:r w:rsidRPr="00693D11">
                                    <w:rPr>
                                      <w:rFonts w:eastAsia="Times New Roman" w:cs="Times New Roman"/>
                                      <w:color w:val="000000"/>
                                      <w:szCs w:val="24"/>
                                    </w:rPr>
                                    <w:t xml:space="preserve">GGT </w:t>
                                  </w:r>
                                  <w:proofErr w:type="spellStart"/>
                                  <w:r w:rsidRPr="00693D11">
                                    <w:rPr>
                                      <w:rFonts w:eastAsia="Times New Roman" w:cs="Times New Roman"/>
                                      <w:color w:val="000000"/>
                                      <w:szCs w:val="24"/>
                                    </w:rPr>
                                    <w:t>GGT</w:t>
                                  </w:r>
                                  <w:proofErr w:type="spellEnd"/>
                                  <w:r w:rsidRPr="00693D11">
                                    <w:rPr>
                                      <w:rFonts w:eastAsia="Times New Roman" w:cs="Times New Roman"/>
                                      <w:color w:val="000000"/>
                                      <w:szCs w:val="24"/>
                                    </w:rPr>
                                    <w:t xml:space="preserve"> GTM GGD TTC ACM CAR TA</w:t>
                                  </w:r>
                                </w:p>
                              </w:tc>
                            </w:tr>
                            <w:tr w:rsidR="000F5BFE" w:rsidRPr="00693D11" w14:paraId="35EA4EA6" w14:textId="77777777" w:rsidTr="00693D11">
                              <w:trPr>
                                <w:trHeight w:val="900"/>
                              </w:trPr>
                              <w:tc>
                                <w:tcPr>
                                  <w:tcW w:w="1890" w:type="dxa"/>
                                  <w:tcBorders>
                                    <w:top w:val="nil"/>
                                    <w:left w:val="nil"/>
                                    <w:bottom w:val="single" w:sz="8" w:space="0" w:color="auto"/>
                                    <w:right w:val="nil"/>
                                  </w:tcBorders>
                                  <w:shd w:val="clear" w:color="auto" w:fill="auto"/>
                                  <w:vAlign w:val="center"/>
                                  <w:hideMark/>
                                </w:tcPr>
                                <w:p w14:paraId="6D7F776C" w14:textId="21F76051" w:rsidR="000F5BFE" w:rsidRPr="00693D11" w:rsidRDefault="000F5BFE" w:rsidP="00693D11">
                                  <w:pPr>
                                    <w:spacing w:before="0" w:after="0"/>
                                    <w:jc w:val="center"/>
                                    <w:rPr>
                                      <w:rFonts w:eastAsia="Times New Roman" w:cs="Times New Roman"/>
                                      <w:b/>
                                      <w:bCs/>
                                      <w:color w:val="000000"/>
                                      <w:szCs w:val="24"/>
                                    </w:rPr>
                                  </w:pPr>
                                  <w:r w:rsidRPr="00693D11">
                                    <w:rPr>
                                      <w:rFonts w:eastAsia="Times New Roman" w:cs="Times New Roman"/>
                                      <w:b/>
                                      <w:bCs/>
                                      <w:color w:val="000000"/>
                                      <w:szCs w:val="24"/>
                                    </w:rPr>
                                    <w:t>Reverse Primer (</w:t>
                                  </w:r>
                                  <w:proofErr w:type="spellStart"/>
                                  <w:r w:rsidRPr="00693D11">
                                    <w:rPr>
                                      <w:rFonts w:eastAsia="Times New Roman" w:cs="Times New Roman"/>
                                      <w:b/>
                                      <w:bCs/>
                                      <w:color w:val="000000"/>
                                      <w:szCs w:val="24"/>
                                    </w:rPr>
                                    <w:t>mcrA</w:t>
                                  </w:r>
                                  <w:proofErr w:type="spellEnd"/>
                                  <w:r w:rsidRPr="00693D11">
                                    <w:rPr>
                                      <w:rFonts w:eastAsia="Times New Roman" w:cs="Times New Roman"/>
                                      <w:b/>
                                      <w:bCs/>
                                      <w:color w:val="000000"/>
                                      <w:szCs w:val="24"/>
                                    </w:rPr>
                                    <w:t>-rev)</w:t>
                                  </w:r>
                                </w:p>
                              </w:tc>
                              <w:tc>
                                <w:tcPr>
                                  <w:tcW w:w="270" w:type="dxa"/>
                                  <w:tcBorders>
                                    <w:top w:val="nil"/>
                                    <w:left w:val="nil"/>
                                    <w:bottom w:val="single" w:sz="8" w:space="0" w:color="auto"/>
                                    <w:right w:val="nil"/>
                                  </w:tcBorders>
                                  <w:shd w:val="clear" w:color="auto" w:fill="auto"/>
                                  <w:vAlign w:val="center"/>
                                  <w:hideMark/>
                                </w:tcPr>
                                <w:p w14:paraId="4E154D97" w14:textId="77777777" w:rsidR="000F5BFE" w:rsidRPr="00693D11" w:rsidRDefault="000F5BFE" w:rsidP="00693D11">
                                  <w:pPr>
                                    <w:spacing w:before="0" w:after="0"/>
                                    <w:jc w:val="center"/>
                                    <w:rPr>
                                      <w:rFonts w:eastAsia="Times New Roman" w:cs="Times New Roman"/>
                                      <w:color w:val="000000"/>
                                      <w:szCs w:val="24"/>
                                    </w:rPr>
                                  </w:pPr>
                                  <w:r w:rsidRPr="00693D11">
                                    <w:rPr>
                                      <w:rFonts w:eastAsia="Times New Roman" w:cs="Times New Roman"/>
                                      <w:color w:val="000000"/>
                                      <w:szCs w:val="24"/>
                                    </w:rPr>
                                    <w:t> </w:t>
                                  </w:r>
                                </w:p>
                              </w:tc>
                              <w:tc>
                                <w:tcPr>
                                  <w:tcW w:w="4770" w:type="dxa"/>
                                  <w:tcBorders>
                                    <w:top w:val="nil"/>
                                    <w:left w:val="nil"/>
                                    <w:bottom w:val="single" w:sz="8" w:space="0" w:color="auto"/>
                                    <w:right w:val="nil"/>
                                  </w:tcBorders>
                                  <w:shd w:val="clear" w:color="auto" w:fill="auto"/>
                                  <w:noWrap/>
                                  <w:vAlign w:val="center"/>
                                  <w:hideMark/>
                                </w:tcPr>
                                <w:p w14:paraId="224E6E4D" w14:textId="15C522D6" w:rsidR="000F5BFE" w:rsidRPr="00693D11" w:rsidRDefault="000F5BFE" w:rsidP="00693D11">
                                  <w:pPr>
                                    <w:spacing w:before="0" w:after="0"/>
                                    <w:jc w:val="center"/>
                                    <w:rPr>
                                      <w:rFonts w:eastAsia="Times New Roman" w:cs="Times New Roman"/>
                                      <w:color w:val="000000"/>
                                      <w:szCs w:val="24"/>
                                    </w:rPr>
                                  </w:pPr>
                                  <w:r>
                                    <w:rPr>
                                      <w:rFonts w:eastAsia="Times New Roman" w:cs="Times New Roman"/>
                                      <w:color w:val="000000"/>
                                      <w:szCs w:val="24"/>
                                    </w:rPr>
                                    <w:t xml:space="preserve">5′ </w:t>
                                  </w:r>
                                  <w:r w:rsidRPr="00693D11">
                                    <w:rPr>
                                      <w:rFonts w:eastAsia="Times New Roman" w:cs="Times New Roman"/>
                                      <w:color w:val="000000"/>
                                      <w:szCs w:val="24"/>
                                    </w:rPr>
                                    <w:t>CGT TCA TBG CGT AGT TVG GRT AGT</w:t>
                                  </w:r>
                                </w:p>
                              </w:tc>
                            </w:tr>
                            <w:tr w:rsidR="000F5BFE" w:rsidRPr="00693D11" w14:paraId="1257FF7B" w14:textId="77777777" w:rsidTr="00693D11">
                              <w:trPr>
                                <w:trHeight w:val="312"/>
                              </w:trPr>
                              <w:tc>
                                <w:tcPr>
                                  <w:tcW w:w="6930" w:type="dxa"/>
                                  <w:gridSpan w:val="3"/>
                                  <w:tcBorders>
                                    <w:top w:val="nil"/>
                                    <w:left w:val="nil"/>
                                    <w:bottom w:val="single" w:sz="8" w:space="0" w:color="auto"/>
                                    <w:right w:val="nil"/>
                                  </w:tcBorders>
                                  <w:shd w:val="clear" w:color="auto" w:fill="auto"/>
                                  <w:noWrap/>
                                  <w:vAlign w:val="center"/>
                                  <w:hideMark/>
                                </w:tcPr>
                                <w:p w14:paraId="78D80580" w14:textId="77777777" w:rsidR="000F5BFE" w:rsidRPr="00693D11" w:rsidRDefault="000F5BFE" w:rsidP="00693D11">
                                  <w:pPr>
                                    <w:spacing w:before="0" w:after="0"/>
                                    <w:jc w:val="center"/>
                                    <w:rPr>
                                      <w:rFonts w:eastAsia="Times New Roman" w:cs="Times New Roman"/>
                                      <w:b/>
                                      <w:bCs/>
                                      <w:color w:val="000000"/>
                                      <w:szCs w:val="24"/>
                                    </w:rPr>
                                  </w:pPr>
                                  <w:r w:rsidRPr="00693D11">
                                    <w:rPr>
                                      <w:rFonts w:eastAsia="Times New Roman" w:cs="Times New Roman"/>
                                      <w:b/>
                                      <w:bCs/>
                                      <w:color w:val="000000"/>
                                      <w:szCs w:val="24"/>
                                    </w:rPr>
                                    <w:t>Method</w:t>
                                  </w:r>
                                </w:p>
                              </w:tc>
                            </w:tr>
                            <w:tr w:rsidR="000F5BFE" w:rsidRPr="00693D11" w14:paraId="1EAAF68C" w14:textId="77777777" w:rsidTr="00693D11">
                              <w:trPr>
                                <w:trHeight w:val="375"/>
                              </w:trPr>
                              <w:tc>
                                <w:tcPr>
                                  <w:tcW w:w="1890" w:type="dxa"/>
                                  <w:tcBorders>
                                    <w:top w:val="nil"/>
                                    <w:left w:val="nil"/>
                                    <w:bottom w:val="nil"/>
                                    <w:right w:val="nil"/>
                                  </w:tcBorders>
                                  <w:shd w:val="clear" w:color="auto" w:fill="auto"/>
                                  <w:vAlign w:val="center"/>
                                  <w:hideMark/>
                                </w:tcPr>
                                <w:p w14:paraId="54F0CE73" w14:textId="77777777" w:rsidR="000F5BFE" w:rsidRPr="00693D11" w:rsidRDefault="000F5BFE" w:rsidP="00693D11">
                                  <w:pPr>
                                    <w:spacing w:before="0" w:after="0"/>
                                    <w:jc w:val="center"/>
                                    <w:rPr>
                                      <w:rFonts w:eastAsia="Times New Roman" w:cs="Times New Roman"/>
                                      <w:color w:val="000000"/>
                                      <w:szCs w:val="24"/>
                                    </w:rPr>
                                  </w:pPr>
                                  <w:r w:rsidRPr="00693D11">
                                    <w:rPr>
                                      <w:rFonts w:eastAsia="Times New Roman" w:cs="Times New Roman"/>
                                      <w:color w:val="000000"/>
                                      <w:szCs w:val="24"/>
                                    </w:rPr>
                                    <w:t>Denaturation</w:t>
                                  </w:r>
                                </w:p>
                              </w:tc>
                              <w:tc>
                                <w:tcPr>
                                  <w:tcW w:w="270" w:type="dxa"/>
                                  <w:tcBorders>
                                    <w:top w:val="nil"/>
                                    <w:left w:val="nil"/>
                                    <w:bottom w:val="nil"/>
                                    <w:right w:val="nil"/>
                                  </w:tcBorders>
                                  <w:shd w:val="clear" w:color="auto" w:fill="auto"/>
                                  <w:vAlign w:val="center"/>
                                  <w:hideMark/>
                                </w:tcPr>
                                <w:p w14:paraId="352CF788" w14:textId="77777777" w:rsidR="000F5BFE" w:rsidRPr="00693D11" w:rsidRDefault="000F5BFE" w:rsidP="00693D11">
                                  <w:pPr>
                                    <w:spacing w:before="0" w:after="0"/>
                                    <w:jc w:val="center"/>
                                    <w:rPr>
                                      <w:rFonts w:eastAsia="Times New Roman" w:cs="Times New Roman"/>
                                      <w:color w:val="000000"/>
                                      <w:szCs w:val="24"/>
                                    </w:rPr>
                                  </w:pPr>
                                </w:p>
                              </w:tc>
                              <w:tc>
                                <w:tcPr>
                                  <w:tcW w:w="4770" w:type="dxa"/>
                                  <w:tcBorders>
                                    <w:top w:val="nil"/>
                                    <w:left w:val="nil"/>
                                    <w:bottom w:val="nil"/>
                                    <w:right w:val="nil"/>
                                  </w:tcBorders>
                                  <w:shd w:val="clear" w:color="auto" w:fill="auto"/>
                                  <w:vAlign w:val="center"/>
                                  <w:hideMark/>
                                </w:tcPr>
                                <w:p w14:paraId="1920E983" w14:textId="46D6394B" w:rsidR="000F5BFE" w:rsidRPr="00693D11" w:rsidRDefault="000F5BFE" w:rsidP="00693D11">
                                  <w:pPr>
                                    <w:spacing w:before="0" w:after="0"/>
                                    <w:jc w:val="center"/>
                                    <w:rPr>
                                      <w:rFonts w:eastAsia="Times New Roman" w:cs="Times New Roman"/>
                                      <w:color w:val="000000"/>
                                      <w:szCs w:val="24"/>
                                    </w:rPr>
                                  </w:pPr>
                                  <w:r w:rsidRPr="00693D11">
                                    <w:rPr>
                                      <w:rFonts w:eastAsia="Times New Roman" w:cs="Times New Roman"/>
                                      <w:color w:val="000000"/>
                                      <w:szCs w:val="24"/>
                                    </w:rPr>
                                    <w:t xml:space="preserve">95 </w:t>
                                  </w:r>
                                  <w:proofErr w:type="spellStart"/>
                                  <w:r w:rsidRPr="00693D11">
                                    <w:rPr>
                                      <w:rFonts w:eastAsia="Times New Roman" w:cs="Times New Roman"/>
                                      <w:color w:val="000000"/>
                                      <w:szCs w:val="24"/>
                                      <w:vertAlign w:val="superscript"/>
                                    </w:rPr>
                                    <w:t>o</w:t>
                                  </w:r>
                                  <w:r w:rsidRPr="00693D11">
                                    <w:rPr>
                                      <w:rFonts w:eastAsia="Times New Roman" w:cs="Times New Roman"/>
                                      <w:color w:val="000000"/>
                                      <w:szCs w:val="24"/>
                                    </w:rPr>
                                    <w:t>C</w:t>
                                  </w:r>
                                  <w:proofErr w:type="spellEnd"/>
                                  <w:r w:rsidRPr="00693D11">
                                    <w:rPr>
                                      <w:rFonts w:eastAsia="Times New Roman" w:cs="Times New Roman"/>
                                      <w:color w:val="000000"/>
                                      <w:szCs w:val="24"/>
                                    </w:rPr>
                                    <w:t>, 30</w:t>
                                  </w:r>
                                  <w:r>
                                    <w:rPr>
                                      <w:rFonts w:eastAsia="Times New Roman" w:cs="Times New Roman"/>
                                      <w:color w:val="000000"/>
                                      <w:szCs w:val="24"/>
                                    </w:rPr>
                                    <w:t xml:space="preserve"> </w:t>
                                  </w:r>
                                  <w:r w:rsidRPr="00693D11">
                                    <w:rPr>
                                      <w:rFonts w:eastAsia="Times New Roman" w:cs="Times New Roman"/>
                                      <w:color w:val="000000"/>
                                      <w:szCs w:val="24"/>
                                    </w:rPr>
                                    <w:t>sec</w:t>
                                  </w:r>
                                </w:p>
                              </w:tc>
                            </w:tr>
                            <w:tr w:rsidR="000F5BFE" w:rsidRPr="00693D11" w14:paraId="1F9FC33C" w14:textId="77777777" w:rsidTr="00693D11">
                              <w:trPr>
                                <w:trHeight w:val="375"/>
                              </w:trPr>
                              <w:tc>
                                <w:tcPr>
                                  <w:tcW w:w="1890" w:type="dxa"/>
                                  <w:tcBorders>
                                    <w:top w:val="nil"/>
                                    <w:left w:val="nil"/>
                                    <w:bottom w:val="nil"/>
                                    <w:right w:val="nil"/>
                                  </w:tcBorders>
                                  <w:shd w:val="clear" w:color="auto" w:fill="auto"/>
                                  <w:vAlign w:val="center"/>
                                  <w:hideMark/>
                                </w:tcPr>
                                <w:p w14:paraId="1FC115EE" w14:textId="77777777" w:rsidR="000F5BFE" w:rsidRPr="00693D11" w:rsidRDefault="000F5BFE" w:rsidP="00693D11">
                                  <w:pPr>
                                    <w:spacing w:before="0" w:after="0"/>
                                    <w:jc w:val="center"/>
                                    <w:rPr>
                                      <w:rFonts w:eastAsia="Times New Roman" w:cs="Times New Roman"/>
                                      <w:color w:val="000000"/>
                                      <w:szCs w:val="24"/>
                                    </w:rPr>
                                  </w:pPr>
                                  <w:r w:rsidRPr="00693D11">
                                    <w:rPr>
                                      <w:rFonts w:eastAsia="Times New Roman" w:cs="Times New Roman"/>
                                      <w:color w:val="000000"/>
                                      <w:szCs w:val="24"/>
                                    </w:rPr>
                                    <w:t>Annealing</w:t>
                                  </w:r>
                                </w:p>
                              </w:tc>
                              <w:tc>
                                <w:tcPr>
                                  <w:tcW w:w="270" w:type="dxa"/>
                                  <w:tcBorders>
                                    <w:top w:val="nil"/>
                                    <w:left w:val="nil"/>
                                    <w:bottom w:val="nil"/>
                                    <w:right w:val="nil"/>
                                  </w:tcBorders>
                                  <w:shd w:val="clear" w:color="auto" w:fill="auto"/>
                                  <w:noWrap/>
                                  <w:vAlign w:val="center"/>
                                  <w:hideMark/>
                                </w:tcPr>
                                <w:p w14:paraId="4D73005C" w14:textId="77777777" w:rsidR="000F5BFE" w:rsidRPr="00693D11" w:rsidRDefault="000F5BFE" w:rsidP="00693D11">
                                  <w:pPr>
                                    <w:spacing w:before="0" w:after="0"/>
                                    <w:jc w:val="center"/>
                                    <w:rPr>
                                      <w:rFonts w:eastAsia="Times New Roman" w:cs="Times New Roman"/>
                                      <w:color w:val="000000"/>
                                      <w:szCs w:val="24"/>
                                    </w:rPr>
                                  </w:pPr>
                                </w:p>
                              </w:tc>
                              <w:tc>
                                <w:tcPr>
                                  <w:tcW w:w="4770" w:type="dxa"/>
                                  <w:tcBorders>
                                    <w:top w:val="nil"/>
                                    <w:left w:val="nil"/>
                                    <w:bottom w:val="nil"/>
                                    <w:right w:val="nil"/>
                                  </w:tcBorders>
                                  <w:shd w:val="clear" w:color="auto" w:fill="auto"/>
                                  <w:noWrap/>
                                  <w:vAlign w:val="center"/>
                                  <w:hideMark/>
                                </w:tcPr>
                                <w:p w14:paraId="4FE1AC67" w14:textId="0A9163AC" w:rsidR="000F5BFE" w:rsidRPr="00693D11" w:rsidRDefault="000F5BFE" w:rsidP="00693D11">
                                  <w:pPr>
                                    <w:spacing w:before="0" w:after="0"/>
                                    <w:jc w:val="center"/>
                                    <w:rPr>
                                      <w:rFonts w:eastAsia="Times New Roman" w:cs="Times New Roman"/>
                                      <w:color w:val="000000"/>
                                      <w:szCs w:val="24"/>
                                    </w:rPr>
                                  </w:pPr>
                                  <w:r w:rsidRPr="00693D11">
                                    <w:rPr>
                                      <w:rFonts w:eastAsia="Times New Roman" w:cs="Times New Roman"/>
                                      <w:color w:val="000000"/>
                                      <w:szCs w:val="24"/>
                                    </w:rPr>
                                    <w:t>61</w:t>
                                  </w:r>
                                  <w:r w:rsidRPr="00693D11">
                                    <w:rPr>
                                      <w:rFonts w:eastAsia="Times New Roman" w:cs="Times New Roman"/>
                                      <w:color w:val="000000"/>
                                      <w:szCs w:val="24"/>
                                      <w:vertAlign w:val="superscript"/>
                                    </w:rPr>
                                    <w:t>o</w:t>
                                  </w:r>
                                  <w:r w:rsidRPr="00693D11">
                                    <w:rPr>
                                      <w:rFonts w:eastAsia="Times New Roman" w:cs="Times New Roman"/>
                                      <w:color w:val="000000"/>
                                      <w:szCs w:val="24"/>
                                    </w:rPr>
                                    <w:t>C, 30</w:t>
                                  </w:r>
                                  <w:r w:rsidR="00713791">
                                    <w:rPr>
                                      <w:rFonts w:eastAsia="Times New Roman" w:cs="Times New Roman"/>
                                      <w:color w:val="000000"/>
                                      <w:szCs w:val="24"/>
                                    </w:rPr>
                                    <w:t xml:space="preserve"> </w:t>
                                  </w:r>
                                  <w:r w:rsidRPr="00693D11">
                                    <w:rPr>
                                      <w:rFonts w:eastAsia="Times New Roman" w:cs="Times New Roman"/>
                                      <w:color w:val="000000"/>
                                      <w:szCs w:val="24"/>
                                    </w:rPr>
                                    <w:t>sec</w:t>
                                  </w:r>
                                </w:p>
                              </w:tc>
                            </w:tr>
                            <w:tr w:rsidR="000F5BFE" w:rsidRPr="00693D11" w14:paraId="006B30B2" w14:textId="77777777" w:rsidTr="00693D11">
                              <w:trPr>
                                <w:trHeight w:val="375"/>
                              </w:trPr>
                              <w:tc>
                                <w:tcPr>
                                  <w:tcW w:w="1890" w:type="dxa"/>
                                  <w:tcBorders>
                                    <w:top w:val="nil"/>
                                    <w:left w:val="nil"/>
                                    <w:bottom w:val="nil"/>
                                    <w:right w:val="nil"/>
                                  </w:tcBorders>
                                  <w:shd w:val="clear" w:color="auto" w:fill="auto"/>
                                  <w:vAlign w:val="center"/>
                                  <w:hideMark/>
                                </w:tcPr>
                                <w:p w14:paraId="4F11AA24" w14:textId="77777777" w:rsidR="000F5BFE" w:rsidRPr="00693D11" w:rsidRDefault="000F5BFE" w:rsidP="00693D11">
                                  <w:pPr>
                                    <w:spacing w:before="0" w:after="0"/>
                                    <w:jc w:val="center"/>
                                    <w:rPr>
                                      <w:rFonts w:eastAsia="Times New Roman" w:cs="Times New Roman"/>
                                      <w:color w:val="000000"/>
                                      <w:szCs w:val="24"/>
                                    </w:rPr>
                                  </w:pPr>
                                  <w:r w:rsidRPr="00693D11">
                                    <w:rPr>
                                      <w:rFonts w:eastAsia="Times New Roman" w:cs="Times New Roman"/>
                                      <w:color w:val="000000"/>
                                      <w:szCs w:val="24"/>
                                    </w:rPr>
                                    <w:t>Elongation</w:t>
                                  </w:r>
                                </w:p>
                              </w:tc>
                              <w:tc>
                                <w:tcPr>
                                  <w:tcW w:w="270" w:type="dxa"/>
                                  <w:tcBorders>
                                    <w:top w:val="nil"/>
                                    <w:left w:val="nil"/>
                                    <w:bottom w:val="nil"/>
                                    <w:right w:val="nil"/>
                                  </w:tcBorders>
                                  <w:shd w:val="clear" w:color="auto" w:fill="auto"/>
                                  <w:noWrap/>
                                  <w:vAlign w:val="center"/>
                                  <w:hideMark/>
                                </w:tcPr>
                                <w:p w14:paraId="73B8FCA5" w14:textId="77777777" w:rsidR="000F5BFE" w:rsidRPr="00693D11" w:rsidRDefault="000F5BFE" w:rsidP="00693D11">
                                  <w:pPr>
                                    <w:spacing w:before="0" w:after="0"/>
                                    <w:jc w:val="center"/>
                                    <w:rPr>
                                      <w:rFonts w:eastAsia="Times New Roman" w:cs="Times New Roman"/>
                                      <w:color w:val="000000"/>
                                      <w:szCs w:val="24"/>
                                    </w:rPr>
                                  </w:pPr>
                                </w:p>
                              </w:tc>
                              <w:tc>
                                <w:tcPr>
                                  <w:tcW w:w="4770" w:type="dxa"/>
                                  <w:tcBorders>
                                    <w:top w:val="nil"/>
                                    <w:left w:val="nil"/>
                                    <w:bottom w:val="nil"/>
                                    <w:right w:val="nil"/>
                                  </w:tcBorders>
                                  <w:shd w:val="clear" w:color="auto" w:fill="auto"/>
                                  <w:noWrap/>
                                  <w:vAlign w:val="center"/>
                                  <w:hideMark/>
                                </w:tcPr>
                                <w:p w14:paraId="1AC1306B" w14:textId="537F59CB" w:rsidR="000F5BFE" w:rsidRPr="00693D11" w:rsidRDefault="000F5BFE" w:rsidP="00693D11">
                                  <w:pPr>
                                    <w:spacing w:before="0" w:after="0"/>
                                    <w:jc w:val="center"/>
                                    <w:rPr>
                                      <w:rFonts w:eastAsia="Times New Roman" w:cs="Times New Roman"/>
                                      <w:color w:val="000000"/>
                                      <w:szCs w:val="24"/>
                                    </w:rPr>
                                  </w:pPr>
                                  <w:r w:rsidRPr="00693D11">
                                    <w:rPr>
                                      <w:rFonts w:eastAsia="Times New Roman" w:cs="Times New Roman"/>
                                      <w:color w:val="000000"/>
                                      <w:szCs w:val="24"/>
                                    </w:rPr>
                                    <w:t xml:space="preserve">72 </w:t>
                                  </w:r>
                                  <w:proofErr w:type="spellStart"/>
                                  <w:r w:rsidRPr="00693D11">
                                    <w:rPr>
                                      <w:rFonts w:eastAsia="Times New Roman" w:cs="Times New Roman"/>
                                      <w:color w:val="000000"/>
                                      <w:szCs w:val="24"/>
                                      <w:vertAlign w:val="superscript"/>
                                    </w:rPr>
                                    <w:t>o</w:t>
                                  </w:r>
                                  <w:r w:rsidRPr="00693D11">
                                    <w:rPr>
                                      <w:rFonts w:eastAsia="Times New Roman" w:cs="Times New Roman"/>
                                      <w:color w:val="000000"/>
                                      <w:szCs w:val="24"/>
                                    </w:rPr>
                                    <w:t>C</w:t>
                                  </w:r>
                                  <w:proofErr w:type="spellEnd"/>
                                  <w:r w:rsidRPr="00693D11">
                                    <w:rPr>
                                      <w:rFonts w:eastAsia="Times New Roman" w:cs="Times New Roman"/>
                                      <w:color w:val="000000"/>
                                      <w:szCs w:val="24"/>
                                    </w:rPr>
                                    <w:t>, 30</w:t>
                                  </w:r>
                                  <w:r>
                                    <w:rPr>
                                      <w:rFonts w:eastAsia="Times New Roman" w:cs="Times New Roman"/>
                                      <w:color w:val="000000"/>
                                      <w:szCs w:val="24"/>
                                    </w:rPr>
                                    <w:t xml:space="preserve"> </w:t>
                                  </w:r>
                                  <w:r w:rsidRPr="00693D11">
                                    <w:rPr>
                                      <w:rFonts w:eastAsia="Times New Roman" w:cs="Times New Roman"/>
                                      <w:color w:val="000000"/>
                                      <w:szCs w:val="24"/>
                                    </w:rPr>
                                    <w:t>sec</w:t>
                                  </w:r>
                                </w:p>
                              </w:tc>
                            </w:tr>
                            <w:tr w:rsidR="000F5BFE" w:rsidRPr="00693D11" w14:paraId="287559E9" w14:textId="77777777" w:rsidTr="00693D11">
                              <w:trPr>
                                <w:trHeight w:val="1020"/>
                              </w:trPr>
                              <w:tc>
                                <w:tcPr>
                                  <w:tcW w:w="1890" w:type="dxa"/>
                                  <w:tcBorders>
                                    <w:top w:val="nil"/>
                                    <w:left w:val="nil"/>
                                    <w:bottom w:val="single" w:sz="8" w:space="0" w:color="auto"/>
                                    <w:right w:val="nil"/>
                                  </w:tcBorders>
                                  <w:shd w:val="clear" w:color="auto" w:fill="auto"/>
                                  <w:vAlign w:val="center"/>
                                  <w:hideMark/>
                                </w:tcPr>
                                <w:p w14:paraId="2B37DC81" w14:textId="77777777" w:rsidR="000F5BFE" w:rsidRPr="00693D11" w:rsidRDefault="000F5BFE" w:rsidP="00693D11">
                                  <w:pPr>
                                    <w:spacing w:before="0" w:after="0"/>
                                    <w:jc w:val="center"/>
                                    <w:rPr>
                                      <w:rFonts w:eastAsia="Times New Roman" w:cs="Times New Roman"/>
                                      <w:color w:val="000000"/>
                                      <w:szCs w:val="24"/>
                                    </w:rPr>
                                  </w:pPr>
                                  <w:r w:rsidRPr="00693D11">
                                    <w:rPr>
                                      <w:rFonts w:eastAsia="Times New Roman" w:cs="Times New Roman"/>
                                      <w:color w:val="000000"/>
                                      <w:szCs w:val="24"/>
                                    </w:rPr>
                                    <w:t>Master mix composition for 96-well plate</w:t>
                                  </w:r>
                                </w:p>
                              </w:tc>
                              <w:tc>
                                <w:tcPr>
                                  <w:tcW w:w="270" w:type="dxa"/>
                                  <w:tcBorders>
                                    <w:top w:val="nil"/>
                                    <w:left w:val="nil"/>
                                    <w:bottom w:val="single" w:sz="8" w:space="0" w:color="auto"/>
                                    <w:right w:val="nil"/>
                                  </w:tcBorders>
                                  <w:shd w:val="clear" w:color="auto" w:fill="auto"/>
                                  <w:vAlign w:val="center"/>
                                  <w:hideMark/>
                                </w:tcPr>
                                <w:p w14:paraId="1913116A" w14:textId="77777777" w:rsidR="000F5BFE" w:rsidRPr="00693D11" w:rsidRDefault="000F5BFE" w:rsidP="00693D11">
                                  <w:pPr>
                                    <w:spacing w:before="0" w:after="0"/>
                                    <w:rPr>
                                      <w:rFonts w:eastAsia="Times New Roman" w:cs="Times New Roman"/>
                                      <w:color w:val="000000"/>
                                      <w:szCs w:val="24"/>
                                    </w:rPr>
                                  </w:pPr>
                                  <w:r w:rsidRPr="00693D11">
                                    <w:rPr>
                                      <w:rFonts w:eastAsia="Times New Roman" w:cs="Times New Roman"/>
                                      <w:color w:val="000000"/>
                                      <w:szCs w:val="24"/>
                                    </w:rPr>
                                    <w:t> </w:t>
                                  </w:r>
                                </w:p>
                              </w:tc>
                              <w:tc>
                                <w:tcPr>
                                  <w:tcW w:w="4770" w:type="dxa"/>
                                  <w:tcBorders>
                                    <w:top w:val="nil"/>
                                    <w:left w:val="nil"/>
                                    <w:bottom w:val="single" w:sz="8" w:space="0" w:color="auto"/>
                                    <w:right w:val="nil"/>
                                  </w:tcBorders>
                                  <w:shd w:val="clear" w:color="auto" w:fill="auto"/>
                                  <w:vAlign w:val="center"/>
                                  <w:hideMark/>
                                </w:tcPr>
                                <w:p w14:paraId="0B8FD89B" w14:textId="77777777" w:rsidR="000F5BFE" w:rsidRPr="00693D11" w:rsidRDefault="000F5BFE" w:rsidP="00693D11">
                                  <w:pPr>
                                    <w:spacing w:before="0" w:after="0"/>
                                    <w:jc w:val="center"/>
                                    <w:rPr>
                                      <w:rFonts w:eastAsia="Times New Roman" w:cs="Times New Roman"/>
                                      <w:color w:val="000000"/>
                                      <w:szCs w:val="24"/>
                                    </w:rPr>
                                  </w:pPr>
                                  <w:r w:rsidRPr="00693D11">
                                    <w:rPr>
                                      <w:rFonts w:eastAsia="Times New Roman" w:cs="Times New Roman"/>
                                      <w:color w:val="000000"/>
                                      <w:szCs w:val="24"/>
                                    </w:rPr>
                                    <w:t xml:space="preserve">550 µL PCR grade water, 220 µL each of forward and reverse primer (5 </w:t>
                                  </w:r>
                                  <w:proofErr w:type="spellStart"/>
                                  <w:r w:rsidRPr="00693D11">
                                    <w:rPr>
                                      <w:rFonts w:eastAsia="Times New Roman" w:cs="Times New Roman"/>
                                      <w:color w:val="000000"/>
                                      <w:szCs w:val="24"/>
                                    </w:rPr>
                                    <w:t>pmol</w:t>
                                  </w:r>
                                  <w:proofErr w:type="spellEnd"/>
                                  <w:r w:rsidRPr="00693D11">
                                    <w:rPr>
                                      <w:rFonts w:eastAsia="Times New Roman" w:cs="Times New Roman"/>
                                      <w:color w:val="000000"/>
                                      <w:szCs w:val="24"/>
                                    </w:rPr>
                                    <w:t xml:space="preserve"> µL</w:t>
                                  </w:r>
                                  <w:r w:rsidRPr="00693D11">
                                    <w:rPr>
                                      <w:rFonts w:eastAsia="Times New Roman" w:cs="Times New Roman"/>
                                      <w:color w:val="000000"/>
                                      <w:szCs w:val="24"/>
                                      <w:vertAlign w:val="superscript"/>
                                    </w:rPr>
                                    <w:t>-1</w:t>
                                  </w:r>
                                  <w:r w:rsidRPr="00693D11">
                                    <w:rPr>
                                      <w:rFonts w:eastAsia="Times New Roman" w:cs="Times New Roman"/>
                                      <w:color w:val="000000"/>
                                      <w:szCs w:val="24"/>
                                    </w:rPr>
                                    <w:t xml:space="preserve">), 1100 µL </w:t>
                                  </w:r>
                                  <w:proofErr w:type="spellStart"/>
                                  <w:r w:rsidRPr="00693D11">
                                    <w:rPr>
                                      <w:rFonts w:eastAsia="Times New Roman" w:cs="Times New Roman"/>
                                      <w:color w:val="000000"/>
                                      <w:szCs w:val="24"/>
                                    </w:rPr>
                                    <w:t>iQ</w:t>
                                  </w:r>
                                  <w:proofErr w:type="spellEnd"/>
                                  <w:r w:rsidRPr="00693D11">
                                    <w:rPr>
                                      <w:rFonts w:eastAsia="Times New Roman" w:cs="Times New Roman"/>
                                      <w:color w:val="000000"/>
                                      <w:szCs w:val="24"/>
                                    </w:rPr>
                                    <w:t xml:space="preserve"> SYBR Green </w:t>
                                  </w:r>
                                  <w:proofErr w:type="spellStart"/>
                                  <w:r w:rsidRPr="00693D11">
                                    <w:rPr>
                                      <w:rFonts w:eastAsia="Times New Roman" w:cs="Times New Roman"/>
                                      <w:color w:val="000000"/>
                                      <w:szCs w:val="24"/>
                                    </w:rPr>
                                    <w:t>SuperMix</w:t>
                                  </w:r>
                                  <w:proofErr w:type="spellEnd"/>
                                </w:p>
                              </w:tc>
                            </w:tr>
                          </w:tbl>
                          <w:p w14:paraId="39070631" w14:textId="77777777" w:rsidR="000F5BFE" w:rsidRPr="00E8637C" w:rsidRDefault="000F5BFE" w:rsidP="0044720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DE8986C" id="_x0000_t202" coordsize="21600,21600" o:spt="202" path="m,l,21600r21600,l21600,xe">
                <v:stroke joinstyle="miter"/>
                <v:path gradientshapeok="t" o:connecttype="rect"/>
              </v:shapetype>
              <v:shape id="Text Box 53" o:spid="_x0000_s1026" type="#_x0000_t202" style="position:absolute;left:0;text-align:left;margin-left:54.65pt;margin-top:65.5pt;width:2in;height:297.05pt;z-index:2516577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" filled="f" stroked="f" strokeweight=".5pt">
                <v:textbox>
                  <w:txbxContent>
                    <w:p w14:paraId="48646DF9" w14:textId="77777777" w:rsidR="000F5BFE" w:rsidRPr="00693D11" w:rsidRDefault="000F5BFE" w:rsidP="001E22D2">
                      <w:r w:rsidRPr="00693D11">
                        <w:rPr>
                          <w:b/>
                          <w:bCs/>
                        </w:rPr>
                        <w:t xml:space="preserve">Table S1 | </w:t>
                      </w:r>
                      <w:r w:rsidRPr="00693D11">
                        <w:t xml:space="preserve">Primers and qPCR methods for </w:t>
                      </w:r>
                      <w:proofErr w:type="spellStart"/>
                      <w:r w:rsidRPr="00693D11">
                        <w:rPr>
                          <w:i/>
                          <w:iCs/>
                        </w:rPr>
                        <w:t>mcrA</w:t>
                      </w:r>
                      <w:proofErr w:type="spellEnd"/>
                      <w:r w:rsidRPr="00693D11">
                        <w:t xml:space="preserve"> gene quantification</w:t>
                      </w:r>
                      <w:r>
                        <w:t>.</w:t>
                      </w:r>
                    </w:p>
                    <w:tbl>
                      <w:tblPr>
                        <w:tblW w:w="6930" w:type="dxa"/>
                        <w:tblLook w:val="04A0" w:firstRow="1" w:lastRow="0" w:firstColumn="1" w:lastColumn="0" w:noHBand="0" w:noVBand="1"/>
                      </w:tblPr>
                      <w:tblGrid>
                        <w:gridCol w:w="1884"/>
                        <w:gridCol w:w="276"/>
                        <w:gridCol w:w="4770"/>
                      </w:tblGrid>
                      <w:tr w:rsidR="000F5BFE" w:rsidRPr="00693D11" w14:paraId="3CAF2E7B" w14:textId="77777777" w:rsidTr="00693D11">
                        <w:trPr>
                          <w:trHeight w:val="330"/>
                        </w:trPr>
                        <w:tc>
                          <w:tcPr>
                            <w:tcW w:w="6930" w:type="dxa"/>
                            <w:gridSpan w:val="3"/>
                            <w:tcBorders>
                              <w:top w:val="single" w:sz="8" w:space="0" w:color="auto"/>
                              <w:left w:val="nil"/>
                              <w:bottom w:val="single" w:sz="8" w:space="0" w:color="auto"/>
                              <w:right w:val="nil"/>
                            </w:tcBorders>
                            <w:shd w:val="clear" w:color="auto" w:fill="auto"/>
                            <w:vAlign w:val="center"/>
                            <w:hideMark/>
                          </w:tcPr>
                          <w:p w14:paraId="4FDBC206" w14:textId="77777777" w:rsidR="000F5BFE" w:rsidRPr="00693D11" w:rsidRDefault="000F5BFE" w:rsidP="00693D11">
                            <w:pPr>
                              <w:spacing w:before="0" w:after="0"/>
                              <w:jc w:val="center"/>
                              <w:rPr>
                                <w:rFonts w:eastAsia="Times New Roman" w:cs="Times New Roman"/>
                                <w:b/>
                                <w:bCs/>
                                <w:i/>
                                <w:iCs/>
                                <w:color w:val="000000"/>
                                <w:szCs w:val="24"/>
                              </w:rPr>
                            </w:pPr>
                            <w:proofErr w:type="spellStart"/>
                            <w:r w:rsidRPr="00693D11">
                              <w:rPr>
                                <w:rFonts w:eastAsia="Times New Roman" w:cs="Times New Roman"/>
                                <w:b/>
                                <w:bCs/>
                                <w:i/>
                                <w:iCs/>
                                <w:color w:val="000000"/>
                                <w:szCs w:val="24"/>
                              </w:rPr>
                              <w:t>mcrA</w:t>
                            </w:r>
                            <w:proofErr w:type="spellEnd"/>
                          </w:p>
                        </w:tc>
                      </w:tr>
                      <w:tr w:rsidR="000F5BFE" w:rsidRPr="00693D11" w14:paraId="6A1920F4" w14:textId="77777777" w:rsidTr="00693D11">
                        <w:trPr>
                          <w:trHeight w:val="315"/>
                        </w:trPr>
                        <w:tc>
                          <w:tcPr>
                            <w:tcW w:w="1890" w:type="dxa"/>
                            <w:tcBorders>
                              <w:top w:val="nil"/>
                              <w:left w:val="nil"/>
                              <w:bottom w:val="nil"/>
                              <w:right w:val="nil"/>
                            </w:tcBorders>
                            <w:shd w:val="clear" w:color="auto" w:fill="auto"/>
                            <w:vAlign w:val="center"/>
                            <w:hideMark/>
                          </w:tcPr>
                          <w:p w14:paraId="2796F768" w14:textId="77777777" w:rsidR="000F5BFE" w:rsidRPr="00693D11" w:rsidRDefault="000F5BFE" w:rsidP="00693D11">
                            <w:pPr>
                              <w:spacing w:before="0" w:after="0"/>
                              <w:jc w:val="center"/>
                              <w:rPr>
                                <w:rFonts w:eastAsia="Times New Roman" w:cs="Times New Roman"/>
                                <w:b/>
                                <w:bCs/>
                                <w:color w:val="000000"/>
                                <w:szCs w:val="24"/>
                              </w:rPr>
                            </w:pPr>
                            <w:r w:rsidRPr="00693D11">
                              <w:rPr>
                                <w:rFonts w:eastAsia="Times New Roman" w:cs="Times New Roman"/>
                                <w:b/>
                                <w:bCs/>
                                <w:color w:val="000000"/>
                                <w:szCs w:val="24"/>
                              </w:rPr>
                              <w:t>Standard</w:t>
                            </w:r>
                          </w:p>
                        </w:tc>
                        <w:tc>
                          <w:tcPr>
                            <w:tcW w:w="270" w:type="dxa"/>
                            <w:tcBorders>
                              <w:top w:val="nil"/>
                              <w:left w:val="nil"/>
                              <w:bottom w:val="nil"/>
                              <w:right w:val="nil"/>
                            </w:tcBorders>
                            <w:shd w:val="clear" w:color="auto" w:fill="auto"/>
                            <w:vAlign w:val="center"/>
                            <w:hideMark/>
                          </w:tcPr>
                          <w:p w14:paraId="659E18A3" w14:textId="77777777" w:rsidR="000F5BFE" w:rsidRPr="00693D11" w:rsidRDefault="000F5BFE" w:rsidP="00693D11">
                            <w:pPr>
                              <w:spacing w:before="0" w:after="0"/>
                              <w:jc w:val="center"/>
                              <w:rPr>
                                <w:rFonts w:eastAsia="Times New Roman" w:cs="Times New Roman"/>
                                <w:b/>
                                <w:bCs/>
                                <w:color w:val="000000"/>
                                <w:szCs w:val="24"/>
                              </w:rPr>
                            </w:pPr>
                          </w:p>
                        </w:tc>
                        <w:tc>
                          <w:tcPr>
                            <w:tcW w:w="4770" w:type="dxa"/>
                            <w:tcBorders>
                              <w:top w:val="nil"/>
                              <w:left w:val="nil"/>
                              <w:bottom w:val="nil"/>
                              <w:right w:val="nil"/>
                            </w:tcBorders>
                            <w:shd w:val="clear" w:color="auto" w:fill="auto"/>
                            <w:vAlign w:val="center"/>
                            <w:hideMark/>
                          </w:tcPr>
                          <w:p w14:paraId="7D240678" w14:textId="77777777" w:rsidR="000F5BFE" w:rsidRPr="00693D11" w:rsidRDefault="000F5BFE" w:rsidP="00693D11">
                            <w:pPr>
                              <w:spacing w:before="0" w:after="0"/>
                              <w:jc w:val="center"/>
                              <w:rPr>
                                <w:rFonts w:eastAsia="Times New Roman" w:cs="Times New Roman"/>
                                <w:i/>
                                <w:iCs/>
                                <w:color w:val="000000"/>
                                <w:szCs w:val="24"/>
                              </w:rPr>
                            </w:pPr>
                            <w:proofErr w:type="spellStart"/>
                            <w:r w:rsidRPr="00693D11">
                              <w:rPr>
                                <w:rFonts w:eastAsia="Times New Roman" w:cs="Times New Roman"/>
                                <w:i/>
                                <w:iCs/>
                                <w:color w:val="000000"/>
                                <w:szCs w:val="24"/>
                              </w:rPr>
                              <w:t>Methanococcus</w:t>
                            </w:r>
                            <w:proofErr w:type="spellEnd"/>
                            <w:r w:rsidRPr="00693D11">
                              <w:rPr>
                                <w:rFonts w:eastAsia="Times New Roman" w:cs="Times New Roman"/>
                                <w:i/>
                                <w:iCs/>
                                <w:color w:val="000000"/>
                                <w:szCs w:val="24"/>
                              </w:rPr>
                              <w:t xml:space="preserve"> </w:t>
                            </w:r>
                            <w:proofErr w:type="spellStart"/>
                            <w:r w:rsidRPr="00693D11">
                              <w:rPr>
                                <w:rFonts w:eastAsia="Times New Roman" w:cs="Times New Roman"/>
                                <w:i/>
                                <w:iCs/>
                                <w:color w:val="000000"/>
                                <w:szCs w:val="24"/>
                              </w:rPr>
                              <w:t>maripaludis</w:t>
                            </w:r>
                            <w:proofErr w:type="spellEnd"/>
                            <w:r w:rsidRPr="00693D11">
                              <w:rPr>
                                <w:rFonts w:eastAsia="Times New Roman" w:cs="Times New Roman"/>
                                <w:color w:val="000000"/>
                                <w:szCs w:val="24"/>
                              </w:rPr>
                              <w:t xml:space="preserve"> C5</w:t>
                            </w:r>
                          </w:p>
                        </w:tc>
                      </w:tr>
                      <w:tr w:rsidR="000F5BFE" w:rsidRPr="00693D11" w14:paraId="13598CE9" w14:textId="77777777" w:rsidTr="00693D11">
                        <w:trPr>
                          <w:trHeight w:val="900"/>
                        </w:trPr>
                        <w:tc>
                          <w:tcPr>
                            <w:tcW w:w="1890" w:type="dxa"/>
                            <w:tcBorders>
                              <w:top w:val="nil"/>
                              <w:left w:val="nil"/>
                              <w:bottom w:val="nil"/>
                              <w:right w:val="nil"/>
                            </w:tcBorders>
                            <w:shd w:val="clear" w:color="auto" w:fill="auto"/>
                            <w:vAlign w:val="center"/>
                            <w:hideMark/>
                          </w:tcPr>
                          <w:p w14:paraId="6112181D" w14:textId="77777777" w:rsidR="000F5BFE" w:rsidRPr="00693D11" w:rsidRDefault="000F5BFE" w:rsidP="00693D11">
                            <w:pPr>
                              <w:spacing w:before="0" w:after="0"/>
                              <w:jc w:val="center"/>
                              <w:rPr>
                                <w:rFonts w:eastAsia="Times New Roman" w:cs="Times New Roman"/>
                                <w:b/>
                                <w:bCs/>
                                <w:color w:val="000000"/>
                                <w:szCs w:val="24"/>
                              </w:rPr>
                            </w:pPr>
                            <w:r w:rsidRPr="00693D11">
                              <w:rPr>
                                <w:rFonts w:eastAsia="Times New Roman" w:cs="Times New Roman"/>
                                <w:b/>
                                <w:bCs/>
                                <w:color w:val="000000"/>
                                <w:szCs w:val="24"/>
                              </w:rPr>
                              <w:t>Forward Primer (</w:t>
                            </w:r>
                            <w:proofErr w:type="spellStart"/>
                            <w:r w:rsidRPr="00693D11">
                              <w:rPr>
                                <w:rFonts w:eastAsia="Times New Roman" w:cs="Times New Roman"/>
                                <w:b/>
                                <w:bCs/>
                                <w:color w:val="000000"/>
                                <w:szCs w:val="24"/>
                              </w:rPr>
                              <w:t>mlas</w:t>
                            </w:r>
                            <w:proofErr w:type="spellEnd"/>
                            <w:r w:rsidRPr="00693D11">
                              <w:rPr>
                                <w:rFonts w:eastAsia="Times New Roman" w:cs="Times New Roman"/>
                                <w:b/>
                                <w:bCs/>
                                <w:color w:val="000000"/>
                                <w:szCs w:val="24"/>
                              </w:rPr>
                              <w:t>)</w:t>
                            </w:r>
                          </w:p>
                        </w:tc>
                        <w:tc>
                          <w:tcPr>
                            <w:tcW w:w="270" w:type="dxa"/>
                            <w:tcBorders>
                              <w:top w:val="nil"/>
                              <w:left w:val="nil"/>
                              <w:bottom w:val="nil"/>
                              <w:right w:val="nil"/>
                            </w:tcBorders>
                            <w:shd w:val="clear" w:color="auto" w:fill="auto"/>
                            <w:vAlign w:val="center"/>
                            <w:hideMark/>
                          </w:tcPr>
                          <w:p w14:paraId="0E340AD2" w14:textId="77777777" w:rsidR="000F5BFE" w:rsidRPr="00693D11" w:rsidRDefault="000F5BFE" w:rsidP="00693D11">
                            <w:pPr>
                              <w:spacing w:before="0" w:after="0"/>
                              <w:jc w:val="center"/>
                              <w:rPr>
                                <w:rFonts w:eastAsia="Times New Roman" w:cs="Times New Roman"/>
                                <w:b/>
                                <w:bCs/>
                                <w:color w:val="000000"/>
                                <w:szCs w:val="24"/>
                              </w:rPr>
                            </w:pPr>
                          </w:p>
                        </w:tc>
                        <w:tc>
                          <w:tcPr>
                            <w:tcW w:w="4770" w:type="dxa"/>
                            <w:tcBorders>
                              <w:top w:val="nil"/>
                              <w:left w:val="nil"/>
                              <w:bottom w:val="nil"/>
                              <w:right w:val="nil"/>
                            </w:tcBorders>
                            <w:shd w:val="clear" w:color="auto" w:fill="auto"/>
                            <w:vAlign w:val="center"/>
                            <w:hideMark/>
                          </w:tcPr>
                          <w:p w14:paraId="7D8FDE8C" w14:textId="33AB5088" w:rsidR="000F5BFE" w:rsidRPr="00693D11" w:rsidRDefault="000F5BFE" w:rsidP="00693D11">
                            <w:pPr>
                              <w:spacing w:before="0" w:after="0"/>
                              <w:jc w:val="center"/>
                              <w:rPr>
                                <w:rFonts w:eastAsia="Times New Roman" w:cs="Times New Roman"/>
                                <w:color w:val="000000"/>
                                <w:szCs w:val="24"/>
                              </w:rPr>
                            </w:pPr>
                            <w:r>
                              <w:rPr>
                                <w:rFonts w:eastAsia="Times New Roman" w:cs="Times New Roman"/>
                                <w:color w:val="000000"/>
                                <w:szCs w:val="24"/>
                              </w:rPr>
                              <w:t xml:space="preserve">5′ </w:t>
                            </w:r>
                            <w:r w:rsidRPr="00693D11">
                              <w:rPr>
                                <w:rFonts w:eastAsia="Times New Roman" w:cs="Times New Roman"/>
                                <w:color w:val="000000"/>
                                <w:szCs w:val="24"/>
                              </w:rPr>
                              <w:t xml:space="preserve">GGT </w:t>
                            </w:r>
                            <w:proofErr w:type="spellStart"/>
                            <w:r w:rsidRPr="00693D11">
                              <w:rPr>
                                <w:rFonts w:eastAsia="Times New Roman" w:cs="Times New Roman"/>
                                <w:color w:val="000000"/>
                                <w:szCs w:val="24"/>
                              </w:rPr>
                              <w:t>GGT</w:t>
                            </w:r>
                            <w:proofErr w:type="spellEnd"/>
                            <w:r w:rsidRPr="00693D11">
                              <w:rPr>
                                <w:rFonts w:eastAsia="Times New Roman" w:cs="Times New Roman"/>
                                <w:color w:val="000000"/>
                                <w:szCs w:val="24"/>
                              </w:rPr>
                              <w:t xml:space="preserve"> GTM GGD TTC ACM CAR TA</w:t>
                            </w:r>
                          </w:p>
                        </w:tc>
                      </w:tr>
                      <w:tr w:rsidR="000F5BFE" w:rsidRPr="00693D11" w14:paraId="35EA4EA6" w14:textId="77777777" w:rsidTr="00693D11">
                        <w:trPr>
                          <w:trHeight w:val="900"/>
                        </w:trPr>
                        <w:tc>
                          <w:tcPr>
                            <w:tcW w:w="1890" w:type="dxa"/>
                            <w:tcBorders>
                              <w:top w:val="nil"/>
                              <w:left w:val="nil"/>
                              <w:bottom w:val="single" w:sz="8" w:space="0" w:color="auto"/>
                              <w:right w:val="nil"/>
                            </w:tcBorders>
                            <w:shd w:val="clear" w:color="auto" w:fill="auto"/>
                            <w:vAlign w:val="center"/>
                            <w:hideMark/>
                          </w:tcPr>
                          <w:p w14:paraId="6D7F776C" w14:textId="21F76051" w:rsidR="000F5BFE" w:rsidRPr="00693D11" w:rsidRDefault="000F5BFE" w:rsidP="00693D11">
                            <w:pPr>
                              <w:spacing w:before="0" w:after="0"/>
                              <w:jc w:val="center"/>
                              <w:rPr>
                                <w:rFonts w:eastAsia="Times New Roman" w:cs="Times New Roman"/>
                                <w:b/>
                                <w:bCs/>
                                <w:color w:val="000000"/>
                                <w:szCs w:val="24"/>
                              </w:rPr>
                            </w:pPr>
                            <w:r w:rsidRPr="00693D11">
                              <w:rPr>
                                <w:rFonts w:eastAsia="Times New Roman" w:cs="Times New Roman"/>
                                <w:b/>
                                <w:bCs/>
                                <w:color w:val="000000"/>
                                <w:szCs w:val="24"/>
                              </w:rPr>
                              <w:t>Reverse Primer (</w:t>
                            </w:r>
                            <w:proofErr w:type="spellStart"/>
                            <w:r w:rsidRPr="00693D11">
                              <w:rPr>
                                <w:rFonts w:eastAsia="Times New Roman" w:cs="Times New Roman"/>
                                <w:b/>
                                <w:bCs/>
                                <w:color w:val="000000"/>
                                <w:szCs w:val="24"/>
                              </w:rPr>
                              <w:t>mcrA</w:t>
                            </w:r>
                            <w:proofErr w:type="spellEnd"/>
                            <w:r w:rsidRPr="00693D11">
                              <w:rPr>
                                <w:rFonts w:eastAsia="Times New Roman" w:cs="Times New Roman"/>
                                <w:b/>
                                <w:bCs/>
                                <w:color w:val="000000"/>
                                <w:szCs w:val="24"/>
                              </w:rPr>
                              <w:t>-rev)</w:t>
                            </w:r>
                          </w:p>
                        </w:tc>
                        <w:tc>
                          <w:tcPr>
                            <w:tcW w:w="270" w:type="dxa"/>
                            <w:tcBorders>
                              <w:top w:val="nil"/>
                              <w:left w:val="nil"/>
                              <w:bottom w:val="single" w:sz="8" w:space="0" w:color="auto"/>
                              <w:right w:val="nil"/>
                            </w:tcBorders>
                            <w:shd w:val="clear" w:color="auto" w:fill="auto"/>
                            <w:vAlign w:val="center"/>
                            <w:hideMark/>
                          </w:tcPr>
                          <w:p w14:paraId="4E154D97" w14:textId="77777777" w:rsidR="000F5BFE" w:rsidRPr="00693D11" w:rsidRDefault="000F5BFE" w:rsidP="00693D11">
                            <w:pPr>
                              <w:spacing w:before="0" w:after="0"/>
                              <w:jc w:val="center"/>
                              <w:rPr>
                                <w:rFonts w:eastAsia="Times New Roman" w:cs="Times New Roman"/>
                                <w:color w:val="000000"/>
                                <w:szCs w:val="24"/>
                              </w:rPr>
                            </w:pPr>
                            <w:r w:rsidRPr="00693D11">
                              <w:rPr>
                                <w:rFonts w:eastAsia="Times New Roman" w:cs="Times New Roman"/>
                                <w:color w:val="000000"/>
                                <w:szCs w:val="24"/>
                              </w:rPr>
                              <w:t> </w:t>
                            </w:r>
                          </w:p>
                        </w:tc>
                        <w:tc>
                          <w:tcPr>
                            <w:tcW w:w="4770" w:type="dxa"/>
                            <w:tcBorders>
                              <w:top w:val="nil"/>
                              <w:left w:val="nil"/>
                              <w:bottom w:val="single" w:sz="8" w:space="0" w:color="auto"/>
                              <w:right w:val="nil"/>
                            </w:tcBorders>
                            <w:shd w:val="clear" w:color="auto" w:fill="auto"/>
                            <w:noWrap/>
                            <w:vAlign w:val="center"/>
                            <w:hideMark/>
                          </w:tcPr>
                          <w:p w14:paraId="224E6E4D" w14:textId="15C522D6" w:rsidR="000F5BFE" w:rsidRPr="00693D11" w:rsidRDefault="000F5BFE" w:rsidP="00693D11">
                            <w:pPr>
                              <w:spacing w:before="0" w:after="0"/>
                              <w:jc w:val="center"/>
                              <w:rPr>
                                <w:rFonts w:eastAsia="Times New Roman" w:cs="Times New Roman"/>
                                <w:color w:val="000000"/>
                                <w:szCs w:val="24"/>
                              </w:rPr>
                            </w:pPr>
                            <w:r>
                              <w:rPr>
                                <w:rFonts w:eastAsia="Times New Roman" w:cs="Times New Roman"/>
                                <w:color w:val="000000"/>
                                <w:szCs w:val="24"/>
                              </w:rPr>
                              <w:t xml:space="preserve">5′ </w:t>
                            </w:r>
                            <w:r w:rsidRPr="00693D11">
                              <w:rPr>
                                <w:rFonts w:eastAsia="Times New Roman" w:cs="Times New Roman"/>
                                <w:color w:val="000000"/>
                                <w:szCs w:val="24"/>
                              </w:rPr>
                              <w:t>CGT TCA TBG CGT AGT TVG GRT AGT</w:t>
                            </w:r>
                          </w:p>
                        </w:tc>
                      </w:tr>
                      <w:tr w:rsidR="000F5BFE" w:rsidRPr="00693D11" w14:paraId="1257FF7B" w14:textId="77777777" w:rsidTr="00693D11">
                        <w:trPr>
                          <w:trHeight w:val="312"/>
                        </w:trPr>
                        <w:tc>
                          <w:tcPr>
                            <w:tcW w:w="6930" w:type="dxa"/>
                            <w:gridSpan w:val="3"/>
                            <w:tcBorders>
                              <w:top w:val="nil"/>
                              <w:left w:val="nil"/>
                              <w:bottom w:val="single" w:sz="8" w:space="0" w:color="auto"/>
                              <w:right w:val="nil"/>
                            </w:tcBorders>
                            <w:shd w:val="clear" w:color="auto" w:fill="auto"/>
                            <w:noWrap/>
                            <w:vAlign w:val="center"/>
                            <w:hideMark/>
                          </w:tcPr>
                          <w:p w14:paraId="78D80580" w14:textId="77777777" w:rsidR="000F5BFE" w:rsidRPr="00693D11" w:rsidRDefault="000F5BFE" w:rsidP="00693D11">
                            <w:pPr>
                              <w:spacing w:before="0" w:after="0"/>
                              <w:jc w:val="center"/>
                              <w:rPr>
                                <w:rFonts w:eastAsia="Times New Roman" w:cs="Times New Roman"/>
                                <w:b/>
                                <w:bCs/>
                                <w:color w:val="000000"/>
                                <w:szCs w:val="24"/>
                              </w:rPr>
                            </w:pPr>
                            <w:r w:rsidRPr="00693D11">
                              <w:rPr>
                                <w:rFonts w:eastAsia="Times New Roman" w:cs="Times New Roman"/>
                                <w:b/>
                                <w:bCs/>
                                <w:color w:val="000000"/>
                                <w:szCs w:val="24"/>
                              </w:rPr>
                              <w:t>Method</w:t>
                            </w:r>
                          </w:p>
                        </w:tc>
                      </w:tr>
                      <w:tr w:rsidR="000F5BFE" w:rsidRPr="00693D11" w14:paraId="1EAAF68C" w14:textId="77777777" w:rsidTr="00693D11">
                        <w:trPr>
                          <w:trHeight w:val="375"/>
                        </w:trPr>
                        <w:tc>
                          <w:tcPr>
                            <w:tcW w:w="1890" w:type="dxa"/>
                            <w:tcBorders>
                              <w:top w:val="nil"/>
                              <w:left w:val="nil"/>
                              <w:bottom w:val="nil"/>
                              <w:right w:val="nil"/>
                            </w:tcBorders>
                            <w:shd w:val="clear" w:color="auto" w:fill="auto"/>
                            <w:vAlign w:val="center"/>
                            <w:hideMark/>
                          </w:tcPr>
                          <w:p w14:paraId="54F0CE73" w14:textId="77777777" w:rsidR="000F5BFE" w:rsidRPr="00693D11" w:rsidRDefault="000F5BFE" w:rsidP="00693D11">
                            <w:pPr>
                              <w:spacing w:before="0" w:after="0"/>
                              <w:jc w:val="center"/>
                              <w:rPr>
                                <w:rFonts w:eastAsia="Times New Roman" w:cs="Times New Roman"/>
                                <w:color w:val="000000"/>
                                <w:szCs w:val="24"/>
                              </w:rPr>
                            </w:pPr>
                            <w:r w:rsidRPr="00693D11">
                              <w:rPr>
                                <w:rFonts w:eastAsia="Times New Roman" w:cs="Times New Roman"/>
                                <w:color w:val="000000"/>
                                <w:szCs w:val="24"/>
                              </w:rPr>
                              <w:t>Denaturation</w:t>
                            </w:r>
                          </w:p>
                        </w:tc>
                        <w:tc>
                          <w:tcPr>
                            <w:tcW w:w="270" w:type="dxa"/>
                            <w:tcBorders>
                              <w:top w:val="nil"/>
                              <w:left w:val="nil"/>
                              <w:bottom w:val="nil"/>
                              <w:right w:val="nil"/>
                            </w:tcBorders>
                            <w:shd w:val="clear" w:color="auto" w:fill="auto"/>
                            <w:vAlign w:val="center"/>
                            <w:hideMark/>
                          </w:tcPr>
                          <w:p w14:paraId="352CF788" w14:textId="77777777" w:rsidR="000F5BFE" w:rsidRPr="00693D11" w:rsidRDefault="000F5BFE" w:rsidP="00693D11">
                            <w:pPr>
                              <w:spacing w:before="0" w:after="0"/>
                              <w:jc w:val="center"/>
                              <w:rPr>
                                <w:rFonts w:eastAsia="Times New Roman" w:cs="Times New Roman"/>
                                <w:color w:val="000000"/>
                                <w:szCs w:val="24"/>
                              </w:rPr>
                            </w:pPr>
                          </w:p>
                        </w:tc>
                        <w:tc>
                          <w:tcPr>
                            <w:tcW w:w="4770" w:type="dxa"/>
                            <w:tcBorders>
                              <w:top w:val="nil"/>
                              <w:left w:val="nil"/>
                              <w:bottom w:val="nil"/>
                              <w:right w:val="nil"/>
                            </w:tcBorders>
                            <w:shd w:val="clear" w:color="auto" w:fill="auto"/>
                            <w:vAlign w:val="center"/>
                            <w:hideMark/>
                          </w:tcPr>
                          <w:p w14:paraId="1920E983" w14:textId="46D6394B" w:rsidR="000F5BFE" w:rsidRPr="00693D11" w:rsidRDefault="000F5BFE" w:rsidP="00693D11">
                            <w:pPr>
                              <w:spacing w:before="0" w:after="0"/>
                              <w:jc w:val="center"/>
                              <w:rPr>
                                <w:rFonts w:eastAsia="Times New Roman" w:cs="Times New Roman"/>
                                <w:color w:val="000000"/>
                                <w:szCs w:val="24"/>
                              </w:rPr>
                            </w:pPr>
                            <w:r w:rsidRPr="00693D11">
                              <w:rPr>
                                <w:rFonts w:eastAsia="Times New Roman" w:cs="Times New Roman"/>
                                <w:color w:val="000000"/>
                                <w:szCs w:val="24"/>
                              </w:rPr>
                              <w:t xml:space="preserve">95 </w:t>
                            </w:r>
                            <w:proofErr w:type="spellStart"/>
                            <w:r w:rsidRPr="00693D11">
                              <w:rPr>
                                <w:rFonts w:eastAsia="Times New Roman" w:cs="Times New Roman"/>
                                <w:color w:val="000000"/>
                                <w:szCs w:val="24"/>
                                <w:vertAlign w:val="superscript"/>
                              </w:rPr>
                              <w:t>o</w:t>
                            </w:r>
                            <w:r w:rsidRPr="00693D11">
                              <w:rPr>
                                <w:rFonts w:eastAsia="Times New Roman" w:cs="Times New Roman"/>
                                <w:color w:val="000000"/>
                                <w:szCs w:val="24"/>
                              </w:rPr>
                              <w:t>C</w:t>
                            </w:r>
                            <w:proofErr w:type="spellEnd"/>
                            <w:r w:rsidRPr="00693D11">
                              <w:rPr>
                                <w:rFonts w:eastAsia="Times New Roman" w:cs="Times New Roman"/>
                                <w:color w:val="000000"/>
                                <w:szCs w:val="24"/>
                              </w:rPr>
                              <w:t>, 30</w:t>
                            </w:r>
                            <w:r>
                              <w:rPr>
                                <w:rFonts w:eastAsia="Times New Roman" w:cs="Times New Roman"/>
                                <w:color w:val="000000"/>
                                <w:szCs w:val="24"/>
                              </w:rPr>
                              <w:t xml:space="preserve"> </w:t>
                            </w:r>
                            <w:r w:rsidRPr="00693D11">
                              <w:rPr>
                                <w:rFonts w:eastAsia="Times New Roman" w:cs="Times New Roman"/>
                                <w:color w:val="000000"/>
                                <w:szCs w:val="24"/>
                              </w:rPr>
                              <w:t>sec</w:t>
                            </w:r>
                          </w:p>
                        </w:tc>
                      </w:tr>
                      <w:tr w:rsidR="000F5BFE" w:rsidRPr="00693D11" w14:paraId="1F9FC33C" w14:textId="77777777" w:rsidTr="00693D11">
                        <w:trPr>
                          <w:trHeight w:val="375"/>
                        </w:trPr>
                        <w:tc>
                          <w:tcPr>
                            <w:tcW w:w="1890" w:type="dxa"/>
                            <w:tcBorders>
                              <w:top w:val="nil"/>
                              <w:left w:val="nil"/>
                              <w:bottom w:val="nil"/>
                              <w:right w:val="nil"/>
                            </w:tcBorders>
                            <w:shd w:val="clear" w:color="auto" w:fill="auto"/>
                            <w:vAlign w:val="center"/>
                            <w:hideMark/>
                          </w:tcPr>
                          <w:p w14:paraId="1FC115EE" w14:textId="77777777" w:rsidR="000F5BFE" w:rsidRPr="00693D11" w:rsidRDefault="000F5BFE" w:rsidP="00693D11">
                            <w:pPr>
                              <w:spacing w:before="0" w:after="0"/>
                              <w:jc w:val="center"/>
                              <w:rPr>
                                <w:rFonts w:eastAsia="Times New Roman" w:cs="Times New Roman"/>
                                <w:color w:val="000000"/>
                                <w:szCs w:val="24"/>
                              </w:rPr>
                            </w:pPr>
                            <w:r w:rsidRPr="00693D11">
                              <w:rPr>
                                <w:rFonts w:eastAsia="Times New Roman" w:cs="Times New Roman"/>
                                <w:color w:val="000000"/>
                                <w:szCs w:val="24"/>
                              </w:rPr>
                              <w:t>Annealing</w:t>
                            </w:r>
                          </w:p>
                        </w:tc>
                        <w:tc>
                          <w:tcPr>
                            <w:tcW w:w="270" w:type="dxa"/>
                            <w:tcBorders>
                              <w:top w:val="nil"/>
                              <w:left w:val="nil"/>
                              <w:bottom w:val="nil"/>
                              <w:right w:val="nil"/>
                            </w:tcBorders>
                            <w:shd w:val="clear" w:color="auto" w:fill="auto"/>
                            <w:noWrap/>
                            <w:vAlign w:val="center"/>
                            <w:hideMark/>
                          </w:tcPr>
                          <w:p w14:paraId="4D73005C" w14:textId="77777777" w:rsidR="000F5BFE" w:rsidRPr="00693D11" w:rsidRDefault="000F5BFE" w:rsidP="00693D11">
                            <w:pPr>
                              <w:spacing w:before="0" w:after="0"/>
                              <w:jc w:val="center"/>
                              <w:rPr>
                                <w:rFonts w:eastAsia="Times New Roman" w:cs="Times New Roman"/>
                                <w:color w:val="000000"/>
                                <w:szCs w:val="24"/>
                              </w:rPr>
                            </w:pPr>
                          </w:p>
                        </w:tc>
                        <w:tc>
                          <w:tcPr>
                            <w:tcW w:w="4770" w:type="dxa"/>
                            <w:tcBorders>
                              <w:top w:val="nil"/>
                              <w:left w:val="nil"/>
                              <w:bottom w:val="nil"/>
                              <w:right w:val="nil"/>
                            </w:tcBorders>
                            <w:shd w:val="clear" w:color="auto" w:fill="auto"/>
                            <w:noWrap/>
                            <w:vAlign w:val="center"/>
                            <w:hideMark/>
                          </w:tcPr>
                          <w:p w14:paraId="4FE1AC67" w14:textId="0A9163AC" w:rsidR="000F5BFE" w:rsidRPr="00693D11" w:rsidRDefault="000F5BFE" w:rsidP="00693D11">
                            <w:pPr>
                              <w:spacing w:before="0" w:after="0"/>
                              <w:jc w:val="center"/>
                              <w:rPr>
                                <w:rFonts w:eastAsia="Times New Roman" w:cs="Times New Roman"/>
                                <w:color w:val="000000"/>
                                <w:szCs w:val="24"/>
                              </w:rPr>
                            </w:pPr>
                            <w:r w:rsidRPr="00693D11">
                              <w:rPr>
                                <w:rFonts w:eastAsia="Times New Roman" w:cs="Times New Roman"/>
                                <w:color w:val="000000"/>
                                <w:szCs w:val="24"/>
                              </w:rPr>
                              <w:t>61</w:t>
                            </w:r>
                            <w:r w:rsidRPr="00693D11">
                              <w:rPr>
                                <w:rFonts w:eastAsia="Times New Roman" w:cs="Times New Roman"/>
                                <w:color w:val="000000"/>
                                <w:szCs w:val="24"/>
                                <w:vertAlign w:val="superscript"/>
                              </w:rPr>
                              <w:t>o</w:t>
                            </w:r>
                            <w:r w:rsidRPr="00693D11">
                              <w:rPr>
                                <w:rFonts w:eastAsia="Times New Roman" w:cs="Times New Roman"/>
                                <w:color w:val="000000"/>
                                <w:szCs w:val="24"/>
                              </w:rPr>
                              <w:t>C, 30</w:t>
                            </w:r>
                            <w:r w:rsidR="00713791">
                              <w:rPr>
                                <w:rFonts w:eastAsia="Times New Roman" w:cs="Times New Roman"/>
                                <w:color w:val="000000"/>
                                <w:szCs w:val="24"/>
                              </w:rPr>
                              <w:t xml:space="preserve"> </w:t>
                            </w:r>
                            <w:r w:rsidRPr="00693D11">
                              <w:rPr>
                                <w:rFonts w:eastAsia="Times New Roman" w:cs="Times New Roman"/>
                                <w:color w:val="000000"/>
                                <w:szCs w:val="24"/>
                              </w:rPr>
                              <w:t>sec</w:t>
                            </w:r>
                          </w:p>
                        </w:tc>
                      </w:tr>
                      <w:tr w:rsidR="000F5BFE" w:rsidRPr="00693D11" w14:paraId="006B30B2" w14:textId="77777777" w:rsidTr="00693D11">
                        <w:trPr>
                          <w:trHeight w:val="375"/>
                        </w:trPr>
                        <w:tc>
                          <w:tcPr>
                            <w:tcW w:w="1890" w:type="dxa"/>
                            <w:tcBorders>
                              <w:top w:val="nil"/>
                              <w:left w:val="nil"/>
                              <w:bottom w:val="nil"/>
                              <w:right w:val="nil"/>
                            </w:tcBorders>
                            <w:shd w:val="clear" w:color="auto" w:fill="auto"/>
                            <w:vAlign w:val="center"/>
                            <w:hideMark/>
                          </w:tcPr>
                          <w:p w14:paraId="4F11AA24" w14:textId="77777777" w:rsidR="000F5BFE" w:rsidRPr="00693D11" w:rsidRDefault="000F5BFE" w:rsidP="00693D11">
                            <w:pPr>
                              <w:spacing w:before="0" w:after="0"/>
                              <w:jc w:val="center"/>
                              <w:rPr>
                                <w:rFonts w:eastAsia="Times New Roman" w:cs="Times New Roman"/>
                                <w:color w:val="000000"/>
                                <w:szCs w:val="24"/>
                              </w:rPr>
                            </w:pPr>
                            <w:r w:rsidRPr="00693D11">
                              <w:rPr>
                                <w:rFonts w:eastAsia="Times New Roman" w:cs="Times New Roman"/>
                                <w:color w:val="000000"/>
                                <w:szCs w:val="24"/>
                              </w:rPr>
                              <w:t>Elongation</w:t>
                            </w:r>
                          </w:p>
                        </w:tc>
                        <w:tc>
                          <w:tcPr>
                            <w:tcW w:w="270" w:type="dxa"/>
                            <w:tcBorders>
                              <w:top w:val="nil"/>
                              <w:left w:val="nil"/>
                              <w:bottom w:val="nil"/>
                              <w:right w:val="nil"/>
                            </w:tcBorders>
                            <w:shd w:val="clear" w:color="auto" w:fill="auto"/>
                            <w:noWrap/>
                            <w:vAlign w:val="center"/>
                            <w:hideMark/>
                          </w:tcPr>
                          <w:p w14:paraId="73B8FCA5" w14:textId="77777777" w:rsidR="000F5BFE" w:rsidRPr="00693D11" w:rsidRDefault="000F5BFE" w:rsidP="00693D11">
                            <w:pPr>
                              <w:spacing w:before="0" w:after="0"/>
                              <w:jc w:val="center"/>
                              <w:rPr>
                                <w:rFonts w:eastAsia="Times New Roman" w:cs="Times New Roman"/>
                                <w:color w:val="000000"/>
                                <w:szCs w:val="24"/>
                              </w:rPr>
                            </w:pPr>
                          </w:p>
                        </w:tc>
                        <w:tc>
                          <w:tcPr>
                            <w:tcW w:w="4770" w:type="dxa"/>
                            <w:tcBorders>
                              <w:top w:val="nil"/>
                              <w:left w:val="nil"/>
                              <w:bottom w:val="nil"/>
                              <w:right w:val="nil"/>
                            </w:tcBorders>
                            <w:shd w:val="clear" w:color="auto" w:fill="auto"/>
                            <w:noWrap/>
                            <w:vAlign w:val="center"/>
                            <w:hideMark/>
                          </w:tcPr>
                          <w:p w14:paraId="1AC1306B" w14:textId="537F59CB" w:rsidR="000F5BFE" w:rsidRPr="00693D11" w:rsidRDefault="000F5BFE" w:rsidP="00693D11">
                            <w:pPr>
                              <w:spacing w:before="0" w:after="0"/>
                              <w:jc w:val="center"/>
                              <w:rPr>
                                <w:rFonts w:eastAsia="Times New Roman" w:cs="Times New Roman"/>
                                <w:color w:val="000000"/>
                                <w:szCs w:val="24"/>
                              </w:rPr>
                            </w:pPr>
                            <w:r w:rsidRPr="00693D11">
                              <w:rPr>
                                <w:rFonts w:eastAsia="Times New Roman" w:cs="Times New Roman"/>
                                <w:color w:val="000000"/>
                                <w:szCs w:val="24"/>
                              </w:rPr>
                              <w:t xml:space="preserve">72 </w:t>
                            </w:r>
                            <w:proofErr w:type="spellStart"/>
                            <w:r w:rsidRPr="00693D11">
                              <w:rPr>
                                <w:rFonts w:eastAsia="Times New Roman" w:cs="Times New Roman"/>
                                <w:color w:val="000000"/>
                                <w:szCs w:val="24"/>
                                <w:vertAlign w:val="superscript"/>
                              </w:rPr>
                              <w:t>o</w:t>
                            </w:r>
                            <w:r w:rsidRPr="00693D11">
                              <w:rPr>
                                <w:rFonts w:eastAsia="Times New Roman" w:cs="Times New Roman"/>
                                <w:color w:val="000000"/>
                                <w:szCs w:val="24"/>
                              </w:rPr>
                              <w:t>C</w:t>
                            </w:r>
                            <w:proofErr w:type="spellEnd"/>
                            <w:r w:rsidRPr="00693D11">
                              <w:rPr>
                                <w:rFonts w:eastAsia="Times New Roman" w:cs="Times New Roman"/>
                                <w:color w:val="000000"/>
                                <w:szCs w:val="24"/>
                              </w:rPr>
                              <w:t>, 30</w:t>
                            </w:r>
                            <w:r>
                              <w:rPr>
                                <w:rFonts w:eastAsia="Times New Roman" w:cs="Times New Roman"/>
                                <w:color w:val="000000"/>
                                <w:szCs w:val="24"/>
                              </w:rPr>
                              <w:t xml:space="preserve"> </w:t>
                            </w:r>
                            <w:r w:rsidRPr="00693D11">
                              <w:rPr>
                                <w:rFonts w:eastAsia="Times New Roman" w:cs="Times New Roman"/>
                                <w:color w:val="000000"/>
                                <w:szCs w:val="24"/>
                              </w:rPr>
                              <w:t>sec</w:t>
                            </w:r>
                          </w:p>
                        </w:tc>
                      </w:tr>
                      <w:tr w:rsidR="000F5BFE" w:rsidRPr="00693D11" w14:paraId="287559E9" w14:textId="77777777" w:rsidTr="00693D11">
                        <w:trPr>
                          <w:trHeight w:val="1020"/>
                        </w:trPr>
                        <w:tc>
                          <w:tcPr>
                            <w:tcW w:w="1890" w:type="dxa"/>
                            <w:tcBorders>
                              <w:top w:val="nil"/>
                              <w:left w:val="nil"/>
                              <w:bottom w:val="single" w:sz="8" w:space="0" w:color="auto"/>
                              <w:right w:val="nil"/>
                            </w:tcBorders>
                            <w:shd w:val="clear" w:color="auto" w:fill="auto"/>
                            <w:vAlign w:val="center"/>
                            <w:hideMark/>
                          </w:tcPr>
                          <w:p w14:paraId="2B37DC81" w14:textId="77777777" w:rsidR="000F5BFE" w:rsidRPr="00693D11" w:rsidRDefault="000F5BFE" w:rsidP="00693D11">
                            <w:pPr>
                              <w:spacing w:before="0" w:after="0"/>
                              <w:jc w:val="center"/>
                              <w:rPr>
                                <w:rFonts w:eastAsia="Times New Roman" w:cs="Times New Roman"/>
                                <w:color w:val="000000"/>
                                <w:szCs w:val="24"/>
                              </w:rPr>
                            </w:pPr>
                            <w:r w:rsidRPr="00693D11">
                              <w:rPr>
                                <w:rFonts w:eastAsia="Times New Roman" w:cs="Times New Roman"/>
                                <w:color w:val="000000"/>
                                <w:szCs w:val="24"/>
                              </w:rPr>
                              <w:t>Master mix composition for 96-well plate</w:t>
                            </w:r>
                          </w:p>
                        </w:tc>
                        <w:tc>
                          <w:tcPr>
                            <w:tcW w:w="270" w:type="dxa"/>
                            <w:tcBorders>
                              <w:top w:val="nil"/>
                              <w:left w:val="nil"/>
                              <w:bottom w:val="single" w:sz="8" w:space="0" w:color="auto"/>
                              <w:right w:val="nil"/>
                            </w:tcBorders>
                            <w:shd w:val="clear" w:color="auto" w:fill="auto"/>
                            <w:vAlign w:val="center"/>
                            <w:hideMark/>
                          </w:tcPr>
                          <w:p w14:paraId="1913116A" w14:textId="77777777" w:rsidR="000F5BFE" w:rsidRPr="00693D11" w:rsidRDefault="000F5BFE" w:rsidP="00693D11">
                            <w:pPr>
                              <w:spacing w:before="0" w:after="0"/>
                              <w:rPr>
                                <w:rFonts w:eastAsia="Times New Roman" w:cs="Times New Roman"/>
                                <w:color w:val="000000"/>
                                <w:szCs w:val="24"/>
                              </w:rPr>
                            </w:pPr>
                            <w:r w:rsidRPr="00693D11">
                              <w:rPr>
                                <w:rFonts w:eastAsia="Times New Roman" w:cs="Times New Roman"/>
                                <w:color w:val="000000"/>
                                <w:szCs w:val="24"/>
                              </w:rPr>
                              <w:t> </w:t>
                            </w:r>
                          </w:p>
                        </w:tc>
                        <w:tc>
                          <w:tcPr>
                            <w:tcW w:w="4770" w:type="dxa"/>
                            <w:tcBorders>
                              <w:top w:val="nil"/>
                              <w:left w:val="nil"/>
                              <w:bottom w:val="single" w:sz="8" w:space="0" w:color="auto"/>
                              <w:right w:val="nil"/>
                            </w:tcBorders>
                            <w:shd w:val="clear" w:color="auto" w:fill="auto"/>
                            <w:vAlign w:val="center"/>
                            <w:hideMark/>
                          </w:tcPr>
                          <w:p w14:paraId="0B8FD89B" w14:textId="77777777" w:rsidR="000F5BFE" w:rsidRPr="00693D11" w:rsidRDefault="000F5BFE" w:rsidP="00693D11">
                            <w:pPr>
                              <w:spacing w:before="0" w:after="0"/>
                              <w:jc w:val="center"/>
                              <w:rPr>
                                <w:rFonts w:eastAsia="Times New Roman" w:cs="Times New Roman"/>
                                <w:color w:val="000000"/>
                                <w:szCs w:val="24"/>
                              </w:rPr>
                            </w:pPr>
                            <w:r w:rsidRPr="00693D11">
                              <w:rPr>
                                <w:rFonts w:eastAsia="Times New Roman" w:cs="Times New Roman"/>
                                <w:color w:val="000000"/>
                                <w:szCs w:val="24"/>
                              </w:rPr>
                              <w:t xml:space="preserve">550 µL PCR grade water, 220 µL each of forward and reverse primer (5 </w:t>
                            </w:r>
                            <w:proofErr w:type="spellStart"/>
                            <w:r w:rsidRPr="00693D11">
                              <w:rPr>
                                <w:rFonts w:eastAsia="Times New Roman" w:cs="Times New Roman"/>
                                <w:color w:val="000000"/>
                                <w:szCs w:val="24"/>
                              </w:rPr>
                              <w:t>pmol</w:t>
                            </w:r>
                            <w:proofErr w:type="spellEnd"/>
                            <w:r w:rsidRPr="00693D11">
                              <w:rPr>
                                <w:rFonts w:eastAsia="Times New Roman" w:cs="Times New Roman"/>
                                <w:color w:val="000000"/>
                                <w:szCs w:val="24"/>
                              </w:rPr>
                              <w:t xml:space="preserve"> µL</w:t>
                            </w:r>
                            <w:r w:rsidRPr="00693D11">
                              <w:rPr>
                                <w:rFonts w:eastAsia="Times New Roman" w:cs="Times New Roman"/>
                                <w:color w:val="000000"/>
                                <w:szCs w:val="24"/>
                                <w:vertAlign w:val="superscript"/>
                              </w:rPr>
                              <w:t>-1</w:t>
                            </w:r>
                            <w:r w:rsidRPr="00693D11">
                              <w:rPr>
                                <w:rFonts w:eastAsia="Times New Roman" w:cs="Times New Roman"/>
                                <w:color w:val="000000"/>
                                <w:szCs w:val="24"/>
                              </w:rPr>
                              <w:t xml:space="preserve">), 1100 µL </w:t>
                            </w:r>
                            <w:proofErr w:type="spellStart"/>
                            <w:r w:rsidRPr="00693D11">
                              <w:rPr>
                                <w:rFonts w:eastAsia="Times New Roman" w:cs="Times New Roman"/>
                                <w:color w:val="000000"/>
                                <w:szCs w:val="24"/>
                              </w:rPr>
                              <w:t>iQ</w:t>
                            </w:r>
                            <w:proofErr w:type="spellEnd"/>
                            <w:r w:rsidRPr="00693D11">
                              <w:rPr>
                                <w:rFonts w:eastAsia="Times New Roman" w:cs="Times New Roman"/>
                                <w:color w:val="000000"/>
                                <w:szCs w:val="24"/>
                              </w:rPr>
                              <w:t xml:space="preserve"> SYBR Green </w:t>
                            </w:r>
                            <w:proofErr w:type="spellStart"/>
                            <w:r w:rsidRPr="00693D11">
                              <w:rPr>
                                <w:rFonts w:eastAsia="Times New Roman" w:cs="Times New Roman"/>
                                <w:color w:val="000000"/>
                                <w:szCs w:val="24"/>
                              </w:rPr>
                              <w:t>SuperMix</w:t>
                            </w:r>
                            <w:proofErr w:type="spellEnd"/>
                          </w:p>
                        </w:tc>
                      </w:tr>
                    </w:tbl>
                    <w:p w14:paraId="39070631" w14:textId="77777777" w:rsidR="000F5BFE" w:rsidRPr="00E8637C" w:rsidRDefault="000F5BFE" w:rsidP="00447208"/>
                  </w:txbxContent>
                </v:textbox>
                <w10:wrap type="topAndBottom"/>
              </v:shape>
            </w:pict>
          </mc:Fallback>
        </mc:AlternateContent>
      </w:r>
      <w:r w:rsidR="001E22D2">
        <w:t>Supplementary Table</w:t>
      </w:r>
      <w:r w:rsidR="00246C4B">
        <w:t>s</w:t>
      </w:r>
    </w:p>
    <w:tbl>
      <w:tblPr>
        <w:tblpPr w:leftFromText="187" w:rightFromText="187" w:vertAnchor="page" w:horzAnchor="margin" w:tblpX="1" w:tblpY="1441"/>
        <w:tblW w:w="13858" w:type="dxa"/>
        <w:tblLayout w:type="fixed"/>
        <w:tblCellMar>
          <w:left w:w="0" w:type="dxa"/>
          <w:right w:w="0" w:type="dxa"/>
        </w:tblCellMar>
        <w:tblLook w:val="0600" w:firstRow="0" w:lastRow="0" w:firstColumn="0" w:lastColumn="0" w:noHBand="1" w:noVBand="1"/>
      </w:tblPr>
      <w:tblGrid>
        <w:gridCol w:w="1384"/>
        <w:gridCol w:w="738"/>
        <w:gridCol w:w="1388"/>
        <w:gridCol w:w="1193"/>
        <w:gridCol w:w="184"/>
        <w:gridCol w:w="590"/>
        <w:gridCol w:w="590"/>
        <w:gridCol w:w="590"/>
        <w:gridCol w:w="590"/>
        <w:gridCol w:w="41"/>
        <w:gridCol w:w="1009"/>
        <w:gridCol w:w="41"/>
        <w:gridCol w:w="747"/>
        <w:gridCol w:w="126"/>
        <w:gridCol w:w="659"/>
        <w:gridCol w:w="523"/>
        <w:gridCol w:w="523"/>
        <w:gridCol w:w="218"/>
        <w:gridCol w:w="610"/>
        <w:gridCol w:w="698"/>
        <w:gridCol w:w="610"/>
        <w:gridCol w:w="788"/>
        <w:gridCol w:w="18"/>
      </w:tblGrid>
      <w:tr w:rsidR="00425D04" w:rsidRPr="00491187" w14:paraId="6C71CBE6" w14:textId="77777777" w:rsidTr="00425D04">
        <w:trPr>
          <w:trHeight w:val="264"/>
        </w:trPr>
        <w:tc>
          <w:tcPr>
            <w:tcW w:w="13858" w:type="dxa"/>
            <w:gridSpan w:val="23"/>
            <w:tcBorders>
              <w:top w:val="nil"/>
              <w:left w:val="nil"/>
              <w:bottom w:val="single" w:sz="8" w:space="0" w:color="000000"/>
              <w:right w:val="nil"/>
            </w:tcBorders>
            <w:shd w:val="clear" w:color="auto" w:fill="auto"/>
            <w:tcMar>
              <w:top w:w="10" w:type="dxa"/>
              <w:left w:w="10" w:type="dxa"/>
              <w:bottom w:w="0" w:type="dxa"/>
              <w:right w:w="10" w:type="dxa"/>
            </w:tcMar>
            <w:vAlign w:val="bottom"/>
            <w:hideMark/>
          </w:tcPr>
          <w:p w14:paraId="4AE91FB2" w14:textId="77777777" w:rsidR="00425D04" w:rsidRPr="00491187" w:rsidRDefault="00425D04" w:rsidP="00425D04">
            <w:r w:rsidRPr="00491187">
              <w:rPr>
                <w:b/>
                <w:bCs/>
              </w:rPr>
              <w:t xml:space="preserve">Table S2 | </w:t>
            </w:r>
            <w:r w:rsidRPr="00491187">
              <w:t>Soil characteristics of HCP and LCP center core samples used for water potential measurements. </w:t>
            </w:r>
          </w:p>
        </w:tc>
      </w:tr>
      <w:tr w:rsidR="00425D04" w:rsidRPr="00491187" w14:paraId="06690339" w14:textId="77777777" w:rsidTr="00425D04">
        <w:trPr>
          <w:gridAfter w:val="1"/>
          <w:wAfter w:w="18" w:type="dxa"/>
          <w:trHeight w:val="643"/>
        </w:trPr>
        <w:tc>
          <w:tcPr>
            <w:tcW w:w="1384" w:type="dxa"/>
            <w:vMerge w:val="restart"/>
            <w:tcBorders>
              <w:top w:val="single" w:sz="8" w:space="0" w:color="000000"/>
              <w:left w:val="nil"/>
              <w:bottom w:val="single" w:sz="8" w:space="0" w:color="000000"/>
              <w:right w:val="single" w:sz="4" w:space="0" w:color="000000"/>
            </w:tcBorders>
            <w:shd w:val="clear" w:color="auto" w:fill="auto"/>
            <w:tcMar>
              <w:top w:w="10" w:type="dxa"/>
              <w:left w:w="10" w:type="dxa"/>
              <w:bottom w:w="0" w:type="dxa"/>
              <w:right w:w="10" w:type="dxa"/>
            </w:tcMar>
            <w:vAlign w:val="center"/>
            <w:hideMark/>
          </w:tcPr>
          <w:p w14:paraId="64A82765" w14:textId="77777777" w:rsidR="00425D04" w:rsidRPr="00491187" w:rsidRDefault="00425D04" w:rsidP="00425D04">
            <w:pPr>
              <w:jc w:val="center"/>
            </w:pPr>
            <w:r w:rsidRPr="00491187">
              <w:t>Micro- Topography</w:t>
            </w:r>
          </w:p>
        </w:tc>
        <w:tc>
          <w:tcPr>
            <w:tcW w:w="738" w:type="dxa"/>
            <w:tcBorders>
              <w:top w:val="single" w:sz="8" w:space="0" w:color="000000"/>
              <w:left w:val="single" w:sz="4" w:space="0" w:color="000000"/>
              <w:bottom w:val="nil"/>
              <w:right w:val="nil"/>
            </w:tcBorders>
            <w:shd w:val="clear" w:color="auto" w:fill="auto"/>
            <w:tcMar>
              <w:top w:w="10" w:type="dxa"/>
              <w:left w:w="10" w:type="dxa"/>
              <w:bottom w:w="0" w:type="dxa"/>
              <w:right w:w="10" w:type="dxa"/>
            </w:tcMar>
            <w:vAlign w:val="bottom"/>
            <w:hideMark/>
          </w:tcPr>
          <w:p w14:paraId="21FC3CD0" w14:textId="77777777" w:rsidR="00425D04" w:rsidRPr="00491187" w:rsidRDefault="00425D04" w:rsidP="00425D04">
            <w:pPr>
              <w:spacing w:after="0"/>
              <w:jc w:val="center"/>
            </w:pPr>
            <w:r w:rsidRPr="00491187">
              <w:t>Depth</w:t>
            </w:r>
          </w:p>
        </w:tc>
        <w:tc>
          <w:tcPr>
            <w:tcW w:w="1388" w:type="dxa"/>
            <w:tcBorders>
              <w:top w:val="single" w:sz="8" w:space="0" w:color="000000"/>
              <w:left w:val="nil"/>
              <w:bottom w:val="nil"/>
              <w:right w:val="nil"/>
            </w:tcBorders>
            <w:shd w:val="clear" w:color="auto" w:fill="auto"/>
            <w:tcMar>
              <w:top w:w="10" w:type="dxa"/>
              <w:left w:w="10" w:type="dxa"/>
              <w:bottom w:w="0" w:type="dxa"/>
              <w:right w:w="10" w:type="dxa"/>
            </w:tcMar>
            <w:vAlign w:val="bottom"/>
            <w:hideMark/>
          </w:tcPr>
          <w:p w14:paraId="64B5B959" w14:textId="77777777" w:rsidR="00425D04" w:rsidRPr="00491187" w:rsidRDefault="00425D04" w:rsidP="00425D04">
            <w:pPr>
              <w:spacing w:after="0"/>
              <w:jc w:val="center"/>
            </w:pPr>
            <w:r w:rsidRPr="00491187">
              <w:t>Munsell Color</w:t>
            </w:r>
          </w:p>
        </w:tc>
        <w:tc>
          <w:tcPr>
            <w:tcW w:w="1193" w:type="dxa"/>
            <w:tcBorders>
              <w:top w:val="single" w:sz="8" w:space="0" w:color="000000"/>
              <w:left w:val="nil"/>
              <w:bottom w:val="nil"/>
              <w:right w:val="nil"/>
            </w:tcBorders>
            <w:shd w:val="clear" w:color="auto" w:fill="auto"/>
            <w:tcMar>
              <w:top w:w="10" w:type="dxa"/>
              <w:left w:w="10" w:type="dxa"/>
              <w:bottom w:w="0" w:type="dxa"/>
              <w:right w:w="10" w:type="dxa"/>
            </w:tcMar>
            <w:vAlign w:val="bottom"/>
            <w:hideMark/>
          </w:tcPr>
          <w:p w14:paraId="2A94779B" w14:textId="77777777" w:rsidR="00425D04" w:rsidRPr="00491187" w:rsidRDefault="00425D04" w:rsidP="00425D04">
            <w:pPr>
              <w:spacing w:after="0"/>
              <w:jc w:val="center"/>
            </w:pPr>
            <w:r w:rsidRPr="00491187">
              <w:t>Soil pH</w:t>
            </w:r>
          </w:p>
        </w:tc>
        <w:tc>
          <w:tcPr>
            <w:tcW w:w="184" w:type="dxa"/>
            <w:tcBorders>
              <w:top w:val="single" w:sz="8" w:space="0" w:color="000000"/>
              <w:left w:val="nil"/>
              <w:bottom w:val="nil"/>
              <w:right w:val="nil"/>
            </w:tcBorders>
            <w:shd w:val="clear" w:color="auto" w:fill="auto"/>
            <w:tcMar>
              <w:top w:w="10" w:type="dxa"/>
              <w:left w:w="10" w:type="dxa"/>
              <w:bottom w:w="0" w:type="dxa"/>
              <w:right w:w="10" w:type="dxa"/>
            </w:tcMar>
            <w:vAlign w:val="bottom"/>
            <w:hideMark/>
          </w:tcPr>
          <w:p w14:paraId="1CBD3AD8" w14:textId="77777777" w:rsidR="00425D04" w:rsidRPr="00491187" w:rsidRDefault="00425D04" w:rsidP="00425D04">
            <w:pPr>
              <w:spacing w:after="0"/>
            </w:pPr>
          </w:p>
        </w:tc>
        <w:tc>
          <w:tcPr>
            <w:tcW w:w="2360" w:type="dxa"/>
            <w:gridSpan w:val="4"/>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22873987" w14:textId="77777777" w:rsidR="00425D04" w:rsidRPr="00491187" w:rsidRDefault="00425D04" w:rsidP="00425D04">
            <w:pPr>
              <w:spacing w:after="120"/>
              <w:jc w:val="center"/>
            </w:pPr>
            <w:r w:rsidRPr="00491187">
              <w:t>Electrical Conductivity</w:t>
            </w:r>
          </w:p>
          <w:p w14:paraId="38B6A757" w14:textId="77777777" w:rsidR="00425D04" w:rsidRPr="00491187" w:rsidRDefault="00425D04" w:rsidP="00425D04">
            <w:pPr>
              <w:spacing w:after="120"/>
              <w:jc w:val="center"/>
            </w:pPr>
            <w:r w:rsidRPr="00491187">
              <w:t>(</w:t>
            </w:r>
            <w:r w:rsidRPr="00491187">
              <w:rPr>
                <w:lang w:val="el-GR"/>
              </w:rPr>
              <w:t>μ</w:t>
            </w:r>
            <w:r w:rsidRPr="00491187">
              <w:t>S cm</w:t>
            </w:r>
            <w:r w:rsidRPr="00491187">
              <w:rPr>
                <w:vertAlign w:val="superscript"/>
              </w:rPr>
              <w:t>-1</w:t>
            </w:r>
            <w:r w:rsidRPr="00491187">
              <w:t>)*</w:t>
            </w:r>
          </w:p>
        </w:tc>
        <w:tc>
          <w:tcPr>
            <w:tcW w:w="41"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523E9064" w14:textId="77777777" w:rsidR="00425D04" w:rsidRPr="00491187" w:rsidRDefault="00425D04" w:rsidP="00425D04"/>
        </w:tc>
        <w:tc>
          <w:tcPr>
            <w:tcW w:w="1009" w:type="dxa"/>
            <w:tcBorders>
              <w:top w:val="single" w:sz="8" w:space="0" w:color="000000"/>
              <w:left w:val="nil"/>
              <w:bottom w:val="nil"/>
              <w:right w:val="nil"/>
            </w:tcBorders>
            <w:shd w:val="clear" w:color="auto" w:fill="auto"/>
            <w:tcMar>
              <w:top w:w="10" w:type="dxa"/>
              <w:left w:w="10" w:type="dxa"/>
              <w:bottom w:w="0" w:type="dxa"/>
              <w:right w:w="10" w:type="dxa"/>
            </w:tcMar>
            <w:vAlign w:val="bottom"/>
            <w:hideMark/>
          </w:tcPr>
          <w:p w14:paraId="453639B9" w14:textId="77777777" w:rsidR="00425D04" w:rsidRPr="00491187" w:rsidRDefault="00425D04" w:rsidP="00425D04">
            <w:pPr>
              <w:jc w:val="center"/>
            </w:pPr>
            <w:r w:rsidRPr="00491187">
              <w:t>Water</w:t>
            </w:r>
          </w:p>
        </w:tc>
        <w:tc>
          <w:tcPr>
            <w:tcW w:w="41"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4C514F8A" w14:textId="77777777" w:rsidR="00425D04" w:rsidRPr="00491187" w:rsidRDefault="00425D04" w:rsidP="00425D04">
            <w:pPr>
              <w:jc w:val="center"/>
            </w:pPr>
          </w:p>
        </w:tc>
        <w:tc>
          <w:tcPr>
            <w:tcW w:w="747" w:type="dxa"/>
            <w:tcBorders>
              <w:top w:val="single" w:sz="8" w:space="0" w:color="000000"/>
              <w:left w:val="nil"/>
              <w:bottom w:val="nil"/>
              <w:right w:val="nil"/>
            </w:tcBorders>
            <w:shd w:val="clear" w:color="auto" w:fill="auto"/>
            <w:tcMar>
              <w:top w:w="10" w:type="dxa"/>
              <w:left w:w="10" w:type="dxa"/>
              <w:bottom w:w="0" w:type="dxa"/>
              <w:right w:w="10" w:type="dxa"/>
            </w:tcMar>
            <w:vAlign w:val="bottom"/>
            <w:hideMark/>
          </w:tcPr>
          <w:p w14:paraId="66653919" w14:textId="77777777" w:rsidR="00425D04" w:rsidRPr="00491187" w:rsidRDefault="00425D04" w:rsidP="00425D04">
            <w:pPr>
              <w:jc w:val="center"/>
            </w:pPr>
            <w:r w:rsidRPr="00491187">
              <w:t>Water</w:t>
            </w:r>
          </w:p>
        </w:tc>
        <w:tc>
          <w:tcPr>
            <w:tcW w:w="126"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544C575C" w14:textId="77777777" w:rsidR="00425D04" w:rsidRPr="00491187" w:rsidRDefault="00425D04" w:rsidP="00425D04">
            <w:pPr>
              <w:jc w:val="center"/>
            </w:pPr>
          </w:p>
        </w:tc>
        <w:tc>
          <w:tcPr>
            <w:tcW w:w="659"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0FC0581D" w14:textId="77777777" w:rsidR="00425D04" w:rsidRPr="00491187" w:rsidRDefault="00425D04" w:rsidP="00425D04">
            <w:pPr>
              <w:spacing w:after="0"/>
              <w:jc w:val="center"/>
            </w:pPr>
            <w:r w:rsidRPr="00491187">
              <w:t>C</w:t>
            </w:r>
          </w:p>
        </w:tc>
        <w:tc>
          <w:tcPr>
            <w:tcW w:w="523"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61011564" w14:textId="77777777" w:rsidR="00425D04" w:rsidRPr="00491187" w:rsidRDefault="00425D04" w:rsidP="00425D04">
            <w:pPr>
              <w:spacing w:after="0"/>
              <w:jc w:val="center"/>
            </w:pPr>
            <w:r w:rsidRPr="00491187">
              <w:t>N</w:t>
            </w:r>
          </w:p>
        </w:tc>
        <w:tc>
          <w:tcPr>
            <w:tcW w:w="523"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019E9AC3" w14:textId="77777777" w:rsidR="00425D04" w:rsidRPr="00491187" w:rsidRDefault="00425D04" w:rsidP="00425D04">
            <w:pPr>
              <w:spacing w:after="0"/>
              <w:jc w:val="center"/>
            </w:pPr>
            <w:r w:rsidRPr="00491187">
              <w:t>C/N</w:t>
            </w:r>
          </w:p>
        </w:tc>
        <w:tc>
          <w:tcPr>
            <w:tcW w:w="218"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3CA3E0DD" w14:textId="77777777" w:rsidR="00425D04" w:rsidRPr="00491187" w:rsidRDefault="00425D04" w:rsidP="00425D04">
            <w:pPr>
              <w:spacing w:after="120"/>
              <w:jc w:val="center"/>
            </w:pPr>
          </w:p>
        </w:tc>
        <w:tc>
          <w:tcPr>
            <w:tcW w:w="2706" w:type="dxa"/>
            <w:gridSpan w:val="4"/>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75F656B3" w14:textId="77777777" w:rsidR="00425D04" w:rsidRPr="00491187" w:rsidRDefault="00425D04" w:rsidP="00425D04">
            <w:pPr>
              <w:spacing w:after="0"/>
              <w:jc w:val="center"/>
            </w:pPr>
            <w:r w:rsidRPr="00491187">
              <w:t>Soil texture</w:t>
            </w:r>
            <w:r w:rsidRPr="00491187">
              <w:rPr>
                <w:vertAlign w:val="superscript"/>
              </w:rPr>
              <w:t>3</w:t>
            </w:r>
          </w:p>
        </w:tc>
      </w:tr>
      <w:tr w:rsidR="00425D04" w:rsidRPr="00491187" w14:paraId="373DA41A" w14:textId="77777777" w:rsidTr="00425D04">
        <w:trPr>
          <w:gridAfter w:val="1"/>
          <w:wAfter w:w="18" w:type="dxa"/>
          <w:trHeight w:val="530"/>
        </w:trPr>
        <w:tc>
          <w:tcPr>
            <w:tcW w:w="1384" w:type="dxa"/>
            <w:vMerge/>
            <w:tcBorders>
              <w:top w:val="single" w:sz="8" w:space="0" w:color="000000"/>
              <w:left w:val="nil"/>
              <w:bottom w:val="single" w:sz="8" w:space="0" w:color="000000"/>
              <w:right w:val="single" w:sz="4" w:space="0" w:color="000000"/>
            </w:tcBorders>
            <w:vAlign w:val="center"/>
            <w:hideMark/>
          </w:tcPr>
          <w:p w14:paraId="05AD4E4B" w14:textId="77777777" w:rsidR="00425D04" w:rsidRPr="00491187" w:rsidRDefault="00425D04" w:rsidP="00425D04">
            <w:pPr>
              <w:jc w:val="center"/>
            </w:pPr>
          </w:p>
        </w:tc>
        <w:tc>
          <w:tcPr>
            <w:tcW w:w="738" w:type="dxa"/>
            <w:tcBorders>
              <w:top w:val="nil"/>
              <w:left w:val="single" w:sz="4" w:space="0" w:color="000000"/>
              <w:bottom w:val="single" w:sz="8" w:space="0" w:color="000000"/>
              <w:right w:val="nil"/>
            </w:tcBorders>
            <w:shd w:val="clear" w:color="auto" w:fill="auto"/>
            <w:tcMar>
              <w:top w:w="10" w:type="dxa"/>
              <w:left w:w="10" w:type="dxa"/>
              <w:bottom w:w="0" w:type="dxa"/>
              <w:right w:w="10" w:type="dxa"/>
            </w:tcMar>
            <w:hideMark/>
          </w:tcPr>
          <w:p w14:paraId="64A149A4" w14:textId="77777777" w:rsidR="00425D04" w:rsidRPr="00491187" w:rsidRDefault="00425D04" w:rsidP="00425D04">
            <w:pPr>
              <w:spacing w:before="0"/>
              <w:jc w:val="center"/>
            </w:pPr>
            <w:r w:rsidRPr="00491187">
              <w:t>(cm)</w:t>
            </w:r>
          </w:p>
        </w:tc>
        <w:tc>
          <w:tcPr>
            <w:tcW w:w="1388" w:type="dxa"/>
            <w:tcBorders>
              <w:top w:val="nil"/>
              <w:left w:val="nil"/>
              <w:bottom w:val="single" w:sz="8" w:space="0" w:color="000000"/>
              <w:right w:val="nil"/>
            </w:tcBorders>
            <w:shd w:val="clear" w:color="auto" w:fill="auto"/>
            <w:tcMar>
              <w:top w:w="10" w:type="dxa"/>
              <w:left w:w="10" w:type="dxa"/>
              <w:bottom w:w="0" w:type="dxa"/>
              <w:right w:w="10" w:type="dxa"/>
            </w:tcMar>
            <w:hideMark/>
          </w:tcPr>
          <w:p w14:paraId="1A9313D6" w14:textId="77777777" w:rsidR="00425D04" w:rsidRPr="00491187" w:rsidRDefault="00425D04" w:rsidP="00425D04">
            <w:pPr>
              <w:spacing w:before="0"/>
              <w:jc w:val="center"/>
            </w:pPr>
            <w:r w:rsidRPr="00491187">
              <w:t>(wet)</w:t>
            </w:r>
          </w:p>
        </w:tc>
        <w:tc>
          <w:tcPr>
            <w:tcW w:w="1193" w:type="dxa"/>
            <w:tcBorders>
              <w:top w:val="nil"/>
              <w:left w:val="nil"/>
              <w:bottom w:val="single" w:sz="8" w:space="0" w:color="000000"/>
              <w:right w:val="nil"/>
            </w:tcBorders>
            <w:shd w:val="clear" w:color="auto" w:fill="auto"/>
            <w:tcMar>
              <w:top w:w="10" w:type="dxa"/>
              <w:left w:w="10" w:type="dxa"/>
              <w:bottom w:w="0" w:type="dxa"/>
              <w:right w:w="10" w:type="dxa"/>
            </w:tcMar>
            <w:hideMark/>
          </w:tcPr>
          <w:p w14:paraId="176CCADE" w14:textId="77777777" w:rsidR="00425D04" w:rsidRPr="00491187" w:rsidRDefault="00425D04" w:rsidP="00425D04">
            <w:pPr>
              <w:spacing w:before="0"/>
              <w:jc w:val="center"/>
            </w:pPr>
            <w:r w:rsidRPr="00491187">
              <w:t>(1:10, w:v)</w:t>
            </w:r>
          </w:p>
        </w:tc>
        <w:tc>
          <w:tcPr>
            <w:tcW w:w="184" w:type="dxa"/>
            <w:tcBorders>
              <w:top w:val="nil"/>
              <w:left w:val="nil"/>
              <w:bottom w:val="single" w:sz="8" w:space="0" w:color="000000"/>
              <w:right w:val="nil"/>
            </w:tcBorders>
            <w:shd w:val="clear" w:color="auto" w:fill="auto"/>
            <w:tcMar>
              <w:top w:w="10" w:type="dxa"/>
              <w:left w:w="10" w:type="dxa"/>
              <w:bottom w:w="0" w:type="dxa"/>
              <w:right w:w="10" w:type="dxa"/>
            </w:tcMar>
            <w:hideMark/>
          </w:tcPr>
          <w:p w14:paraId="43AF5D1F" w14:textId="77777777" w:rsidR="00425D04" w:rsidRPr="00491187" w:rsidRDefault="00425D04" w:rsidP="00425D04">
            <w:pPr>
              <w:spacing w:before="0"/>
            </w:pPr>
            <w:r w:rsidRPr="00491187">
              <w:t> </w:t>
            </w:r>
          </w:p>
        </w:tc>
        <w:tc>
          <w:tcPr>
            <w:tcW w:w="59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39944A20" w14:textId="77777777" w:rsidR="00425D04" w:rsidRPr="00491187" w:rsidRDefault="00425D04" w:rsidP="00425D04">
            <w:pPr>
              <w:jc w:val="center"/>
            </w:pPr>
            <w:r w:rsidRPr="00491187">
              <w:t>1:5</w:t>
            </w:r>
          </w:p>
        </w:tc>
        <w:tc>
          <w:tcPr>
            <w:tcW w:w="59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08EC7BA1" w14:textId="77777777" w:rsidR="00425D04" w:rsidRPr="00491187" w:rsidRDefault="00425D04" w:rsidP="00425D04">
            <w:pPr>
              <w:jc w:val="center"/>
            </w:pPr>
            <w:r w:rsidRPr="00491187">
              <w:t>1:10</w:t>
            </w:r>
          </w:p>
        </w:tc>
        <w:tc>
          <w:tcPr>
            <w:tcW w:w="59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734F8655" w14:textId="77777777" w:rsidR="00425D04" w:rsidRPr="00491187" w:rsidRDefault="00425D04" w:rsidP="00425D04">
            <w:pPr>
              <w:jc w:val="center"/>
            </w:pPr>
            <w:r w:rsidRPr="00491187">
              <w:t>1:15</w:t>
            </w:r>
          </w:p>
        </w:tc>
        <w:tc>
          <w:tcPr>
            <w:tcW w:w="59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4CE16995" w14:textId="77777777" w:rsidR="00425D04" w:rsidRPr="00491187" w:rsidRDefault="00425D04" w:rsidP="00425D04">
            <w:pPr>
              <w:jc w:val="center"/>
            </w:pPr>
            <w:r w:rsidRPr="00491187">
              <w:t>1:20</w:t>
            </w:r>
          </w:p>
        </w:tc>
        <w:tc>
          <w:tcPr>
            <w:tcW w:w="41"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7E9C58F5" w14:textId="77777777" w:rsidR="00425D04" w:rsidRPr="00491187" w:rsidRDefault="00425D04" w:rsidP="00425D04">
            <w:r w:rsidRPr="00491187">
              <w:t> </w:t>
            </w:r>
          </w:p>
        </w:tc>
        <w:tc>
          <w:tcPr>
            <w:tcW w:w="1009" w:type="dxa"/>
            <w:tcBorders>
              <w:top w:val="nil"/>
              <w:left w:val="nil"/>
              <w:bottom w:val="single" w:sz="8" w:space="0" w:color="000000"/>
              <w:right w:val="nil"/>
            </w:tcBorders>
            <w:shd w:val="clear" w:color="auto" w:fill="auto"/>
            <w:tcMar>
              <w:top w:w="10" w:type="dxa"/>
              <w:left w:w="10" w:type="dxa"/>
              <w:bottom w:w="0" w:type="dxa"/>
              <w:right w:w="10" w:type="dxa"/>
            </w:tcMar>
            <w:hideMark/>
          </w:tcPr>
          <w:p w14:paraId="4F0DBB6B" w14:textId="77777777" w:rsidR="00425D04" w:rsidRPr="00491187" w:rsidRDefault="00425D04" w:rsidP="00425D04">
            <w:pPr>
              <w:jc w:val="center"/>
            </w:pPr>
            <w:r w:rsidRPr="00491187">
              <w:rPr>
                <w:i/>
                <w:iCs/>
                <w:lang w:val="el-GR"/>
              </w:rPr>
              <w:t>θ</w:t>
            </w:r>
            <w:r w:rsidRPr="00491187">
              <w:rPr>
                <w:i/>
                <w:iCs/>
                <w:vertAlign w:val="subscript"/>
              </w:rPr>
              <w:t>g</w:t>
            </w:r>
            <w:r w:rsidRPr="00491187">
              <w:rPr>
                <w:i/>
                <w:iCs/>
                <w:vertAlign w:val="superscript"/>
              </w:rPr>
              <w:t>1</w:t>
            </w:r>
          </w:p>
        </w:tc>
        <w:tc>
          <w:tcPr>
            <w:tcW w:w="41"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5CDBE0FE" w14:textId="77777777" w:rsidR="00425D04" w:rsidRPr="00491187" w:rsidRDefault="00425D04" w:rsidP="00425D04">
            <w:pPr>
              <w:jc w:val="center"/>
            </w:pPr>
          </w:p>
        </w:tc>
        <w:tc>
          <w:tcPr>
            <w:tcW w:w="747" w:type="dxa"/>
            <w:tcBorders>
              <w:top w:val="nil"/>
              <w:left w:val="nil"/>
              <w:bottom w:val="single" w:sz="8" w:space="0" w:color="000000"/>
              <w:right w:val="nil"/>
            </w:tcBorders>
            <w:shd w:val="clear" w:color="auto" w:fill="auto"/>
            <w:tcMar>
              <w:top w:w="10" w:type="dxa"/>
              <w:left w:w="10" w:type="dxa"/>
              <w:bottom w:w="0" w:type="dxa"/>
              <w:right w:w="10" w:type="dxa"/>
            </w:tcMar>
            <w:hideMark/>
          </w:tcPr>
          <w:p w14:paraId="7A536A67" w14:textId="77777777" w:rsidR="00425D04" w:rsidRPr="00491187" w:rsidRDefault="00425D04" w:rsidP="00425D04">
            <w:pPr>
              <w:jc w:val="center"/>
            </w:pPr>
            <w:r w:rsidRPr="00491187">
              <w:rPr>
                <w:i/>
                <w:iCs/>
                <w:lang w:val="el-GR"/>
              </w:rPr>
              <w:t>θ</w:t>
            </w:r>
            <w:r w:rsidRPr="00491187">
              <w:rPr>
                <w:i/>
                <w:iCs/>
                <w:vertAlign w:val="subscript"/>
              </w:rPr>
              <w:t>v</w:t>
            </w:r>
            <w:r w:rsidRPr="00491187">
              <w:rPr>
                <w:i/>
                <w:iCs/>
                <w:vertAlign w:val="superscript"/>
              </w:rPr>
              <w:t>2</w:t>
            </w:r>
          </w:p>
        </w:tc>
        <w:tc>
          <w:tcPr>
            <w:tcW w:w="126"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6D25F477" w14:textId="77777777" w:rsidR="00425D04" w:rsidRPr="00491187" w:rsidRDefault="00425D04" w:rsidP="00425D04">
            <w:pPr>
              <w:jc w:val="center"/>
            </w:pPr>
          </w:p>
        </w:tc>
        <w:tc>
          <w:tcPr>
            <w:tcW w:w="659"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64206D98" w14:textId="77777777" w:rsidR="00425D04" w:rsidRPr="00491187" w:rsidRDefault="00425D04" w:rsidP="00425D04">
            <w:pPr>
              <w:jc w:val="center"/>
            </w:pPr>
            <w:r w:rsidRPr="00491187">
              <w:t>(%)</w:t>
            </w:r>
          </w:p>
        </w:tc>
        <w:tc>
          <w:tcPr>
            <w:tcW w:w="523"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4B193D81" w14:textId="77777777" w:rsidR="00425D04" w:rsidRPr="00491187" w:rsidRDefault="00425D04" w:rsidP="00425D04">
            <w:pPr>
              <w:jc w:val="center"/>
            </w:pPr>
            <w:r w:rsidRPr="00491187">
              <w:t>(%)</w:t>
            </w:r>
          </w:p>
        </w:tc>
        <w:tc>
          <w:tcPr>
            <w:tcW w:w="523"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22595D2D" w14:textId="77777777" w:rsidR="00425D04" w:rsidRPr="00491187" w:rsidRDefault="00425D04" w:rsidP="00425D04">
            <w:pPr>
              <w:jc w:val="center"/>
            </w:pPr>
          </w:p>
        </w:tc>
        <w:tc>
          <w:tcPr>
            <w:tcW w:w="218"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59583C9F" w14:textId="77777777" w:rsidR="00425D04" w:rsidRPr="00491187" w:rsidRDefault="00425D04" w:rsidP="00425D04">
            <w:r w:rsidRPr="00491187">
              <w:t> </w:t>
            </w:r>
          </w:p>
        </w:tc>
        <w:tc>
          <w:tcPr>
            <w:tcW w:w="61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291A7F39" w14:textId="77777777" w:rsidR="00425D04" w:rsidRPr="00491187" w:rsidRDefault="00425D04" w:rsidP="00425D04">
            <w:pPr>
              <w:jc w:val="center"/>
            </w:pPr>
            <w:r w:rsidRPr="00491187">
              <w:t>Clay</w:t>
            </w:r>
          </w:p>
        </w:tc>
        <w:tc>
          <w:tcPr>
            <w:tcW w:w="698"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788F70EA" w14:textId="77777777" w:rsidR="00425D04" w:rsidRPr="00491187" w:rsidRDefault="00425D04" w:rsidP="00425D04">
            <w:pPr>
              <w:jc w:val="center"/>
            </w:pPr>
            <w:r w:rsidRPr="00491187">
              <w:t>Silt</w:t>
            </w:r>
          </w:p>
        </w:tc>
        <w:tc>
          <w:tcPr>
            <w:tcW w:w="61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31EBBE97" w14:textId="77777777" w:rsidR="00425D04" w:rsidRPr="00491187" w:rsidRDefault="00425D04" w:rsidP="00425D04">
            <w:pPr>
              <w:jc w:val="center"/>
            </w:pPr>
            <w:r w:rsidRPr="00491187">
              <w:t>Sand</w:t>
            </w:r>
          </w:p>
        </w:tc>
        <w:tc>
          <w:tcPr>
            <w:tcW w:w="788"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3BFB6AD1" w14:textId="77777777" w:rsidR="00425D04" w:rsidRPr="00491187" w:rsidRDefault="00425D04" w:rsidP="00425D04">
            <w:pPr>
              <w:jc w:val="center"/>
            </w:pPr>
            <w:r w:rsidRPr="00491187">
              <w:t>&gt;2mm</w:t>
            </w:r>
          </w:p>
        </w:tc>
      </w:tr>
      <w:tr w:rsidR="00425D04" w:rsidRPr="00491187" w14:paraId="6B99624F" w14:textId="77777777" w:rsidTr="00425D04">
        <w:trPr>
          <w:gridAfter w:val="1"/>
          <w:wAfter w:w="18" w:type="dxa"/>
          <w:trHeight w:hRule="exact" w:val="590"/>
        </w:trPr>
        <w:tc>
          <w:tcPr>
            <w:tcW w:w="1384" w:type="dxa"/>
            <w:vMerge w:val="restart"/>
            <w:tcBorders>
              <w:top w:val="single" w:sz="8" w:space="0" w:color="000000"/>
              <w:left w:val="nil"/>
              <w:bottom w:val="single" w:sz="8" w:space="0" w:color="000000"/>
              <w:right w:val="single" w:sz="4" w:space="0" w:color="000000"/>
            </w:tcBorders>
            <w:shd w:val="clear" w:color="auto" w:fill="auto"/>
            <w:tcMar>
              <w:top w:w="10" w:type="dxa"/>
              <w:left w:w="10" w:type="dxa"/>
              <w:bottom w:w="0" w:type="dxa"/>
              <w:right w:w="10" w:type="dxa"/>
            </w:tcMar>
            <w:vAlign w:val="center"/>
            <w:hideMark/>
          </w:tcPr>
          <w:p w14:paraId="52CD3A8F" w14:textId="77777777" w:rsidR="00425D04" w:rsidRPr="00491187" w:rsidRDefault="00425D04" w:rsidP="00425D04">
            <w:pPr>
              <w:jc w:val="center"/>
            </w:pPr>
            <w:r w:rsidRPr="00491187">
              <w:t xml:space="preserve">HCP </w:t>
            </w:r>
            <w:r w:rsidRPr="00491187">
              <w:br/>
              <w:t>Center</w:t>
            </w:r>
          </w:p>
        </w:tc>
        <w:tc>
          <w:tcPr>
            <w:tcW w:w="738" w:type="dxa"/>
            <w:tcBorders>
              <w:top w:val="single" w:sz="8" w:space="0" w:color="000000"/>
              <w:left w:val="single" w:sz="4" w:space="0" w:color="000000"/>
              <w:bottom w:val="nil"/>
              <w:right w:val="nil"/>
            </w:tcBorders>
            <w:shd w:val="clear" w:color="auto" w:fill="auto"/>
            <w:tcMar>
              <w:top w:w="10" w:type="dxa"/>
              <w:left w:w="10" w:type="dxa"/>
              <w:bottom w:w="0" w:type="dxa"/>
              <w:right w:w="10" w:type="dxa"/>
            </w:tcMar>
            <w:vAlign w:val="center"/>
            <w:hideMark/>
          </w:tcPr>
          <w:p w14:paraId="264C53DF" w14:textId="77777777" w:rsidR="00425D04" w:rsidRPr="00491187" w:rsidRDefault="00425D04" w:rsidP="00425D04">
            <w:pPr>
              <w:jc w:val="center"/>
            </w:pPr>
            <w:r w:rsidRPr="00491187">
              <w:t>0-10</w:t>
            </w:r>
          </w:p>
        </w:tc>
        <w:tc>
          <w:tcPr>
            <w:tcW w:w="1388"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593A5645" w14:textId="77777777" w:rsidR="00425D04" w:rsidRPr="00491187" w:rsidRDefault="00425D04" w:rsidP="00425D04">
            <w:pPr>
              <w:jc w:val="center"/>
            </w:pPr>
            <w:r w:rsidRPr="00491187">
              <w:t>10YR2/2</w:t>
            </w:r>
          </w:p>
        </w:tc>
        <w:tc>
          <w:tcPr>
            <w:tcW w:w="1193"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2E0C811D" w14:textId="77777777" w:rsidR="00425D04" w:rsidRPr="00491187" w:rsidRDefault="00425D04" w:rsidP="00425D04">
            <w:pPr>
              <w:jc w:val="center"/>
            </w:pPr>
            <w:r w:rsidRPr="00491187">
              <w:t>3.91</w:t>
            </w:r>
          </w:p>
        </w:tc>
        <w:tc>
          <w:tcPr>
            <w:tcW w:w="184"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30C20C87" w14:textId="77777777" w:rsidR="00425D04" w:rsidRPr="00491187" w:rsidRDefault="00425D04" w:rsidP="00425D04">
            <w:r w:rsidRPr="00491187">
              <w:t> </w:t>
            </w:r>
          </w:p>
        </w:tc>
        <w:tc>
          <w:tcPr>
            <w:tcW w:w="59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1F676C77" w14:textId="77777777" w:rsidR="00425D04" w:rsidRPr="00491187" w:rsidRDefault="00425D04" w:rsidP="00425D04">
            <w:pPr>
              <w:jc w:val="center"/>
            </w:pPr>
            <w:r w:rsidRPr="00491187">
              <w:t>458</w:t>
            </w:r>
          </w:p>
        </w:tc>
        <w:tc>
          <w:tcPr>
            <w:tcW w:w="59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5DB8C767" w14:textId="77777777" w:rsidR="00425D04" w:rsidRPr="00491187" w:rsidRDefault="00425D04" w:rsidP="00425D04">
            <w:pPr>
              <w:jc w:val="center"/>
            </w:pPr>
            <w:r w:rsidRPr="00491187">
              <w:t>212</w:t>
            </w:r>
          </w:p>
        </w:tc>
        <w:tc>
          <w:tcPr>
            <w:tcW w:w="59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14C6A0C6" w14:textId="77777777" w:rsidR="00425D04" w:rsidRPr="00491187" w:rsidRDefault="00425D04" w:rsidP="00425D04">
            <w:pPr>
              <w:jc w:val="center"/>
            </w:pPr>
            <w:r w:rsidRPr="00491187">
              <w:t>--</w:t>
            </w:r>
          </w:p>
        </w:tc>
        <w:tc>
          <w:tcPr>
            <w:tcW w:w="59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2312840E" w14:textId="77777777" w:rsidR="00425D04" w:rsidRPr="00491187" w:rsidRDefault="00425D04" w:rsidP="00425D04">
            <w:pPr>
              <w:jc w:val="center"/>
            </w:pPr>
            <w:r w:rsidRPr="00491187">
              <w:t>--</w:t>
            </w:r>
          </w:p>
        </w:tc>
        <w:tc>
          <w:tcPr>
            <w:tcW w:w="41"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1860C270" w14:textId="77777777" w:rsidR="00425D04" w:rsidRPr="00491187" w:rsidRDefault="00425D04" w:rsidP="00425D04">
            <w:r w:rsidRPr="00491187">
              <w:t> </w:t>
            </w:r>
          </w:p>
        </w:tc>
        <w:tc>
          <w:tcPr>
            <w:tcW w:w="1009"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531002C0" w14:textId="77777777" w:rsidR="00425D04" w:rsidRPr="00491187" w:rsidRDefault="00425D04" w:rsidP="00425D04">
            <w:pPr>
              <w:jc w:val="center"/>
            </w:pPr>
            <w:r w:rsidRPr="00491187">
              <w:t>0.68</w:t>
            </w:r>
          </w:p>
        </w:tc>
        <w:tc>
          <w:tcPr>
            <w:tcW w:w="41"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28466534" w14:textId="77777777" w:rsidR="00425D04" w:rsidRPr="00491187" w:rsidRDefault="00425D04" w:rsidP="00425D04">
            <w:pPr>
              <w:jc w:val="center"/>
            </w:pPr>
          </w:p>
        </w:tc>
        <w:tc>
          <w:tcPr>
            <w:tcW w:w="747"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2FA5537C" w14:textId="77777777" w:rsidR="00425D04" w:rsidRPr="00491187" w:rsidRDefault="00425D04" w:rsidP="00425D04">
            <w:pPr>
              <w:jc w:val="center"/>
            </w:pPr>
            <w:r w:rsidRPr="00491187">
              <w:t>64.9</w:t>
            </w:r>
          </w:p>
        </w:tc>
        <w:tc>
          <w:tcPr>
            <w:tcW w:w="126"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74807C7B" w14:textId="77777777" w:rsidR="00425D04" w:rsidRPr="00491187" w:rsidRDefault="00425D04" w:rsidP="00425D04">
            <w:pPr>
              <w:jc w:val="center"/>
            </w:pPr>
          </w:p>
        </w:tc>
        <w:tc>
          <w:tcPr>
            <w:tcW w:w="659"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003482FB" w14:textId="77777777" w:rsidR="00425D04" w:rsidRPr="00491187" w:rsidRDefault="00425D04" w:rsidP="00425D04">
            <w:pPr>
              <w:jc w:val="center"/>
            </w:pPr>
            <w:r w:rsidRPr="00491187">
              <w:t>15</w:t>
            </w:r>
          </w:p>
        </w:tc>
        <w:tc>
          <w:tcPr>
            <w:tcW w:w="523"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79919A3E" w14:textId="77777777" w:rsidR="00425D04" w:rsidRPr="00491187" w:rsidRDefault="00425D04" w:rsidP="00425D04">
            <w:pPr>
              <w:jc w:val="center"/>
            </w:pPr>
            <w:r w:rsidRPr="00491187">
              <w:t>0.8</w:t>
            </w:r>
          </w:p>
        </w:tc>
        <w:tc>
          <w:tcPr>
            <w:tcW w:w="523"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61D72C2B" w14:textId="77777777" w:rsidR="00425D04" w:rsidRPr="00491187" w:rsidRDefault="00425D04" w:rsidP="00425D04">
            <w:pPr>
              <w:jc w:val="center"/>
            </w:pPr>
            <w:r w:rsidRPr="00491187">
              <w:t>19</w:t>
            </w:r>
          </w:p>
        </w:tc>
        <w:tc>
          <w:tcPr>
            <w:tcW w:w="218"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16C64836" w14:textId="77777777" w:rsidR="00425D04" w:rsidRPr="00491187" w:rsidRDefault="00425D04" w:rsidP="00425D04">
            <w:r w:rsidRPr="00491187">
              <w:t> </w:t>
            </w:r>
          </w:p>
        </w:tc>
        <w:tc>
          <w:tcPr>
            <w:tcW w:w="61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4FCD0A3F" w14:textId="77777777" w:rsidR="00425D04" w:rsidRPr="00491187" w:rsidRDefault="00425D04" w:rsidP="00425D04">
            <w:pPr>
              <w:jc w:val="center"/>
            </w:pPr>
            <w:r w:rsidRPr="00491187">
              <w:t>27</w:t>
            </w:r>
          </w:p>
        </w:tc>
        <w:tc>
          <w:tcPr>
            <w:tcW w:w="698"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080EE96F" w14:textId="77777777" w:rsidR="00425D04" w:rsidRPr="00491187" w:rsidRDefault="00425D04" w:rsidP="00425D04">
            <w:pPr>
              <w:jc w:val="center"/>
            </w:pPr>
            <w:r w:rsidRPr="00491187">
              <w:t>32</w:t>
            </w:r>
          </w:p>
        </w:tc>
        <w:tc>
          <w:tcPr>
            <w:tcW w:w="61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3F1DF2EF" w14:textId="77777777" w:rsidR="00425D04" w:rsidRPr="00491187" w:rsidRDefault="00425D04" w:rsidP="00425D04">
            <w:pPr>
              <w:jc w:val="center"/>
            </w:pPr>
            <w:r w:rsidRPr="00491187">
              <w:t>41</w:t>
            </w:r>
          </w:p>
        </w:tc>
        <w:tc>
          <w:tcPr>
            <w:tcW w:w="788"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7AFD89B8" w14:textId="77777777" w:rsidR="00425D04" w:rsidRPr="00491187" w:rsidRDefault="00425D04" w:rsidP="00425D04">
            <w:pPr>
              <w:jc w:val="center"/>
            </w:pPr>
            <w:r w:rsidRPr="00491187">
              <w:t>4.44</w:t>
            </w:r>
          </w:p>
        </w:tc>
      </w:tr>
      <w:tr w:rsidR="00425D04" w:rsidRPr="00491187" w14:paraId="2EF156CC" w14:textId="77777777" w:rsidTr="00425D04">
        <w:trPr>
          <w:gridAfter w:val="1"/>
          <w:wAfter w:w="18" w:type="dxa"/>
          <w:trHeight w:hRule="exact" w:val="590"/>
        </w:trPr>
        <w:tc>
          <w:tcPr>
            <w:tcW w:w="1384" w:type="dxa"/>
            <w:vMerge/>
            <w:tcBorders>
              <w:top w:val="single" w:sz="8" w:space="0" w:color="000000"/>
              <w:left w:val="nil"/>
              <w:bottom w:val="single" w:sz="8" w:space="0" w:color="000000"/>
              <w:right w:val="single" w:sz="4" w:space="0" w:color="000000"/>
            </w:tcBorders>
            <w:vAlign w:val="center"/>
            <w:hideMark/>
          </w:tcPr>
          <w:p w14:paraId="765D6450" w14:textId="77777777" w:rsidR="00425D04" w:rsidRPr="00491187" w:rsidRDefault="00425D04" w:rsidP="00425D04">
            <w:pPr>
              <w:jc w:val="center"/>
            </w:pPr>
          </w:p>
        </w:tc>
        <w:tc>
          <w:tcPr>
            <w:tcW w:w="738" w:type="dxa"/>
            <w:tcBorders>
              <w:top w:val="nil"/>
              <w:left w:val="single" w:sz="4" w:space="0" w:color="000000"/>
              <w:bottom w:val="nil"/>
              <w:right w:val="nil"/>
            </w:tcBorders>
            <w:shd w:val="clear" w:color="auto" w:fill="auto"/>
            <w:tcMar>
              <w:top w:w="10" w:type="dxa"/>
              <w:left w:w="10" w:type="dxa"/>
              <w:bottom w:w="0" w:type="dxa"/>
              <w:right w:w="10" w:type="dxa"/>
            </w:tcMar>
            <w:vAlign w:val="center"/>
            <w:hideMark/>
          </w:tcPr>
          <w:p w14:paraId="77DE3563" w14:textId="77777777" w:rsidR="00425D04" w:rsidRPr="00491187" w:rsidRDefault="00425D04" w:rsidP="00425D04">
            <w:pPr>
              <w:jc w:val="center"/>
            </w:pPr>
            <w:r w:rsidRPr="00491187">
              <w:t>10-20</w:t>
            </w:r>
          </w:p>
        </w:tc>
        <w:tc>
          <w:tcPr>
            <w:tcW w:w="1388" w:type="dxa"/>
            <w:tcBorders>
              <w:top w:val="nil"/>
              <w:left w:val="nil"/>
              <w:bottom w:val="nil"/>
              <w:right w:val="nil"/>
            </w:tcBorders>
            <w:shd w:val="clear" w:color="auto" w:fill="auto"/>
            <w:tcMar>
              <w:top w:w="10" w:type="dxa"/>
              <w:left w:w="10" w:type="dxa"/>
              <w:bottom w:w="0" w:type="dxa"/>
              <w:right w:w="10" w:type="dxa"/>
            </w:tcMar>
            <w:vAlign w:val="center"/>
            <w:hideMark/>
          </w:tcPr>
          <w:p w14:paraId="22B31F90" w14:textId="77777777" w:rsidR="00425D04" w:rsidRPr="00491187" w:rsidRDefault="00425D04" w:rsidP="00425D04">
            <w:pPr>
              <w:jc w:val="center"/>
            </w:pPr>
            <w:r w:rsidRPr="00491187">
              <w:t>10YR 4/2</w:t>
            </w:r>
          </w:p>
        </w:tc>
        <w:tc>
          <w:tcPr>
            <w:tcW w:w="1193" w:type="dxa"/>
            <w:tcBorders>
              <w:top w:val="nil"/>
              <w:left w:val="nil"/>
              <w:bottom w:val="nil"/>
              <w:right w:val="nil"/>
            </w:tcBorders>
            <w:shd w:val="clear" w:color="auto" w:fill="auto"/>
            <w:tcMar>
              <w:top w:w="10" w:type="dxa"/>
              <w:left w:w="10" w:type="dxa"/>
              <w:bottom w:w="0" w:type="dxa"/>
              <w:right w:w="10" w:type="dxa"/>
            </w:tcMar>
            <w:vAlign w:val="center"/>
            <w:hideMark/>
          </w:tcPr>
          <w:p w14:paraId="4CCE8FE2" w14:textId="77777777" w:rsidR="00425D04" w:rsidRPr="00491187" w:rsidRDefault="00425D04" w:rsidP="00425D04">
            <w:pPr>
              <w:jc w:val="center"/>
            </w:pPr>
            <w:r w:rsidRPr="00491187">
              <w:t>3.88</w:t>
            </w:r>
          </w:p>
        </w:tc>
        <w:tc>
          <w:tcPr>
            <w:tcW w:w="184" w:type="dxa"/>
            <w:tcBorders>
              <w:top w:val="nil"/>
              <w:left w:val="nil"/>
              <w:bottom w:val="nil"/>
              <w:right w:val="nil"/>
            </w:tcBorders>
            <w:shd w:val="clear" w:color="auto" w:fill="auto"/>
            <w:tcMar>
              <w:top w:w="10" w:type="dxa"/>
              <w:left w:w="10" w:type="dxa"/>
              <w:bottom w:w="0" w:type="dxa"/>
              <w:right w:w="10" w:type="dxa"/>
            </w:tcMar>
            <w:vAlign w:val="center"/>
            <w:hideMark/>
          </w:tcPr>
          <w:p w14:paraId="2B72B043" w14:textId="77777777" w:rsidR="00425D04" w:rsidRPr="00491187" w:rsidRDefault="00425D04" w:rsidP="00425D04"/>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69E0C80A" w14:textId="77777777" w:rsidR="00425D04" w:rsidRPr="00491187" w:rsidRDefault="00425D04" w:rsidP="00425D04">
            <w:pPr>
              <w:jc w:val="center"/>
            </w:pPr>
            <w:r w:rsidRPr="00491187">
              <w:t>449</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6F670F55" w14:textId="77777777" w:rsidR="00425D04" w:rsidRPr="00491187" w:rsidRDefault="00425D04" w:rsidP="00425D04">
            <w:pPr>
              <w:jc w:val="center"/>
            </w:pPr>
            <w:r w:rsidRPr="00491187">
              <w:t>204</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5FC418B4" w14:textId="77777777" w:rsidR="00425D04" w:rsidRPr="00491187" w:rsidRDefault="00425D04" w:rsidP="00425D04">
            <w:pPr>
              <w:jc w:val="center"/>
            </w:pPr>
            <w:r w:rsidRPr="00491187">
              <w:t>--</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00F48FBB" w14:textId="77777777" w:rsidR="00425D04" w:rsidRPr="00491187" w:rsidRDefault="00425D04" w:rsidP="00425D04">
            <w:pPr>
              <w:jc w:val="center"/>
            </w:pPr>
            <w:r w:rsidRPr="00491187">
              <w:t>--</w:t>
            </w:r>
          </w:p>
        </w:tc>
        <w:tc>
          <w:tcPr>
            <w:tcW w:w="41" w:type="dxa"/>
            <w:tcBorders>
              <w:top w:val="nil"/>
              <w:left w:val="nil"/>
              <w:bottom w:val="nil"/>
              <w:right w:val="nil"/>
            </w:tcBorders>
            <w:shd w:val="clear" w:color="auto" w:fill="auto"/>
            <w:tcMar>
              <w:top w:w="10" w:type="dxa"/>
              <w:left w:w="10" w:type="dxa"/>
              <w:bottom w:w="0" w:type="dxa"/>
              <w:right w:w="10" w:type="dxa"/>
            </w:tcMar>
            <w:vAlign w:val="center"/>
            <w:hideMark/>
          </w:tcPr>
          <w:p w14:paraId="413AA059" w14:textId="77777777" w:rsidR="00425D04" w:rsidRPr="00491187" w:rsidRDefault="00425D04" w:rsidP="00425D04"/>
        </w:tc>
        <w:tc>
          <w:tcPr>
            <w:tcW w:w="1009" w:type="dxa"/>
            <w:tcBorders>
              <w:top w:val="nil"/>
              <w:left w:val="nil"/>
              <w:bottom w:val="nil"/>
              <w:right w:val="nil"/>
            </w:tcBorders>
            <w:shd w:val="clear" w:color="auto" w:fill="auto"/>
            <w:tcMar>
              <w:top w:w="10" w:type="dxa"/>
              <w:left w:w="10" w:type="dxa"/>
              <w:bottom w:w="0" w:type="dxa"/>
              <w:right w:w="10" w:type="dxa"/>
            </w:tcMar>
            <w:vAlign w:val="center"/>
            <w:hideMark/>
          </w:tcPr>
          <w:p w14:paraId="01263EA5" w14:textId="77777777" w:rsidR="00425D04" w:rsidRPr="00491187" w:rsidRDefault="00425D04" w:rsidP="00425D04">
            <w:pPr>
              <w:jc w:val="center"/>
            </w:pPr>
            <w:r w:rsidRPr="00491187">
              <w:t>0.76</w:t>
            </w:r>
          </w:p>
        </w:tc>
        <w:tc>
          <w:tcPr>
            <w:tcW w:w="41" w:type="dxa"/>
            <w:tcBorders>
              <w:top w:val="nil"/>
              <w:left w:val="nil"/>
              <w:bottom w:val="nil"/>
              <w:right w:val="nil"/>
            </w:tcBorders>
            <w:shd w:val="clear" w:color="auto" w:fill="auto"/>
            <w:tcMar>
              <w:top w:w="10" w:type="dxa"/>
              <w:left w:w="10" w:type="dxa"/>
              <w:bottom w:w="0" w:type="dxa"/>
              <w:right w:w="10" w:type="dxa"/>
            </w:tcMar>
            <w:vAlign w:val="center"/>
            <w:hideMark/>
          </w:tcPr>
          <w:p w14:paraId="333DE362" w14:textId="77777777" w:rsidR="00425D04" w:rsidRPr="00491187" w:rsidRDefault="00425D04" w:rsidP="00425D04">
            <w:pPr>
              <w:jc w:val="center"/>
            </w:pPr>
          </w:p>
        </w:tc>
        <w:tc>
          <w:tcPr>
            <w:tcW w:w="747" w:type="dxa"/>
            <w:tcBorders>
              <w:top w:val="nil"/>
              <w:left w:val="nil"/>
              <w:bottom w:val="nil"/>
              <w:right w:val="nil"/>
            </w:tcBorders>
            <w:shd w:val="clear" w:color="auto" w:fill="auto"/>
            <w:tcMar>
              <w:top w:w="10" w:type="dxa"/>
              <w:left w:w="10" w:type="dxa"/>
              <w:bottom w:w="0" w:type="dxa"/>
              <w:right w:w="10" w:type="dxa"/>
            </w:tcMar>
            <w:vAlign w:val="center"/>
            <w:hideMark/>
          </w:tcPr>
          <w:p w14:paraId="6848FD38" w14:textId="77777777" w:rsidR="00425D04" w:rsidRPr="00491187" w:rsidRDefault="00425D04" w:rsidP="00425D04">
            <w:pPr>
              <w:jc w:val="center"/>
            </w:pPr>
            <w:r w:rsidRPr="00491187">
              <w:t>65.5</w:t>
            </w:r>
          </w:p>
        </w:tc>
        <w:tc>
          <w:tcPr>
            <w:tcW w:w="126" w:type="dxa"/>
            <w:tcBorders>
              <w:top w:val="nil"/>
              <w:left w:val="nil"/>
              <w:bottom w:val="nil"/>
              <w:right w:val="nil"/>
            </w:tcBorders>
            <w:shd w:val="clear" w:color="auto" w:fill="auto"/>
            <w:tcMar>
              <w:top w:w="10" w:type="dxa"/>
              <w:left w:w="10" w:type="dxa"/>
              <w:bottom w:w="0" w:type="dxa"/>
              <w:right w:w="10" w:type="dxa"/>
            </w:tcMar>
            <w:vAlign w:val="center"/>
            <w:hideMark/>
          </w:tcPr>
          <w:p w14:paraId="532731C9" w14:textId="77777777" w:rsidR="00425D04" w:rsidRPr="00491187" w:rsidRDefault="00425D04" w:rsidP="00425D04">
            <w:pPr>
              <w:jc w:val="center"/>
            </w:pPr>
          </w:p>
        </w:tc>
        <w:tc>
          <w:tcPr>
            <w:tcW w:w="659" w:type="dxa"/>
            <w:tcBorders>
              <w:top w:val="nil"/>
              <w:left w:val="nil"/>
              <w:bottom w:val="nil"/>
              <w:right w:val="nil"/>
            </w:tcBorders>
            <w:shd w:val="clear" w:color="auto" w:fill="auto"/>
            <w:tcMar>
              <w:top w:w="10" w:type="dxa"/>
              <w:left w:w="10" w:type="dxa"/>
              <w:bottom w:w="0" w:type="dxa"/>
              <w:right w:w="10" w:type="dxa"/>
            </w:tcMar>
            <w:vAlign w:val="center"/>
            <w:hideMark/>
          </w:tcPr>
          <w:p w14:paraId="21ADC57C" w14:textId="77777777" w:rsidR="00425D04" w:rsidRPr="00491187" w:rsidRDefault="00425D04" w:rsidP="00425D04">
            <w:pPr>
              <w:jc w:val="center"/>
            </w:pPr>
            <w:r w:rsidRPr="00491187">
              <w:t>18</w:t>
            </w:r>
          </w:p>
        </w:tc>
        <w:tc>
          <w:tcPr>
            <w:tcW w:w="523" w:type="dxa"/>
            <w:tcBorders>
              <w:top w:val="nil"/>
              <w:left w:val="nil"/>
              <w:bottom w:val="nil"/>
              <w:right w:val="nil"/>
            </w:tcBorders>
            <w:shd w:val="clear" w:color="auto" w:fill="auto"/>
            <w:tcMar>
              <w:top w:w="10" w:type="dxa"/>
              <w:left w:w="10" w:type="dxa"/>
              <w:bottom w:w="0" w:type="dxa"/>
              <w:right w:w="10" w:type="dxa"/>
            </w:tcMar>
            <w:vAlign w:val="center"/>
            <w:hideMark/>
          </w:tcPr>
          <w:p w14:paraId="227DFB3E" w14:textId="77777777" w:rsidR="00425D04" w:rsidRPr="00491187" w:rsidRDefault="00425D04" w:rsidP="00425D04">
            <w:pPr>
              <w:jc w:val="center"/>
            </w:pPr>
            <w:r w:rsidRPr="00491187">
              <w:t>1</w:t>
            </w:r>
          </w:p>
        </w:tc>
        <w:tc>
          <w:tcPr>
            <w:tcW w:w="523" w:type="dxa"/>
            <w:tcBorders>
              <w:top w:val="nil"/>
              <w:left w:val="nil"/>
              <w:bottom w:val="nil"/>
              <w:right w:val="nil"/>
            </w:tcBorders>
            <w:shd w:val="clear" w:color="auto" w:fill="auto"/>
            <w:tcMar>
              <w:top w:w="10" w:type="dxa"/>
              <w:left w:w="10" w:type="dxa"/>
              <w:bottom w:w="0" w:type="dxa"/>
              <w:right w:w="10" w:type="dxa"/>
            </w:tcMar>
            <w:vAlign w:val="center"/>
            <w:hideMark/>
          </w:tcPr>
          <w:p w14:paraId="561C4127" w14:textId="77777777" w:rsidR="00425D04" w:rsidRPr="00491187" w:rsidRDefault="00425D04" w:rsidP="00425D04">
            <w:pPr>
              <w:jc w:val="center"/>
            </w:pPr>
            <w:r w:rsidRPr="00491187">
              <w:t>18</w:t>
            </w:r>
          </w:p>
        </w:tc>
        <w:tc>
          <w:tcPr>
            <w:tcW w:w="218" w:type="dxa"/>
            <w:tcBorders>
              <w:top w:val="nil"/>
              <w:left w:val="nil"/>
              <w:bottom w:val="nil"/>
              <w:right w:val="nil"/>
            </w:tcBorders>
            <w:shd w:val="clear" w:color="auto" w:fill="auto"/>
            <w:tcMar>
              <w:top w:w="10" w:type="dxa"/>
              <w:left w:w="10" w:type="dxa"/>
              <w:bottom w:w="0" w:type="dxa"/>
              <w:right w:w="10" w:type="dxa"/>
            </w:tcMar>
            <w:vAlign w:val="center"/>
            <w:hideMark/>
          </w:tcPr>
          <w:p w14:paraId="14FC67E3" w14:textId="77777777" w:rsidR="00425D04" w:rsidRPr="00491187" w:rsidRDefault="00425D04" w:rsidP="00425D04"/>
        </w:tc>
        <w:tc>
          <w:tcPr>
            <w:tcW w:w="610" w:type="dxa"/>
            <w:tcBorders>
              <w:top w:val="nil"/>
              <w:left w:val="nil"/>
              <w:bottom w:val="nil"/>
              <w:right w:val="nil"/>
            </w:tcBorders>
            <w:shd w:val="clear" w:color="auto" w:fill="auto"/>
            <w:tcMar>
              <w:top w:w="10" w:type="dxa"/>
              <w:left w:w="10" w:type="dxa"/>
              <w:bottom w:w="0" w:type="dxa"/>
              <w:right w:w="10" w:type="dxa"/>
            </w:tcMar>
            <w:vAlign w:val="center"/>
            <w:hideMark/>
          </w:tcPr>
          <w:p w14:paraId="322A2677" w14:textId="77777777" w:rsidR="00425D04" w:rsidRPr="00491187" w:rsidRDefault="00425D04" w:rsidP="00425D04">
            <w:pPr>
              <w:jc w:val="center"/>
            </w:pPr>
            <w:r w:rsidRPr="00491187">
              <w:t>17</w:t>
            </w:r>
          </w:p>
        </w:tc>
        <w:tc>
          <w:tcPr>
            <w:tcW w:w="698" w:type="dxa"/>
            <w:tcBorders>
              <w:top w:val="nil"/>
              <w:left w:val="nil"/>
              <w:bottom w:val="nil"/>
              <w:right w:val="nil"/>
            </w:tcBorders>
            <w:shd w:val="clear" w:color="auto" w:fill="auto"/>
            <w:tcMar>
              <w:top w:w="10" w:type="dxa"/>
              <w:left w:w="10" w:type="dxa"/>
              <w:bottom w:w="0" w:type="dxa"/>
              <w:right w:w="10" w:type="dxa"/>
            </w:tcMar>
            <w:vAlign w:val="center"/>
            <w:hideMark/>
          </w:tcPr>
          <w:p w14:paraId="16126326" w14:textId="77777777" w:rsidR="00425D04" w:rsidRPr="00491187" w:rsidRDefault="00425D04" w:rsidP="00425D04">
            <w:pPr>
              <w:jc w:val="center"/>
            </w:pPr>
            <w:r w:rsidRPr="00491187">
              <w:t>52</w:t>
            </w:r>
          </w:p>
        </w:tc>
        <w:tc>
          <w:tcPr>
            <w:tcW w:w="610" w:type="dxa"/>
            <w:tcBorders>
              <w:top w:val="nil"/>
              <w:left w:val="nil"/>
              <w:bottom w:val="nil"/>
              <w:right w:val="nil"/>
            </w:tcBorders>
            <w:shd w:val="clear" w:color="auto" w:fill="auto"/>
            <w:tcMar>
              <w:top w:w="10" w:type="dxa"/>
              <w:left w:w="10" w:type="dxa"/>
              <w:bottom w:w="0" w:type="dxa"/>
              <w:right w:w="10" w:type="dxa"/>
            </w:tcMar>
            <w:vAlign w:val="center"/>
            <w:hideMark/>
          </w:tcPr>
          <w:p w14:paraId="5A7259F5" w14:textId="77777777" w:rsidR="00425D04" w:rsidRPr="00491187" w:rsidRDefault="00425D04" w:rsidP="00425D04">
            <w:pPr>
              <w:jc w:val="center"/>
            </w:pPr>
            <w:r w:rsidRPr="00491187">
              <w:t>31.1</w:t>
            </w:r>
          </w:p>
        </w:tc>
        <w:tc>
          <w:tcPr>
            <w:tcW w:w="788" w:type="dxa"/>
            <w:tcBorders>
              <w:top w:val="nil"/>
              <w:left w:val="nil"/>
              <w:bottom w:val="nil"/>
              <w:right w:val="nil"/>
            </w:tcBorders>
            <w:shd w:val="clear" w:color="auto" w:fill="auto"/>
            <w:tcMar>
              <w:top w:w="10" w:type="dxa"/>
              <w:left w:w="10" w:type="dxa"/>
              <w:bottom w:w="0" w:type="dxa"/>
              <w:right w:w="10" w:type="dxa"/>
            </w:tcMar>
            <w:vAlign w:val="center"/>
            <w:hideMark/>
          </w:tcPr>
          <w:p w14:paraId="6FF1EBD6" w14:textId="77777777" w:rsidR="00425D04" w:rsidRPr="00491187" w:rsidRDefault="00425D04" w:rsidP="00425D04">
            <w:pPr>
              <w:jc w:val="center"/>
            </w:pPr>
            <w:r w:rsidRPr="00491187">
              <w:t>5.8</w:t>
            </w:r>
          </w:p>
        </w:tc>
      </w:tr>
      <w:tr w:rsidR="00425D04" w:rsidRPr="00491187" w14:paraId="4C7A10CB" w14:textId="77777777" w:rsidTr="00425D04">
        <w:trPr>
          <w:gridAfter w:val="1"/>
          <w:wAfter w:w="18" w:type="dxa"/>
          <w:trHeight w:hRule="exact" w:val="590"/>
        </w:trPr>
        <w:tc>
          <w:tcPr>
            <w:tcW w:w="1384" w:type="dxa"/>
            <w:vMerge/>
            <w:tcBorders>
              <w:top w:val="single" w:sz="8" w:space="0" w:color="000000"/>
              <w:left w:val="nil"/>
              <w:bottom w:val="single" w:sz="8" w:space="0" w:color="000000"/>
              <w:right w:val="single" w:sz="4" w:space="0" w:color="000000"/>
            </w:tcBorders>
            <w:vAlign w:val="center"/>
            <w:hideMark/>
          </w:tcPr>
          <w:p w14:paraId="7B9B92DE" w14:textId="77777777" w:rsidR="00425D04" w:rsidRPr="00491187" w:rsidRDefault="00425D04" w:rsidP="00425D04">
            <w:pPr>
              <w:jc w:val="center"/>
            </w:pPr>
          </w:p>
        </w:tc>
        <w:tc>
          <w:tcPr>
            <w:tcW w:w="738" w:type="dxa"/>
            <w:tcBorders>
              <w:top w:val="nil"/>
              <w:left w:val="single" w:sz="4" w:space="0" w:color="000000"/>
              <w:bottom w:val="nil"/>
              <w:right w:val="nil"/>
            </w:tcBorders>
            <w:shd w:val="clear" w:color="auto" w:fill="auto"/>
            <w:tcMar>
              <w:top w:w="10" w:type="dxa"/>
              <w:left w:w="10" w:type="dxa"/>
              <w:bottom w:w="0" w:type="dxa"/>
              <w:right w:w="10" w:type="dxa"/>
            </w:tcMar>
            <w:vAlign w:val="center"/>
            <w:hideMark/>
          </w:tcPr>
          <w:p w14:paraId="1A5E48C9" w14:textId="77777777" w:rsidR="00425D04" w:rsidRPr="00491187" w:rsidRDefault="00425D04" w:rsidP="00425D04">
            <w:pPr>
              <w:jc w:val="center"/>
            </w:pPr>
            <w:r w:rsidRPr="00491187">
              <w:t>20-35</w:t>
            </w:r>
          </w:p>
        </w:tc>
        <w:tc>
          <w:tcPr>
            <w:tcW w:w="1388" w:type="dxa"/>
            <w:tcBorders>
              <w:top w:val="nil"/>
              <w:left w:val="nil"/>
              <w:bottom w:val="nil"/>
              <w:right w:val="nil"/>
            </w:tcBorders>
            <w:shd w:val="clear" w:color="auto" w:fill="auto"/>
            <w:tcMar>
              <w:top w:w="10" w:type="dxa"/>
              <w:left w:w="10" w:type="dxa"/>
              <w:bottom w:w="0" w:type="dxa"/>
              <w:right w:w="10" w:type="dxa"/>
            </w:tcMar>
            <w:vAlign w:val="center"/>
            <w:hideMark/>
          </w:tcPr>
          <w:p w14:paraId="2E1AFD7E" w14:textId="77777777" w:rsidR="00425D04" w:rsidRPr="00491187" w:rsidRDefault="00425D04" w:rsidP="00425D04">
            <w:pPr>
              <w:jc w:val="center"/>
            </w:pPr>
            <w:r w:rsidRPr="00491187">
              <w:t>5YR 2.1/1</w:t>
            </w:r>
          </w:p>
        </w:tc>
        <w:tc>
          <w:tcPr>
            <w:tcW w:w="1193" w:type="dxa"/>
            <w:tcBorders>
              <w:top w:val="nil"/>
              <w:left w:val="nil"/>
              <w:bottom w:val="nil"/>
              <w:right w:val="nil"/>
            </w:tcBorders>
            <w:shd w:val="clear" w:color="auto" w:fill="auto"/>
            <w:tcMar>
              <w:top w:w="10" w:type="dxa"/>
              <w:left w:w="10" w:type="dxa"/>
              <w:bottom w:w="0" w:type="dxa"/>
              <w:right w:w="10" w:type="dxa"/>
            </w:tcMar>
            <w:vAlign w:val="center"/>
            <w:hideMark/>
          </w:tcPr>
          <w:p w14:paraId="5C7BA6A2" w14:textId="77777777" w:rsidR="00425D04" w:rsidRPr="00491187" w:rsidRDefault="00425D04" w:rsidP="00425D04">
            <w:pPr>
              <w:jc w:val="center"/>
            </w:pPr>
            <w:r w:rsidRPr="00491187">
              <w:t>3.96</w:t>
            </w:r>
          </w:p>
        </w:tc>
        <w:tc>
          <w:tcPr>
            <w:tcW w:w="184" w:type="dxa"/>
            <w:tcBorders>
              <w:top w:val="nil"/>
              <w:left w:val="nil"/>
              <w:bottom w:val="nil"/>
              <w:right w:val="nil"/>
            </w:tcBorders>
            <w:shd w:val="clear" w:color="auto" w:fill="auto"/>
            <w:tcMar>
              <w:top w:w="10" w:type="dxa"/>
              <w:left w:w="10" w:type="dxa"/>
              <w:bottom w:w="0" w:type="dxa"/>
              <w:right w:w="10" w:type="dxa"/>
            </w:tcMar>
            <w:vAlign w:val="center"/>
            <w:hideMark/>
          </w:tcPr>
          <w:p w14:paraId="0EB48938" w14:textId="77777777" w:rsidR="00425D04" w:rsidRPr="00491187" w:rsidRDefault="00425D04" w:rsidP="00425D04"/>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3F00E031" w14:textId="77777777" w:rsidR="00425D04" w:rsidRPr="00491187" w:rsidRDefault="00425D04" w:rsidP="00425D04">
            <w:pPr>
              <w:jc w:val="center"/>
            </w:pPr>
            <w:r w:rsidRPr="00491187">
              <w:t>389</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1FA59025" w14:textId="77777777" w:rsidR="00425D04" w:rsidRPr="00491187" w:rsidRDefault="00425D04" w:rsidP="00425D04">
            <w:pPr>
              <w:jc w:val="center"/>
            </w:pPr>
            <w:r w:rsidRPr="00491187">
              <w:t>202</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2D9794D7" w14:textId="77777777" w:rsidR="00425D04" w:rsidRPr="00491187" w:rsidRDefault="00425D04" w:rsidP="00425D04">
            <w:pPr>
              <w:jc w:val="center"/>
            </w:pPr>
            <w:r w:rsidRPr="00491187">
              <w:t>--</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2B35B4D4" w14:textId="77777777" w:rsidR="00425D04" w:rsidRPr="00491187" w:rsidRDefault="00425D04" w:rsidP="00425D04">
            <w:pPr>
              <w:jc w:val="center"/>
            </w:pPr>
            <w:r w:rsidRPr="00491187">
              <w:t>--</w:t>
            </w:r>
          </w:p>
        </w:tc>
        <w:tc>
          <w:tcPr>
            <w:tcW w:w="41" w:type="dxa"/>
            <w:tcBorders>
              <w:top w:val="nil"/>
              <w:left w:val="nil"/>
              <w:bottom w:val="nil"/>
              <w:right w:val="nil"/>
            </w:tcBorders>
            <w:shd w:val="clear" w:color="auto" w:fill="auto"/>
            <w:tcMar>
              <w:top w:w="10" w:type="dxa"/>
              <w:left w:w="10" w:type="dxa"/>
              <w:bottom w:w="0" w:type="dxa"/>
              <w:right w:w="10" w:type="dxa"/>
            </w:tcMar>
            <w:vAlign w:val="center"/>
            <w:hideMark/>
          </w:tcPr>
          <w:p w14:paraId="4666EFBF" w14:textId="77777777" w:rsidR="00425D04" w:rsidRPr="00491187" w:rsidRDefault="00425D04" w:rsidP="00425D04"/>
        </w:tc>
        <w:tc>
          <w:tcPr>
            <w:tcW w:w="1009" w:type="dxa"/>
            <w:tcBorders>
              <w:top w:val="nil"/>
              <w:left w:val="nil"/>
              <w:bottom w:val="nil"/>
              <w:right w:val="nil"/>
            </w:tcBorders>
            <w:shd w:val="clear" w:color="auto" w:fill="auto"/>
            <w:tcMar>
              <w:top w:w="10" w:type="dxa"/>
              <w:left w:w="10" w:type="dxa"/>
              <w:bottom w:w="0" w:type="dxa"/>
              <w:right w:w="10" w:type="dxa"/>
            </w:tcMar>
            <w:vAlign w:val="center"/>
            <w:hideMark/>
          </w:tcPr>
          <w:p w14:paraId="76085E35" w14:textId="77777777" w:rsidR="00425D04" w:rsidRPr="00491187" w:rsidRDefault="00425D04" w:rsidP="00425D04">
            <w:pPr>
              <w:jc w:val="center"/>
            </w:pPr>
            <w:r w:rsidRPr="00491187">
              <w:t>0.58</w:t>
            </w:r>
          </w:p>
        </w:tc>
        <w:tc>
          <w:tcPr>
            <w:tcW w:w="41" w:type="dxa"/>
            <w:tcBorders>
              <w:top w:val="nil"/>
              <w:left w:val="nil"/>
              <w:bottom w:val="nil"/>
              <w:right w:val="nil"/>
            </w:tcBorders>
            <w:shd w:val="clear" w:color="auto" w:fill="auto"/>
            <w:tcMar>
              <w:top w:w="10" w:type="dxa"/>
              <w:left w:w="10" w:type="dxa"/>
              <w:bottom w:w="0" w:type="dxa"/>
              <w:right w:w="10" w:type="dxa"/>
            </w:tcMar>
            <w:vAlign w:val="center"/>
            <w:hideMark/>
          </w:tcPr>
          <w:p w14:paraId="3A12FFB4" w14:textId="77777777" w:rsidR="00425D04" w:rsidRPr="00491187" w:rsidRDefault="00425D04" w:rsidP="00425D04">
            <w:pPr>
              <w:jc w:val="center"/>
            </w:pPr>
          </w:p>
        </w:tc>
        <w:tc>
          <w:tcPr>
            <w:tcW w:w="747" w:type="dxa"/>
            <w:tcBorders>
              <w:top w:val="nil"/>
              <w:left w:val="nil"/>
              <w:bottom w:val="nil"/>
              <w:right w:val="nil"/>
            </w:tcBorders>
            <w:shd w:val="clear" w:color="auto" w:fill="auto"/>
            <w:tcMar>
              <w:top w:w="10" w:type="dxa"/>
              <w:left w:w="10" w:type="dxa"/>
              <w:bottom w:w="0" w:type="dxa"/>
              <w:right w:w="10" w:type="dxa"/>
            </w:tcMar>
            <w:vAlign w:val="center"/>
            <w:hideMark/>
          </w:tcPr>
          <w:p w14:paraId="05E87E53" w14:textId="77777777" w:rsidR="00425D04" w:rsidRPr="00491187" w:rsidRDefault="00425D04" w:rsidP="00425D04">
            <w:pPr>
              <w:jc w:val="center"/>
            </w:pPr>
            <w:r w:rsidRPr="00491187">
              <w:t>64.4</w:t>
            </w:r>
          </w:p>
        </w:tc>
        <w:tc>
          <w:tcPr>
            <w:tcW w:w="126" w:type="dxa"/>
            <w:tcBorders>
              <w:top w:val="nil"/>
              <w:left w:val="nil"/>
              <w:bottom w:val="nil"/>
              <w:right w:val="nil"/>
            </w:tcBorders>
            <w:shd w:val="clear" w:color="auto" w:fill="auto"/>
            <w:tcMar>
              <w:top w:w="10" w:type="dxa"/>
              <w:left w:w="10" w:type="dxa"/>
              <w:bottom w:w="0" w:type="dxa"/>
              <w:right w:w="10" w:type="dxa"/>
            </w:tcMar>
            <w:vAlign w:val="center"/>
            <w:hideMark/>
          </w:tcPr>
          <w:p w14:paraId="4342F923" w14:textId="77777777" w:rsidR="00425D04" w:rsidRPr="00491187" w:rsidRDefault="00425D04" w:rsidP="00425D04">
            <w:pPr>
              <w:jc w:val="center"/>
            </w:pPr>
          </w:p>
        </w:tc>
        <w:tc>
          <w:tcPr>
            <w:tcW w:w="659" w:type="dxa"/>
            <w:tcBorders>
              <w:top w:val="nil"/>
              <w:left w:val="nil"/>
              <w:bottom w:val="nil"/>
              <w:right w:val="nil"/>
            </w:tcBorders>
            <w:shd w:val="clear" w:color="auto" w:fill="auto"/>
            <w:tcMar>
              <w:top w:w="10" w:type="dxa"/>
              <w:left w:w="10" w:type="dxa"/>
              <w:bottom w:w="0" w:type="dxa"/>
              <w:right w:w="10" w:type="dxa"/>
            </w:tcMar>
            <w:vAlign w:val="center"/>
            <w:hideMark/>
          </w:tcPr>
          <w:p w14:paraId="7B5C9C63" w14:textId="77777777" w:rsidR="00425D04" w:rsidRPr="00491187" w:rsidRDefault="00425D04" w:rsidP="00425D04">
            <w:pPr>
              <w:jc w:val="center"/>
            </w:pPr>
            <w:r w:rsidRPr="00491187">
              <w:t>15</w:t>
            </w:r>
          </w:p>
        </w:tc>
        <w:tc>
          <w:tcPr>
            <w:tcW w:w="523" w:type="dxa"/>
            <w:tcBorders>
              <w:top w:val="nil"/>
              <w:left w:val="nil"/>
              <w:bottom w:val="nil"/>
              <w:right w:val="nil"/>
            </w:tcBorders>
            <w:shd w:val="clear" w:color="auto" w:fill="auto"/>
            <w:tcMar>
              <w:top w:w="10" w:type="dxa"/>
              <w:left w:w="10" w:type="dxa"/>
              <w:bottom w:w="0" w:type="dxa"/>
              <w:right w:w="10" w:type="dxa"/>
            </w:tcMar>
            <w:vAlign w:val="center"/>
            <w:hideMark/>
          </w:tcPr>
          <w:p w14:paraId="2AE878A7" w14:textId="77777777" w:rsidR="00425D04" w:rsidRPr="00491187" w:rsidRDefault="00425D04" w:rsidP="00425D04">
            <w:pPr>
              <w:jc w:val="center"/>
            </w:pPr>
            <w:r w:rsidRPr="00491187">
              <w:t>0.9</w:t>
            </w:r>
          </w:p>
        </w:tc>
        <w:tc>
          <w:tcPr>
            <w:tcW w:w="523" w:type="dxa"/>
            <w:tcBorders>
              <w:top w:val="nil"/>
              <w:left w:val="nil"/>
              <w:bottom w:val="nil"/>
              <w:right w:val="nil"/>
            </w:tcBorders>
            <w:shd w:val="clear" w:color="auto" w:fill="auto"/>
            <w:tcMar>
              <w:top w:w="10" w:type="dxa"/>
              <w:left w:w="10" w:type="dxa"/>
              <w:bottom w:w="0" w:type="dxa"/>
              <w:right w:w="10" w:type="dxa"/>
            </w:tcMar>
            <w:vAlign w:val="center"/>
            <w:hideMark/>
          </w:tcPr>
          <w:p w14:paraId="33696DB8" w14:textId="77777777" w:rsidR="00425D04" w:rsidRPr="00491187" w:rsidRDefault="00425D04" w:rsidP="00425D04">
            <w:pPr>
              <w:jc w:val="center"/>
            </w:pPr>
            <w:r w:rsidRPr="00491187">
              <w:t>16</w:t>
            </w:r>
          </w:p>
        </w:tc>
        <w:tc>
          <w:tcPr>
            <w:tcW w:w="218" w:type="dxa"/>
            <w:tcBorders>
              <w:top w:val="nil"/>
              <w:left w:val="nil"/>
              <w:bottom w:val="nil"/>
              <w:right w:val="nil"/>
            </w:tcBorders>
            <w:shd w:val="clear" w:color="auto" w:fill="auto"/>
            <w:tcMar>
              <w:top w:w="10" w:type="dxa"/>
              <w:left w:w="10" w:type="dxa"/>
              <w:bottom w:w="0" w:type="dxa"/>
              <w:right w:w="10" w:type="dxa"/>
            </w:tcMar>
            <w:vAlign w:val="center"/>
            <w:hideMark/>
          </w:tcPr>
          <w:p w14:paraId="6EA2F785" w14:textId="77777777" w:rsidR="00425D04" w:rsidRPr="00491187" w:rsidRDefault="00425D04" w:rsidP="00425D04"/>
        </w:tc>
        <w:tc>
          <w:tcPr>
            <w:tcW w:w="610" w:type="dxa"/>
            <w:tcBorders>
              <w:top w:val="nil"/>
              <w:left w:val="nil"/>
              <w:bottom w:val="nil"/>
              <w:right w:val="nil"/>
            </w:tcBorders>
            <w:shd w:val="clear" w:color="auto" w:fill="auto"/>
            <w:tcMar>
              <w:top w:w="10" w:type="dxa"/>
              <w:left w:w="10" w:type="dxa"/>
              <w:bottom w:w="0" w:type="dxa"/>
              <w:right w:w="10" w:type="dxa"/>
            </w:tcMar>
            <w:vAlign w:val="center"/>
            <w:hideMark/>
          </w:tcPr>
          <w:p w14:paraId="7CFE94AF" w14:textId="77777777" w:rsidR="00425D04" w:rsidRPr="00491187" w:rsidRDefault="00425D04" w:rsidP="00425D04">
            <w:pPr>
              <w:jc w:val="center"/>
            </w:pPr>
            <w:r w:rsidRPr="00491187">
              <w:t>28</w:t>
            </w:r>
          </w:p>
        </w:tc>
        <w:tc>
          <w:tcPr>
            <w:tcW w:w="698" w:type="dxa"/>
            <w:tcBorders>
              <w:top w:val="nil"/>
              <w:left w:val="nil"/>
              <w:bottom w:val="nil"/>
              <w:right w:val="nil"/>
            </w:tcBorders>
            <w:shd w:val="clear" w:color="auto" w:fill="auto"/>
            <w:tcMar>
              <w:top w:w="10" w:type="dxa"/>
              <w:left w:w="10" w:type="dxa"/>
              <w:bottom w:w="0" w:type="dxa"/>
              <w:right w:w="10" w:type="dxa"/>
            </w:tcMar>
            <w:vAlign w:val="center"/>
            <w:hideMark/>
          </w:tcPr>
          <w:p w14:paraId="4D9B0904" w14:textId="77777777" w:rsidR="00425D04" w:rsidRPr="00491187" w:rsidRDefault="00425D04" w:rsidP="00425D04">
            <w:pPr>
              <w:jc w:val="center"/>
            </w:pPr>
            <w:r w:rsidRPr="00491187">
              <w:t>38</w:t>
            </w:r>
          </w:p>
        </w:tc>
        <w:tc>
          <w:tcPr>
            <w:tcW w:w="610" w:type="dxa"/>
            <w:tcBorders>
              <w:top w:val="nil"/>
              <w:left w:val="nil"/>
              <w:bottom w:val="nil"/>
              <w:right w:val="nil"/>
            </w:tcBorders>
            <w:shd w:val="clear" w:color="auto" w:fill="auto"/>
            <w:tcMar>
              <w:top w:w="10" w:type="dxa"/>
              <w:left w:w="10" w:type="dxa"/>
              <w:bottom w:w="0" w:type="dxa"/>
              <w:right w:w="10" w:type="dxa"/>
            </w:tcMar>
            <w:vAlign w:val="center"/>
            <w:hideMark/>
          </w:tcPr>
          <w:p w14:paraId="4FB5B9A4" w14:textId="77777777" w:rsidR="00425D04" w:rsidRPr="00491187" w:rsidRDefault="00425D04" w:rsidP="00425D04">
            <w:pPr>
              <w:jc w:val="center"/>
            </w:pPr>
            <w:r w:rsidRPr="00491187">
              <w:t>33.5</w:t>
            </w:r>
          </w:p>
        </w:tc>
        <w:tc>
          <w:tcPr>
            <w:tcW w:w="788" w:type="dxa"/>
            <w:tcBorders>
              <w:top w:val="nil"/>
              <w:left w:val="nil"/>
              <w:bottom w:val="nil"/>
              <w:right w:val="nil"/>
            </w:tcBorders>
            <w:shd w:val="clear" w:color="auto" w:fill="auto"/>
            <w:tcMar>
              <w:top w:w="10" w:type="dxa"/>
              <w:left w:w="10" w:type="dxa"/>
              <w:bottom w:w="0" w:type="dxa"/>
              <w:right w:w="10" w:type="dxa"/>
            </w:tcMar>
            <w:vAlign w:val="center"/>
            <w:hideMark/>
          </w:tcPr>
          <w:p w14:paraId="099FA498" w14:textId="77777777" w:rsidR="00425D04" w:rsidRPr="00491187" w:rsidRDefault="00425D04" w:rsidP="00425D04">
            <w:pPr>
              <w:jc w:val="center"/>
            </w:pPr>
            <w:r w:rsidRPr="00491187">
              <w:t>11.2</w:t>
            </w:r>
          </w:p>
        </w:tc>
      </w:tr>
      <w:tr w:rsidR="00425D04" w:rsidRPr="00491187" w14:paraId="2575C72B" w14:textId="77777777" w:rsidTr="00425D04">
        <w:trPr>
          <w:gridAfter w:val="1"/>
          <w:wAfter w:w="18" w:type="dxa"/>
          <w:trHeight w:hRule="exact" w:val="590"/>
        </w:trPr>
        <w:tc>
          <w:tcPr>
            <w:tcW w:w="1384" w:type="dxa"/>
            <w:vMerge/>
            <w:tcBorders>
              <w:top w:val="single" w:sz="8" w:space="0" w:color="000000"/>
              <w:left w:val="nil"/>
              <w:bottom w:val="single" w:sz="8" w:space="0" w:color="000000"/>
              <w:right w:val="single" w:sz="4" w:space="0" w:color="000000"/>
            </w:tcBorders>
            <w:vAlign w:val="center"/>
            <w:hideMark/>
          </w:tcPr>
          <w:p w14:paraId="01E310B8" w14:textId="77777777" w:rsidR="00425D04" w:rsidRPr="00491187" w:rsidRDefault="00425D04" w:rsidP="00425D04">
            <w:pPr>
              <w:jc w:val="center"/>
            </w:pPr>
          </w:p>
        </w:tc>
        <w:tc>
          <w:tcPr>
            <w:tcW w:w="738" w:type="dxa"/>
            <w:tcBorders>
              <w:top w:val="nil"/>
              <w:left w:val="single" w:sz="4" w:space="0" w:color="000000"/>
              <w:bottom w:val="nil"/>
              <w:right w:val="nil"/>
            </w:tcBorders>
            <w:shd w:val="clear" w:color="auto" w:fill="auto"/>
            <w:tcMar>
              <w:top w:w="10" w:type="dxa"/>
              <w:left w:w="10" w:type="dxa"/>
              <w:bottom w:w="0" w:type="dxa"/>
              <w:right w:w="10" w:type="dxa"/>
            </w:tcMar>
            <w:vAlign w:val="center"/>
            <w:hideMark/>
          </w:tcPr>
          <w:p w14:paraId="7F051591" w14:textId="77777777" w:rsidR="00425D04" w:rsidRPr="00491187" w:rsidRDefault="00425D04" w:rsidP="00425D04">
            <w:pPr>
              <w:jc w:val="center"/>
            </w:pPr>
            <w:r w:rsidRPr="00491187">
              <w:t>35-50</w:t>
            </w:r>
          </w:p>
        </w:tc>
        <w:tc>
          <w:tcPr>
            <w:tcW w:w="1388" w:type="dxa"/>
            <w:tcBorders>
              <w:top w:val="nil"/>
              <w:left w:val="nil"/>
              <w:bottom w:val="nil"/>
              <w:right w:val="nil"/>
            </w:tcBorders>
            <w:shd w:val="clear" w:color="auto" w:fill="auto"/>
            <w:tcMar>
              <w:top w:w="10" w:type="dxa"/>
              <w:left w:w="10" w:type="dxa"/>
              <w:bottom w:w="0" w:type="dxa"/>
              <w:right w:w="10" w:type="dxa"/>
            </w:tcMar>
            <w:vAlign w:val="center"/>
            <w:hideMark/>
          </w:tcPr>
          <w:p w14:paraId="01195AC3" w14:textId="77777777" w:rsidR="00425D04" w:rsidRPr="00491187" w:rsidRDefault="00425D04" w:rsidP="00425D04">
            <w:pPr>
              <w:jc w:val="center"/>
            </w:pPr>
            <w:r w:rsidRPr="00491187">
              <w:t>10YR 2/1</w:t>
            </w:r>
          </w:p>
        </w:tc>
        <w:tc>
          <w:tcPr>
            <w:tcW w:w="1193" w:type="dxa"/>
            <w:tcBorders>
              <w:top w:val="nil"/>
              <w:left w:val="nil"/>
              <w:bottom w:val="nil"/>
              <w:right w:val="nil"/>
            </w:tcBorders>
            <w:shd w:val="clear" w:color="auto" w:fill="auto"/>
            <w:tcMar>
              <w:top w:w="10" w:type="dxa"/>
              <w:left w:w="10" w:type="dxa"/>
              <w:bottom w:w="0" w:type="dxa"/>
              <w:right w:w="10" w:type="dxa"/>
            </w:tcMar>
            <w:vAlign w:val="center"/>
            <w:hideMark/>
          </w:tcPr>
          <w:p w14:paraId="44BB916E" w14:textId="77777777" w:rsidR="00425D04" w:rsidRPr="00491187" w:rsidRDefault="00425D04" w:rsidP="00425D04">
            <w:pPr>
              <w:jc w:val="center"/>
            </w:pPr>
            <w:r w:rsidRPr="00491187">
              <w:t>4.46</w:t>
            </w:r>
          </w:p>
        </w:tc>
        <w:tc>
          <w:tcPr>
            <w:tcW w:w="184" w:type="dxa"/>
            <w:tcBorders>
              <w:top w:val="nil"/>
              <w:left w:val="nil"/>
              <w:bottom w:val="nil"/>
              <w:right w:val="nil"/>
            </w:tcBorders>
            <w:shd w:val="clear" w:color="auto" w:fill="auto"/>
            <w:tcMar>
              <w:top w:w="10" w:type="dxa"/>
              <w:left w:w="10" w:type="dxa"/>
              <w:bottom w:w="0" w:type="dxa"/>
              <w:right w:w="10" w:type="dxa"/>
            </w:tcMar>
            <w:vAlign w:val="center"/>
            <w:hideMark/>
          </w:tcPr>
          <w:p w14:paraId="6AC6F157" w14:textId="77777777" w:rsidR="00425D04" w:rsidRPr="00491187" w:rsidRDefault="00425D04" w:rsidP="00425D04"/>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6D258DBD" w14:textId="77777777" w:rsidR="00425D04" w:rsidRPr="00491187" w:rsidRDefault="00425D04" w:rsidP="00425D04">
            <w:pPr>
              <w:jc w:val="center"/>
            </w:pPr>
            <w:r w:rsidRPr="00491187">
              <w:t>--</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54BB84AB" w14:textId="77777777" w:rsidR="00425D04" w:rsidRPr="00491187" w:rsidRDefault="00425D04" w:rsidP="00425D04">
            <w:pPr>
              <w:jc w:val="center"/>
            </w:pPr>
            <w:r w:rsidRPr="00491187">
              <w:t>101</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38DD7B73" w14:textId="77777777" w:rsidR="00425D04" w:rsidRPr="00491187" w:rsidRDefault="00425D04" w:rsidP="00425D04">
            <w:pPr>
              <w:jc w:val="center"/>
            </w:pPr>
            <w:r w:rsidRPr="00491187">
              <w:t>213</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23D5B0C3" w14:textId="77777777" w:rsidR="00425D04" w:rsidRPr="00491187" w:rsidRDefault="00425D04" w:rsidP="00425D04">
            <w:pPr>
              <w:jc w:val="center"/>
            </w:pPr>
            <w:r w:rsidRPr="00491187">
              <w:t>--</w:t>
            </w:r>
          </w:p>
        </w:tc>
        <w:tc>
          <w:tcPr>
            <w:tcW w:w="41" w:type="dxa"/>
            <w:tcBorders>
              <w:top w:val="nil"/>
              <w:left w:val="nil"/>
              <w:bottom w:val="nil"/>
              <w:right w:val="nil"/>
            </w:tcBorders>
            <w:shd w:val="clear" w:color="auto" w:fill="auto"/>
            <w:tcMar>
              <w:top w:w="10" w:type="dxa"/>
              <w:left w:w="10" w:type="dxa"/>
              <w:bottom w:w="0" w:type="dxa"/>
              <w:right w:w="10" w:type="dxa"/>
            </w:tcMar>
            <w:vAlign w:val="center"/>
            <w:hideMark/>
          </w:tcPr>
          <w:p w14:paraId="57EAF557" w14:textId="77777777" w:rsidR="00425D04" w:rsidRPr="00491187" w:rsidRDefault="00425D04" w:rsidP="00425D04"/>
        </w:tc>
        <w:tc>
          <w:tcPr>
            <w:tcW w:w="1009" w:type="dxa"/>
            <w:tcBorders>
              <w:top w:val="nil"/>
              <w:left w:val="nil"/>
              <w:bottom w:val="nil"/>
              <w:right w:val="nil"/>
            </w:tcBorders>
            <w:shd w:val="clear" w:color="auto" w:fill="auto"/>
            <w:tcMar>
              <w:top w:w="10" w:type="dxa"/>
              <w:left w:w="10" w:type="dxa"/>
              <w:bottom w:w="0" w:type="dxa"/>
              <w:right w:w="10" w:type="dxa"/>
            </w:tcMar>
            <w:vAlign w:val="center"/>
            <w:hideMark/>
          </w:tcPr>
          <w:p w14:paraId="6BD2F5E7" w14:textId="77777777" w:rsidR="00425D04" w:rsidRPr="00491187" w:rsidRDefault="00425D04" w:rsidP="00425D04">
            <w:pPr>
              <w:jc w:val="center"/>
            </w:pPr>
            <w:r w:rsidRPr="00491187">
              <w:t>2.28</w:t>
            </w:r>
          </w:p>
        </w:tc>
        <w:tc>
          <w:tcPr>
            <w:tcW w:w="41" w:type="dxa"/>
            <w:tcBorders>
              <w:top w:val="nil"/>
              <w:left w:val="nil"/>
              <w:bottom w:val="nil"/>
              <w:right w:val="nil"/>
            </w:tcBorders>
            <w:shd w:val="clear" w:color="auto" w:fill="auto"/>
            <w:tcMar>
              <w:top w:w="10" w:type="dxa"/>
              <w:left w:w="10" w:type="dxa"/>
              <w:bottom w:w="0" w:type="dxa"/>
              <w:right w:w="10" w:type="dxa"/>
            </w:tcMar>
            <w:vAlign w:val="center"/>
            <w:hideMark/>
          </w:tcPr>
          <w:p w14:paraId="17307CF5" w14:textId="77777777" w:rsidR="00425D04" w:rsidRPr="00491187" w:rsidRDefault="00425D04" w:rsidP="00425D04">
            <w:pPr>
              <w:jc w:val="center"/>
            </w:pPr>
          </w:p>
        </w:tc>
        <w:tc>
          <w:tcPr>
            <w:tcW w:w="747" w:type="dxa"/>
            <w:tcBorders>
              <w:top w:val="nil"/>
              <w:left w:val="nil"/>
              <w:bottom w:val="nil"/>
              <w:right w:val="nil"/>
            </w:tcBorders>
            <w:shd w:val="clear" w:color="auto" w:fill="auto"/>
            <w:tcMar>
              <w:top w:w="10" w:type="dxa"/>
              <w:left w:w="10" w:type="dxa"/>
              <w:bottom w:w="0" w:type="dxa"/>
              <w:right w:w="10" w:type="dxa"/>
            </w:tcMar>
            <w:vAlign w:val="center"/>
            <w:hideMark/>
          </w:tcPr>
          <w:p w14:paraId="3A3674FB" w14:textId="77777777" w:rsidR="00425D04" w:rsidRPr="00491187" w:rsidRDefault="00425D04" w:rsidP="00425D04">
            <w:pPr>
              <w:jc w:val="center"/>
            </w:pPr>
            <w:r w:rsidRPr="00491187">
              <w:t>61.3</w:t>
            </w:r>
          </w:p>
        </w:tc>
        <w:tc>
          <w:tcPr>
            <w:tcW w:w="126" w:type="dxa"/>
            <w:tcBorders>
              <w:top w:val="nil"/>
              <w:left w:val="nil"/>
              <w:bottom w:val="nil"/>
              <w:right w:val="nil"/>
            </w:tcBorders>
            <w:shd w:val="clear" w:color="auto" w:fill="auto"/>
            <w:tcMar>
              <w:top w:w="10" w:type="dxa"/>
              <w:left w:w="10" w:type="dxa"/>
              <w:bottom w:w="0" w:type="dxa"/>
              <w:right w:w="10" w:type="dxa"/>
            </w:tcMar>
            <w:vAlign w:val="center"/>
            <w:hideMark/>
          </w:tcPr>
          <w:p w14:paraId="5632A0F1" w14:textId="77777777" w:rsidR="00425D04" w:rsidRPr="00491187" w:rsidRDefault="00425D04" w:rsidP="00425D04">
            <w:pPr>
              <w:jc w:val="center"/>
            </w:pPr>
          </w:p>
        </w:tc>
        <w:tc>
          <w:tcPr>
            <w:tcW w:w="659" w:type="dxa"/>
            <w:tcBorders>
              <w:top w:val="nil"/>
              <w:left w:val="nil"/>
              <w:bottom w:val="nil"/>
              <w:right w:val="nil"/>
            </w:tcBorders>
            <w:shd w:val="clear" w:color="auto" w:fill="auto"/>
            <w:tcMar>
              <w:top w:w="10" w:type="dxa"/>
              <w:left w:w="10" w:type="dxa"/>
              <w:bottom w:w="0" w:type="dxa"/>
              <w:right w:w="10" w:type="dxa"/>
            </w:tcMar>
            <w:vAlign w:val="center"/>
            <w:hideMark/>
          </w:tcPr>
          <w:p w14:paraId="6F551CA2" w14:textId="77777777" w:rsidR="00425D04" w:rsidRPr="00491187" w:rsidRDefault="00425D04" w:rsidP="00425D04">
            <w:pPr>
              <w:jc w:val="center"/>
            </w:pPr>
            <w:r w:rsidRPr="00491187">
              <w:t>11</w:t>
            </w:r>
          </w:p>
        </w:tc>
        <w:tc>
          <w:tcPr>
            <w:tcW w:w="523" w:type="dxa"/>
            <w:tcBorders>
              <w:top w:val="nil"/>
              <w:left w:val="nil"/>
              <w:bottom w:val="nil"/>
              <w:right w:val="nil"/>
            </w:tcBorders>
            <w:shd w:val="clear" w:color="auto" w:fill="auto"/>
            <w:tcMar>
              <w:top w:w="10" w:type="dxa"/>
              <w:left w:w="10" w:type="dxa"/>
              <w:bottom w:w="0" w:type="dxa"/>
              <w:right w:w="10" w:type="dxa"/>
            </w:tcMar>
            <w:vAlign w:val="center"/>
            <w:hideMark/>
          </w:tcPr>
          <w:p w14:paraId="2F385FF3" w14:textId="77777777" w:rsidR="00425D04" w:rsidRPr="00491187" w:rsidRDefault="00425D04" w:rsidP="00425D04">
            <w:pPr>
              <w:jc w:val="center"/>
            </w:pPr>
            <w:r w:rsidRPr="00491187">
              <w:t>0.7</w:t>
            </w:r>
          </w:p>
        </w:tc>
        <w:tc>
          <w:tcPr>
            <w:tcW w:w="523" w:type="dxa"/>
            <w:tcBorders>
              <w:top w:val="nil"/>
              <w:left w:val="nil"/>
              <w:bottom w:val="nil"/>
              <w:right w:val="nil"/>
            </w:tcBorders>
            <w:shd w:val="clear" w:color="auto" w:fill="auto"/>
            <w:tcMar>
              <w:top w:w="10" w:type="dxa"/>
              <w:left w:w="10" w:type="dxa"/>
              <w:bottom w:w="0" w:type="dxa"/>
              <w:right w:w="10" w:type="dxa"/>
            </w:tcMar>
            <w:vAlign w:val="center"/>
            <w:hideMark/>
          </w:tcPr>
          <w:p w14:paraId="20C5B2BD" w14:textId="77777777" w:rsidR="00425D04" w:rsidRPr="00491187" w:rsidRDefault="00425D04" w:rsidP="00425D04">
            <w:pPr>
              <w:jc w:val="center"/>
            </w:pPr>
            <w:r w:rsidRPr="00491187">
              <w:t>17</w:t>
            </w:r>
          </w:p>
        </w:tc>
        <w:tc>
          <w:tcPr>
            <w:tcW w:w="218" w:type="dxa"/>
            <w:tcBorders>
              <w:top w:val="nil"/>
              <w:left w:val="nil"/>
              <w:bottom w:val="nil"/>
              <w:right w:val="nil"/>
            </w:tcBorders>
            <w:shd w:val="clear" w:color="auto" w:fill="auto"/>
            <w:tcMar>
              <w:top w:w="10" w:type="dxa"/>
              <w:left w:w="10" w:type="dxa"/>
              <w:bottom w:w="0" w:type="dxa"/>
              <w:right w:w="10" w:type="dxa"/>
            </w:tcMar>
            <w:vAlign w:val="center"/>
            <w:hideMark/>
          </w:tcPr>
          <w:p w14:paraId="5B66BEBF" w14:textId="77777777" w:rsidR="00425D04" w:rsidRPr="00491187" w:rsidRDefault="00425D04" w:rsidP="00425D04"/>
        </w:tc>
        <w:tc>
          <w:tcPr>
            <w:tcW w:w="610" w:type="dxa"/>
            <w:tcBorders>
              <w:top w:val="nil"/>
              <w:left w:val="nil"/>
              <w:bottom w:val="nil"/>
              <w:right w:val="nil"/>
            </w:tcBorders>
            <w:shd w:val="clear" w:color="auto" w:fill="auto"/>
            <w:tcMar>
              <w:top w:w="10" w:type="dxa"/>
              <w:left w:w="10" w:type="dxa"/>
              <w:bottom w:w="0" w:type="dxa"/>
              <w:right w:w="10" w:type="dxa"/>
            </w:tcMar>
            <w:vAlign w:val="center"/>
            <w:hideMark/>
          </w:tcPr>
          <w:p w14:paraId="0FB0872C" w14:textId="77777777" w:rsidR="00425D04" w:rsidRPr="00491187" w:rsidRDefault="00425D04" w:rsidP="00425D04">
            <w:pPr>
              <w:jc w:val="center"/>
            </w:pPr>
            <w:r w:rsidRPr="00491187">
              <w:t>47</w:t>
            </w:r>
          </w:p>
        </w:tc>
        <w:tc>
          <w:tcPr>
            <w:tcW w:w="698" w:type="dxa"/>
            <w:tcBorders>
              <w:top w:val="nil"/>
              <w:left w:val="nil"/>
              <w:bottom w:val="nil"/>
              <w:right w:val="nil"/>
            </w:tcBorders>
            <w:shd w:val="clear" w:color="auto" w:fill="auto"/>
            <w:tcMar>
              <w:top w:w="10" w:type="dxa"/>
              <w:left w:w="10" w:type="dxa"/>
              <w:bottom w:w="0" w:type="dxa"/>
              <w:right w:w="10" w:type="dxa"/>
            </w:tcMar>
            <w:vAlign w:val="center"/>
            <w:hideMark/>
          </w:tcPr>
          <w:p w14:paraId="023E580A" w14:textId="77777777" w:rsidR="00425D04" w:rsidRPr="00491187" w:rsidRDefault="00425D04" w:rsidP="00425D04">
            <w:pPr>
              <w:jc w:val="center"/>
            </w:pPr>
            <w:r w:rsidRPr="00491187">
              <w:t>6.8</w:t>
            </w:r>
          </w:p>
        </w:tc>
        <w:tc>
          <w:tcPr>
            <w:tcW w:w="610" w:type="dxa"/>
            <w:tcBorders>
              <w:top w:val="nil"/>
              <w:left w:val="nil"/>
              <w:bottom w:val="nil"/>
              <w:right w:val="nil"/>
            </w:tcBorders>
            <w:shd w:val="clear" w:color="auto" w:fill="auto"/>
            <w:tcMar>
              <w:top w:w="10" w:type="dxa"/>
              <w:left w:w="10" w:type="dxa"/>
              <w:bottom w:w="0" w:type="dxa"/>
              <w:right w:w="10" w:type="dxa"/>
            </w:tcMar>
            <w:vAlign w:val="center"/>
            <w:hideMark/>
          </w:tcPr>
          <w:p w14:paraId="2CC41BD3" w14:textId="77777777" w:rsidR="00425D04" w:rsidRPr="00491187" w:rsidRDefault="00425D04" w:rsidP="00425D04">
            <w:pPr>
              <w:jc w:val="center"/>
            </w:pPr>
            <w:r w:rsidRPr="00491187">
              <w:t>46.2</w:t>
            </w:r>
          </w:p>
        </w:tc>
        <w:tc>
          <w:tcPr>
            <w:tcW w:w="788" w:type="dxa"/>
            <w:tcBorders>
              <w:top w:val="nil"/>
              <w:left w:val="nil"/>
              <w:bottom w:val="nil"/>
              <w:right w:val="nil"/>
            </w:tcBorders>
            <w:shd w:val="clear" w:color="auto" w:fill="auto"/>
            <w:tcMar>
              <w:top w:w="10" w:type="dxa"/>
              <w:left w:w="10" w:type="dxa"/>
              <w:bottom w:w="0" w:type="dxa"/>
              <w:right w:w="10" w:type="dxa"/>
            </w:tcMar>
            <w:vAlign w:val="center"/>
            <w:hideMark/>
          </w:tcPr>
          <w:p w14:paraId="7A6C3D3A" w14:textId="77777777" w:rsidR="00425D04" w:rsidRPr="00491187" w:rsidRDefault="00425D04" w:rsidP="00425D04">
            <w:pPr>
              <w:jc w:val="center"/>
            </w:pPr>
            <w:r w:rsidRPr="00491187">
              <w:t>2.97</w:t>
            </w:r>
          </w:p>
        </w:tc>
      </w:tr>
      <w:tr w:rsidR="00425D04" w:rsidRPr="00491187" w14:paraId="6778807C" w14:textId="77777777" w:rsidTr="00425D04">
        <w:trPr>
          <w:gridAfter w:val="1"/>
          <w:wAfter w:w="18" w:type="dxa"/>
          <w:trHeight w:hRule="exact" w:val="590"/>
        </w:trPr>
        <w:tc>
          <w:tcPr>
            <w:tcW w:w="1384" w:type="dxa"/>
            <w:vMerge/>
            <w:tcBorders>
              <w:top w:val="single" w:sz="8" w:space="0" w:color="000000"/>
              <w:left w:val="nil"/>
              <w:bottom w:val="single" w:sz="8" w:space="0" w:color="000000"/>
              <w:right w:val="single" w:sz="4" w:space="0" w:color="000000"/>
            </w:tcBorders>
            <w:vAlign w:val="center"/>
            <w:hideMark/>
          </w:tcPr>
          <w:p w14:paraId="32668215" w14:textId="77777777" w:rsidR="00425D04" w:rsidRPr="00491187" w:rsidRDefault="00425D04" w:rsidP="00425D04">
            <w:pPr>
              <w:jc w:val="center"/>
            </w:pPr>
          </w:p>
        </w:tc>
        <w:tc>
          <w:tcPr>
            <w:tcW w:w="738" w:type="dxa"/>
            <w:tcBorders>
              <w:top w:val="nil"/>
              <w:left w:val="single" w:sz="4" w:space="0" w:color="000000"/>
              <w:bottom w:val="nil"/>
              <w:right w:val="nil"/>
            </w:tcBorders>
            <w:shd w:val="clear" w:color="auto" w:fill="auto"/>
            <w:tcMar>
              <w:top w:w="10" w:type="dxa"/>
              <w:left w:w="10" w:type="dxa"/>
              <w:bottom w:w="0" w:type="dxa"/>
              <w:right w:w="10" w:type="dxa"/>
            </w:tcMar>
            <w:vAlign w:val="center"/>
            <w:hideMark/>
          </w:tcPr>
          <w:p w14:paraId="219921B8" w14:textId="77777777" w:rsidR="00425D04" w:rsidRPr="00491187" w:rsidRDefault="00425D04" w:rsidP="00425D04">
            <w:pPr>
              <w:jc w:val="center"/>
            </w:pPr>
            <w:r w:rsidRPr="00491187">
              <w:t>50-65</w:t>
            </w:r>
          </w:p>
        </w:tc>
        <w:tc>
          <w:tcPr>
            <w:tcW w:w="1388" w:type="dxa"/>
            <w:tcBorders>
              <w:top w:val="nil"/>
              <w:left w:val="nil"/>
              <w:bottom w:val="nil"/>
              <w:right w:val="nil"/>
            </w:tcBorders>
            <w:shd w:val="clear" w:color="auto" w:fill="auto"/>
            <w:tcMar>
              <w:top w:w="10" w:type="dxa"/>
              <w:left w:w="10" w:type="dxa"/>
              <w:bottom w:w="0" w:type="dxa"/>
              <w:right w:w="10" w:type="dxa"/>
            </w:tcMar>
            <w:vAlign w:val="center"/>
            <w:hideMark/>
          </w:tcPr>
          <w:p w14:paraId="0AAF4B44" w14:textId="77777777" w:rsidR="00425D04" w:rsidRPr="00491187" w:rsidRDefault="00425D04" w:rsidP="00425D04">
            <w:pPr>
              <w:jc w:val="center"/>
            </w:pPr>
            <w:r w:rsidRPr="00491187">
              <w:t>2.5Y 3/3</w:t>
            </w:r>
          </w:p>
        </w:tc>
        <w:tc>
          <w:tcPr>
            <w:tcW w:w="1193" w:type="dxa"/>
            <w:tcBorders>
              <w:top w:val="nil"/>
              <w:left w:val="nil"/>
              <w:bottom w:val="nil"/>
              <w:right w:val="nil"/>
            </w:tcBorders>
            <w:shd w:val="clear" w:color="auto" w:fill="auto"/>
            <w:tcMar>
              <w:top w:w="10" w:type="dxa"/>
              <w:left w:w="10" w:type="dxa"/>
              <w:bottom w:w="0" w:type="dxa"/>
              <w:right w:w="10" w:type="dxa"/>
            </w:tcMar>
            <w:vAlign w:val="center"/>
            <w:hideMark/>
          </w:tcPr>
          <w:p w14:paraId="01E724C2" w14:textId="77777777" w:rsidR="00425D04" w:rsidRPr="00491187" w:rsidRDefault="00425D04" w:rsidP="00425D04">
            <w:pPr>
              <w:jc w:val="center"/>
            </w:pPr>
            <w:r w:rsidRPr="00491187">
              <w:t>4.30</w:t>
            </w:r>
          </w:p>
        </w:tc>
        <w:tc>
          <w:tcPr>
            <w:tcW w:w="184" w:type="dxa"/>
            <w:tcBorders>
              <w:top w:val="nil"/>
              <w:left w:val="nil"/>
              <w:bottom w:val="nil"/>
              <w:right w:val="nil"/>
            </w:tcBorders>
            <w:shd w:val="clear" w:color="auto" w:fill="auto"/>
            <w:tcMar>
              <w:top w:w="10" w:type="dxa"/>
              <w:left w:w="10" w:type="dxa"/>
              <w:bottom w:w="0" w:type="dxa"/>
              <w:right w:w="10" w:type="dxa"/>
            </w:tcMar>
            <w:vAlign w:val="center"/>
            <w:hideMark/>
          </w:tcPr>
          <w:p w14:paraId="1B79CAAB" w14:textId="77777777" w:rsidR="00425D04" w:rsidRPr="00491187" w:rsidRDefault="00425D04" w:rsidP="00425D04"/>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2A60D1B3" w14:textId="77777777" w:rsidR="00425D04" w:rsidRPr="00491187" w:rsidRDefault="00425D04" w:rsidP="00425D04">
            <w:pPr>
              <w:jc w:val="center"/>
            </w:pPr>
            <w:r w:rsidRPr="00491187">
              <w:t>673</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5F5986C2" w14:textId="77777777" w:rsidR="00425D04" w:rsidRPr="00491187" w:rsidRDefault="00425D04" w:rsidP="00425D04">
            <w:pPr>
              <w:jc w:val="center"/>
            </w:pPr>
            <w:r w:rsidRPr="00491187">
              <w:t>399</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0893AC4D" w14:textId="77777777" w:rsidR="00425D04" w:rsidRPr="00491187" w:rsidRDefault="00425D04" w:rsidP="00425D04">
            <w:pPr>
              <w:jc w:val="center"/>
            </w:pPr>
            <w:r w:rsidRPr="00491187">
              <w:t>--</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2445C810" w14:textId="77777777" w:rsidR="00425D04" w:rsidRPr="00491187" w:rsidRDefault="00425D04" w:rsidP="00425D04">
            <w:pPr>
              <w:jc w:val="center"/>
            </w:pPr>
            <w:r w:rsidRPr="00491187">
              <w:t>--</w:t>
            </w:r>
          </w:p>
        </w:tc>
        <w:tc>
          <w:tcPr>
            <w:tcW w:w="41" w:type="dxa"/>
            <w:tcBorders>
              <w:top w:val="nil"/>
              <w:left w:val="nil"/>
              <w:bottom w:val="nil"/>
              <w:right w:val="nil"/>
            </w:tcBorders>
            <w:shd w:val="clear" w:color="auto" w:fill="auto"/>
            <w:tcMar>
              <w:top w:w="10" w:type="dxa"/>
              <w:left w:w="10" w:type="dxa"/>
              <w:bottom w:w="0" w:type="dxa"/>
              <w:right w:w="10" w:type="dxa"/>
            </w:tcMar>
            <w:vAlign w:val="center"/>
            <w:hideMark/>
          </w:tcPr>
          <w:p w14:paraId="2418C93C" w14:textId="77777777" w:rsidR="00425D04" w:rsidRPr="00491187" w:rsidRDefault="00425D04" w:rsidP="00425D04"/>
        </w:tc>
        <w:tc>
          <w:tcPr>
            <w:tcW w:w="1009" w:type="dxa"/>
            <w:tcBorders>
              <w:top w:val="nil"/>
              <w:left w:val="nil"/>
              <w:bottom w:val="nil"/>
              <w:right w:val="nil"/>
            </w:tcBorders>
            <w:shd w:val="clear" w:color="auto" w:fill="auto"/>
            <w:tcMar>
              <w:top w:w="10" w:type="dxa"/>
              <w:left w:w="10" w:type="dxa"/>
              <w:bottom w:w="0" w:type="dxa"/>
              <w:right w:w="10" w:type="dxa"/>
            </w:tcMar>
            <w:vAlign w:val="center"/>
            <w:hideMark/>
          </w:tcPr>
          <w:p w14:paraId="65ECB7D8" w14:textId="77777777" w:rsidR="00425D04" w:rsidRPr="00491187" w:rsidRDefault="00425D04" w:rsidP="00425D04">
            <w:pPr>
              <w:jc w:val="center"/>
            </w:pPr>
            <w:r w:rsidRPr="00491187">
              <w:t>1.67</w:t>
            </w:r>
          </w:p>
        </w:tc>
        <w:tc>
          <w:tcPr>
            <w:tcW w:w="41" w:type="dxa"/>
            <w:tcBorders>
              <w:top w:val="nil"/>
              <w:left w:val="nil"/>
              <w:bottom w:val="nil"/>
              <w:right w:val="nil"/>
            </w:tcBorders>
            <w:shd w:val="clear" w:color="auto" w:fill="auto"/>
            <w:tcMar>
              <w:top w:w="10" w:type="dxa"/>
              <w:left w:w="10" w:type="dxa"/>
              <w:bottom w:w="0" w:type="dxa"/>
              <w:right w:w="10" w:type="dxa"/>
            </w:tcMar>
            <w:vAlign w:val="center"/>
            <w:hideMark/>
          </w:tcPr>
          <w:p w14:paraId="4555CA63" w14:textId="77777777" w:rsidR="00425D04" w:rsidRPr="00491187" w:rsidRDefault="00425D04" w:rsidP="00425D04">
            <w:pPr>
              <w:jc w:val="center"/>
            </w:pPr>
          </w:p>
        </w:tc>
        <w:tc>
          <w:tcPr>
            <w:tcW w:w="747" w:type="dxa"/>
            <w:tcBorders>
              <w:top w:val="nil"/>
              <w:left w:val="nil"/>
              <w:bottom w:val="nil"/>
              <w:right w:val="nil"/>
            </w:tcBorders>
            <w:shd w:val="clear" w:color="auto" w:fill="auto"/>
            <w:tcMar>
              <w:top w:w="10" w:type="dxa"/>
              <w:left w:w="10" w:type="dxa"/>
              <w:bottom w:w="0" w:type="dxa"/>
              <w:right w:w="10" w:type="dxa"/>
            </w:tcMar>
            <w:vAlign w:val="center"/>
            <w:hideMark/>
          </w:tcPr>
          <w:p w14:paraId="0742078B" w14:textId="77777777" w:rsidR="00425D04" w:rsidRPr="00491187" w:rsidRDefault="00425D04" w:rsidP="00425D04">
            <w:pPr>
              <w:jc w:val="center"/>
            </w:pPr>
            <w:r w:rsidRPr="00491187">
              <w:t>77.8</w:t>
            </w:r>
          </w:p>
        </w:tc>
        <w:tc>
          <w:tcPr>
            <w:tcW w:w="126" w:type="dxa"/>
            <w:tcBorders>
              <w:top w:val="nil"/>
              <w:left w:val="nil"/>
              <w:bottom w:val="nil"/>
              <w:right w:val="nil"/>
            </w:tcBorders>
            <w:shd w:val="clear" w:color="auto" w:fill="auto"/>
            <w:tcMar>
              <w:top w:w="10" w:type="dxa"/>
              <w:left w:w="10" w:type="dxa"/>
              <w:bottom w:w="0" w:type="dxa"/>
              <w:right w:w="10" w:type="dxa"/>
            </w:tcMar>
            <w:vAlign w:val="center"/>
            <w:hideMark/>
          </w:tcPr>
          <w:p w14:paraId="0B280F3B" w14:textId="77777777" w:rsidR="00425D04" w:rsidRPr="00491187" w:rsidRDefault="00425D04" w:rsidP="00425D04">
            <w:pPr>
              <w:jc w:val="center"/>
            </w:pPr>
          </w:p>
        </w:tc>
        <w:tc>
          <w:tcPr>
            <w:tcW w:w="659" w:type="dxa"/>
            <w:tcBorders>
              <w:top w:val="nil"/>
              <w:left w:val="nil"/>
              <w:bottom w:val="nil"/>
              <w:right w:val="nil"/>
            </w:tcBorders>
            <w:shd w:val="clear" w:color="auto" w:fill="auto"/>
            <w:tcMar>
              <w:top w:w="10" w:type="dxa"/>
              <w:left w:w="10" w:type="dxa"/>
              <w:bottom w:w="0" w:type="dxa"/>
              <w:right w:w="10" w:type="dxa"/>
            </w:tcMar>
            <w:vAlign w:val="center"/>
            <w:hideMark/>
          </w:tcPr>
          <w:p w14:paraId="1ADCF299" w14:textId="77777777" w:rsidR="00425D04" w:rsidRPr="00491187" w:rsidRDefault="00425D04" w:rsidP="00425D04">
            <w:pPr>
              <w:jc w:val="center"/>
            </w:pPr>
            <w:r w:rsidRPr="00491187">
              <w:t>19</w:t>
            </w:r>
          </w:p>
        </w:tc>
        <w:tc>
          <w:tcPr>
            <w:tcW w:w="523" w:type="dxa"/>
            <w:tcBorders>
              <w:top w:val="nil"/>
              <w:left w:val="nil"/>
              <w:bottom w:val="nil"/>
              <w:right w:val="nil"/>
            </w:tcBorders>
            <w:shd w:val="clear" w:color="auto" w:fill="auto"/>
            <w:tcMar>
              <w:top w:w="10" w:type="dxa"/>
              <w:left w:w="10" w:type="dxa"/>
              <w:bottom w:w="0" w:type="dxa"/>
              <w:right w:w="10" w:type="dxa"/>
            </w:tcMar>
            <w:vAlign w:val="center"/>
            <w:hideMark/>
          </w:tcPr>
          <w:p w14:paraId="295398D9" w14:textId="77777777" w:rsidR="00425D04" w:rsidRPr="00491187" w:rsidRDefault="00425D04" w:rsidP="00425D04">
            <w:pPr>
              <w:jc w:val="center"/>
            </w:pPr>
            <w:r w:rsidRPr="00491187">
              <w:t>0.9</w:t>
            </w:r>
          </w:p>
        </w:tc>
        <w:tc>
          <w:tcPr>
            <w:tcW w:w="523" w:type="dxa"/>
            <w:tcBorders>
              <w:top w:val="nil"/>
              <w:left w:val="nil"/>
              <w:bottom w:val="nil"/>
              <w:right w:val="nil"/>
            </w:tcBorders>
            <w:shd w:val="clear" w:color="auto" w:fill="auto"/>
            <w:tcMar>
              <w:top w:w="10" w:type="dxa"/>
              <w:left w:w="10" w:type="dxa"/>
              <w:bottom w:w="0" w:type="dxa"/>
              <w:right w:w="10" w:type="dxa"/>
            </w:tcMar>
            <w:vAlign w:val="center"/>
            <w:hideMark/>
          </w:tcPr>
          <w:p w14:paraId="071B7854" w14:textId="77777777" w:rsidR="00425D04" w:rsidRPr="00491187" w:rsidRDefault="00425D04" w:rsidP="00425D04">
            <w:pPr>
              <w:jc w:val="center"/>
            </w:pPr>
            <w:r w:rsidRPr="00491187">
              <w:t>21</w:t>
            </w:r>
          </w:p>
        </w:tc>
        <w:tc>
          <w:tcPr>
            <w:tcW w:w="218" w:type="dxa"/>
            <w:tcBorders>
              <w:top w:val="nil"/>
              <w:left w:val="nil"/>
              <w:bottom w:val="nil"/>
              <w:right w:val="nil"/>
            </w:tcBorders>
            <w:shd w:val="clear" w:color="auto" w:fill="auto"/>
            <w:tcMar>
              <w:top w:w="10" w:type="dxa"/>
              <w:left w:w="10" w:type="dxa"/>
              <w:bottom w:w="0" w:type="dxa"/>
              <w:right w:w="10" w:type="dxa"/>
            </w:tcMar>
            <w:vAlign w:val="center"/>
            <w:hideMark/>
          </w:tcPr>
          <w:p w14:paraId="43E3EA89" w14:textId="77777777" w:rsidR="00425D04" w:rsidRPr="00491187" w:rsidRDefault="00425D04" w:rsidP="00425D04"/>
        </w:tc>
        <w:tc>
          <w:tcPr>
            <w:tcW w:w="610" w:type="dxa"/>
            <w:tcBorders>
              <w:top w:val="nil"/>
              <w:left w:val="nil"/>
              <w:bottom w:val="nil"/>
              <w:right w:val="nil"/>
            </w:tcBorders>
            <w:shd w:val="clear" w:color="auto" w:fill="auto"/>
            <w:tcMar>
              <w:top w:w="10" w:type="dxa"/>
              <w:left w:w="10" w:type="dxa"/>
              <w:bottom w:w="0" w:type="dxa"/>
              <w:right w:w="10" w:type="dxa"/>
            </w:tcMar>
            <w:vAlign w:val="center"/>
            <w:hideMark/>
          </w:tcPr>
          <w:p w14:paraId="19A95034" w14:textId="77777777" w:rsidR="00425D04" w:rsidRPr="00491187" w:rsidRDefault="00425D04" w:rsidP="00425D04">
            <w:pPr>
              <w:jc w:val="center"/>
            </w:pPr>
            <w:r w:rsidRPr="00491187">
              <w:t>17</w:t>
            </w:r>
          </w:p>
        </w:tc>
        <w:tc>
          <w:tcPr>
            <w:tcW w:w="698" w:type="dxa"/>
            <w:tcBorders>
              <w:top w:val="nil"/>
              <w:left w:val="nil"/>
              <w:bottom w:val="nil"/>
              <w:right w:val="nil"/>
            </w:tcBorders>
            <w:shd w:val="clear" w:color="auto" w:fill="auto"/>
            <w:tcMar>
              <w:top w:w="10" w:type="dxa"/>
              <w:left w:w="10" w:type="dxa"/>
              <w:bottom w:w="0" w:type="dxa"/>
              <w:right w:w="10" w:type="dxa"/>
            </w:tcMar>
            <w:vAlign w:val="center"/>
            <w:hideMark/>
          </w:tcPr>
          <w:p w14:paraId="0F76AAD8" w14:textId="77777777" w:rsidR="00425D04" w:rsidRPr="00491187" w:rsidRDefault="00425D04" w:rsidP="00425D04">
            <w:pPr>
              <w:jc w:val="center"/>
            </w:pPr>
            <w:r w:rsidRPr="00491187">
              <w:t>42</w:t>
            </w:r>
          </w:p>
        </w:tc>
        <w:tc>
          <w:tcPr>
            <w:tcW w:w="610" w:type="dxa"/>
            <w:tcBorders>
              <w:top w:val="nil"/>
              <w:left w:val="nil"/>
              <w:bottom w:val="nil"/>
              <w:right w:val="nil"/>
            </w:tcBorders>
            <w:shd w:val="clear" w:color="auto" w:fill="auto"/>
            <w:tcMar>
              <w:top w:w="10" w:type="dxa"/>
              <w:left w:w="10" w:type="dxa"/>
              <w:bottom w:w="0" w:type="dxa"/>
              <w:right w:w="10" w:type="dxa"/>
            </w:tcMar>
            <w:vAlign w:val="center"/>
            <w:hideMark/>
          </w:tcPr>
          <w:p w14:paraId="5684CCAD" w14:textId="77777777" w:rsidR="00425D04" w:rsidRPr="00491187" w:rsidRDefault="00425D04" w:rsidP="00425D04">
            <w:pPr>
              <w:jc w:val="center"/>
            </w:pPr>
            <w:r w:rsidRPr="00491187">
              <w:t>51.1</w:t>
            </w:r>
          </w:p>
        </w:tc>
        <w:tc>
          <w:tcPr>
            <w:tcW w:w="788" w:type="dxa"/>
            <w:tcBorders>
              <w:top w:val="nil"/>
              <w:left w:val="nil"/>
              <w:bottom w:val="nil"/>
              <w:right w:val="nil"/>
            </w:tcBorders>
            <w:shd w:val="clear" w:color="auto" w:fill="auto"/>
            <w:tcMar>
              <w:top w:w="10" w:type="dxa"/>
              <w:left w:w="10" w:type="dxa"/>
              <w:bottom w:w="0" w:type="dxa"/>
              <w:right w:w="10" w:type="dxa"/>
            </w:tcMar>
            <w:vAlign w:val="center"/>
            <w:hideMark/>
          </w:tcPr>
          <w:p w14:paraId="3FACE921" w14:textId="77777777" w:rsidR="00425D04" w:rsidRPr="00491187" w:rsidRDefault="00425D04" w:rsidP="00425D04">
            <w:pPr>
              <w:jc w:val="center"/>
            </w:pPr>
            <w:r w:rsidRPr="00491187">
              <w:t>17.6</w:t>
            </w:r>
          </w:p>
        </w:tc>
      </w:tr>
      <w:tr w:rsidR="00425D04" w:rsidRPr="00491187" w14:paraId="28D86E62" w14:textId="77777777" w:rsidTr="00425D04">
        <w:trPr>
          <w:gridAfter w:val="1"/>
          <w:wAfter w:w="18" w:type="dxa"/>
          <w:trHeight w:hRule="exact" w:val="590"/>
        </w:trPr>
        <w:tc>
          <w:tcPr>
            <w:tcW w:w="1384" w:type="dxa"/>
            <w:vMerge/>
            <w:tcBorders>
              <w:top w:val="single" w:sz="8" w:space="0" w:color="000000"/>
              <w:left w:val="nil"/>
              <w:bottom w:val="single" w:sz="8" w:space="0" w:color="000000"/>
              <w:right w:val="single" w:sz="4" w:space="0" w:color="000000"/>
            </w:tcBorders>
            <w:vAlign w:val="center"/>
            <w:hideMark/>
          </w:tcPr>
          <w:p w14:paraId="14E60BA9" w14:textId="77777777" w:rsidR="00425D04" w:rsidRPr="00491187" w:rsidRDefault="00425D04" w:rsidP="00425D04">
            <w:pPr>
              <w:jc w:val="center"/>
            </w:pPr>
          </w:p>
        </w:tc>
        <w:tc>
          <w:tcPr>
            <w:tcW w:w="738" w:type="dxa"/>
            <w:tcBorders>
              <w:top w:val="nil"/>
              <w:left w:val="single" w:sz="4" w:space="0" w:color="000000"/>
              <w:bottom w:val="single" w:sz="8" w:space="0" w:color="000000"/>
              <w:right w:val="nil"/>
            </w:tcBorders>
            <w:shd w:val="clear" w:color="auto" w:fill="auto"/>
            <w:tcMar>
              <w:top w:w="10" w:type="dxa"/>
              <w:left w:w="10" w:type="dxa"/>
              <w:bottom w:w="0" w:type="dxa"/>
              <w:right w:w="10" w:type="dxa"/>
            </w:tcMar>
            <w:vAlign w:val="center"/>
            <w:hideMark/>
          </w:tcPr>
          <w:p w14:paraId="585A1A79" w14:textId="77777777" w:rsidR="00425D04" w:rsidRPr="00491187" w:rsidRDefault="00425D04" w:rsidP="00425D04">
            <w:pPr>
              <w:jc w:val="center"/>
            </w:pPr>
            <w:r w:rsidRPr="00491187">
              <w:t>65-80</w:t>
            </w:r>
          </w:p>
        </w:tc>
        <w:tc>
          <w:tcPr>
            <w:tcW w:w="1388"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13B68A1F" w14:textId="77777777" w:rsidR="00425D04" w:rsidRPr="00491187" w:rsidRDefault="00425D04" w:rsidP="00425D04">
            <w:pPr>
              <w:jc w:val="center"/>
            </w:pPr>
            <w:r w:rsidRPr="00491187">
              <w:t>10YR 2/1</w:t>
            </w:r>
          </w:p>
        </w:tc>
        <w:tc>
          <w:tcPr>
            <w:tcW w:w="1193"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5CDD8BE5" w14:textId="77777777" w:rsidR="00425D04" w:rsidRPr="00491187" w:rsidRDefault="00425D04" w:rsidP="00425D04">
            <w:pPr>
              <w:jc w:val="center"/>
            </w:pPr>
            <w:r w:rsidRPr="00491187">
              <w:t>4.06</w:t>
            </w:r>
          </w:p>
        </w:tc>
        <w:tc>
          <w:tcPr>
            <w:tcW w:w="184"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3A4CB8B8" w14:textId="77777777" w:rsidR="00425D04" w:rsidRPr="00491187" w:rsidRDefault="00425D04" w:rsidP="00425D04">
            <w:r w:rsidRPr="00491187">
              <w:t> </w:t>
            </w:r>
          </w:p>
        </w:tc>
        <w:tc>
          <w:tcPr>
            <w:tcW w:w="59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2C572D3B" w14:textId="77777777" w:rsidR="00425D04" w:rsidRPr="00491187" w:rsidRDefault="00425D04" w:rsidP="00425D04">
            <w:pPr>
              <w:jc w:val="center"/>
            </w:pPr>
            <w:r w:rsidRPr="00491187">
              <w:t>--</w:t>
            </w:r>
          </w:p>
        </w:tc>
        <w:tc>
          <w:tcPr>
            <w:tcW w:w="59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276F07BA" w14:textId="77777777" w:rsidR="00425D04" w:rsidRPr="00491187" w:rsidRDefault="00425D04" w:rsidP="00425D04">
            <w:pPr>
              <w:jc w:val="center"/>
            </w:pPr>
            <w:r w:rsidRPr="00491187">
              <w:t>669</w:t>
            </w:r>
          </w:p>
        </w:tc>
        <w:tc>
          <w:tcPr>
            <w:tcW w:w="59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6988357F" w14:textId="77777777" w:rsidR="00425D04" w:rsidRPr="00491187" w:rsidRDefault="00425D04" w:rsidP="00425D04">
            <w:pPr>
              <w:jc w:val="center"/>
            </w:pPr>
            <w:r w:rsidRPr="00491187">
              <w:t>618</w:t>
            </w:r>
          </w:p>
        </w:tc>
        <w:tc>
          <w:tcPr>
            <w:tcW w:w="59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29793B8E" w14:textId="77777777" w:rsidR="00425D04" w:rsidRPr="00491187" w:rsidRDefault="00425D04" w:rsidP="00425D04">
            <w:pPr>
              <w:jc w:val="center"/>
            </w:pPr>
            <w:r w:rsidRPr="00491187">
              <w:t>--</w:t>
            </w:r>
          </w:p>
        </w:tc>
        <w:tc>
          <w:tcPr>
            <w:tcW w:w="41"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2AEE7813" w14:textId="77777777" w:rsidR="00425D04" w:rsidRPr="00491187" w:rsidRDefault="00425D04" w:rsidP="00425D04">
            <w:r w:rsidRPr="00491187">
              <w:t> </w:t>
            </w:r>
          </w:p>
        </w:tc>
        <w:tc>
          <w:tcPr>
            <w:tcW w:w="1009"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1981414E" w14:textId="77777777" w:rsidR="00425D04" w:rsidRPr="00491187" w:rsidRDefault="00425D04" w:rsidP="00425D04">
            <w:pPr>
              <w:jc w:val="center"/>
            </w:pPr>
            <w:r w:rsidRPr="00491187">
              <w:t>2.81</w:t>
            </w:r>
          </w:p>
        </w:tc>
        <w:tc>
          <w:tcPr>
            <w:tcW w:w="41"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0EB2FCFE" w14:textId="77777777" w:rsidR="00425D04" w:rsidRPr="00491187" w:rsidRDefault="00425D04" w:rsidP="00425D04">
            <w:pPr>
              <w:jc w:val="center"/>
            </w:pPr>
          </w:p>
        </w:tc>
        <w:tc>
          <w:tcPr>
            <w:tcW w:w="747"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03A063D5" w14:textId="77777777" w:rsidR="00425D04" w:rsidRPr="00491187" w:rsidRDefault="00425D04" w:rsidP="00425D04">
            <w:pPr>
              <w:jc w:val="center"/>
            </w:pPr>
            <w:r w:rsidRPr="00491187">
              <w:t>48.7</w:t>
            </w:r>
          </w:p>
        </w:tc>
        <w:tc>
          <w:tcPr>
            <w:tcW w:w="126"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3B22A7C3" w14:textId="77777777" w:rsidR="00425D04" w:rsidRPr="00491187" w:rsidRDefault="00425D04" w:rsidP="00425D04">
            <w:pPr>
              <w:jc w:val="center"/>
            </w:pPr>
          </w:p>
        </w:tc>
        <w:tc>
          <w:tcPr>
            <w:tcW w:w="659"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3B8AC552" w14:textId="77777777" w:rsidR="00425D04" w:rsidRPr="00491187" w:rsidRDefault="00425D04" w:rsidP="00425D04">
            <w:pPr>
              <w:jc w:val="center"/>
            </w:pPr>
            <w:r w:rsidRPr="00491187">
              <w:t>14</w:t>
            </w:r>
          </w:p>
        </w:tc>
        <w:tc>
          <w:tcPr>
            <w:tcW w:w="523"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55C0C0B1" w14:textId="77777777" w:rsidR="00425D04" w:rsidRPr="00491187" w:rsidRDefault="00425D04" w:rsidP="00425D04">
            <w:pPr>
              <w:jc w:val="center"/>
            </w:pPr>
            <w:r w:rsidRPr="00491187">
              <w:t>0.7</w:t>
            </w:r>
          </w:p>
        </w:tc>
        <w:tc>
          <w:tcPr>
            <w:tcW w:w="523"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5EAD2156" w14:textId="77777777" w:rsidR="00425D04" w:rsidRPr="00491187" w:rsidRDefault="00425D04" w:rsidP="00425D04">
            <w:pPr>
              <w:jc w:val="center"/>
            </w:pPr>
            <w:r w:rsidRPr="00491187">
              <w:t>19</w:t>
            </w:r>
          </w:p>
        </w:tc>
        <w:tc>
          <w:tcPr>
            <w:tcW w:w="218"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32E4D4AF" w14:textId="77777777" w:rsidR="00425D04" w:rsidRPr="00491187" w:rsidRDefault="00425D04" w:rsidP="00425D04">
            <w:r w:rsidRPr="00491187">
              <w:t> </w:t>
            </w:r>
          </w:p>
        </w:tc>
        <w:tc>
          <w:tcPr>
            <w:tcW w:w="61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0FBFFB65" w14:textId="77777777" w:rsidR="00425D04" w:rsidRPr="00491187" w:rsidRDefault="00425D04" w:rsidP="00425D04">
            <w:pPr>
              <w:jc w:val="center"/>
            </w:pPr>
            <w:r w:rsidRPr="00491187">
              <w:t>12</w:t>
            </w:r>
          </w:p>
        </w:tc>
        <w:tc>
          <w:tcPr>
            <w:tcW w:w="698"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531BFF8C" w14:textId="77777777" w:rsidR="00425D04" w:rsidRPr="00491187" w:rsidRDefault="00425D04" w:rsidP="00425D04">
            <w:pPr>
              <w:jc w:val="center"/>
            </w:pPr>
            <w:r w:rsidRPr="00491187">
              <w:t>52</w:t>
            </w:r>
          </w:p>
        </w:tc>
        <w:tc>
          <w:tcPr>
            <w:tcW w:w="61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74277DFD" w14:textId="77777777" w:rsidR="00425D04" w:rsidRPr="00491187" w:rsidRDefault="00425D04" w:rsidP="00425D04">
            <w:pPr>
              <w:jc w:val="center"/>
            </w:pPr>
            <w:r w:rsidRPr="00491187">
              <w:t>36.1</w:t>
            </w:r>
          </w:p>
        </w:tc>
        <w:tc>
          <w:tcPr>
            <w:tcW w:w="788"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2A1954D6" w14:textId="77777777" w:rsidR="00425D04" w:rsidRPr="00491187" w:rsidRDefault="00425D04" w:rsidP="00425D04">
            <w:pPr>
              <w:jc w:val="center"/>
            </w:pPr>
            <w:r w:rsidRPr="00491187">
              <w:t>4.72</w:t>
            </w:r>
          </w:p>
        </w:tc>
      </w:tr>
      <w:tr w:rsidR="00425D04" w:rsidRPr="00491187" w14:paraId="7C1ADD24" w14:textId="77777777" w:rsidTr="00425D04">
        <w:trPr>
          <w:gridAfter w:val="1"/>
          <w:wAfter w:w="18" w:type="dxa"/>
          <w:trHeight w:hRule="exact" w:val="590"/>
        </w:trPr>
        <w:tc>
          <w:tcPr>
            <w:tcW w:w="1384" w:type="dxa"/>
            <w:vMerge w:val="restart"/>
            <w:tcBorders>
              <w:top w:val="single" w:sz="8" w:space="0" w:color="000000"/>
              <w:left w:val="nil"/>
              <w:bottom w:val="single" w:sz="8" w:space="0" w:color="000000"/>
              <w:right w:val="single" w:sz="4" w:space="0" w:color="000000"/>
            </w:tcBorders>
            <w:shd w:val="clear" w:color="auto" w:fill="auto"/>
            <w:tcMar>
              <w:top w:w="10" w:type="dxa"/>
              <w:left w:w="10" w:type="dxa"/>
              <w:bottom w:w="0" w:type="dxa"/>
              <w:right w:w="10" w:type="dxa"/>
            </w:tcMar>
            <w:vAlign w:val="center"/>
            <w:hideMark/>
          </w:tcPr>
          <w:p w14:paraId="120F7AE0" w14:textId="77777777" w:rsidR="00425D04" w:rsidRPr="00491187" w:rsidRDefault="00425D04" w:rsidP="00425D04">
            <w:pPr>
              <w:jc w:val="center"/>
            </w:pPr>
            <w:r w:rsidRPr="00491187">
              <w:t xml:space="preserve">LCP </w:t>
            </w:r>
            <w:r w:rsidRPr="00491187">
              <w:br/>
              <w:t>Center</w:t>
            </w:r>
          </w:p>
        </w:tc>
        <w:tc>
          <w:tcPr>
            <w:tcW w:w="738" w:type="dxa"/>
            <w:tcBorders>
              <w:top w:val="single" w:sz="8" w:space="0" w:color="000000"/>
              <w:left w:val="single" w:sz="4" w:space="0" w:color="000000"/>
              <w:bottom w:val="nil"/>
              <w:right w:val="nil"/>
            </w:tcBorders>
            <w:shd w:val="clear" w:color="auto" w:fill="auto"/>
            <w:tcMar>
              <w:top w:w="10" w:type="dxa"/>
              <w:left w:w="10" w:type="dxa"/>
              <w:bottom w:w="0" w:type="dxa"/>
              <w:right w:w="10" w:type="dxa"/>
            </w:tcMar>
            <w:vAlign w:val="center"/>
            <w:hideMark/>
          </w:tcPr>
          <w:p w14:paraId="76E98B9C" w14:textId="77777777" w:rsidR="00425D04" w:rsidRPr="00491187" w:rsidRDefault="00425D04" w:rsidP="00425D04">
            <w:pPr>
              <w:jc w:val="center"/>
            </w:pPr>
            <w:r w:rsidRPr="00491187">
              <w:t>0-21</w:t>
            </w:r>
          </w:p>
        </w:tc>
        <w:tc>
          <w:tcPr>
            <w:tcW w:w="1388"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789DCE43" w14:textId="77777777" w:rsidR="00425D04" w:rsidRPr="00491187" w:rsidRDefault="00425D04" w:rsidP="00425D04">
            <w:pPr>
              <w:jc w:val="center"/>
            </w:pPr>
            <w:r w:rsidRPr="00491187">
              <w:t>10YR 2/1</w:t>
            </w:r>
          </w:p>
        </w:tc>
        <w:tc>
          <w:tcPr>
            <w:tcW w:w="1193"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58FEE470" w14:textId="77777777" w:rsidR="00425D04" w:rsidRPr="00491187" w:rsidRDefault="00425D04" w:rsidP="00425D04">
            <w:pPr>
              <w:jc w:val="center"/>
            </w:pPr>
            <w:r w:rsidRPr="00491187">
              <w:t>4.68</w:t>
            </w:r>
          </w:p>
        </w:tc>
        <w:tc>
          <w:tcPr>
            <w:tcW w:w="184"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458E7F85" w14:textId="77777777" w:rsidR="00425D04" w:rsidRPr="00491187" w:rsidRDefault="00425D04" w:rsidP="00425D04">
            <w:r w:rsidRPr="00491187">
              <w:t> </w:t>
            </w:r>
          </w:p>
        </w:tc>
        <w:tc>
          <w:tcPr>
            <w:tcW w:w="59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06BEDB33" w14:textId="77777777" w:rsidR="00425D04" w:rsidRPr="00491187" w:rsidRDefault="00425D04" w:rsidP="00425D04">
            <w:pPr>
              <w:jc w:val="center"/>
            </w:pPr>
            <w:r w:rsidRPr="00491187">
              <w:t>--</w:t>
            </w:r>
          </w:p>
        </w:tc>
        <w:tc>
          <w:tcPr>
            <w:tcW w:w="59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62EBEABF" w14:textId="77777777" w:rsidR="00425D04" w:rsidRPr="00491187" w:rsidRDefault="00425D04" w:rsidP="00425D04">
            <w:pPr>
              <w:jc w:val="center"/>
            </w:pPr>
            <w:r w:rsidRPr="00491187">
              <w:t>--</w:t>
            </w:r>
          </w:p>
        </w:tc>
        <w:tc>
          <w:tcPr>
            <w:tcW w:w="59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0F999C92" w14:textId="77777777" w:rsidR="00425D04" w:rsidRPr="00491187" w:rsidRDefault="00425D04" w:rsidP="00425D04">
            <w:pPr>
              <w:jc w:val="center"/>
            </w:pPr>
            <w:r w:rsidRPr="00491187">
              <w:t>365</w:t>
            </w:r>
          </w:p>
        </w:tc>
        <w:tc>
          <w:tcPr>
            <w:tcW w:w="59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13185832" w14:textId="77777777" w:rsidR="00425D04" w:rsidRPr="00491187" w:rsidRDefault="00425D04" w:rsidP="00425D04">
            <w:pPr>
              <w:jc w:val="center"/>
            </w:pPr>
            <w:r w:rsidRPr="00491187">
              <w:t>341</w:t>
            </w:r>
          </w:p>
        </w:tc>
        <w:tc>
          <w:tcPr>
            <w:tcW w:w="41"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27FC30C3" w14:textId="77777777" w:rsidR="00425D04" w:rsidRPr="00491187" w:rsidRDefault="00425D04" w:rsidP="00425D04">
            <w:r w:rsidRPr="00491187">
              <w:t> </w:t>
            </w:r>
          </w:p>
        </w:tc>
        <w:tc>
          <w:tcPr>
            <w:tcW w:w="1009"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10E75DF8" w14:textId="77777777" w:rsidR="00425D04" w:rsidRPr="00491187" w:rsidRDefault="00425D04" w:rsidP="00425D04">
            <w:pPr>
              <w:jc w:val="center"/>
            </w:pPr>
            <w:r w:rsidRPr="00491187">
              <w:t>10.6</w:t>
            </w:r>
          </w:p>
        </w:tc>
        <w:tc>
          <w:tcPr>
            <w:tcW w:w="41"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170C9E41" w14:textId="77777777" w:rsidR="00425D04" w:rsidRPr="00491187" w:rsidRDefault="00425D04" w:rsidP="00425D04">
            <w:pPr>
              <w:jc w:val="center"/>
            </w:pPr>
          </w:p>
        </w:tc>
        <w:tc>
          <w:tcPr>
            <w:tcW w:w="747"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5A1FEF11" w14:textId="77777777" w:rsidR="00425D04" w:rsidRPr="00491187" w:rsidRDefault="00425D04" w:rsidP="00425D04">
            <w:pPr>
              <w:jc w:val="center"/>
            </w:pPr>
            <w:r w:rsidRPr="00491187">
              <w:t>91.2</w:t>
            </w:r>
          </w:p>
        </w:tc>
        <w:tc>
          <w:tcPr>
            <w:tcW w:w="126"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162335A5" w14:textId="77777777" w:rsidR="00425D04" w:rsidRPr="00491187" w:rsidRDefault="00425D04" w:rsidP="00425D04">
            <w:pPr>
              <w:jc w:val="center"/>
            </w:pPr>
          </w:p>
        </w:tc>
        <w:tc>
          <w:tcPr>
            <w:tcW w:w="659"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5FCDC5F1" w14:textId="77777777" w:rsidR="00425D04" w:rsidRPr="00491187" w:rsidRDefault="00425D04" w:rsidP="00425D04">
            <w:pPr>
              <w:jc w:val="center"/>
            </w:pPr>
            <w:r w:rsidRPr="00491187">
              <w:t>39</w:t>
            </w:r>
          </w:p>
        </w:tc>
        <w:tc>
          <w:tcPr>
            <w:tcW w:w="523"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742FA7EF" w14:textId="77777777" w:rsidR="00425D04" w:rsidRPr="00491187" w:rsidRDefault="00425D04" w:rsidP="00425D04">
            <w:pPr>
              <w:jc w:val="center"/>
            </w:pPr>
            <w:r w:rsidRPr="00491187">
              <w:t>1.8</w:t>
            </w:r>
          </w:p>
        </w:tc>
        <w:tc>
          <w:tcPr>
            <w:tcW w:w="523"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634A5F8D" w14:textId="77777777" w:rsidR="00425D04" w:rsidRPr="00491187" w:rsidRDefault="00425D04" w:rsidP="00425D04">
            <w:pPr>
              <w:jc w:val="center"/>
            </w:pPr>
            <w:r w:rsidRPr="00491187">
              <w:t>23</w:t>
            </w:r>
          </w:p>
        </w:tc>
        <w:tc>
          <w:tcPr>
            <w:tcW w:w="218"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37409B6F" w14:textId="77777777" w:rsidR="00425D04" w:rsidRPr="00491187" w:rsidRDefault="00425D04" w:rsidP="00425D04">
            <w:r w:rsidRPr="00491187">
              <w:t> </w:t>
            </w:r>
          </w:p>
        </w:tc>
        <w:tc>
          <w:tcPr>
            <w:tcW w:w="61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4497CACA" w14:textId="77777777" w:rsidR="00425D04" w:rsidRPr="00491187" w:rsidRDefault="00425D04" w:rsidP="00425D04">
            <w:pPr>
              <w:jc w:val="center"/>
            </w:pPr>
            <w:r w:rsidRPr="00491187">
              <w:t>--</w:t>
            </w:r>
          </w:p>
        </w:tc>
        <w:tc>
          <w:tcPr>
            <w:tcW w:w="698"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0E4B7C94" w14:textId="77777777" w:rsidR="00425D04" w:rsidRPr="00491187" w:rsidRDefault="00425D04" w:rsidP="00425D04">
            <w:pPr>
              <w:jc w:val="center"/>
            </w:pPr>
            <w:r w:rsidRPr="00491187">
              <w:t>--</w:t>
            </w:r>
          </w:p>
        </w:tc>
        <w:tc>
          <w:tcPr>
            <w:tcW w:w="61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00F70167" w14:textId="77777777" w:rsidR="00425D04" w:rsidRPr="00491187" w:rsidRDefault="00425D04" w:rsidP="00425D04">
            <w:pPr>
              <w:jc w:val="center"/>
            </w:pPr>
            <w:r w:rsidRPr="00491187">
              <w:t>--</w:t>
            </w:r>
          </w:p>
        </w:tc>
        <w:tc>
          <w:tcPr>
            <w:tcW w:w="788"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1EFD7269" w14:textId="77777777" w:rsidR="00425D04" w:rsidRPr="00491187" w:rsidRDefault="00425D04" w:rsidP="00425D04">
            <w:pPr>
              <w:jc w:val="center"/>
            </w:pPr>
            <w:r w:rsidRPr="00491187">
              <w:t>--</w:t>
            </w:r>
          </w:p>
        </w:tc>
      </w:tr>
      <w:tr w:rsidR="00425D04" w:rsidRPr="00491187" w14:paraId="74257AF7" w14:textId="77777777" w:rsidTr="00425D04">
        <w:trPr>
          <w:gridAfter w:val="1"/>
          <w:wAfter w:w="18" w:type="dxa"/>
          <w:trHeight w:hRule="exact" w:val="590"/>
        </w:trPr>
        <w:tc>
          <w:tcPr>
            <w:tcW w:w="1384" w:type="dxa"/>
            <w:vMerge/>
            <w:tcBorders>
              <w:top w:val="single" w:sz="8" w:space="0" w:color="000000"/>
              <w:left w:val="nil"/>
              <w:bottom w:val="single" w:sz="8" w:space="0" w:color="000000"/>
              <w:right w:val="single" w:sz="4" w:space="0" w:color="000000"/>
            </w:tcBorders>
            <w:vAlign w:val="center"/>
            <w:hideMark/>
          </w:tcPr>
          <w:p w14:paraId="2DA29FDC" w14:textId="77777777" w:rsidR="00425D04" w:rsidRPr="00491187" w:rsidRDefault="00425D04" w:rsidP="00425D04"/>
        </w:tc>
        <w:tc>
          <w:tcPr>
            <w:tcW w:w="738" w:type="dxa"/>
            <w:tcBorders>
              <w:top w:val="nil"/>
              <w:left w:val="single" w:sz="4" w:space="0" w:color="000000"/>
              <w:bottom w:val="nil"/>
              <w:right w:val="nil"/>
            </w:tcBorders>
            <w:shd w:val="clear" w:color="auto" w:fill="auto"/>
            <w:tcMar>
              <w:top w:w="10" w:type="dxa"/>
              <w:left w:w="10" w:type="dxa"/>
              <w:bottom w:w="0" w:type="dxa"/>
              <w:right w:w="10" w:type="dxa"/>
            </w:tcMar>
            <w:vAlign w:val="center"/>
            <w:hideMark/>
          </w:tcPr>
          <w:p w14:paraId="52DB7AD6" w14:textId="77777777" w:rsidR="00425D04" w:rsidRPr="00491187" w:rsidRDefault="00425D04" w:rsidP="00425D04">
            <w:pPr>
              <w:jc w:val="center"/>
            </w:pPr>
            <w:r w:rsidRPr="00491187">
              <w:t>21-49</w:t>
            </w:r>
          </w:p>
        </w:tc>
        <w:tc>
          <w:tcPr>
            <w:tcW w:w="1388" w:type="dxa"/>
            <w:tcBorders>
              <w:top w:val="nil"/>
              <w:left w:val="nil"/>
              <w:bottom w:val="nil"/>
              <w:right w:val="nil"/>
            </w:tcBorders>
            <w:shd w:val="clear" w:color="auto" w:fill="auto"/>
            <w:tcMar>
              <w:top w:w="10" w:type="dxa"/>
              <w:left w:w="10" w:type="dxa"/>
              <w:bottom w:w="0" w:type="dxa"/>
              <w:right w:w="10" w:type="dxa"/>
            </w:tcMar>
            <w:vAlign w:val="center"/>
            <w:hideMark/>
          </w:tcPr>
          <w:p w14:paraId="49043B42" w14:textId="77777777" w:rsidR="00425D04" w:rsidRPr="00491187" w:rsidRDefault="00425D04" w:rsidP="00425D04">
            <w:pPr>
              <w:jc w:val="center"/>
            </w:pPr>
            <w:r w:rsidRPr="00491187">
              <w:t>2.5YR 2.5/1</w:t>
            </w:r>
          </w:p>
        </w:tc>
        <w:tc>
          <w:tcPr>
            <w:tcW w:w="1193" w:type="dxa"/>
            <w:tcBorders>
              <w:top w:val="nil"/>
              <w:left w:val="nil"/>
              <w:bottom w:val="nil"/>
              <w:right w:val="nil"/>
            </w:tcBorders>
            <w:shd w:val="clear" w:color="auto" w:fill="auto"/>
            <w:tcMar>
              <w:top w:w="10" w:type="dxa"/>
              <w:left w:w="10" w:type="dxa"/>
              <w:bottom w:w="0" w:type="dxa"/>
              <w:right w:w="10" w:type="dxa"/>
            </w:tcMar>
            <w:vAlign w:val="center"/>
            <w:hideMark/>
          </w:tcPr>
          <w:p w14:paraId="426232CF" w14:textId="77777777" w:rsidR="00425D04" w:rsidRPr="00491187" w:rsidRDefault="00425D04" w:rsidP="00425D04">
            <w:pPr>
              <w:jc w:val="center"/>
            </w:pPr>
            <w:r w:rsidRPr="00491187">
              <w:t>5.19</w:t>
            </w:r>
          </w:p>
        </w:tc>
        <w:tc>
          <w:tcPr>
            <w:tcW w:w="184" w:type="dxa"/>
            <w:tcBorders>
              <w:top w:val="nil"/>
              <w:left w:val="nil"/>
              <w:bottom w:val="nil"/>
              <w:right w:val="nil"/>
            </w:tcBorders>
            <w:shd w:val="clear" w:color="auto" w:fill="auto"/>
            <w:tcMar>
              <w:top w:w="10" w:type="dxa"/>
              <w:left w:w="10" w:type="dxa"/>
              <w:bottom w:w="0" w:type="dxa"/>
              <w:right w:w="10" w:type="dxa"/>
            </w:tcMar>
            <w:vAlign w:val="center"/>
            <w:hideMark/>
          </w:tcPr>
          <w:p w14:paraId="4C441540" w14:textId="77777777" w:rsidR="00425D04" w:rsidRPr="00491187" w:rsidRDefault="00425D04" w:rsidP="00425D04"/>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6AF02139" w14:textId="77777777" w:rsidR="00425D04" w:rsidRPr="00491187" w:rsidRDefault="00425D04" w:rsidP="00425D04">
            <w:pPr>
              <w:jc w:val="center"/>
            </w:pPr>
            <w:r w:rsidRPr="00491187">
              <w:t>--</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193773E8" w14:textId="77777777" w:rsidR="00425D04" w:rsidRPr="00491187" w:rsidRDefault="00425D04" w:rsidP="00425D04">
            <w:pPr>
              <w:jc w:val="center"/>
            </w:pPr>
            <w:r w:rsidRPr="00491187">
              <w:t>113</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7F6649D8" w14:textId="77777777" w:rsidR="00425D04" w:rsidRPr="00491187" w:rsidRDefault="00425D04" w:rsidP="00425D04">
            <w:pPr>
              <w:jc w:val="center"/>
            </w:pPr>
            <w:r w:rsidRPr="00491187">
              <w:t>86.5</w:t>
            </w:r>
          </w:p>
        </w:tc>
        <w:tc>
          <w:tcPr>
            <w:tcW w:w="590" w:type="dxa"/>
            <w:tcBorders>
              <w:top w:val="nil"/>
              <w:left w:val="nil"/>
              <w:bottom w:val="nil"/>
              <w:right w:val="nil"/>
            </w:tcBorders>
            <w:shd w:val="clear" w:color="auto" w:fill="auto"/>
            <w:tcMar>
              <w:top w:w="10" w:type="dxa"/>
              <w:left w:w="10" w:type="dxa"/>
              <w:bottom w:w="0" w:type="dxa"/>
              <w:right w:w="10" w:type="dxa"/>
            </w:tcMar>
            <w:vAlign w:val="center"/>
            <w:hideMark/>
          </w:tcPr>
          <w:p w14:paraId="122BD703" w14:textId="77777777" w:rsidR="00425D04" w:rsidRPr="00491187" w:rsidRDefault="00425D04" w:rsidP="00425D04">
            <w:pPr>
              <w:jc w:val="center"/>
            </w:pPr>
            <w:r w:rsidRPr="00491187">
              <w:t>87.7</w:t>
            </w:r>
          </w:p>
        </w:tc>
        <w:tc>
          <w:tcPr>
            <w:tcW w:w="41" w:type="dxa"/>
            <w:tcBorders>
              <w:top w:val="nil"/>
              <w:left w:val="nil"/>
              <w:bottom w:val="nil"/>
              <w:right w:val="nil"/>
            </w:tcBorders>
            <w:shd w:val="clear" w:color="auto" w:fill="auto"/>
            <w:tcMar>
              <w:top w:w="10" w:type="dxa"/>
              <w:left w:w="10" w:type="dxa"/>
              <w:bottom w:w="0" w:type="dxa"/>
              <w:right w:w="10" w:type="dxa"/>
            </w:tcMar>
            <w:vAlign w:val="center"/>
            <w:hideMark/>
          </w:tcPr>
          <w:p w14:paraId="36E4452A" w14:textId="77777777" w:rsidR="00425D04" w:rsidRPr="00491187" w:rsidRDefault="00425D04" w:rsidP="00425D04"/>
        </w:tc>
        <w:tc>
          <w:tcPr>
            <w:tcW w:w="1009" w:type="dxa"/>
            <w:tcBorders>
              <w:top w:val="nil"/>
              <w:left w:val="nil"/>
              <w:bottom w:val="nil"/>
              <w:right w:val="nil"/>
            </w:tcBorders>
            <w:shd w:val="clear" w:color="auto" w:fill="auto"/>
            <w:tcMar>
              <w:top w:w="10" w:type="dxa"/>
              <w:left w:w="10" w:type="dxa"/>
              <w:bottom w:w="0" w:type="dxa"/>
              <w:right w:w="10" w:type="dxa"/>
            </w:tcMar>
            <w:vAlign w:val="center"/>
            <w:hideMark/>
          </w:tcPr>
          <w:p w14:paraId="6E3E2323" w14:textId="77777777" w:rsidR="00425D04" w:rsidRPr="00491187" w:rsidRDefault="00425D04" w:rsidP="00425D04">
            <w:pPr>
              <w:jc w:val="center"/>
            </w:pPr>
            <w:r w:rsidRPr="00491187">
              <w:t>1.17</w:t>
            </w:r>
          </w:p>
        </w:tc>
        <w:tc>
          <w:tcPr>
            <w:tcW w:w="41" w:type="dxa"/>
            <w:tcBorders>
              <w:top w:val="nil"/>
              <w:left w:val="nil"/>
              <w:bottom w:val="nil"/>
              <w:right w:val="nil"/>
            </w:tcBorders>
            <w:shd w:val="clear" w:color="auto" w:fill="auto"/>
            <w:tcMar>
              <w:top w:w="10" w:type="dxa"/>
              <w:left w:w="10" w:type="dxa"/>
              <w:bottom w:w="0" w:type="dxa"/>
              <w:right w:w="10" w:type="dxa"/>
            </w:tcMar>
            <w:vAlign w:val="center"/>
            <w:hideMark/>
          </w:tcPr>
          <w:p w14:paraId="60D6EF79" w14:textId="77777777" w:rsidR="00425D04" w:rsidRPr="00491187" w:rsidRDefault="00425D04" w:rsidP="00425D04">
            <w:pPr>
              <w:jc w:val="center"/>
            </w:pPr>
          </w:p>
        </w:tc>
        <w:tc>
          <w:tcPr>
            <w:tcW w:w="747" w:type="dxa"/>
            <w:tcBorders>
              <w:top w:val="nil"/>
              <w:left w:val="nil"/>
              <w:bottom w:val="nil"/>
              <w:right w:val="nil"/>
            </w:tcBorders>
            <w:shd w:val="clear" w:color="auto" w:fill="auto"/>
            <w:tcMar>
              <w:top w:w="10" w:type="dxa"/>
              <w:left w:w="10" w:type="dxa"/>
              <w:bottom w:w="0" w:type="dxa"/>
              <w:right w:w="10" w:type="dxa"/>
            </w:tcMar>
            <w:vAlign w:val="center"/>
            <w:hideMark/>
          </w:tcPr>
          <w:p w14:paraId="30ADD53E" w14:textId="77777777" w:rsidR="00425D04" w:rsidRPr="00491187" w:rsidRDefault="00425D04" w:rsidP="00425D04">
            <w:pPr>
              <w:jc w:val="center"/>
            </w:pPr>
            <w:r w:rsidRPr="00491187">
              <w:t>54.2</w:t>
            </w:r>
          </w:p>
        </w:tc>
        <w:tc>
          <w:tcPr>
            <w:tcW w:w="126" w:type="dxa"/>
            <w:tcBorders>
              <w:top w:val="nil"/>
              <w:left w:val="nil"/>
              <w:bottom w:val="nil"/>
              <w:right w:val="nil"/>
            </w:tcBorders>
            <w:shd w:val="clear" w:color="auto" w:fill="auto"/>
            <w:tcMar>
              <w:top w:w="10" w:type="dxa"/>
              <w:left w:w="10" w:type="dxa"/>
              <w:bottom w:w="0" w:type="dxa"/>
              <w:right w:w="10" w:type="dxa"/>
            </w:tcMar>
            <w:vAlign w:val="center"/>
            <w:hideMark/>
          </w:tcPr>
          <w:p w14:paraId="17DA6EA9" w14:textId="77777777" w:rsidR="00425D04" w:rsidRPr="00491187" w:rsidRDefault="00425D04" w:rsidP="00425D04">
            <w:pPr>
              <w:jc w:val="center"/>
            </w:pPr>
          </w:p>
        </w:tc>
        <w:tc>
          <w:tcPr>
            <w:tcW w:w="659" w:type="dxa"/>
            <w:tcBorders>
              <w:top w:val="nil"/>
              <w:left w:val="nil"/>
              <w:bottom w:val="nil"/>
              <w:right w:val="nil"/>
            </w:tcBorders>
            <w:shd w:val="clear" w:color="auto" w:fill="auto"/>
            <w:tcMar>
              <w:top w:w="10" w:type="dxa"/>
              <w:left w:w="10" w:type="dxa"/>
              <w:bottom w:w="0" w:type="dxa"/>
              <w:right w:w="10" w:type="dxa"/>
            </w:tcMar>
            <w:vAlign w:val="center"/>
            <w:hideMark/>
          </w:tcPr>
          <w:p w14:paraId="31D419A5" w14:textId="77777777" w:rsidR="00425D04" w:rsidRPr="00491187" w:rsidRDefault="00425D04" w:rsidP="00425D04">
            <w:pPr>
              <w:jc w:val="center"/>
            </w:pPr>
            <w:r w:rsidRPr="00491187">
              <w:t>16</w:t>
            </w:r>
          </w:p>
        </w:tc>
        <w:tc>
          <w:tcPr>
            <w:tcW w:w="523" w:type="dxa"/>
            <w:tcBorders>
              <w:top w:val="nil"/>
              <w:left w:val="nil"/>
              <w:bottom w:val="nil"/>
              <w:right w:val="nil"/>
            </w:tcBorders>
            <w:shd w:val="clear" w:color="auto" w:fill="auto"/>
            <w:tcMar>
              <w:top w:w="10" w:type="dxa"/>
              <w:left w:w="10" w:type="dxa"/>
              <w:bottom w:w="0" w:type="dxa"/>
              <w:right w:w="10" w:type="dxa"/>
            </w:tcMar>
            <w:vAlign w:val="center"/>
            <w:hideMark/>
          </w:tcPr>
          <w:p w14:paraId="30E89706" w14:textId="77777777" w:rsidR="00425D04" w:rsidRPr="00491187" w:rsidRDefault="00425D04" w:rsidP="00425D04">
            <w:pPr>
              <w:jc w:val="center"/>
            </w:pPr>
            <w:r w:rsidRPr="00491187">
              <w:t>0.7</w:t>
            </w:r>
          </w:p>
        </w:tc>
        <w:tc>
          <w:tcPr>
            <w:tcW w:w="523" w:type="dxa"/>
            <w:tcBorders>
              <w:top w:val="nil"/>
              <w:left w:val="nil"/>
              <w:bottom w:val="nil"/>
              <w:right w:val="nil"/>
            </w:tcBorders>
            <w:shd w:val="clear" w:color="auto" w:fill="auto"/>
            <w:tcMar>
              <w:top w:w="10" w:type="dxa"/>
              <w:left w:w="10" w:type="dxa"/>
              <w:bottom w:w="0" w:type="dxa"/>
              <w:right w:w="10" w:type="dxa"/>
            </w:tcMar>
            <w:vAlign w:val="center"/>
            <w:hideMark/>
          </w:tcPr>
          <w:p w14:paraId="65F690FA" w14:textId="77777777" w:rsidR="00425D04" w:rsidRPr="00491187" w:rsidRDefault="00425D04" w:rsidP="00425D04">
            <w:pPr>
              <w:jc w:val="center"/>
            </w:pPr>
            <w:r w:rsidRPr="00491187">
              <w:t>22</w:t>
            </w:r>
          </w:p>
        </w:tc>
        <w:tc>
          <w:tcPr>
            <w:tcW w:w="218" w:type="dxa"/>
            <w:tcBorders>
              <w:top w:val="nil"/>
              <w:left w:val="nil"/>
              <w:bottom w:val="nil"/>
              <w:right w:val="nil"/>
            </w:tcBorders>
            <w:shd w:val="clear" w:color="auto" w:fill="auto"/>
            <w:tcMar>
              <w:top w:w="10" w:type="dxa"/>
              <w:left w:w="10" w:type="dxa"/>
              <w:bottom w:w="0" w:type="dxa"/>
              <w:right w:w="10" w:type="dxa"/>
            </w:tcMar>
            <w:vAlign w:val="center"/>
            <w:hideMark/>
          </w:tcPr>
          <w:p w14:paraId="3F24B1D1" w14:textId="77777777" w:rsidR="00425D04" w:rsidRPr="00491187" w:rsidRDefault="00425D04" w:rsidP="00425D04"/>
        </w:tc>
        <w:tc>
          <w:tcPr>
            <w:tcW w:w="610" w:type="dxa"/>
            <w:tcBorders>
              <w:top w:val="nil"/>
              <w:left w:val="nil"/>
              <w:bottom w:val="nil"/>
              <w:right w:val="nil"/>
            </w:tcBorders>
            <w:shd w:val="clear" w:color="auto" w:fill="auto"/>
            <w:tcMar>
              <w:top w:w="10" w:type="dxa"/>
              <w:left w:w="10" w:type="dxa"/>
              <w:bottom w:w="0" w:type="dxa"/>
              <w:right w:w="10" w:type="dxa"/>
            </w:tcMar>
            <w:vAlign w:val="center"/>
            <w:hideMark/>
          </w:tcPr>
          <w:p w14:paraId="7DC68773" w14:textId="77777777" w:rsidR="00425D04" w:rsidRPr="00491187" w:rsidRDefault="00425D04" w:rsidP="00425D04">
            <w:pPr>
              <w:jc w:val="center"/>
            </w:pPr>
            <w:r w:rsidRPr="00491187">
              <w:t>34</w:t>
            </w:r>
          </w:p>
        </w:tc>
        <w:tc>
          <w:tcPr>
            <w:tcW w:w="698" w:type="dxa"/>
            <w:tcBorders>
              <w:top w:val="nil"/>
              <w:left w:val="nil"/>
              <w:bottom w:val="nil"/>
              <w:right w:val="nil"/>
            </w:tcBorders>
            <w:shd w:val="clear" w:color="auto" w:fill="auto"/>
            <w:tcMar>
              <w:top w:w="10" w:type="dxa"/>
              <w:left w:w="10" w:type="dxa"/>
              <w:bottom w:w="0" w:type="dxa"/>
              <w:right w:w="10" w:type="dxa"/>
            </w:tcMar>
            <w:vAlign w:val="center"/>
            <w:hideMark/>
          </w:tcPr>
          <w:p w14:paraId="44472F87" w14:textId="77777777" w:rsidR="00425D04" w:rsidRPr="00491187" w:rsidRDefault="00425D04" w:rsidP="00425D04">
            <w:pPr>
              <w:jc w:val="center"/>
            </w:pPr>
            <w:r w:rsidRPr="00491187">
              <w:t>14</w:t>
            </w:r>
          </w:p>
        </w:tc>
        <w:tc>
          <w:tcPr>
            <w:tcW w:w="610" w:type="dxa"/>
            <w:tcBorders>
              <w:top w:val="nil"/>
              <w:left w:val="nil"/>
              <w:bottom w:val="nil"/>
              <w:right w:val="nil"/>
            </w:tcBorders>
            <w:shd w:val="clear" w:color="auto" w:fill="auto"/>
            <w:tcMar>
              <w:top w:w="10" w:type="dxa"/>
              <w:left w:w="10" w:type="dxa"/>
              <w:bottom w:w="0" w:type="dxa"/>
              <w:right w:w="10" w:type="dxa"/>
            </w:tcMar>
            <w:vAlign w:val="center"/>
            <w:hideMark/>
          </w:tcPr>
          <w:p w14:paraId="79F7257B" w14:textId="77777777" w:rsidR="00425D04" w:rsidRPr="00491187" w:rsidRDefault="00425D04" w:rsidP="00425D04">
            <w:pPr>
              <w:jc w:val="center"/>
            </w:pPr>
            <w:r w:rsidRPr="00491187">
              <w:t>52</w:t>
            </w:r>
          </w:p>
        </w:tc>
        <w:tc>
          <w:tcPr>
            <w:tcW w:w="788" w:type="dxa"/>
            <w:tcBorders>
              <w:top w:val="nil"/>
              <w:left w:val="nil"/>
              <w:bottom w:val="nil"/>
              <w:right w:val="nil"/>
            </w:tcBorders>
            <w:shd w:val="clear" w:color="auto" w:fill="auto"/>
            <w:tcMar>
              <w:top w:w="10" w:type="dxa"/>
              <w:left w:w="10" w:type="dxa"/>
              <w:bottom w:w="0" w:type="dxa"/>
              <w:right w:w="10" w:type="dxa"/>
            </w:tcMar>
            <w:vAlign w:val="center"/>
            <w:hideMark/>
          </w:tcPr>
          <w:p w14:paraId="1965DEEA" w14:textId="77777777" w:rsidR="00425D04" w:rsidRPr="00491187" w:rsidRDefault="00425D04" w:rsidP="00425D04">
            <w:pPr>
              <w:jc w:val="center"/>
            </w:pPr>
            <w:r w:rsidRPr="00491187">
              <w:t>0.57</w:t>
            </w:r>
          </w:p>
        </w:tc>
      </w:tr>
      <w:tr w:rsidR="00425D04" w:rsidRPr="00491187" w14:paraId="481686A5" w14:textId="77777777" w:rsidTr="00425D04">
        <w:trPr>
          <w:gridAfter w:val="1"/>
          <w:wAfter w:w="18" w:type="dxa"/>
          <w:trHeight w:hRule="exact" w:val="590"/>
        </w:trPr>
        <w:tc>
          <w:tcPr>
            <w:tcW w:w="1384" w:type="dxa"/>
            <w:vMerge/>
            <w:tcBorders>
              <w:top w:val="single" w:sz="8" w:space="0" w:color="000000"/>
              <w:left w:val="nil"/>
              <w:bottom w:val="single" w:sz="8" w:space="0" w:color="000000"/>
              <w:right w:val="single" w:sz="4" w:space="0" w:color="000000"/>
            </w:tcBorders>
            <w:vAlign w:val="center"/>
            <w:hideMark/>
          </w:tcPr>
          <w:p w14:paraId="5CEB4C44" w14:textId="77777777" w:rsidR="00425D04" w:rsidRPr="00491187" w:rsidRDefault="00425D04" w:rsidP="00425D04"/>
        </w:tc>
        <w:tc>
          <w:tcPr>
            <w:tcW w:w="738" w:type="dxa"/>
            <w:tcBorders>
              <w:top w:val="nil"/>
              <w:left w:val="single" w:sz="4" w:space="0" w:color="000000"/>
              <w:bottom w:val="single" w:sz="8" w:space="0" w:color="000000"/>
              <w:right w:val="nil"/>
            </w:tcBorders>
            <w:shd w:val="clear" w:color="auto" w:fill="auto"/>
            <w:tcMar>
              <w:top w:w="10" w:type="dxa"/>
              <w:left w:w="10" w:type="dxa"/>
              <w:bottom w:w="0" w:type="dxa"/>
              <w:right w:w="10" w:type="dxa"/>
            </w:tcMar>
            <w:vAlign w:val="center"/>
            <w:hideMark/>
          </w:tcPr>
          <w:p w14:paraId="49D9B454" w14:textId="77777777" w:rsidR="00425D04" w:rsidRPr="00491187" w:rsidRDefault="00425D04" w:rsidP="00425D04">
            <w:pPr>
              <w:jc w:val="center"/>
            </w:pPr>
            <w:r w:rsidRPr="00491187">
              <w:t>49-67</w:t>
            </w:r>
          </w:p>
        </w:tc>
        <w:tc>
          <w:tcPr>
            <w:tcW w:w="1388"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3FE7DC5F" w14:textId="77777777" w:rsidR="00425D04" w:rsidRPr="00491187" w:rsidRDefault="00425D04" w:rsidP="00425D04">
            <w:pPr>
              <w:jc w:val="center"/>
            </w:pPr>
            <w:r w:rsidRPr="00491187">
              <w:t>10YR 2/1</w:t>
            </w:r>
          </w:p>
        </w:tc>
        <w:tc>
          <w:tcPr>
            <w:tcW w:w="1193"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3CFE0AE5" w14:textId="77777777" w:rsidR="00425D04" w:rsidRPr="00491187" w:rsidRDefault="00425D04" w:rsidP="00425D04">
            <w:pPr>
              <w:jc w:val="center"/>
            </w:pPr>
            <w:r w:rsidRPr="00491187">
              <w:t>5.36</w:t>
            </w:r>
          </w:p>
        </w:tc>
        <w:tc>
          <w:tcPr>
            <w:tcW w:w="184"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78F4B99F" w14:textId="77777777" w:rsidR="00425D04" w:rsidRPr="00491187" w:rsidRDefault="00425D04" w:rsidP="00425D04">
            <w:r w:rsidRPr="00491187">
              <w:t> </w:t>
            </w:r>
          </w:p>
        </w:tc>
        <w:tc>
          <w:tcPr>
            <w:tcW w:w="59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5F81FF12" w14:textId="77777777" w:rsidR="00425D04" w:rsidRPr="00491187" w:rsidRDefault="00425D04" w:rsidP="00425D04">
            <w:pPr>
              <w:jc w:val="center"/>
            </w:pPr>
            <w:r w:rsidRPr="00491187">
              <w:t>--</w:t>
            </w:r>
          </w:p>
        </w:tc>
        <w:tc>
          <w:tcPr>
            <w:tcW w:w="59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19234E8D" w14:textId="77777777" w:rsidR="00425D04" w:rsidRPr="00491187" w:rsidRDefault="00425D04" w:rsidP="00425D04">
            <w:pPr>
              <w:jc w:val="center"/>
            </w:pPr>
            <w:r w:rsidRPr="00491187">
              <w:t>104</w:t>
            </w:r>
          </w:p>
        </w:tc>
        <w:tc>
          <w:tcPr>
            <w:tcW w:w="59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7A89381B" w14:textId="77777777" w:rsidR="00425D04" w:rsidRPr="00491187" w:rsidRDefault="00425D04" w:rsidP="00425D04">
            <w:pPr>
              <w:jc w:val="center"/>
            </w:pPr>
            <w:r w:rsidRPr="00491187">
              <w:t>71.5</w:t>
            </w:r>
          </w:p>
        </w:tc>
        <w:tc>
          <w:tcPr>
            <w:tcW w:w="59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7D3A6F8C" w14:textId="77777777" w:rsidR="00425D04" w:rsidRPr="00491187" w:rsidRDefault="00425D04" w:rsidP="00425D04">
            <w:pPr>
              <w:jc w:val="center"/>
            </w:pPr>
            <w:r w:rsidRPr="00491187">
              <w:t>79.9</w:t>
            </w:r>
          </w:p>
        </w:tc>
        <w:tc>
          <w:tcPr>
            <w:tcW w:w="41"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45D644EC" w14:textId="77777777" w:rsidR="00425D04" w:rsidRPr="00491187" w:rsidRDefault="00425D04" w:rsidP="00425D04">
            <w:r w:rsidRPr="00491187">
              <w:t> </w:t>
            </w:r>
          </w:p>
        </w:tc>
        <w:tc>
          <w:tcPr>
            <w:tcW w:w="1009"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481EDD56" w14:textId="77777777" w:rsidR="00425D04" w:rsidRPr="00491187" w:rsidRDefault="00425D04" w:rsidP="00425D04">
            <w:pPr>
              <w:jc w:val="center"/>
            </w:pPr>
            <w:r w:rsidRPr="00491187">
              <w:t>--</w:t>
            </w:r>
          </w:p>
        </w:tc>
        <w:tc>
          <w:tcPr>
            <w:tcW w:w="41"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631E10A5" w14:textId="77777777" w:rsidR="00425D04" w:rsidRPr="00491187" w:rsidRDefault="00425D04" w:rsidP="00425D04">
            <w:pPr>
              <w:jc w:val="center"/>
            </w:pPr>
          </w:p>
        </w:tc>
        <w:tc>
          <w:tcPr>
            <w:tcW w:w="747"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13717312" w14:textId="77777777" w:rsidR="00425D04" w:rsidRPr="00491187" w:rsidRDefault="00425D04" w:rsidP="00425D04">
            <w:pPr>
              <w:jc w:val="center"/>
            </w:pPr>
          </w:p>
        </w:tc>
        <w:tc>
          <w:tcPr>
            <w:tcW w:w="126"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025826F3" w14:textId="77777777" w:rsidR="00425D04" w:rsidRPr="00491187" w:rsidRDefault="00425D04" w:rsidP="00425D04">
            <w:pPr>
              <w:jc w:val="center"/>
            </w:pPr>
          </w:p>
        </w:tc>
        <w:tc>
          <w:tcPr>
            <w:tcW w:w="659"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0ADAEE9B" w14:textId="77777777" w:rsidR="00425D04" w:rsidRPr="00491187" w:rsidRDefault="00425D04" w:rsidP="00425D04">
            <w:pPr>
              <w:jc w:val="center"/>
            </w:pPr>
            <w:r w:rsidRPr="00491187">
              <w:t>17</w:t>
            </w:r>
          </w:p>
        </w:tc>
        <w:tc>
          <w:tcPr>
            <w:tcW w:w="523"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0C0057E0" w14:textId="77777777" w:rsidR="00425D04" w:rsidRPr="00491187" w:rsidRDefault="00425D04" w:rsidP="00425D04">
            <w:pPr>
              <w:jc w:val="center"/>
            </w:pPr>
            <w:r w:rsidRPr="00491187">
              <w:t>0.8</w:t>
            </w:r>
          </w:p>
        </w:tc>
        <w:tc>
          <w:tcPr>
            <w:tcW w:w="523"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0437F340" w14:textId="77777777" w:rsidR="00425D04" w:rsidRPr="00491187" w:rsidRDefault="00425D04" w:rsidP="00425D04">
            <w:pPr>
              <w:jc w:val="center"/>
            </w:pPr>
            <w:r w:rsidRPr="00491187">
              <w:t>21</w:t>
            </w:r>
          </w:p>
        </w:tc>
        <w:tc>
          <w:tcPr>
            <w:tcW w:w="218"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717BA263" w14:textId="77777777" w:rsidR="00425D04" w:rsidRPr="00491187" w:rsidRDefault="00425D04" w:rsidP="00425D04">
            <w:r w:rsidRPr="00491187">
              <w:t> </w:t>
            </w:r>
          </w:p>
        </w:tc>
        <w:tc>
          <w:tcPr>
            <w:tcW w:w="61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2F11957C" w14:textId="77777777" w:rsidR="00425D04" w:rsidRPr="00491187" w:rsidRDefault="00425D04" w:rsidP="00425D04">
            <w:pPr>
              <w:jc w:val="center"/>
            </w:pPr>
            <w:r w:rsidRPr="00491187">
              <w:t>33</w:t>
            </w:r>
          </w:p>
        </w:tc>
        <w:tc>
          <w:tcPr>
            <w:tcW w:w="698"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50A08565" w14:textId="77777777" w:rsidR="00425D04" w:rsidRPr="00491187" w:rsidRDefault="00425D04" w:rsidP="00425D04">
            <w:pPr>
              <w:jc w:val="center"/>
            </w:pPr>
            <w:r w:rsidRPr="00491187">
              <w:t>14</w:t>
            </w:r>
          </w:p>
        </w:tc>
        <w:tc>
          <w:tcPr>
            <w:tcW w:w="61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392A5B3E" w14:textId="77777777" w:rsidR="00425D04" w:rsidRPr="00491187" w:rsidRDefault="00425D04" w:rsidP="00425D04">
            <w:pPr>
              <w:jc w:val="center"/>
            </w:pPr>
            <w:r w:rsidRPr="00491187">
              <w:t>53.4</w:t>
            </w:r>
          </w:p>
        </w:tc>
        <w:tc>
          <w:tcPr>
            <w:tcW w:w="788"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28FB346A" w14:textId="77777777" w:rsidR="00425D04" w:rsidRPr="00491187" w:rsidRDefault="00425D04" w:rsidP="00425D04">
            <w:pPr>
              <w:jc w:val="center"/>
            </w:pPr>
            <w:r w:rsidRPr="00491187">
              <w:t>4.94</w:t>
            </w:r>
          </w:p>
        </w:tc>
      </w:tr>
      <w:tr w:rsidR="00425D04" w:rsidRPr="00491187" w14:paraId="43094741" w14:textId="77777777" w:rsidTr="00425D04">
        <w:trPr>
          <w:trHeight w:val="936"/>
        </w:trPr>
        <w:tc>
          <w:tcPr>
            <w:tcW w:w="13858" w:type="dxa"/>
            <w:gridSpan w:val="23"/>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2338545D" w14:textId="77777777" w:rsidR="00425D04" w:rsidRPr="00491187" w:rsidRDefault="00425D04" w:rsidP="00425D04">
            <w:r w:rsidRPr="00491187">
              <w:rPr>
                <w:vertAlign w:val="superscript"/>
              </w:rPr>
              <w:t>1</w:t>
            </w:r>
            <w:r w:rsidRPr="00491187">
              <w:t>Measured gravimetric water content (g H</w:t>
            </w:r>
            <w:r w:rsidRPr="00491187">
              <w:rPr>
                <w:vertAlign w:val="subscript"/>
              </w:rPr>
              <w:t>2</w:t>
            </w:r>
            <w:r w:rsidRPr="00491187">
              <w:t>O g</w:t>
            </w:r>
            <w:r w:rsidRPr="00491187">
              <w:rPr>
                <w:vertAlign w:val="superscript"/>
              </w:rPr>
              <w:t>-1</w:t>
            </w:r>
            <w:r w:rsidRPr="00491187">
              <w:t xml:space="preserve"> dry weight soil); </w:t>
            </w:r>
            <w:r w:rsidRPr="00491187">
              <w:rPr>
                <w:vertAlign w:val="superscript"/>
              </w:rPr>
              <w:t>2</w:t>
            </w:r>
            <w:r w:rsidRPr="00491187">
              <w:t>Modeled volumetric water content by HYPROP (cm</w:t>
            </w:r>
            <w:r w:rsidRPr="00491187">
              <w:rPr>
                <w:vertAlign w:val="superscript"/>
              </w:rPr>
              <w:t>3</w:t>
            </w:r>
            <w:r w:rsidRPr="00491187">
              <w:t xml:space="preserve"> H</w:t>
            </w:r>
            <w:r w:rsidRPr="00491187">
              <w:rPr>
                <w:vertAlign w:val="subscript"/>
              </w:rPr>
              <w:t>2</w:t>
            </w:r>
            <w:r w:rsidRPr="00491187">
              <w:t>O cm</w:t>
            </w:r>
            <w:r w:rsidRPr="00491187">
              <w:rPr>
                <w:vertAlign w:val="superscript"/>
              </w:rPr>
              <w:t>-3</w:t>
            </w:r>
            <w:r w:rsidRPr="00491187">
              <w:t xml:space="preserve"> soil); </w:t>
            </w:r>
            <w:r w:rsidRPr="00491187">
              <w:rPr>
                <w:vertAlign w:val="superscript"/>
              </w:rPr>
              <w:t>3</w:t>
            </w:r>
            <w:r w:rsidRPr="00491187">
              <w:t xml:space="preserve">Soil texture 100% = clay + silt + sand and &gt;2mm (mostly plant debris) reported as wt.% of total sample; *ratios are for different </w:t>
            </w:r>
            <w:proofErr w:type="spellStart"/>
            <w:r w:rsidRPr="00491187">
              <w:t>soil:DI</w:t>
            </w:r>
            <w:proofErr w:type="spellEnd"/>
            <w:r w:rsidRPr="00491187">
              <w:t xml:space="preserve"> water ratios.</w:t>
            </w:r>
          </w:p>
        </w:tc>
      </w:tr>
    </w:tbl>
    <w:p w14:paraId="283C1564" w14:textId="5DAA39E4" w:rsidR="004D6498" w:rsidRDefault="004D6498" w:rsidP="00693D11"/>
    <w:tbl>
      <w:tblPr>
        <w:tblpPr w:leftFromText="187" w:rightFromText="187" w:vertAnchor="page" w:horzAnchor="margin" w:tblpX="1" w:tblpY="1441"/>
        <w:tblW w:w="13098" w:type="dxa"/>
        <w:tblCellMar>
          <w:left w:w="0" w:type="dxa"/>
          <w:right w:w="0" w:type="dxa"/>
        </w:tblCellMar>
        <w:tblLook w:val="0600" w:firstRow="0" w:lastRow="0" w:firstColumn="0" w:lastColumn="0" w:noHBand="1" w:noVBand="1"/>
      </w:tblPr>
      <w:tblGrid>
        <w:gridCol w:w="1495"/>
        <w:gridCol w:w="903"/>
        <w:gridCol w:w="867"/>
        <w:gridCol w:w="907"/>
        <w:gridCol w:w="830"/>
        <w:gridCol w:w="79"/>
        <w:gridCol w:w="868"/>
        <w:gridCol w:w="689"/>
        <w:gridCol w:w="1419"/>
        <w:gridCol w:w="1189"/>
        <w:gridCol w:w="156"/>
        <w:gridCol w:w="868"/>
        <w:gridCol w:w="1298"/>
        <w:gridCol w:w="274"/>
        <w:gridCol w:w="1249"/>
        <w:gridCol w:w="7"/>
      </w:tblGrid>
      <w:tr w:rsidR="0039130D" w:rsidRPr="0088642D" w14:paraId="03B31B07" w14:textId="77777777" w:rsidTr="004D6498">
        <w:trPr>
          <w:trHeight w:val="508"/>
        </w:trPr>
        <w:tc>
          <w:tcPr>
            <w:tcW w:w="13098" w:type="dxa"/>
            <w:gridSpan w:val="16"/>
            <w:tcBorders>
              <w:left w:val="nil"/>
              <w:bottom w:val="single" w:sz="4" w:space="0" w:color="auto"/>
            </w:tcBorders>
            <w:shd w:val="clear" w:color="auto" w:fill="auto"/>
            <w:tcMar>
              <w:top w:w="10" w:type="dxa"/>
              <w:left w:w="10" w:type="dxa"/>
              <w:bottom w:w="0" w:type="dxa"/>
              <w:right w:w="10" w:type="dxa"/>
            </w:tcMar>
            <w:vAlign w:val="center"/>
          </w:tcPr>
          <w:p w14:paraId="5C1A9AD7" w14:textId="74DD5932" w:rsidR="0039130D" w:rsidRPr="0088642D" w:rsidRDefault="0039130D" w:rsidP="004D6498">
            <w:r w:rsidRPr="0039130D">
              <w:rPr>
                <w:b/>
                <w:bCs/>
              </w:rPr>
              <w:t xml:space="preserve">Table S3 | </w:t>
            </w:r>
            <w:r w:rsidRPr="0039130D">
              <w:t xml:space="preserve">Soil water properties of HCP and LCP cores determined by fitting the unimodal van </w:t>
            </w:r>
            <w:proofErr w:type="spellStart"/>
            <w:r w:rsidRPr="0039130D">
              <w:t>Genuchten-Mualem</w:t>
            </w:r>
            <w:proofErr w:type="spellEnd"/>
            <w:r w:rsidRPr="0039130D">
              <w:t xml:space="preserve"> model to integrated HYPROP and WP4 measurements.</w:t>
            </w:r>
          </w:p>
        </w:tc>
      </w:tr>
      <w:tr w:rsidR="0039130D" w:rsidRPr="0088642D" w14:paraId="2C4B3754" w14:textId="77777777" w:rsidTr="004D6498">
        <w:trPr>
          <w:gridAfter w:val="1"/>
          <w:wAfter w:w="5" w:type="dxa"/>
          <w:trHeight w:hRule="exact" w:val="288"/>
        </w:trPr>
        <w:tc>
          <w:tcPr>
            <w:tcW w:w="1496" w:type="dxa"/>
            <w:vMerge w:val="restart"/>
            <w:tcBorders>
              <w:top w:val="single" w:sz="4" w:space="0" w:color="auto"/>
              <w:left w:val="nil"/>
              <w:bottom w:val="single" w:sz="8" w:space="0" w:color="000000"/>
              <w:right w:val="single" w:sz="4" w:space="0" w:color="000000"/>
            </w:tcBorders>
            <w:shd w:val="clear" w:color="auto" w:fill="auto"/>
            <w:tcMar>
              <w:top w:w="10" w:type="dxa"/>
              <w:left w:w="10" w:type="dxa"/>
              <w:bottom w:w="0" w:type="dxa"/>
              <w:right w:w="10" w:type="dxa"/>
            </w:tcMar>
            <w:vAlign w:val="center"/>
            <w:hideMark/>
          </w:tcPr>
          <w:p w14:paraId="6266382A" w14:textId="77777777" w:rsidR="0039130D" w:rsidRPr="0088642D" w:rsidRDefault="0039130D" w:rsidP="004D6498">
            <w:pPr>
              <w:spacing w:before="0" w:after="0"/>
              <w:jc w:val="center"/>
            </w:pPr>
            <w:r w:rsidRPr="0088642D">
              <w:t>Micro- Topography</w:t>
            </w:r>
          </w:p>
        </w:tc>
        <w:tc>
          <w:tcPr>
            <w:tcW w:w="904" w:type="dxa"/>
            <w:vMerge w:val="restart"/>
            <w:tcBorders>
              <w:top w:val="single" w:sz="4" w:space="0" w:color="auto"/>
              <w:left w:val="single" w:sz="4" w:space="0" w:color="000000"/>
              <w:bottom w:val="nil"/>
              <w:right w:val="nil"/>
            </w:tcBorders>
            <w:shd w:val="clear" w:color="auto" w:fill="auto"/>
            <w:tcMar>
              <w:top w:w="10" w:type="dxa"/>
              <w:left w:w="10" w:type="dxa"/>
              <w:bottom w:w="0" w:type="dxa"/>
              <w:right w:w="10" w:type="dxa"/>
            </w:tcMar>
            <w:vAlign w:val="bottom"/>
            <w:hideMark/>
          </w:tcPr>
          <w:p w14:paraId="06858C29" w14:textId="77777777" w:rsidR="0039130D" w:rsidRPr="0088642D" w:rsidRDefault="0039130D" w:rsidP="004D6498">
            <w:pPr>
              <w:spacing w:before="0" w:after="80"/>
              <w:jc w:val="center"/>
            </w:pPr>
            <w:r w:rsidRPr="0088642D">
              <w:t>Depth</w:t>
            </w:r>
          </w:p>
        </w:tc>
        <w:tc>
          <w:tcPr>
            <w:tcW w:w="867" w:type="dxa"/>
            <w:vMerge w:val="restart"/>
            <w:tcBorders>
              <w:top w:val="single" w:sz="4" w:space="0" w:color="auto"/>
              <w:left w:val="nil"/>
              <w:bottom w:val="nil"/>
              <w:right w:val="nil"/>
            </w:tcBorders>
            <w:shd w:val="clear" w:color="auto" w:fill="auto"/>
            <w:tcMar>
              <w:top w:w="10" w:type="dxa"/>
              <w:left w:w="10" w:type="dxa"/>
              <w:bottom w:w="0" w:type="dxa"/>
              <w:right w:w="10" w:type="dxa"/>
            </w:tcMar>
            <w:vAlign w:val="bottom"/>
            <w:hideMark/>
          </w:tcPr>
          <w:p w14:paraId="4C5EBFC2" w14:textId="77777777" w:rsidR="0039130D" w:rsidRPr="0088642D" w:rsidRDefault="0039130D" w:rsidP="004D6498">
            <w:pPr>
              <w:spacing w:before="0" w:after="80"/>
              <w:jc w:val="center"/>
            </w:pPr>
            <w:r w:rsidRPr="0088642D">
              <w:t xml:space="preserve">Initial </w:t>
            </w:r>
            <w:r w:rsidRPr="0088642D">
              <w:rPr>
                <w:lang w:val="el-GR"/>
              </w:rPr>
              <w:t>θ</w:t>
            </w:r>
            <w:r w:rsidRPr="0088642D">
              <w:rPr>
                <w:vertAlign w:val="subscript"/>
              </w:rPr>
              <w:t>s</w:t>
            </w:r>
          </w:p>
        </w:tc>
        <w:tc>
          <w:tcPr>
            <w:tcW w:w="907" w:type="dxa"/>
            <w:vMerge w:val="restart"/>
            <w:tcBorders>
              <w:top w:val="single" w:sz="4" w:space="0" w:color="auto"/>
              <w:left w:val="nil"/>
              <w:bottom w:val="single" w:sz="8" w:space="0" w:color="000000"/>
              <w:right w:val="nil"/>
            </w:tcBorders>
            <w:shd w:val="clear" w:color="auto" w:fill="auto"/>
            <w:tcMar>
              <w:top w:w="10" w:type="dxa"/>
              <w:left w:w="10" w:type="dxa"/>
              <w:bottom w:w="0" w:type="dxa"/>
              <w:right w:w="10" w:type="dxa"/>
            </w:tcMar>
            <w:vAlign w:val="center"/>
            <w:hideMark/>
          </w:tcPr>
          <w:p w14:paraId="61C017AE" w14:textId="77777777" w:rsidR="004D6498" w:rsidRDefault="0039130D" w:rsidP="004D6498">
            <w:pPr>
              <w:spacing w:before="0" w:after="80"/>
              <w:jc w:val="center"/>
            </w:pPr>
            <w:r w:rsidRPr="0088642D">
              <w:t>Bulk density</w:t>
            </w:r>
          </w:p>
          <w:p w14:paraId="69EF5E86" w14:textId="6ADAAA31" w:rsidR="0039130D" w:rsidRPr="0088642D" w:rsidRDefault="0039130D" w:rsidP="004D6498">
            <w:pPr>
              <w:spacing w:before="0" w:after="120"/>
              <w:jc w:val="center"/>
            </w:pPr>
            <w:r w:rsidRPr="0088642D">
              <w:t xml:space="preserve"> (g/cm</w:t>
            </w:r>
            <w:r w:rsidRPr="0088642D">
              <w:rPr>
                <w:vertAlign w:val="superscript"/>
              </w:rPr>
              <w:t>3</w:t>
            </w:r>
            <w:r w:rsidRPr="0088642D">
              <w:t>)</w:t>
            </w:r>
          </w:p>
        </w:tc>
        <w:tc>
          <w:tcPr>
            <w:tcW w:w="830" w:type="dxa"/>
            <w:vMerge w:val="restart"/>
            <w:tcBorders>
              <w:top w:val="single" w:sz="4" w:space="0" w:color="auto"/>
              <w:left w:val="nil"/>
              <w:bottom w:val="single" w:sz="8" w:space="0" w:color="000000"/>
              <w:right w:val="nil"/>
            </w:tcBorders>
            <w:shd w:val="clear" w:color="auto" w:fill="auto"/>
            <w:tcMar>
              <w:top w:w="10" w:type="dxa"/>
              <w:left w:w="10" w:type="dxa"/>
              <w:bottom w:w="0" w:type="dxa"/>
              <w:right w:w="10" w:type="dxa"/>
            </w:tcMar>
            <w:vAlign w:val="center"/>
            <w:hideMark/>
          </w:tcPr>
          <w:p w14:paraId="1F0A2DD9" w14:textId="77777777" w:rsidR="0039130D" w:rsidRPr="0088642D" w:rsidRDefault="0039130D" w:rsidP="004D6498">
            <w:pPr>
              <w:spacing w:before="0" w:after="120"/>
              <w:jc w:val="center"/>
            </w:pPr>
            <w:r w:rsidRPr="0088642D">
              <w:t>Porosity</w:t>
            </w:r>
          </w:p>
        </w:tc>
        <w:tc>
          <w:tcPr>
            <w:tcW w:w="79" w:type="dxa"/>
            <w:tcBorders>
              <w:top w:val="single" w:sz="4" w:space="0" w:color="auto"/>
              <w:left w:val="nil"/>
              <w:bottom w:val="nil"/>
              <w:right w:val="nil"/>
            </w:tcBorders>
            <w:shd w:val="clear" w:color="auto" w:fill="auto"/>
            <w:tcMar>
              <w:top w:w="10" w:type="dxa"/>
              <w:left w:w="10" w:type="dxa"/>
              <w:bottom w:w="0" w:type="dxa"/>
              <w:right w:w="10" w:type="dxa"/>
            </w:tcMar>
            <w:vAlign w:val="center"/>
            <w:hideMark/>
          </w:tcPr>
          <w:p w14:paraId="648D9846" w14:textId="7C5CF2F4" w:rsidR="0039130D" w:rsidRPr="0088642D" w:rsidRDefault="0039130D" w:rsidP="004D6498">
            <w:pPr>
              <w:jc w:val="center"/>
            </w:pPr>
          </w:p>
        </w:tc>
        <w:tc>
          <w:tcPr>
            <w:tcW w:w="4165" w:type="dxa"/>
            <w:gridSpan w:val="4"/>
            <w:vMerge w:val="restart"/>
            <w:tcBorders>
              <w:top w:val="single" w:sz="4" w:space="0" w:color="auto"/>
              <w:left w:val="nil"/>
              <w:bottom w:val="single" w:sz="8" w:space="0" w:color="000000"/>
              <w:right w:val="nil"/>
            </w:tcBorders>
            <w:shd w:val="clear" w:color="auto" w:fill="auto"/>
            <w:tcMar>
              <w:top w:w="10" w:type="dxa"/>
              <w:left w:w="10" w:type="dxa"/>
              <w:bottom w:w="0" w:type="dxa"/>
              <w:right w:w="10" w:type="dxa"/>
            </w:tcMar>
            <w:vAlign w:val="center"/>
            <w:hideMark/>
          </w:tcPr>
          <w:p w14:paraId="2717A958" w14:textId="77777777" w:rsidR="0039130D" w:rsidRPr="0088642D" w:rsidRDefault="0039130D" w:rsidP="004D6498">
            <w:pPr>
              <w:spacing w:before="0" w:after="0"/>
              <w:jc w:val="center"/>
            </w:pPr>
            <w:r w:rsidRPr="0088642D">
              <w:t>Retention Function Parameters</w:t>
            </w:r>
          </w:p>
        </w:tc>
        <w:tc>
          <w:tcPr>
            <w:tcW w:w="156" w:type="dxa"/>
            <w:vMerge w:val="restart"/>
            <w:tcBorders>
              <w:top w:val="single" w:sz="4" w:space="0" w:color="auto"/>
              <w:left w:val="nil"/>
              <w:bottom w:val="nil"/>
              <w:right w:val="nil"/>
            </w:tcBorders>
            <w:shd w:val="clear" w:color="auto" w:fill="auto"/>
            <w:tcMar>
              <w:top w:w="10" w:type="dxa"/>
              <w:left w:w="10" w:type="dxa"/>
              <w:bottom w:w="0" w:type="dxa"/>
              <w:right w:w="10" w:type="dxa"/>
            </w:tcMar>
            <w:vAlign w:val="center"/>
            <w:hideMark/>
          </w:tcPr>
          <w:p w14:paraId="51C86EBB" w14:textId="14E17D8B" w:rsidR="0039130D" w:rsidRPr="0088642D" w:rsidRDefault="0039130D" w:rsidP="004D6498">
            <w:pPr>
              <w:jc w:val="center"/>
            </w:pPr>
          </w:p>
        </w:tc>
        <w:tc>
          <w:tcPr>
            <w:tcW w:w="2166" w:type="dxa"/>
            <w:gridSpan w:val="2"/>
            <w:vMerge w:val="restart"/>
            <w:tcBorders>
              <w:top w:val="single" w:sz="4" w:space="0" w:color="auto"/>
              <w:left w:val="nil"/>
              <w:bottom w:val="single" w:sz="8" w:space="0" w:color="000000"/>
              <w:right w:val="nil"/>
            </w:tcBorders>
            <w:shd w:val="clear" w:color="auto" w:fill="auto"/>
            <w:tcMar>
              <w:top w:w="10" w:type="dxa"/>
              <w:left w:w="10" w:type="dxa"/>
              <w:bottom w:w="0" w:type="dxa"/>
              <w:right w:w="10" w:type="dxa"/>
            </w:tcMar>
            <w:vAlign w:val="center"/>
            <w:hideMark/>
          </w:tcPr>
          <w:p w14:paraId="114CED01" w14:textId="77777777" w:rsidR="0039130D" w:rsidRPr="0088642D" w:rsidRDefault="0039130D" w:rsidP="004D6498">
            <w:pPr>
              <w:spacing w:before="0" w:after="0"/>
              <w:jc w:val="center"/>
            </w:pPr>
            <w:r w:rsidRPr="0088642D">
              <w:t>Conductivity Function Parameters</w:t>
            </w:r>
          </w:p>
        </w:tc>
        <w:tc>
          <w:tcPr>
            <w:tcW w:w="274" w:type="dxa"/>
            <w:vMerge w:val="restart"/>
            <w:tcBorders>
              <w:top w:val="single" w:sz="4" w:space="0" w:color="auto"/>
              <w:left w:val="nil"/>
              <w:bottom w:val="nil"/>
              <w:right w:val="nil"/>
            </w:tcBorders>
            <w:shd w:val="clear" w:color="auto" w:fill="auto"/>
            <w:tcMar>
              <w:top w:w="10" w:type="dxa"/>
              <w:left w:w="10" w:type="dxa"/>
              <w:bottom w:w="0" w:type="dxa"/>
              <w:right w:w="10" w:type="dxa"/>
            </w:tcMar>
            <w:vAlign w:val="center"/>
            <w:hideMark/>
          </w:tcPr>
          <w:p w14:paraId="4F2CF683" w14:textId="2999FD90" w:rsidR="0039130D" w:rsidRPr="0088642D" w:rsidRDefault="0039130D" w:rsidP="004D6498">
            <w:pPr>
              <w:spacing w:before="0" w:after="0"/>
              <w:jc w:val="center"/>
            </w:pPr>
          </w:p>
        </w:tc>
        <w:tc>
          <w:tcPr>
            <w:tcW w:w="1249" w:type="dxa"/>
            <w:vMerge w:val="restart"/>
            <w:tcBorders>
              <w:top w:val="single" w:sz="4" w:space="0" w:color="auto"/>
              <w:left w:val="nil"/>
              <w:bottom w:val="single" w:sz="8" w:space="0" w:color="000000"/>
              <w:right w:val="nil"/>
            </w:tcBorders>
            <w:shd w:val="clear" w:color="auto" w:fill="auto"/>
            <w:tcMar>
              <w:top w:w="10" w:type="dxa"/>
              <w:left w:w="10" w:type="dxa"/>
              <w:bottom w:w="0" w:type="dxa"/>
              <w:right w:w="10" w:type="dxa"/>
            </w:tcMar>
            <w:vAlign w:val="center"/>
            <w:hideMark/>
          </w:tcPr>
          <w:p w14:paraId="0AF9CD72" w14:textId="77777777" w:rsidR="0039130D" w:rsidRPr="0088642D" w:rsidRDefault="0039130D" w:rsidP="004D6498">
            <w:pPr>
              <w:spacing w:before="0" w:after="0"/>
              <w:jc w:val="center"/>
            </w:pPr>
            <w:r w:rsidRPr="0088642D">
              <w:t>Statistical Analysis</w:t>
            </w:r>
          </w:p>
        </w:tc>
      </w:tr>
      <w:tr w:rsidR="0039130D" w:rsidRPr="0088642D" w14:paraId="39FDDFAD" w14:textId="77777777" w:rsidTr="004D6498">
        <w:trPr>
          <w:gridAfter w:val="1"/>
          <w:wAfter w:w="5" w:type="dxa"/>
          <w:trHeight w:val="170"/>
        </w:trPr>
        <w:tc>
          <w:tcPr>
            <w:tcW w:w="0" w:type="auto"/>
            <w:vMerge/>
            <w:tcBorders>
              <w:top w:val="single" w:sz="8" w:space="0" w:color="000000"/>
              <w:left w:val="nil"/>
              <w:bottom w:val="single" w:sz="8" w:space="0" w:color="000000"/>
              <w:right w:val="single" w:sz="4" w:space="0" w:color="000000"/>
            </w:tcBorders>
            <w:vAlign w:val="center"/>
            <w:hideMark/>
          </w:tcPr>
          <w:p w14:paraId="5C964BBC" w14:textId="77777777" w:rsidR="0039130D" w:rsidRPr="0088642D" w:rsidRDefault="0039130D" w:rsidP="004D6498">
            <w:pPr>
              <w:spacing w:before="0" w:after="0"/>
              <w:jc w:val="center"/>
            </w:pPr>
          </w:p>
        </w:tc>
        <w:tc>
          <w:tcPr>
            <w:tcW w:w="0" w:type="auto"/>
            <w:vMerge/>
            <w:tcBorders>
              <w:top w:val="single" w:sz="8" w:space="0" w:color="000000"/>
              <w:left w:val="single" w:sz="4" w:space="0" w:color="000000"/>
              <w:bottom w:val="nil"/>
              <w:right w:val="nil"/>
            </w:tcBorders>
            <w:vAlign w:val="center"/>
            <w:hideMark/>
          </w:tcPr>
          <w:p w14:paraId="0CE44A4F" w14:textId="77777777" w:rsidR="0039130D" w:rsidRPr="0088642D" w:rsidRDefault="0039130D" w:rsidP="004D6498">
            <w:pPr>
              <w:jc w:val="center"/>
            </w:pPr>
          </w:p>
        </w:tc>
        <w:tc>
          <w:tcPr>
            <w:tcW w:w="0" w:type="auto"/>
            <w:vMerge/>
            <w:tcBorders>
              <w:top w:val="single" w:sz="8" w:space="0" w:color="000000"/>
              <w:left w:val="nil"/>
              <w:bottom w:val="nil"/>
              <w:right w:val="nil"/>
            </w:tcBorders>
            <w:vAlign w:val="center"/>
            <w:hideMark/>
          </w:tcPr>
          <w:p w14:paraId="2D037877" w14:textId="77777777" w:rsidR="0039130D" w:rsidRPr="0088642D" w:rsidRDefault="0039130D" w:rsidP="004D6498">
            <w:pPr>
              <w:jc w:val="center"/>
            </w:pPr>
          </w:p>
        </w:tc>
        <w:tc>
          <w:tcPr>
            <w:tcW w:w="0" w:type="auto"/>
            <w:vMerge/>
            <w:tcBorders>
              <w:top w:val="single" w:sz="8" w:space="0" w:color="000000"/>
              <w:left w:val="nil"/>
              <w:bottom w:val="single" w:sz="8" w:space="0" w:color="000000"/>
              <w:right w:val="nil"/>
            </w:tcBorders>
            <w:vAlign w:val="center"/>
            <w:hideMark/>
          </w:tcPr>
          <w:p w14:paraId="793136CF" w14:textId="77777777" w:rsidR="0039130D" w:rsidRPr="0088642D" w:rsidRDefault="0039130D" w:rsidP="004D6498">
            <w:pPr>
              <w:jc w:val="center"/>
            </w:pPr>
          </w:p>
        </w:tc>
        <w:tc>
          <w:tcPr>
            <w:tcW w:w="0" w:type="auto"/>
            <w:vMerge/>
            <w:tcBorders>
              <w:top w:val="single" w:sz="8" w:space="0" w:color="000000"/>
              <w:left w:val="nil"/>
              <w:bottom w:val="single" w:sz="8" w:space="0" w:color="000000"/>
              <w:right w:val="nil"/>
            </w:tcBorders>
            <w:vAlign w:val="center"/>
            <w:hideMark/>
          </w:tcPr>
          <w:p w14:paraId="70108B46" w14:textId="77777777" w:rsidR="0039130D" w:rsidRPr="0088642D" w:rsidRDefault="0039130D" w:rsidP="004D6498">
            <w:pPr>
              <w:jc w:val="center"/>
            </w:pPr>
          </w:p>
        </w:tc>
        <w:tc>
          <w:tcPr>
            <w:tcW w:w="79" w:type="dxa"/>
            <w:tcBorders>
              <w:top w:val="nil"/>
              <w:left w:val="nil"/>
              <w:bottom w:val="nil"/>
              <w:right w:val="nil"/>
            </w:tcBorders>
            <w:shd w:val="clear" w:color="auto" w:fill="auto"/>
            <w:tcMar>
              <w:top w:w="10" w:type="dxa"/>
              <w:left w:w="10" w:type="dxa"/>
              <w:bottom w:w="0" w:type="dxa"/>
              <w:right w:w="10" w:type="dxa"/>
            </w:tcMar>
            <w:vAlign w:val="center"/>
            <w:hideMark/>
          </w:tcPr>
          <w:p w14:paraId="45BBE1CF" w14:textId="77777777" w:rsidR="0039130D" w:rsidRPr="0088642D" w:rsidRDefault="0039130D" w:rsidP="004D6498">
            <w:pPr>
              <w:jc w:val="center"/>
            </w:pPr>
          </w:p>
        </w:tc>
        <w:tc>
          <w:tcPr>
            <w:tcW w:w="0" w:type="auto"/>
            <w:gridSpan w:val="4"/>
            <w:vMerge/>
            <w:tcBorders>
              <w:top w:val="nil"/>
              <w:left w:val="nil"/>
              <w:bottom w:val="nil"/>
              <w:right w:val="nil"/>
            </w:tcBorders>
            <w:vAlign w:val="center"/>
            <w:hideMark/>
          </w:tcPr>
          <w:p w14:paraId="53D292E5" w14:textId="77777777" w:rsidR="0039130D" w:rsidRPr="0088642D" w:rsidRDefault="0039130D" w:rsidP="004D6498">
            <w:pPr>
              <w:jc w:val="center"/>
            </w:pPr>
          </w:p>
        </w:tc>
        <w:tc>
          <w:tcPr>
            <w:tcW w:w="0" w:type="auto"/>
            <w:vMerge/>
            <w:tcBorders>
              <w:top w:val="single" w:sz="8" w:space="0" w:color="000000"/>
              <w:left w:val="nil"/>
              <w:bottom w:val="nil"/>
              <w:right w:val="nil"/>
            </w:tcBorders>
            <w:vAlign w:val="center"/>
            <w:hideMark/>
          </w:tcPr>
          <w:p w14:paraId="505A4D15" w14:textId="77777777" w:rsidR="0039130D" w:rsidRPr="0088642D" w:rsidRDefault="0039130D" w:rsidP="004D6498">
            <w:pPr>
              <w:jc w:val="center"/>
            </w:pPr>
          </w:p>
        </w:tc>
        <w:tc>
          <w:tcPr>
            <w:tcW w:w="0" w:type="auto"/>
            <w:gridSpan w:val="2"/>
            <w:vMerge/>
            <w:tcBorders>
              <w:top w:val="single" w:sz="8" w:space="0" w:color="000000"/>
              <w:left w:val="nil"/>
              <w:bottom w:val="single" w:sz="8" w:space="0" w:color="000000"/>
              <w:right w:val="nil"/>
            </w:tcBorders>
            <w:vAlign w:val="center"/>
            <w:hideMark/>
          </w:tcPr>
          <w:p w14:paraId="334BFC11" w14:textId="77777777" w:rsidR="0039130D" w:rsidRPr="0088642D" w:rsidRDefault="0039130D" w:rsidP="004D6498">
            <w:pPr>
              <w:jc w:val="center"/>
            </w:pPr>
          </w:p>
        </w:tc>
        <w:tc>
          <w:tcPr>
            <w:tcW w:w="0" w:type="auto"/>
            <w:vMerge/>
            <w:tcBorders>
              <w:top w:val="single" w:sz="8" w:space="0" w:color="000000"/>
              <w:left w:val="nil"/>
              <w:bottom w:val="nil"/>
              <w:right w:val="nil"/>
            </w:tcBorders>
            <w:vAlign w:val="center"/>
            <w:hideMark/>
          </w:tcPr>
          <w:p w14:paraId="0511DF10" w14:textId="77777777" w:rsidR="0039130D" w:rsidRPr="0088642D" w:rsidRDefault="0039130D" w:rsidP="004D6498">
            <w:pPr>
              <w:jc w:val="center"/>
            </w:pPr>
          </w:p>
        </w:tc>
        <w:tc>
          <w:tcPr>
            <w:tcW w:w="1249" w:type="dxa"/>
            <w:vMerge/>
            <w:tcBorders>
              <w:top w:val="single" w:sz="8" w:space="0" w:color="000000"/>
              <w:left w:val="nil"/>
              <w:bottom w:val="single" w:sz="8" w:space="0" w:color="000000"/>
              <w:right w:val="nil"/>
            </w:tcBorders>
            <w:vAlign w:val="center"/>
            <w:hideMark/>
          </w:tcPr>
          <w:p w14:paraId="19A715D9" w14:textId="77777777" w:rsidR="0039130D" w:rsidRPr="0088642D" w:rsidRDefault="0039130D" w:rsidP="004D6498">
            <w:pPr>
              <w:jc w:val="center"/>
            </w:pPr>
          </w:p>
        </w:tc>
      </w:tr>
      <w:tr w:rsidR="0039130D" w:rsidRPr="0088642D" w14:paraId="5B6E5A02" w14:textId="77777777" w:rsidTr="004D6498">
        <w:trPr>
          <w:gridAfter w:val="1"/>
          <w:wAfter w:w="7" w:type="dxa"/>
          <w:trHeight w:hRule="exact" w:val="432"/>
        </w:trPr>
        <w:tc>
          <w:tcPr>
            <w:tcW w:w="0" w:type="auto"/>
            <w:vMerge/>
            <w:tcBorders>
              <w:top w:val="single" w:sz="8" w:space="0" w:color="000000"/>
              <w:left w:val="nil"/>
              <w:bottom w:val="single" w:sz="8" w:space="0" w:color="000000"/>
              <w:right w:val="single" w:sz="4" w:space="0" w:color="000000"/>
            </w:tcBorders>
            <w:vAlign w:val="center"/>
            <w:hideMark/>
          </w:tcPr>
          <w:p w14:paraId="5B7AD261" w14:textId="77777777" w:rsidR="0039130D" w:rsidRPr="0088642D" w:rsidRDefault="0039130D" w:rsidP="004D6498">
            <w:pPr>
              <w:spacing w:before="0" w:after="0"/>
              <w:jc w:val="center"/>
            </w:pPr>
          </w:p>
        </w:tc>
        <w:tc>
          <w:tcPr>
            <w:tcW w:w="904" w:type="dxa"/>
            <w:vMerge w:val="restart"/>
            <w:tcBorders>
              <w:top w:val="nil"/>
              <w:left w:val="single" w:sz="4" w:space="0" w:color="000000"/>
              <w:bottom w:val="single" w:sz="8" w:space="0" w:color="000000"/>
              <w:right w:val="nil"/>
            </w:tcBorders>
            <w:shd w:val="clear" w:color="auto" w:fill="auto"/>
            <w:tcMar>
              <w:top w:w="10" w:type="dxa"/>
              <w:left w:w="10" w:type="dxa"/>
              <w:bottom w:w="0" w:type="dxa"/>
              <w:right w:w="10" w:type="dxa"/>
            </w:tcMar>
            <w:hideMark/>
          </w:tcPr>
          <w:p w14:paraId="11E5A79C" w14:textId="77777777" w:rsidR="0039130D" w:rsidRPr="0088642D" w:rsidRDefault="0039130D" w:rsidP="004D6498">
            <w:pPr>
              <w:spacing w:before="0"/>
              <w:jc w:val="center"/>
            </w:pPr>
            <w:r w:rsidRPr="0088642D">
              <w:t>(cm)</w:t>
            </w:r>
          </w:p>
        </w:tc>
        <w:tc>
          <w:tcPr>
            <w:tcW w:w="867" w:type="dxa"/>
            <w:vMerge w:val="restart"/>
            <w:tcBorders>
              <w:top w:val="nil"/>
              <w:left w:val="nil"/>
              <w:bottom w:val="single" w:sz="8" w:space="0" w:color="000000"/>
              <w:right w:val="nil"/>
            </w:tcBorders>
            <w:shd w:val="clear" w:color="auto" w:fill="auto"/>
            <w:tcMar>
              <w:top w:w="10" w:type="dxa"/>
              <w:left w:w="10" w:type="dxa"/>
              <w:bottom w:w="0" w:type="dxa"/>
              <w:right w:w="10" w:type="dxa"/>
            </w:tcMar>
            <w:hideMark/>
          </w:tcPr>
          <w:p w14:paraId="325BD361" w14:textId="77777777" w:rsidR="0039130D" w:rsidRPr="0088642D" w:rsidRDefault="0039130D" w:rsidP="004D6498">
            <w:pPr>
              <w:spacing w:before="0"/>
              <w:jc w:val="center"/>
            </w:pPr>
            <w:r w:rsidRPr="0088642D">
              <w:t>(%)</w:t>
            </w:r>
          </w:p>
        </w:tc>
        <w:tc>
          <w:tcPr>
            <w:tcW w:w="0" w:type="auto"/>
            <w:vMerge/>
            <w:tcBorders>
              <w:top w:val="single" w:sz="8" w:space="0" w:color="000000"/>
              <w:left w:val="nil"/>
              <w:bottom w:val="single" w:sz="8" w:space="0" w:color="000000"/>
              <w:right w:val="nil"/>
            </w:tcBorders>
            <w:vAlign w:val="center"/>
            <w:hideMark/>
          </w:tcPr>
          <w:p w14:paraId="07C90390" w14:textId="77777777" w:rsidR="0039130D" w:rsidRPr="0088642D" w:rsidRDefault="0039130D" w:rsidP="004D6498">
            <w:pPr>
              <w:jc w:val="center"/>
            </w:pPr>
          </w:p>
        </w:tc>
        <w:tc>
          <w:tcPr>
            <w:tcW w:w="0" w:type="auto"/>
            <w:vMerge/>
            <w:tcBorders>
              <w:top w:val="single" w:sz="8" w:space="0" w:color="000000"/>
              <w:left w:val="nil"/>
              <w:bottom w:val="single" w:sz="8" w:space="0" w:color="000000"/>
              <w:right w:val="nil"/>
            </w:tcBorders>
            <w:vAlign w:val="center"/>
            <w:hideMark/>
          </w:tcPr>
          <w:p w14:paraId="459A5E30" w14:textId="77777777" w:rsidR="0039130D" w:rsidRPr="0088642D" w:rsidRDefault="0039130D" w:rsidP="004D6498">
            <w:pPr>
              <w:jc w:val="center"/>
            </w:pPr>
          </w:p>
        </w:tc>
        <w:tc>
          <w:tcPr>
            <w:tcW w:w="79" w:type="dxa"/>
            <w:tcBorders>
              <w:top w:val="nil"/>
              <w:left w:val="nil"/>
              <w:bottom w:val="nil"/>
              <w:right w:val="nil"/>
            </w:tcBorders>
            <w:shd w:val="clear" w:color="auto" w:fill="auto"/>
            <w:tcMar>
              <w:top w:w="10" w:type="dxa"/>
              <w:left w:w="10" w:type="dxa"/>
              <w:bottom w:w="0" w:type="dxa"/>
              <w:right w:w="10" w:type="dxa"/>
            </w:tcMar>
            <w:vAlign w:val="center"/>
            <w:hideMark/>
          </w:tcPr>
          <w:p w14:paraId="4E1C3E17" w14:textId="77777777" w:rsidR="0039130D" w:rsidRPr="0088642D" w:rsidRDefault="0039130D" w:rsidP="004D6498">
            <w:pPr>
              <w:jc w:val="center"/>
            </w:pPr>
          </w:p>
        </w:tc>
        <w:tc>
          <w:tcPr>
            <w:tcW w:w="868"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2C86CC5A" w14:textId="77777777" w:rsidR="0039130D" w:rsidRPr="0088642D" w:rsidRDefault="0039130D" w:rsidP="004D6498">
            <w:pPr>
              <w:spacing w:before="0" w:after="0"/>
              <w:jc w:val="center"/>
            </w:pPr>
            <w:r w:rsidRPr="0088642D">
              <w:rPr>
                <w:i/>
                <w:iCs/>
                <w:lang w:val="el-GR"/>
              </w:rPr>
              <w:t>α</w:t>
            </w:r>
          </w:p>
        </w:tc>
        <w:tc>
          <w:tcPr>
            <w:tcW w:w="689"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4A5A63EC" w14:textId="77777777" w:rsidR="0039130D" w:rsidRPr="0088642D" w:rsidRDefault="0039130D" w:rsidP="004D6498">
            <w:pPr>
              <w:spacing w:before="0" w:after="0"/>
              <w:jc w:val="center"/>
            </w:pPr>
            <w:r w:rsidRPr="0088642D">
              <w:rPr>
                <w:i/>
                <w:iCs/>
              </w:rPr>
              <w:t>n</w:t>
            </w:r>
          </w:p>
        </w:tc>
        <w:tc>
          <w:tcPr>
            <w:tcW w:w="1419"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08B83CAA" w14:textId="77777777" w:rsidR="0039130D" w:rsidRPr="0088642D" w:rsidRDefault="0039130D" w:rsidP="004D6498">
            <w:pPr>
              <w:spacing w:before="0" w:after="0"/>
              <w:jc w:val="center"/>
            </w:pPr>
            <w:r w:rsidRPr="0088642D">
              <w:rPr>
                <w:i/>
                <w:iCs/>
                <w:lang w:val="el-GR"/>
              </w:rPr>
              <w:t>θ</w:t>
            </w:r>
            <w:r w:rsidRPr="0088642D">
              <w:rPr>
                <w:i/>
                <w:iCs/>
                <w:vertAlign w:val="subscript"/>
              </w:rPr>
              <w:t>r</w:t>
            </w:r>
          </w:p>
        </w:tc>
        <w:tc>
          <w:tcPr>
            <w:tcW w:w="1188"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1EFBF6C3" w14:textId="77777777" w:rsidR="0039130D" w:rsidRPr="0088642D" w:rsidRDefault="0039130D" w:rsidP="004D6498">
            <w:pPr>
              <w:spacing w:before="0" w:after="0"/>
              <w:jc w:val="center"/>
            </w:pPr>
            <w:r w:rsidRPr="0088642D">
              <w:rPr>
                <w:i/>
                <w:iCs/>
                <w:lang w:val="el-GR"/>
              </w:rPr>
              <w:t>θ</w:t>
            </w:r>
            <w:r w:rsidRPr="0088642D">
              <w:rPr>
                <w:i/>
                <w:iCs/>
                <w:vertAlign w:val="subscript"/>
              </w:rPr>
              <w:t>s</w:t>
            </w:r>
          </w:p>
        </w:tc>
        <w:tc>
          <w:tcPr>
            <w:tcW w:w="156" w:type="dxa"/>
            <w:vMerge w:val="restart"/>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433668BD" w14:textId="77777777" w:rsidR="0039130D" w:rsidRPr="0088642D" w:rsidRDefault="0039130D" w:rsidP="004D6498">
            <w:pPr>
              <w:spacing w:before="0" w:after="0"/>
              <w:jc w:val="center"/>
            </w:pPr>
          </w:p>
        </w:tc>
        <w:tc>
          <w:tcPr>
            <w:tcW w:w="868"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195CE298" w14:textId="77777777" w:rsidR="0039130D" w:rsidRPr="0088642D" w:rsidRDefault="0039130D" w:rsidP="004D6498">
            <w:pPr>
              <w:spacing w:before="0" w:after="0"/>
              <w:jc w:val="center"/>
            </w:pPr>
            <w:r w:rsidRPr="0088642D">
              <w:rPr>
                <w:i/>
                <w:iCs/>
              </w:rPr>
              <w:t>K</w:t>
            </w:r>
            <w:r w:rsidRPr="0088642D">
              <w:rPr>
                <w:i/>
                <w:iCs/>
                <w:vertAlign w:val="subscript"/>
              </w:rPr>
              <w:t>s</w:t>
            </w:r>
          </w:p>
        </w:tc>
        <w:tc>
          <w:tcPr>
            <w:tcW w:w="1297"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1B6DA315" w14:textId="77777777" w:rsidR="0039130D" w:rsidRPr="0088642D" w:rsidRDefault="0039130D" w:rsidP="004D6498">
            <w:pPr>
              <w:spacing w:before="0" w:after="0"/>
              <w:jc w:val="center"/>
            </w:pPr>
            <w:r w:rsidRPr="0088642D">
              <w:rPr>
                <w:i/>
                <w:iCs/>
                <w:lang w:val="el-GR"/>
              </w:rPr>
              <w:t>τ</w:t>
            </w:r>
          </w:p>
        </w:tc>
        <w:tc>
          <w:tcPr>
            <w:tcW w:w="274" w:type="dxa"/>
            <w:tcBorders>
              <w:top w:val="nil"/>
              <w:left w:val="nil"/>
              <w:bottom w:val="nil"/>
              <w:right w:val="nil"/>
            </w:tcBorders>
            <w:shd w:val="clear" w:color="auto" w:fill="auto"/>
            <w:tcMar>
              <w:top w:w="10" w:type="dxa"/>
              <w:left w:w="10" w:type="dxa"/>
              <w:bottom w:w="0" w:type="dxa"/>
              <w:right w:w="10" w:type="dxa"/>
            </w:tcMar>
            <w:vAlign w:val="center"/>
            <w:hideMark/>
          </w:tcPr>
          <w:p w14:paraId="58162981" w14:textId="77777777" w:rsidR="0039130D" w:rsidRPr="0088642D" w:rsidRDefault="0039130D" w:rsidP="004D6498">
            <w:pPr>
              <w:spacing w:before="0" w:after="0"/>
              <w:jc w:val="center"/>
            </w:pPr>
          </w:p>
        </w:tc>
        <w:tc>
          <w:tcPr>
            <w:tcW w:w="1249" w:type="dxa"/>
            <w:vMerge w:val="restart"/>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654321A3" w14:textId="77777777" w:rsidR="0039130D" w:rsidRPr="0088642D" w:rsidRDefault="0039130D" w:rsidP="004D6498">
            <w:pPr>
              <w:spacing w:before="0" w:after="0"/>
              <w:jc w:val="center"/>
            </w:pPr>
            <w:proofErr w:type="spellStart"/>
            <w:r w:rsidRPr="0088642D">
              <w:t>AICc</w:t>
            </w:r>
            <w:proofErr w:type="spellEnd"/>
          </w:p>
        </w:tc>
      </w:tr>
      <w:tr w:rsidR="0039130D" w:rsidRPr="0088642D" w14:paraId="6C1673C0" w14:textId="77777777" w:rsidTr="004D6498">
        <w:trPr>
          <w:gridAfter w:val="1"/>
          <w:wAfter w:w="7" w:type="dxa"/>
          <w:trHeight w:hRule="exact" w:val="432"/>
        </w:trPr>
        <w:tc>
          <w:tcPr>
            <w:tcW w:w="0" w:type="auto"/>
            <w:vMerge/>
            <w:tcBorders>
              <w:top w:val="single" w:sz="8" w:space="0" w:color="000000"/>
              <w:left w:val="nil"/>
              <w:bottom w:val="single" w:sz="8" w:space="0" w:color="000000"/>
              <w:right w:val="single" w:sz="4" w:space="0" w:color="000000"/>
            </w:tcBorders>
            <w:vAlign w:val="center"/>
            <w:hideMark/>
          </w:tcPr>
          <w:p w14:paraId="337FD8DE" w14:textId="77777777" w:rsidR="0039130D" w:rsidRPr="0088642D" w:rsidRDefault="0039130D" w:rsidP="004D6498">
            <w:pPr>
              <w:spacing w:before="0" w:after="0"/>
              <w:jc w:val="center"/>
            </w:pPr>
          </w:p>
        </w:tc>
        <w:tc>
          <w:tcPr>
            <w:tcW w:w="0" w:type="auto"/>
            <w:vMerge/>
            <w:tcBorders>
              <w:top w:val="nil"/>
              <w:left w:val="single" w:sz="4" w:space="0" w:color="000000"/>
              <w:bottom w:val="single" w:sz="8" w:space="0" w:color="000000"/>
              <w:right w:val="nil"/>
            </w:tcBorders>
            <w:vAlign w:val="center"/>
            <w:hideMark/>
          </w:tcPr>
          <w:p w14:paraId="4AAF83D4" w14:textId="77777777" w:rsidR="0039130D" w:rsidRPr="0088642D" w:rsidRDefault="0039130D" w:rsidP="004D6498">
            <w:pPr>
              <w:jc w:val="center"/>
            </w:pPr>
          </w:p>
        </w:tc>
        <w:tc>
          <w:tcPr>
            <w:tcW w:w="0" w:type="auto"/>
            <w:vMerge/>
            <w:tcBorders>
              <w:top w:val="nil"/>
              <w:left w:val="nil"/>
              <w:bottom w:val="single" w:sz="8" w:space="0" w:color="000000"/>
              <w:right w:val="nil"/>
            </w:tcBorders>
            <w:vAlign w:val="center"/>
            <w:hideMark/>
          </w:tcPr>
          <w:p w14:paraId="4A614B49" w14:textId="77777777" w:rsidR="0039130D" w:rsidRPr="0088642D" w:rsidRDefault="0039130D" w:rsidP="004D6498">
            <w:pPr>
              <w:jc w:val="center"/>
            </w:pPr>
          </w:p>
        </w:tc>
        <w:tc>
          <w:tcPr>
            <w:tcW w:w="0" w:type="auto"/>
            <w:vMerge/>
            <w:tcBorders>
              <w:top w:val="single" w:sz="8" w:space="0" w:color="000000"/>
              <w:left w:val="nil"/>
              <w:bottom w:val="single" w:sz="8" w:space="0" w:color="000000"/>
              <w:right w:val="nil"/>
            </w:tcBorders>
            <w:vAlign w:val="center"/>
            <w:hideMark/>
          </w:tcPr>
          <w:p w14:paraId="1191FF3F" w14:textId="77777777" w:rsidR="0039130D" w:rsidRPr="0088642D" w:rsidRDefault="0039130D" w:rsidP="004D6498">
            <w:pPr>
              <w:jc w:val="center"/>
            </w:pPr>
          </w:p>
        </w:tc>
        <w:tc>
          <w:tcPr>
            <w:tcW w:w="0" w:type="auto"/>
            <w:vMerge/>
            <w:tcBorders>
              <w:top w:val="single" w:sz="8" w:space="0" w:color="000000"/>
              <w:left w:val="nil"/>
              <w:bottom w:val="single" w:sz="8" w:space="0" w:color="000000"/>
              <w:right w:val="nil"/>
            </w:tcBorders>
            <w:vAlign w:val="center"/>
            <w:hideMark/>
          </w:tcPr>
          <w:p w14:paraId="28F9D18E" w14:textId="77777777" w:rsidR="0039130D" w:rsidRPr="0088642D" w:rsidRDefault="0039130D" w:rsidP="004D6498">
            <w:pPr>
              <w:jc w:val="center"/>
            </w:pPr>
          </w:p>
        </w:tc>
        <w:tc>
          <w:tcPr>
            <w:tcW w:w="79"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12E8FADF" w14:textId="13A13C68" w:rsidR="0039130D" w:rsidRPr="0088642D" w:rsidRDefault="0039130D" w:rsidP="004D6498">
            <w:pPr>
              <w:jc w:val="center"/>
            </w:pPr>
          </w:p>
        </w:tc>
        <w:tc>
          <w:tcPr>
            <w:tcW w:w="868"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0EECFF07" w14:textId="77777777" w:rsidR="0039130D" w:rsidRPr="0088642D" w:rsidRDefault="0039130D" w:rsidP="004D6498">
            <w:pPr>
              <w:spacing w:before="0" w:after="0"/>
              <w:jc w:val="center"/>
            </w:pPr>
            <w:r w:rsidRPr="0088642D">
              <w:t>(1/cm)</w:t>
            </w:r>
          </w:p>
        </w:tc>
        <w:tc>
          <w:tcPr>
            <w:tcW w:w="689"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350063FE" w14:textId="2B971303" w:rsidR="0039130D" w:rsidRPr="0088642D" w:rsidRDefault="0039130D" w:rsidP="004D6498">
            <w:pPr>
              <w:spacing w:before="0" w:after="0"/>
              <w:jc w:val="center"/>
            </w:pPr>
          </w:p>
        </w:tc>
        <w:tc>
          <w:tcPr>
            <w:tcW w:w="1419"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6B08E6CE" w14:textId="77777777" w:rsidR="0039130D" w:rsidRPr="0088642D" w:rsidRDefault="0039130D" w:rsidP="004D6498">
            <w:pPr>
              <w:spacing w:before="0" w:after="0"/>
              <w:jc w:val="center"/>
            </w:pPr>
            <w:r w:rsidRPr="0088642D">
              <w:t>(cm</w:t>
            </w:r>
            <w:r w:rsidRPr="0088642D">
              <w:rPr>
                <w:vertAlign w:val="superscript"/>
              </w:rPr>
              <w:t>3</w:t>
            </w:r>
            <w:r w:rsidRPr="0088642D">
              <w:t>/cm</w:t>
            </w:r>
            <w:r w:rsidRPr="0088642D">
              <w:rPr>
                <w:vertAlign w:val="superscript"/>
              </w:rPr>
              <w:t>3</w:t>
            </w:r>
            <w:r w:rsidRPr="0088642D">
              <w:t>)</w:t>
            </w:r>
          </w:p>
        </w:tc>
        <w:tc>
          <w:tcPr>
            <w:tcW w:w="1188"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4F8B5D61" w14:textId="77777777" w:rsidR="0039130D" w:rsidRPr="0088642D" w:rsidRDefault="0039130D" w:rsidP="004D6498">
            <w:pPr>
              <w:spacing w:before="0" w:after="0"/>
              <w:jc w:val="center"/>
            </w:pPr>
            <w:r w:rsidRPr="0088642D">
              <w:t>(cm</w:t>
            </w:r>
            <w:r w:rsidRPr="0088642D">
              <w:rPr>
                <w:vertAlign w:val="superscript"/>
              </w:rPr>
              <w:t>3</w:t>
            </w:r>
            <w:r w:rsidRPr="0088642D">
              <w:t>/cm</w:t>
            </w:r>
            <w:r w:rsidRPr="0088642D">
              <w:rPr>
                <w:vertAlign w:val="superscript"/>
              </w:rPr>
              <w:t>3</w:t>
            </w:r>
            <w:r w:rsidRPr="0088642D">
              <w:t>)</w:t>
            </w:r>
          </w:p>
        </w:tc>
        <w:tc>
          <w:tcPr>
            <w:tcW w:w="0" w:type="auto"/>
            <w:vMerge/>
            <w:tcBorders>
              <w:top w:val="nil"/>
              <w:left w:val="nil"/>
              <w:bottom w:val="single" w:sz="8" w:space="0" w:color="000000"/>
              <w:right w:val="nil"/>
            </w:tcBorders>
            <w:vAlign w:val="center"/>
            <w:hideMark/>
          </w:tcPr>
          <w:p w14:paraId="308A257C" w14:textId="77777777" w:rsidR="0039130D" w:rsidRPr="0088642D" w:rsidRDefault="0039130D" w:rsidP="004D6498">
            <w:pPr>
              <w:spacing w:before="0" w:after="0"/>
              <w:jc w:val="center"/>
            </w:pPr>
          </w:p>
        </w:tc>
        <w:tc>
          <w:tcPr>
            <w:tcW w:w="868"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3ECCD852" w14:textId="77777777" w:rsidR="0039130D" w:rsidRPr="0088642D" w:rsidRDefault="0039130D" w:rsidP="004D6498">
            <w:pPr>
              <w:spacing w:before="0" w:after="0"/>
              <w:jc w:val="center"/>
            </w:pPr>
            <w:r w:rsidRPr="0088642D">
              <w:t>(cm/d)</w:t>
            </w:r>
          </w:p>
        </w:tc>
        <w:tc>
          <w:tcPr>
            <w:tcW w:w="1297"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53938633" w14:textId="5DC11A87" w:rsidR="0039130D" w:rsidRPr="0088642D" w:rsidRDefault="0039130D" w:rsidP="004D6498">
            <w:pPr>
              <w:spacing w:before="0" w:after="0"/>
              <w:jc w:val="center"/>
            </w:pPr>
          </w:p>
        </w:tc>
        <w:tc>
          <w:tcPr>
            <w:tcW w:w="274"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5D902625" w14:textId="54238EF9" w:rsidR="0039130D" w:rsidRPr="0088642D" w:rsidRDefault="0039130D" w:rsidP="004D6498">
            <w:pPr>
              <w:spacing w:before="0" w:after="0"/>
              <w:jc w:val="center"/>
            </w:pPr>
          </w:p>
        </w:tc>
        <w:tc>
          <w:tcPr>
            <w:tcW w:w="1249" w:type="dxa"/>
            <w:vMerge/>
            <w:tcBorders>
              <w:top w:val="single" w:sz="8" w:space="0" w:color="000000"/>
              <w:left w:val="nil"/>
              <w:bottom w:val="single" w:sz="8" w:space="0" w:color="000000"/>
              <w:right w:val="nil"/>
            </w:tcBorders>
            <w:vAlign w:val="center"/>
            <w:hideMark/>
          </w:tcPr>
          <w:p w14:paraId="7E144E8D" w14:textId="77777777" w:rsidR="0039130D" w:rsidRPr="0088642D" w:rsidRDefault="0039130D" w:rsidP="004D6498">
            <w:pPr>
              <w:spacing w:before="0" w:after="0"/>
              <w:jc w:val="center"/>
            </w:pPr>
          </w:p>
        </w:tc>
      </w:tr>
      <w:tr w:rsidR="0039130D" w:rsidRPr="0088642D" w14:paraId="356A72C2" w14:textId="77777777" w:rsidTr="004D6498">
        <w:trPr>
          <w:gridAfter w:val="1"/>
          <w:wAfter w:w="7" w:type="dxa"/>
          <w:trHeight w:hRule="exact" w:val="576"/>
        </w:trPr>
        <w:tc>
          <w:tcPr>
            <w:tcW w:w="1496" w:type="dxa"/>
            <w:vMerge w:val="restart"/>
            <w:tcBorders>
              <w:top w:val="single" w:sz="8" w:space="0" w:color="000000"/>
              <w:left w:val="nil"/>
              <w:bottom w:val="single" w:sz="8" w:space="0" w:color="000000"/>
              <w:right w:val="single" w:sz="4" w:space="0" w:color="000000"/>
            </w:tcBorders>
            <w:shd w:val="clear" w:color="auto" w:fill="auto"/>
            <w:tcMar>
              <w:top w:w="10" w:type="dxa"/>
              <w:left w:w="10" w:type="dxa"/>
              <w:bottom w:w="0" w:type="dxa"/>
              <w:right w:w="10" w:type="dxa"/>
            </w:tcMar>
            <w:vAlign w:val="center"/>
            <w:hideMark/>
          </w:tcPr>
          <w:p w14:paraId="346388C2" w14:textId="77777777" w:rsidR="0039130D" w:rsidRPr="0088642D" w:rsidRDefault="0039130D" w:rsidP="004D6498">
            <w:pPr>
              <w:spacing w:before="0" w:after="0"/>
              <w:jc w:val="center"/>
            </w:pPr>
            <w:r w:rsidRPr="0088642D">
              <w:t xml:space="preserve">HCP </w:t>
            </w:r>
            <w:r w:rsidRPr="0088642D">
              <w:br/>
              <w:t>Center</w:t>
            </w:r>
          </w:p>
        </w:tc>
        <w:tc>
          <w:tcPr>
            <w:tcW w:w="904" w:type="dxa"/>
            <w:tcBorders>
              <w:top w:val="single" w:sz="8" w:space="0" w:color="000000"/>
              <w:left w:val="single" w:sz="4" w:space="0" w:color="000000"/>
              <w:bottom w:val="nil"/>
              <w:right w:val="nil"/>
            </w:tcBorders>
            <w:shd w:val="clear" w:color="auto" w:fill="auto"/>
            <w:tcMar>
              <w:top w:w="10" w:type="dxa"/>
              <w:left w:w="10" w:type="dxa"/>
              <w:bottom w:w="0" w:type="dxa"/>
              <w:right w:w="10" w:type="dxa"/>
            </w:tcMar>
            <w:vAlign w:val="center"/>
            <w:hideMark/>
          </w:tcPr>
          <w:p w14:paraId="698245A1" w14:textId="77777777" w:rsidR="0039130D" w:rsidRPr="0088642D" w:rsidRDefault="0039130D" w:rsidP="004D6498">
            <w:pPr>
              <w:jc w:val="center"/>
            </w:pPr>
            <w:r w:rsidRPr="0088642D">
              <w:t>0-10</w:t>
            </w:r>
          </w:p>
        </w:tc>
        <w:tc>
          <w:tcPr>
            <w:tcW w:w="867"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45B61272" w14:textId="77777777" w:rsidR="0039130D" w:rsidRPr="0088642D" w:rsidRDefault="0039130D" w:rsidP="004D6498">
            <w:pPr>
              <w:jc w:val="center"/>
            </w:pPr>
            <w:r w:rsidRPr="0088642D">
              <w:t>64.9</w:t>
            </w:r>
          </w:p>
        </w:tc>
        <w:tc>
          <w:tcPr>
            <w:tcW w:w="907"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74EE7AE6" w14:textId="77777777" w:rsidR="0039130D" w:rsidRPr="0088642D" w:rsidRDefault="0039130D" w:rsidP="004D6498">
            <w:pPr>
              <w:jc w:val="center"/>
            </w:pPr>
            <w:r w:rsidRPr="0088642D">
              <w:t>0.71</w:t>
            </w:r>
          </w:p>
        </w:tc>
        <w:tc>
          <w:tcPr>
            <w:tcW w:w="83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7BEDC170" w14:textId="77777777" w:rsidR="0039130D" w:rsidRPr="0088642D" w:rsidRDefault="0039130D" w:rsidP="004D6498">
            <w:pPr>
              <w:jc w:val="center"/>
            </w:pPr>
            <w:r w:rsidRPr="0088642D">
              <w:t>0.73</w:t>
            </w:r>
          </w:p>
        </w:tc>
        <w:tc>
          <w:tcPr>
            <w:tcW w:w="79"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6B22D780" w14:textId="7330CFCE" w:rsidR="0039130D" w:rsidRPr="0088642D" w:rsidRDefault="0039130D" w:rsidP="004D6498">
            <w:pPr>
              <w:jc w:val="center"/>
            </w:pPr>
          </w:p>
        </w:tc>
        <w:tc>
          <w:tcPr>
            <w:tcW w:w="868"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32B24668" w14:textId="77777777" w:rsidR="0039130D" w:rsidRPr="0088642D" w:rsidRDefault="0039130D" w:rsidP="004D6498">
            <w:pPr>
              <w:jc w:val="center"/>
            </w:pPr>
            <w:r w:rsidRPr="0088642D">
              <w:t>0.09</w:t>
            </w:r>
          </w:p>
        </w:tc>
        <w:tc>
          <w:tcPr>
            <w:tcW w:w="689"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7C43D5D3" w14:textId="77777777" w:rsidR="0039130D" w:rsidRPr="0088642D" w:rsidRDefault="0039130D" w:rsidP="004D6498">
            <w:pPr>
              <w:jc w:val="center"/>
            </w:pPr>
            <w:r w:rsidRPr="0088642D">
              <w:t>1.2</w:t>
            </w:r>
          </w:p>
        </w:tc>
        <w:tc>
          <w:tcPr>
            <w:tcW w:w="1419"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516EFBE2" w14:textId="77777777" w:rsidR="0039130D" w:rsidRPr="0088642D" w:rsidRDefault="0039130D" w:rsidP="004D6498">
            <w:pPr>
              <w:jc w:val="center"/>
            </w:pPr>
            <w:r w:rsidRPr="0088642D">
              <w:t>0.003</w:t>
            </w:r>
          </w:p>
        </w:tc>
        <w:tc>
          <w:tcPr>
            <w:tcW w:w="1188"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29C1ED3C" w14:textId="77777777" w:rsidR="0039130D" w:rsidRPr="0088642D" w:rsidRDefault="0039130D" w:rsidP="004D6498">
            <w:pPr>
              <w:jc w:val="center"/>
            </w:pPr>
            <w:r w:rsidRPr="0088642D">
              <w:t>0.605</w:t>
            </w:r>
          </w:p>
        </w:tc>
        <w:tc>
          <w:tcPr>
            <w:tcW w:w="156"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0FB6F25D" w14:textId="32A0FA83" w:rsidR="0039130D" w:rsidRPr="0088642D" w:rsidRDefault="0039130D" w:rsidP="004D6498">
            <w:pPr>
              <w:jc w:val="center"/>
            </w:pPr>
          </w:p>
        </w:tc>
        <w:tc>
          <w:tcPr>
            <w:tcW w:w="868"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787C8BE9" w14:textId="77777777" w:rsidR="0039130D" w:rsidRPr="0088642D" w:rsidRDefault="0039130D" w:rsidP="004D6498">
            <w:pPr>
              <w:jc w:val="center"/>
            </w:pPr>
            <w:r w:rsidRPr="0088642D">
              <w:t>38.2</w:t>
            </w:r>
          </w:p>
        </w:tc>
        <w:tc>
          <w:tcPr>
            <w:tcW w:w="1297"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5D105757" w14:textId="77777777" w:rsidR="0039130D" w:rsidRPr="0088642D" w:rsidRDefault="0039130D" w:rsidP="004D6498">
            <w:pPr>
              <w:jc w:val="center"/>
            </w:pPr>
            <w:r w:rsidRPr="0088642D">
              <w:t>-5.833</w:t>
            </w:r>
          </w:p>
        </w:tc>
        <w:tc>
          <w:tcPr>
            <w:tcW w:w="274"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56F37B72" w14:textId="64B743FC" w:rsidR="0039130D" w:rsidRPr="0088642D" w:rsidRDefault="0039130D" w:rsidP="004D6498">
            <w:pPr>
              <w:jc w:val="center"/>
            </w:pPr>
          </w:p>
        </w:tc>
        <w:tc>
          <w:tcPr>
            <w:tcW w:w="1249"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55D3B242" w14:textId="77777777" w:rsidR="0039130D" w:rsidRPr="0088642D" w:rsidRDefault="0039130D" w:rsidP="004D6498">
            <w:pPr>
              <w:jc w:val="center"/>
            </w:pPr>
            <w:r w:rsidRPr="0088642D">
              <w:t>-855</w:t>
            </w:r>
          </w:p>
        </w:tc>
      </w:tr>
      <w:tr w:rsidR="0039130D" w:rsidRPr="0088642D" w14:paraId="618C20F0" w14:textId="77777777" w:rsidTr="004D6498">
        <w:trPr>
          <w:gridAfter w:val="1"/>
          <w:wAfter w:w="7" w:type="dxa"/>
          <w:trHeight w:hRule="exact" w:val="576"/>
        </w:trPr>
        <w:tc>
          <w:tcPr>
            <w:tcW w:w="0" w:type="auto"/>
            <w:vMerge/>
            <w:tcBorders>
              <w:top w:val="single" w:sz="8" w:space="0" w:color="000000"/>
              <w:left w:val="nil"/>
              <w:bottom w:val="single" w:sz="8" w:space="0" w:color="000000"/>
              <w:right w:val="single" w:sz="4" w:space="0" w:color="000000"/>
            </w:tcBorders>
            <w:vAlign w:val="center"/>
            <w:hideMark/>
          </w:tcPr>
          <w:p w14:paraId="4FC13BB7" w14:textId="77777777" w:rsidR="0039130D" w:rsidRPr="0088642D" w:rsidRDefault="0039130D" w:rsidP="004D6498">
            <w:pPr>
              <w:spacing w:before="0" w:after="0"/>
              <w:jc w:val="center"/>
            </w:pPr>
          </w:p>
        </w:tc>
        <w:tc>
          <w:tcPr>
            <w:tcW w:w="904" w:type="dxa"/>
            <w:tcBorders>
              <w:top w:val="nil"/>
              <w:left w:val="single" w:sz="4" w:space="0" w:color="000000"/>
              <w:bottom w:val="nil"/>
              <w:right w:val="nil"/>
            </w:tcBorders>
            <w:shd w:val="clear" w:color="auto" w:fill="auto"/>
            <w:tcMar>
              <w:top w:w="10" w:type="dxa"/>
              <w:left w:w="10" w:type="dxa"/>
              <w:bottom w:w="0" w:type="dxa"/>
              <w:right w:w="10" w:type="dxa"/>
            </w:tcMar>
            <w:vAlign w:val="center"/>
            <w:hideMark/>
          </w:tcPr>
          <w:p w14:paraId="431CC102" w14:textId="77777777" w:rsidR="0039130D" w:rsidRPr="0088642D" w:rsidRDefault="0039130D" w:rsidP="004D6498">
            <w:pPr>
              <w:jc w:val="center"/>
            </w:pPr>
            <w:r w:rsidRPr="0088642D">
              <w:t>10-20</w:t>
            </w:r>
          </w:p>
        </w:tc>
        <w:tc>
          <w:tcPr>
            <w:tcW w:w="867" w:type="dxa"/>
            <w:tcBorders>
              <w:top w:val="nil"/>
              <w:left w:val="nil"/>
              <w:bottom w:val="nil"/>
              <w:right w:val="nil"/>
            </w:tcBorders>
            <w:shd w:val="clear" w:color="auto" w:fill="auto"/>
            <w:tcMar>
              <w:top w:w="10" w:type="dxa"/>
              <w:left w:w="10" w:type="dxa"/>
              <w:bottom w:w="0" w:type="dxa"/>
              <w:right w:w="10" w:type="dxa"/>
            </w:tcMar>
            <w:vAlign w:val="center"/>
            <w:hideMark/>
          </w:tcPr>
          <w:p w14:paraId="41254849" w14:textId="77777777" w:rsidR="0039130D" w:rsidRPr="0088642D" w:rsidRDefault="0039130D" w:rsidP="004D6498">
            <w:pPr>
              <w:jc w:val="center"/>
            </w:pPr>
            <w:r w:rsidRPr="0088642D">
              <w:t>65.5</w:t>
            </w:r>
          </w:p>
        </w:tc>
        <w:tc>
          <w:tcPr>
            <w:tcW w:w="907" w:type="dxa"/>
            <w:tcBorders>
              <w:top w:val="nil"/>
              <w:left w:val="nil"/>
              <w:bottom w:val="nil"/>
              <w:right w:val="nil"/>
            </w:tcBorders>
            <w:shd w:val="clear" w:color="auto" w:fill="auto"/>
            <w:tcMar>
              <w:top w:w="10" w:type="dxa"/>
              <w:left w:w="10" w:type="dxa"/>
              <w:bottom w:w="0" w:type="dxa"/>
              <w:right w:w="10" w:type="dxa"/>
            </w:tcMar>
            <w:vAlign w:val="center"/>
            <w:hideMark/>
          </w:tcPr>
          <w:p w14:paraId="4E52FB33" w14:textId="77777777" w:rsidR="0039130D" w:rsidRPr="0088642D" w:rsidRDefault="0039130D" w:rsidP="004D6498">
            <w:pPr>
              <w:jc w:val="center"/>
            </w:pPr>
            <w:r w:rsidRPr="0088642D">
              <w:t>0.53</w:t>
            </w:r>
          </w:p>
        </w:tc>
        <w:tc>
          <w:tcPr>
            <w:tcW w:w="830" w:type="dxa"/>
            <w:tcBorders>
              <w:top w:val="nil"/>
              <w:left w:val="nil"/>
              <w:bottom w:val="nil"/>
              <w:right w:val="nil"/>
            </w:tcBorders>
            <w:shd w:val="clear" w:color="auto" w:fill="auto"/>
            <w:tcMar>
              <w:top w:w="10" w:type="dxa"/>
              <w:left w:w="10" w:type="dxa"/>
              <w:bottom w:w="0" w:type="dxa"/>
              <w:right w:w="10" w:type="dxa"/>
            </w:tcMar>
            <w:vAlign w:val="center"/>
            <w:hideMark/>
          </w:tcPr>
          <w:p w14:paraId="607BB5D5" w14:textId="77777777" w:rsidR="0039130D" w:rsidRPr="0088642D" w:rsidRDefault="0039130D" w:rsidP="004D6498">
            <w:pPr>
              <w:jc w:val="center"/>
            </w:pPr>
            <w:r w:rsidRPr="0088642D">
              <w:t>0.8</w:t>
            </w:r>
          </w:p>
        </w:tc>
        <w:tc>
          <w:tcPr>
            <w:tcW w:w="79" w:type="dxa"/>
            <w:tcBorders>
              <w:top w:val="nil"/>
              <w:left w:val="nil"/>
              <w:bottom w:val="nil"/>
              <w:right w:val="nil"/>
            </w:tcBorders>
            <w:shd w:val="clear" w:color="auto" w:fill="auto"/>
            <w:tcMar>
              <w:top w:w="10" w:type="dxa"/>
              <w:left w:w="10" w:type="dxa"/>
              <w:bottom w:w="0" w:type="dxa"/>
              <w:right w:w="10" w:type="dxa"/>
            </w:tcMar>
            <w:vAlign w:val="center"/>
            <w:hideMark/>
          </w:tcPr>
          <w:p w14:paraId="04FB9236" w14:textId="77777777" w:rsidR="0039130D" w:rsidRPr="0088642D" w:rsidRDefault="0039130D" w:rsidP="004D6498">
            <w:pPr>
              <w:jc w:val="center"/>
            </w:pPr>
          </w:p>
        </w:tc>
        <w:tc>
          <w:tcPr>
            <w:tcW w:w="868" w:type="dxa"/>
            <w:tcBorders>
              <w:top w:val="nil"/>
              <w:left w:val="nil"/>
              <w:bottom w:val="nil"/>
              <w:right w:val="nil"/>
            </w:tcBorders>
            <w:shd w:val="clear" w:color="auto" w:fill="auto"/>
            <w:tcMar>
              <w:top w:w="10" w:type="dxa"/>
              <w:left w:w="10" w:type="dxa"/>
              <w:bottom w:w="0" w:type="dxa"/>
              <w:right w:w="10" w:type="dxa"/>
            </w:tcMar>
            <w:vAlign w:val="center"/>
            <w:hideMark/>
          </w:tcPr>
          <w:p w14:paraId="4224CF53" w14:textId="77777777" w:rsidR="0039130D" w:rsidRPr="0088642D" w:rsidRDefault="0039130D" w:rsidP="004D6498">
            <w:pPr>
              <w:jc w:val="center"/>
            </w:pPr>
            <w:r w:rsidRPr="0088642D">
              <w:t>0.05</w:t>
            </w:r>
          </w:p>
        </w:tc>
        <w:tc>
          <w:tcPr>
            <w:tcW w:w="689" w:type="dxa"/>
            <w:tcBorders>
              <w:top w:val="nil"/>
              <w:left w:val="nil"/>
              <w:bottom w:val="nil"/>
              <w:right w:val="nil"/>
            </w:tcBorders>
            <w:shd w:val="clear" w:color="auto" w:fill="auto"/>
            <w:tcMar>
              <w:top w:w="10" w:type="dxa"/>
              <w:left w:w="10" w:type="dxa"/>
              <w:bottom w:w="0" w:type="dxa"/>
              <w:right w:w="10" w:type="dxa"/>
            </w:tcMar>
            <w:vAlign w:val="center"/>
            <w:hideMark/>
          </w:tcPr>
          <w:p w14:paraId="1932755A" w14:textId="77777777" w:rsidR="0039130D" w:rsidRPr="0088642D" w:rsidRDefault="0039130D" w:rsidP="004D6498">
            <w:pPr>
              <w:jc w:val="center"/>
            </w:pPr>
            <w:r w:rsidRPr="0088642D">
              <w:t>1.24</w:t>
            </w:r>
          </w:p>
        </w:tc>
        <w:tc>
          <w:tcPr>
            <w:tcW w:w="1419" w:type="dxa"/>
            <w:tcBorders>
              <w:top w:val="nil"/>
              <w:left w:val="nil"/>
              <w:bottom w:val="nil"/>
              <w:right w:val="nil"/>
            </w:tcBorders>
            <w:shd w:val="clear" w:color="auto" w:fill="auto"/>
            <w:tcMar>
              <w:top w:w="10" w:type="dxa"/>
              <w:left w:w="10" w:type="dxa"/>
              <w:bottom w:w="0" w:type="dxa"/>
              <w:right w:w="10" w:type="dxa"/>
            </w:tcMar>
            <w:vAlign w:val="center"/>
            <w:hideMark/>
          </w:tcPr>
          <w:p w14:paraId="3FCCBB23" w14:textId="77777777" w:rsidR="0039130D" w:rsidRPr="0088642D" w:rsidRDefault="0039130D" w:rsidP="004D6498">
            <w:pPr>
              <w:jc w:val="center"/>
            </w:pPr>
            <w:r w:rsidRPr="0088642D">
              <w:t>0</w:t>
            </w:r>
          </w:p>
        </w:tc>
        <w:tc>
          <w:tcPr>
            <w:tcW w:w="1188" w:type="dxa"/>
            <w:tcBorders>
              <w:top w:val="nil"/>
              <w:left w:val="nil"/>
              <w:bottom w:val="nil"/>
              <w:right w:val="nil"/>
            </w:tcBorders>
            <w:shd w:val="clear" w:color="auto" w:fill="auto"/>
            <w:tcMar>
              <w:top w:w="10" w:type="dxa"/>
              <w:left w:w="10" w:type="dxa"/>
              <w:bottom w:w="0" w:type="dxa"/>
              <w:right w:w="10" w:type="dxa"/>
            </w:tcMar>
            <w:vAlign w:val="center"/>
            <w:hideMark/>
          </w:tcPr>
          <w:p w14:paraId="2C340575" w14:textId="77777777" w:rsidR="0039130D" w:rsidRPr="0088642D" w:rsidRDefault="0039130D" w:rsidP="004D6498">
            <w:pPr>
              <w:jc w:val="center"/>
            </w:pPr>
            <w:r w:rsidRPr="0088642D">
              <w:t>0.654</w:t>
            </w:r>
          </w:p>
        </w:tc>
        <w:tc>
          <w:tcPr>
            <w:tcW w:w="156" w:type="dxa"/>
            <w:tcBorders>
              <w:top w:val="nil"/>
              <w:left w:val="nil"/>
              <w:bottom w:val="nil"/>
              <w:right w:val="nil"/>
            </w:tcBorders>
            <w:shd w:val="clear" w:color="auto" w:fill="auto"/>
            <w:tcMar>
              <w:top w:w="10" w:type="dxa"/>
              <w:left w:w="10" w:type="dxa"/>
              <w:bottom w:w="0" w:type="dxa"/>
              <w:right w:w="10" w:type="dxa"/>
            </w:tcMar>
            <w:vAlign w:val="center"/>
            <w:hideMark/>
          </w:tcPr>
          <w:p w14:paraId="62C227E1" w14:textId="77777777" w:rsidR="0039130D" w:rsidRPr="0088642D" w:rsidRDefault="0039130D" w:rsidP="004D6498">
            <w:pPr>
              <w:jc w:val="center"/>
            </w:pPr>
          </w:p>
        </w:tc>
        <w:tc>
          <w:tcPr>
            <w:tcW w:w="868" w:type="dxa"/>
            <w:tcBorders>
              <w:top w:val="nil"/>
              <w:left w:val="nil"/>
              <w:bottom w:val="nil"/>
              <w:right w:val="nil"/>
            </w:tcBorders>
            <w:shd w:val="clear" w:color="auto" w:fill="auto"/>
            <w:tcMar>
              <w:top w:w="10" w:type="dxa"/>
              <w:left w:w="10" w:type="dxa"/>
              <w:bottom w:w="0" w:type="dxa"/>
              <w:right w:w="10" w:type="dxa"/>
            </w:tcMar>
            <w:vAlign w:val="center"/>
            <w:hideMark/>
          </w:tcPr>
          <w:p w14:paraId="4D80BC6D" w14:textId="77777777" w:rsidR="0039130D" w:rsidRPr="0088642D" w:rsidRDefault="0039130D" w:rsidP="004D6498">
            <w:pPr>
              <w:jc w:val="center"/>
            </w:pPr>
            <w:r w:rsidRPr="0088642D">
              <w:t>10.7</w:t>
            </w:r>
          </w:p>
        </w:tc>
        <w:tc>
          <w:tcPr>
            <w:tcW w:w="1297" w:type="dxa"/>
            <w:tcBorders>
              <w:top w:val="nil"/>
              <w:left w:val="nil"/>
              <w:bottom w:val="nil"/>
              <w:right w:val="nil"/>
            </w:tcBorders>
            <w:shd w:val="clear" w:color="auto" w:fill="auto"/>
            <w:tcMar>
              <w:top w:w="10" w:type="dxa"/>
              <w:left w:w="10" w:type="dxa"/>
              <w:bottom w:w="0" w:type="dxa"/>
              <w:right w:w="10" w:type="dxa"/>
            </w:tcMar>
            <w:vAlign w:val="center"/>
            <w:hideMark/>
          </w:tcPr>
          <w:p w14:paraId="5EC98BB2" w14:textId="77777777" w:rsidR="0039130D" w:rsidRPr="0088642D" w:rsidRDefault="0039130D" w:rsidP="004D6498">
            <w:pPr>
              <w:jc w:val="center"/>
            </w:pPr>
            <w:r w:rsidRPr="0088642D">
              <w:t>-1.066</w:t>
            </w:r>
          </w:p>
        </w:tc>
        <w:tc>
          <w:tcPr>
            <w:tcW w:w="274" w:type="dxa"/>
            <w:tcBorders>
              <w:top w:val="nil"/>
              <w:left w:val="nil"/>
              <w:bottom w:val="nil"/>
              <w:right w:val="nil"/>
            </w:tcBorders>
            <w:shd w:val="clear" w:color="auto" w:fill="auto"/>
            <w:tcMar>
              <w:top w:w="10" w:type="dxa"/>
              <w:left w:w="10" w:type="dxa"/>
              <w:bottom w:w="0" w:type="dxa"/>
              <w:right w:w="10" w:type="dxa"/>
            </w:tcMar>
            <w:vAlign w:val="center"/>
            <w:hideMark/>
          </w:tcPr>
          <w:p w14:paraId="75010D4B" w14:textId="77777777" w:rsidR="0039130D" w:rsidRPr="0088642D" w:rsidRDefault="0039130D" w:rsidP="004D6498">
            <w:pPr>
              <w:jc w:val="center"/>
            </w:pPr>
          </w:p>
        </w:tc>
        <w:tc>
          <w:tcPr>
            <w:tcW w:w="1249" w:type="dxa"/>
            <w:tcBorders>
              <w:top w:val="nil"/>
              <w:left w:val="nil"/>
              <w:bottom w:val="nil"/>
              <w:right w:val="nil"/>
            </w:tcBorders>
            <w:shd w:val="clear" w:color="auto" w:fill="auto"/>
            <w:tcMar>
              <w:top w:w="10" w:type="dxa"/>
              <w:left w:w="10" w:type="dxa"/>
              <w:bottom w:w="0" w:type="dxa"/>
              <w:right w:w="10" w:type="dxa"/>
            </w:tcMar>
            <w:vAlign w:val="center"/>
            <w:hideMark/>
          </w:tcPr>
          <w:p w14:paraId="4467EA16" w14:textId="77777777" w:rsidR="0039130D" w:rsidRPr="0088642D" w:rsidRDefault="0039130D" w:rsidP="004D6498">
            <w:pPr>
              <w:jc w:val="center"/>
            </w:pPr>
            <w:r w:rsidRPr="0088642D">
              <w:t>-1363</w:t>
            </w:r>
          </w:p>
        </w:tc>
      </w:tr>
      <w:tr w:rsidR="0039130D" w:rsidRPr="0088642D" w14:paraId="5950CB69" w14:textId="77777777" w:rsidTr="004D6498">
        <w:trPr>
          <w:gridAfter w:val="1"/>
          <w:wAfter w:w="7" w:type="dxa"/>
          <w:trHeight w:hRule="exact" w:val="576"/>
        </w:trPr>
        <w:tc>
          <w:tcPr>
            <w:tcW w:w="0" w:type="auto"/>
            <w:vMerge/>
            <w:tcBorders>
              <w:top w:val="single" w:sz="8" w:space="0" w:color="000000"/>
              <w:left w:val="nil"/>
              <w:bottom w:val="single" w:sz="8" w:space="0" w:color="000000"/>
              <w:right w:val="single" w:sz="4" w:space="0" w:color="000000"/>
            </w:tcBorders>
            <w:vAlign w:val="center"/>
            <w:hideMark/>
          </w:tcPr>
          <w:p w14:paraId="57D873F3" w14:textId="77777777" w:rsidR="0039130D" w:rsidRPr="0088642D" w:rsidRDefault="0039130D" w:rsidP="004D6498">
            <w:pPr>
              <w:spacing w:before="0" w:after="0"/>
              <w:jc w:val="center"/>
            </w:pPr>
          </w:p>
        </w:tc>
        <w:tc>
          <w:tcPr>
            <w:tcW w:w="904" w:type="dxa"/>
            <w:tcBorders>
              <w:top w:val="nil"/>
              <w:left w:val="single" w:sz="4" w:space="0" w:color="000000"/>
              <w:bottom w:val="nil"/>
              <w:right w:val="nil"/>
            </w:tcBorders>
            <w:shd w:val="clear" w:color="auto" w:fill="auto"/>
            <w:tcMar>
              <w:top w:w="10" w:type="dxa"/>
              <w:left w:w="10" w:type="dxa"/>
              <w:bottom w:w="0" w:type="dxa"/>
              <w:right w:w="10" w:type="dxa"/>
            </w:tcMar>
            <w:vAlign w:val="center"/>
            <w:hideMark/>
          </w:tcPr>
          <w:p w14:paraId="25E5062C" w14:textId="77777777" w:rsidR="0039130D" w:rsidRPr="0088642D" w:rsidRDefault="0039130D" w:rsidP="004D6498">
            <w:pPr>
              <w:jc w:val="center"/>
            </w:pPr>
            <w:r w:rsidRPr="0088642D">
              <w:t>20-35</w:t>
            </w:r>
          </w:p>
        </w:tc>
        <w:tc>
          <w:tcPr>
            <w:tcW w:w="867" w:type="dxa"/>
            <w:tcBorders>
              <w:top w:val="nil"/>
              <w:left w:val="nil"/>
              <w:bottom w:val="nil"/>
              <w:right w:val="nil"/>
            </w:tcBorders>
            <w:shd w:val="clear" w:color="auto" w:fill="auto"/>
            <w:tcMar>
              <w:top w:w="10" w:type="dxa"/>
              <w:left w:w="10" w:type="dxa"/>
              <w:bottom w:w="0" w:type="dxa"/>
              <w:right w:w="10" w:type="dxa"/>
            </w:tcMar>
            <w:vAlign w:val="center"/>
            <w:hideMark/>
          </w:tcPr>
          <w:p w14:paraId="5E2A981B" w14:textId="77777777" w:rsidR="0039130D" w:rsidRPr="0088642D" w:rsidRDefault="0039130D" w:rsidP="004D6498">
            <w:pPr>
              <w:jc w:val="center"/>
            </w:pPr>
            <w:r w:rsidRPr="0088642D">
              <w:t>64.4</w:t>
            </w:r>
          </w:p>
        </w:tc>
        <w:tc>
          <w:tcPr>
            <w:tcW w:w="907" w:type="dxa"/>
            <w:tcBorders>
              <w:top w:val="nil"/>
              <w:left w:val="nil"/>
              <w:bottom w:val="nil"/>
              <w:right w:val="nil"/>
            </w:tcBorders>
            <w:shd w:val="clear" w:color="auto" w:fill="auto"/>
            <w:tcMar>
              <w:top w:w="10" w:type="dxa"/>
              <w:left w:w="10" w:type="dxa"/>
              <w:bottom w:w="0" w:type="dxa"/>
              <w:right w:w="10" w:type="dxa"/>
            </w:tcMar>
            <w:vAlign w:val="center"/>
            <w:hideMark/>
          </w:tcPr>
          <w:p w14:paraId="231A20A6" w14:textId="77777777" w:rsidR="0039130D" w:rsidRPr="0088642D" w:rsidRDefault="0039130D" w:rsidP="004D6498">
            <w:pPr>
              <w:jc w:val="center"/>
            </w:pPr>
            <w:r w:rsidRPr="0088642D">
              <w:t>0.75</w:t>
            </w:r>
          </w:p>
        </w:tc>
        <w:tc>
          <w:tcPr>
            <w:tcW w:w="830" w:type="dxa"/>
            <w:tcBorders>
              <w:top w:val="nil"/>
              <w:left w:val="nil"/>
              <w:bottom w:val="nil"/>
              <w:right w:val="nil"/>
            </w:tcBorders>
            <w:shd w:val="clear" w:color="auto" w:fill="auto"/>
            <w:tcMar>
              <w:top w:w="10" w:type="dxa"/>
              <w:left w:w="10" w:type="dxa"/>
              <w:bottom w:w="0" w:type="dxa"/>
              <w:right w:w="10" w:type="dxa"/>
            </w:tcMar>
            <w:vAlign w:val="center"/>
            <w:hideMark/>
          </w:tcPr>
          <w:p w14:paraId="3C6335CE" w14:textId="77777777" w:rsidR="0039130D" w:rsidRPr="0088642D" w:rsidRDefault="0039130D" w:rsidP="004D6498">
            <w:pPr>
              <w:jc w:val="center"/>
            </w:pPr>
            <w:r w:rsidRPr="0088642D">
              <w:t>0.72</w:t>
            </w:r>
          </w:p>
        </w:tc>
        <w:tc>
          <w:tcPr>
            <w:tcW w:w="79" w:type="dxa"/>
            <w:tcBorders>
              <w:top w:val="nil"/>
              <w:left w:val="nil"/>
              <w:bottom w:val="nil"/>
              <w:right w:val="nil"/>
            </w:tcBorders>
            <w:shd w:val="clear" w:color="auto" w:fill="auto"/>
            <w:tcMar>
              <w:top w:w="10" w:type="dxa"/>
              <w:left w:w="10" w:type="dxa"/>
              <w:bottom w:w="0" w:type="dxa"/>
              <w:right w:w="10" w:type="dxa"/>
            </w:tcMar>
            <w:vAlign w:val="center"/>
            <w:hideMark/>
          </w:tcPr>
          <w:p w14:paraId="4513EDD6" w14:textId="77777777" w:rsidR="0039130D" w:rsidRPr="0088642D" w:rsidRDefault="0039130D" w:rsidP="004D6498">
            <w:pPr>
              <w:jc w:val="center"/>
            </w:pPr>
          </w:p>
        </w:tc>
        <w:tc>
          <w:tcPr>
            <w:tcW w:w="868" w:type="dxa"/>
            <w:tcBorders>
              <w:top w:val="nil"/>
              <w:left w:val="nil"/>
              <w:bottom w:val="nil"/>
              <w:right w:val="nil"/>
            </w:tcBorders>
            <w:shd w:val="clear" w:color="auto" w:fill="auto"/>
            <w:tcMar>
              <w:top w:w="10" w:type="dxa"/>
              <w:left w:w="10" w:type="dxa"/>
              <w:bottom w:w="0" w:type="dxa"/>
              <w:right w:w="10" w:type="dxa"/>
            </w:tcMar>
            <w:vAlign w:val="center"/>
            <w:hideMark/>
          </w:tcPr>
          <w:p w14:paraId="289807F4" w14:textId="77777777" w:rsidR="0039130D" w:rsidRPr="0088642D" w:rsidRDefault="0039130D" w:rsidP="004D6498">
            <w:pPr>
              <w:jc w:val="center"/>
            </w:pPr>
            <w:r w:rsidRPr="0088642D">
              <w:t>0.018</w:t>
            </w:r>
          </w:p>
        </w:tc>
        <w:tc>
          <w:tcPr>
            <w:tcW w:w="689" w:type="dxa"/>
            <w:tcBorders>
              <w:top w:val="nil"/>
              <w:left w:val="nil"/>
              <w:bottom w:val="nil"/>
              <w:right w:val="nil"/>
            </w:tcBorders>
            <w:shd w:val="clear" w:color="auto" w:fill="auto"/>
            <w:tcMar>
              <w:top w:w="10" w:type="dxa"/>
              <w:left w:w="10" w:type="dxa"/>
              <w:bottom w:w="0" w:type="dxa"/>
              <w:right w:w="10" w:type="dxa"/>
            </w:tcMar>
            <w:vAlign w:val="center"/>
            <w:hideMark/>
          </w:tcPr>
          <w:p w14:paraId="6B75F3FB" w14:textId="77777777" w:rsidR="0039130D" w:rsidRPr="0088642D" w:rsidRDefault="0039130D" w:rsidP="004D6498">
            <w:pPr>
              <w:jc w:val="center"/>
            </w:pPr>
            <w:r w:rsidRPr="0088642D">
              <w:t>1.33</w:t>
            </w:r>
          </w:p>
        </w:tc>
        <w:tc>
          <w:tcPr>
            <w:tcW w:w="1419" w:type="dxa"/>
            <w:tcBorders>
              <w:top w:val="nil"/>
              <w:left w:val="nil"/>
              <w:bottom w:val="nil"/>
              <w:right w:val="nil"/>
            </w:tcBorders>
            <w:shd w:val="clear" w:color="auto" w:fill="auto"/>
            <w:tcMar>
              <w:top w:w="10" w:type="dxa"/>
              <w:left w:w="10" w:type="dxa"/>
              <w:bottom w:w="0" w:type="dxa"/>
              <w:right w:w="10" w:type="dxa"/>
            </w:tcMar>
            <w:vAlign w:val="center"/>
            <w:hideMark/>
          </w:tcPr>
          <w:p w14:paraId="271DC3F2" w14:textId="77777777" w:rsidR="0039130D" w:rsidRPr="0088642D" w:rsidRDefault="0039130D" w:rsidP="004D6498">
            <w:pPr>
              <w:jc w:val="center"/>
            </w:pPr>
            <w:r w:rsidRPr="0088642D">
              <w:t>0.021</w:t>
            </w:r>
          </w:p>
        </w:tc>
        <w:tc>
          <w:tcPr>
            <w:tcW w:w="1188" w:type="dxa"/>
            <w:tcBorders>
              <w:top w:val="nil"/>
              <w:left w:val="nil"/>
              <w:bottom w:val="nil"/>
              <w:right w:val="nil"/>
            </w:tcBorders>
            <w:shd w:val="clear" w:color="auto" w:fill="auto"/>
            <w:tcMar>
              <w:top w:w="10" w:type="dxa"/>
              <w:left w:w="10" w:type="dxa"/>
              <w:bottom w:w="0" w:type="dxa"/>
              <w:right w:w="10" w:type="dxa"/>
            </w:tcMar>
            <w:vAlign w:val="center"/>
            <w:hideMark/>
          </w:tcPr>
          <w:p w14:paraId="3BF2D3C9" w14:textId="77777777" w:rsidR="0039130D" w:rsidRPr="0088642D" w:rsidRDefault="0039130D" w:rsidP="004D6498">
            <w:pPr>
              <w:jc w:val="center"/>
            </w:pPr>
            <w:r w:rsidRPr="0088642D">
              <w:t>0.649</w:t>
            </w:r>
          </w:p>
        </w:tc>
        <w:tc>
          <w:tcPr>
            <w:tcW w:w="156" w:type="dxa"/>
            <w:tcBorders>
              <w:top w:val="nil"/>
              <w:left w:val="nil"/>
              <w:bottom w:val="nil"/>
              <w:right w:val="nil"/>
            </w:tcBorders>
            <w:shd w:val="clear" w:color="auto" w:fill="auto"/>
            <w:tcMar>
              <w:top w:w="10" w:type="dxa"/>
              <w:left w:w="10" w:type="dxa"/>
              <w:bottom w:w="0" w:type="dxa"/>
              <w:right w:w="10" w:type="dxa"/>
            </w:tcMar>
            <w:vAlign w:val="center"/>
            <w:hideMark/>
          </w:tcPr>
          <w:p w14:paraId="6DB39AB0" w14:textId="77777777" w:rsidR="0039130D" w:rsidRPr="0088642D" w:rsidRDefault="0039130D" w:rsidP="004D6498">
            <w:pPr>
              <w:jc w:val="center"/>
            </w:pPr>
          </w:p>
        </w:tc>
        <w:tc>
          <w:tcPr>
            <w:tcW w:w="868" w:type="dxa"/>
            <w:tcBorders>
              <w:top w:val="nil"/>
              <w:left w:val="nil"/>
              <w:bottom w:val="nil"/>
              <w:right w:val="nil"/>
            </w:tcBorders>
            <w:shd w:val="clear" w:color="auto" w:fill="auto"/>
            <w:tcMar>
              <w:top w:w="10" w:type="dxa"/>
              <w:left w:w="10" w:type="dxa"/>
              <w:bottom w:w="0" w:type="dxa"/>
              <w:right w:w="10" w:type="dxa"/>
            </w:tcMar>
            <w:vAlign w:val="center"/>
            <w:hideMark/>
          </w:tcPr>
          <w:p w14:paraId="1E423585" w14:textId="77777777" w:rsidR="0039130D" w:rsidRPr="0088642D" w:rsidRDefault="0039130D" w:rsidP="004D6498">
            <w:pPr>
              <w:jc w:val="center"/>
            </w:pPr>
            <w:r w:rsidRPr="0088642D">
              <w:t>54.3</w:t>
            </w:r>
          </w:p>
        </w:tc>
        <w:tc>
          <w:tcPr>
            <w:tcW w:w="1297" w:type="dxa"/>
            <w:tcBorders>
              <w:top w:val="nil"/>
              <w:left w:val="nil"/>
              <w:bottom w:val="nil"/>
              <w:right w:val="nil"/>
            </w:tcBorders>
            <w:shd w:val="clear" w:color="auto" w:fill="auto"/>
            <w:tcMar>
              <w:top w:w="10" w:type="dxa"/>
              <w:left w:w="10" w:type="dxa"/>
              <w:bottom w:w="0" w:type="dxa"/>
              <w:right w:w="10" w:type="dxa"/>
            </w:tcMar>
            <w:vAlign w:val="center"/>
            <w:hideMark/>
          </w:tcPr>
          <w:p w14:paraId="6D0BF23A" w14:textId="77777777" w:rsidR="0039130D" w:rsidRPr="0088642D" w:rsidRDefault="0039130D" w:rsidP="004D6498">
            <w:pPr>
              <w:jc w:val="center"/>
            </w:pPr>
            <w:r w:rsidRPr="0088642D">
              <w:t>-0.318</w:t>
            </w:r>
          </w:p>
        </w:tc>
        <w:tc>
          <w:tcPr>
            <w:tcW w:w="274" w:type="dxa"/>
            <w:tcBorders>
              <w:top w:val="nil"/>
              <w:left w:val="nil"/>
              <w:bottom w:val="nil"/>
              <w:right w:val="nil"/>
            </w:tcBorders>
            <w:shd w:val="clear" w:color="auto" w:fill="auto"/>
            <w:tcMar>
              <w:top w:w="10" w:type="dxa"/>
              <w:left w:w="10" w:type="dxa"/>
              <w:bottom w:w="0" w:type="dxa"/>
              <w:right w:w="10" w:type="dxa"/>
            </w:tcMar>
            <w:vAlign w:val="center"/>
            <w:hideMark/>
          </w:tcPr>
          <w:p w14:paraId="7E587CC6" w14:textId="77777777" w:rsidR="0039130D" w:rsidRPr="0088642D" w:rsidRDefault="0039130D" w:rsidP="004D6498">
            <w:pPr>
              <w:jc w:val="center"/>
            </w:pPr>
          </w:p>
        </w:tc>
        <w:tc>
          <w:tcPr>
            <w:tcW w:w="1249" w:type="dxa"/>
            <w:tcBorders>
              <w:top w:val="nil"/>
              <w:left w:val="nil"/>
              <w:bottom w:val="nil"/>
              <w:right w:val="nil"/>
            </w:tcBorders>
            <w:shd w:val="clear" w:color="auto" w:fill="auto"/>
            <w:tcMar>
              <w:top w:w="10" w:type="dxa"/>
              <w:left w:w="10" w:type="dxa"/>
              <w:bottom w:w="0" w:type="dxa"/>
              <w:right w:w="10" w:type="dxa"/>
            </w:tcMar>
            <w:vAlign w:val="center"/>
            <w:hideMark/>
          </w:tcPr>
          <w:p w14:paraId="23B7B2BD" w14:textId="77777777" w:rsidR="0039130D" w:rsidRPr="0088642D" w:rsidRDefault="0039130D" w:rsidP="004D6498">
            <w:pPr>
              <w:jc w:val="center"/>
            </w:pPr>
            <w:r w:rsidRPr="0088642D">
              <w:t>-1176</w:t>
            </w:r>
          </w:p>
        </w:tc>
      </w:tr>
      <w:tr w:rsidR="0039130D" w:rsidRPr="0088642D" w14:paraId="6A04390E" w14:textId="77777777" w:rsidTr="004D6498">
        <w:trPr>
          <w:gridAfter w:val="1"/>
          <w:wAfter w:w="7" w:type="dxa"/>
          <w:trHeight w:hRule="exact" w:val="576"/>
        </w:trPr>
        <w:tc>
          <w:tcPr>
            <w:tcW w:w="0" w:type="auto"/>
            <w:vMerge/>
            <w:tcBorders>
              <w:top w:val="single" w:sz="8" w:space="0" w:color="000000"/>
              <w:left w:val="nil"/>
              <w:bottom w:val="single" w:sz="8" w:space="0" w:color="000000"/>
              <w:right w:val="single" w:sz="4" w:space="0" w:color="000000"/>
            </w:tcBorders>
            <w:vAlign w:val="center"/>
            <w:hideMark/>
          </w:tcPr>
          <w:p w14:paraId="0B985151" w14:textId="77777777" w:rsidR="0039130D" w:rsidRPr="0088642D" w:rsidRDefault="0039130D" w:rsidP="004D6498">
            <w:pPr>
              <w:spacing w:before="0" w:after="0"/>
              <w:jc w:val="center"/>
            </w:pPr>
          </w:p>
        </w:tc>
        <w:tc>
          <w:tcPr>
            <w:tcW w:w="904" w:type="dxa"/>
            <w:tcBorders>
              <w:top w:val="nil"/>
              <w:left w:val="single" w:sz="4" w:space="0" w:color="000000"/>
              <w:bottom w:val="nil"/>
              <w:right w:val="nil"/>
            </w:tcBorders>
            <w:shd w:val="clear" w:color="auto" w:fill="auto"/>
            <w:tcMar>
              <w:top w:w="10" w:type="dxa"/>
              <w:left w:w="10" w:type="dxa"/>
              <w:bottom w:w="0" w:type="dxa"/>
              <w:right w:w="10" w:type="dxa"/>
            </w:tcMar>
            <w:vAlign w:val="center"/>
            <w:hideMark/>
          </w:tcPr>
          <w:p w14:paraId="6D743F8E" w14:textId="77777777" w:rsidR="0039130D" w:rsidRPr="0088642D" w:rsidRDefault="0039130D" w:rsidP="004D6498">
            <w:pPr>
              <w:jc w:val="center"/>
            </w:pPr>
            <w:r w:rsidRPr="0088642D">
              <w:t>35-50</w:t>
            </w:r>
          </w:p>
        </w:tc>
        <w:tc>
          <w:tcPr>
            <w:tcW w:w="867" w:type="dxa"/>
            <w:tcBorders>
              <w:top w:val="nil"/>
              <w:left w:val="nil"/>
              <w:bottom w:val="nil"/>
              <w:right w:val="nil"/>
            </w:tcBorders>
            <w:shd w:val="clear" w:color="auto" w:fill="auto"/>
            <w:tcMar>
              <w:top w:w="10" w:type="dxa"/>
              <w:left w:w="10" w:type="dxa"/>
              <w:bottom w:w="0" w:type="dxa"/>
              <w:right w:w="10" w:type="dxa"/>
            </w:tcMar>
            <w:vAlign w:val="center"/>
            <w:hideMark/>
          </w:tcPr>
          <w:p w14:paraId="1FB70E18" w14:textId="77777777" w:rsidR="0039130D" w:rsidRPr="0088642D" w:rsidRDefault="0039130D" w:rsidP="004D6498">
            <w:pPr>
              <w:jc w:val="center"/>
            </w:pPr>
            <w:r w:rsidRPr="0088642D">
              <w:t>61.3</w:t>
            </w:r>
          </w:p>
        </w:tc>
        <w:tc>
          <w:tcPr>
            <w:tcW w:w="907" w:type="dxa"/>
            <w:tcBorders>
              <w:top w:val="nil"/>
              <w:left w:val="nil"/>
              <w:bottom w:val="nil"/>
              <w:right w:val="nil"/>
            </w:tcBorders>
            <w:shd w:val="clear" w:color="auto" w:fill="auto"/>
            <w:tcMar>
              <w:top w:w="10" w:type="dxa"/>
              <w:left w:w="10" w:type="dxa"/>
              <w:bottom w:w="0" w:type="dxa"/>
              <w:right w:w="10" w:type="dxa"/>
            </w:tcMar>
            <w:vAlign w:val="center"/>
            <w:hideMark/>
          </w:tcPr>
          <w:p w14:paraId="4CA46A96" w14:textId="77777777" w:rsidR="0039130D" w:rsidRPr="0088642D" w:rsidRDefault="0039130D" w:rsidP="004D6498">
            <w:pPr>
              <w:jc w:val="center"/>
            </w:pPr>
            <w:r w:rsidRPr="0088642D">
              <w:t>0.8</w:t>
            </w:r>
          </w:p>
        </w:tc>
        <w:tc>
          <w:tcPr>
            <w:tcW w:w="830" w:type="dxa"/>
            <w:tcBorders>
              <w:top w:val="nil"/>
              <w:left w:val="nil"/>
              <w:bottom w:val="nil"/>
              <w:right w:val="nil"/>
            </w:tcBorders>
            <w:shd w:val="clear" w:color="auto" w:fill="auto"/>
            <w:tcMar>
              <w:top w:w="10" w:type="dxa"/>
              <w:left w:w="10" w:type="dxa"/>
              <w:bottom w:w="0" w:type="dxa"/>
              <w:right w:w="10" w:type="dxa"/>
            </w:tcMar>
            <w:vAlign w:val="center"/>
            <w:hideMark/>
          </w:tcPr>
          <w:p w14:paraId="5A99DB5A" w14:textId="77777777" w:rsidR="0039130D" w:rsidRPr="0088642D" w:rsidRDefault="0039130D" w:rsidP="004D6498">
            <w:pPr>
              <w:jc w:val="center"/>
            </w:pPr>
            <w:r w:rsidRPr="0088642D">
              <w:t>0.7</w:t>
            </w:r>
          </w:p>
        </w:tc>
        <w:tc>
          <w:tcPr>
            <w:tcW w:w="79" w:type="dxa"/>
            <w:tcBorders>
              <w:top w:val="nil"/>
              <w:left w:val="nil"/>
              <w:bottom w:val="nil"/>
              <w:right w:val="nil"/>
            </w:tcBorders>
            <w:shd w:val="clear" w:color="auto" w:fill="auto"/>
            <w:tcMar>
              <w:top w:w="10" w:type="dxa"/>
              <w:left w:w="10" w:type="dxa"/>
              <w:bottom w:w="0" w:type="dxa"/>
              <w:right w:w="10" w:type="dxa"/>
            </w:tcMar>
            <w:vAlign w:val="center"/>
            <w:hideMark/>
          </w:tcPr>
          <w:p w14:paraId="5B80E3E2" w14:textId="77777777" w:rsidR="0039130D" w:rsidRPr="0088642D" w:rsidRDefault="0039130D" w:rsidP="004D6498">
            <w:pPr>
              <w:jc w:val="center"/>
            </w:pPr>
          </w:p>
        </w:tc>
        <w:tc>
          <w:tcPr>
            <w:tcW w:w="868" w:type="dxa"/>
            <w:tcBorders>
              <w:top w:val="nil"/>
              <w:left w:val="nil"/>
              <w:bottom w:val="nil"/>
              <w:right w:val="nil"/>
            </w:tcBorders>
            <w:shd w:val="clear" w:color="auto" w:fill="auto"/>
            <w:tcMar>
              <w:top w:w="10" w:type="dxa"/>
              <w:left w:w="10" w:type="dxa"/>
              <w:bottom w:w="0" w:type="dxa"/>
              <w:right w:w="10" w:type="dxa"/>
            </w:tcMar>
            <w:vAlign w:val="center"/>
            <w:hideMark/>
          </w:tcPr>
          <w:p w14:paraId="7AB34D49" w14:textId="77777777" w:rsidR="0039130D" w:rsidRPr="0088642D" w:rsidRDefault="0039130D" w:rsidP="004D6498">
            <w:pPr>
              <w:jc w:val="center"/>
            </w:pPr>
            <w:r w:rsidRPr="0088642D">
              <w:t>0.029</w:t>
            </w:r>
          </w:p>
        </w:tc>
        <w:tc>
          <w:tcPr>
            <w:tcW w:w="689" w:type="dxa"/>
            <w:tcBorders>
              <w:top w:val="nil"/>
              <w:left w:val="nil"/>
              <w:bottom w:val="nil"/>
              <w:right w:val="nil"/>
            </w:tcBorders>
            <w:shd w:val="clear" w:color="auto" w:fill="auto"/>
            <w:tcMar>
              <w:top w:w="10" w:type="dxa"/>
              <w:left w:w="10" w:type="dxa"/>
              <w:bottom w:w="0" w:type="dxa"/>
              <w:right w:w="10" w:type="dxa"/>
            </w:tcMar>
            <w:vAlign w:val="center"/>
            <w:hideMark/>
          </w:tcPr>
          <w:p w14:paraId="4BA8D0D8" w14:textId="77777777" w:rsidR="0039130D" w:rsidRPr="0088642D" w:rsidRDefault="0039130D" w:rsidP="004D6498">
            <w:pPr>
              <w:jc w:val="center"/>
            </w:pPr>
            <w:r w:rsidRPr="0088642D">
              <w:t>1.27</w:t>
            </w:r>
          </w:p>
        </w:tc>
        <w:tc>
          <w:tcPr>
            <w:tcW w:w="1419" w:type="dxa"/>
            <w:tcBorders>
              <w:top w:val="nil"/>
              <w:left w:val="nil"/>
              <w:bottom w:val="nil"/>
              <w:right w:val="nil"/>
            </w:tcBorders>
            <w:shd w:val="clear" w:color="auto" w:fill="auto"/>
            <w:tcMar>
              <w:top w:w="10" w:type="dxa"/>
              <w:left w:w="10" w:type="dxa"/>
              <w:bottom w:w="0" w:type="dxa"/>
              <w:right w:w="10" w:type="dxa"/>
            </w:tcMar>
            <w:vAlign w:val="center"/>
            <w:hideMark/>
          </w:tcPr>
          <w:p w14:paraId="2660DAE4" w14:textId="77777777" w:rsidR="0039130D" w:rsidRPr="0088642D" w:rsidRDefault="0039130D" w:rsidP="004D6498">
            <w:pPr>
              <w:jc w:val="center"/>
            </w:pPr>
            <w:r w:rsidRPr="0088642D">
              <w:t>0</w:t>
            </w:r>
          </w:p>
        </w:tc>
        <w:tc>
          <w:tcPr>
            <w:tcW w:w="1188" w:type="dxa"/>
            <w:tcBorders>
              <w:top w:val="nil"/>
              <w:left w:val="nil"/>
              <w:bottom w:val="nil"/>
              <w:right w:val="nil"/>
            </w:tcBorders>
            <w:shd w:val="clear" w:color="auto" w:fill="auto"/>
            <w:tcMar>
              <w:top w:w="10" w:type="dxa"/>
              <w:left w:w="10" w:type="dxa"/>
              <w:bottom w:w="0" w:type="dxa"/>
              <w:right w:w="10" w:type="dxa"/>
            </w:tcMar>
            <w:vAlign w:val="center"/>
            <w:hideMark/>
          </w:tcPr>
          <w:p w14:paraId="6CBA304C" w14:textId="77777777" w:rsidR="0039130D" w:rsidRPr="0088642D" w:rsidRDefault="0039130D" w:rsidP="004D6498">
            <w:pPr>
              <w:jc w:val="center"/>
            </w:pPr>
            <w:r w:rsidRPr="0088642D">
              <w:t>0.601</w:t>
            </w:r>
          </w:p>
        </w:tc>
        <w:tc>
          <w:tcPr>
            <w:tcW w:w="156" w:type="dxa"/>
            <w:tcBorders>
              <w:top w:val="nil"/>
              <w:left w:val="nil"/>
              <w:bottom w:val="nil"/>
              <w:right w:val="nil"/>
            </w:tcBorders>
            <w:shd w:val="clear" w:color="auto" w:fill="auto"/>
            <w:tcMar>
              <w:top w:w="10" w:type="dxa"/>
              <w:left w:w="10" w:type="dxa"/>
              <w:bottom w:w="0" w:type="dxa"/>
              <w:right w:w="10" w:type="dxa"/>
            </w:tcMar>
            <w:vAlign w:val="center"/>
            <w:hideMark/>
          </w:tcPr>
          <w:p w14:paraId="3DDBBAC9" w14:textId="77777777" w:rsidR="0039130D" w:rsidRPr="0088642D" w:rsidRDefault="0039130D" w:rsidP="004D6498">
            <w:pPr>
              <w:jc w:val="center"/>
            </w:pPr>
          </w:p>
        </w:tc>
        <w:tc>
          <w:tcPr>
            <w:tcW w:w="868" w:type="dxa"/>
            <w:tcBorders>
              <w:top w:val="nil"/>
              <w:left w:val="nil"/>
              <w:bottom w:val="nil"/>
              <w:right w:val="nil"/>
            </w:tcBorders>
            <w:shd w:val="clear" w:color="auto" w:fill="auto"/>
            <w:tcMar>
              <w:top w:w="10" w:type="dxa"/>
              <w:left w:w="10" w:type="dxa"/>
              <w:bottom w:w="0" w:type="dxa"/>
              <w:right w:w="10" w:type="dxa"/>
            </w:tcMar>
            <w:vAlign w:val="center"/>
            <w:hideMark/>
          </w:tcPr>
          <w:p w14:paraId="31998F81" w14:textId="77777777" w:rsidR="0039130D" w:rsidRPr="0088642D" w:rsidRDefault="0039130D" w:rsidP="004D6498">
            <w:pPr>
              <w:jc w:val="center"/>
            </w:pPr>
            <w:r w:rsidRPr="0088642D">
              <w:t>1309</w:t>
            </w:r>
          </w:p>
        </w:tc>
        <w:tc>
          <w:tcPr>
            <w:tcW w:w="1297" w:type="dxa"/>
            <w:tcBorders>
              <w:top w:val="nil"/>
              <w:left w:val="nil"/>
              <w:bottom w:val="nil"/>
              <w:right w:val="nil"/>
            </w:tcBorders>
            <w:shd w:val="clear" w:color="auto" w:fill="auto"/>
            <w:tcMar>
              <w:top w:w="10" w:type="dxa"/>
              <w:left w:w="10" w:type="dxa"/>
              <w:bottom w:w="0" w:type="dxa"/>
              <w:right w:w="10" w:type="dxa"/>
            </w:tcMar>
            <w:vAlign w:val="center"/>
            <w:hideMark/>
          </w:tcPr>
          <w:p w14:paraId="6B232393" w14:textId="77777777" w:rsidR="0039130D" w:rsidRPr="0088642D" w:rsidRDefault="0039130D" w:rsidP="004D6498">
            <w:pPr>
              <w:jc w:val="center"/>
            </w:pPr>
            <w:r w:rsidRPr="0088642D">
              <w:t>1.364</w:t>
            </w:r>
          </w:p>
        </w:tc>
        <w:tc>
          <w:tcPr>
            <w:tcW w:w="274" w:type="dxa"/>
            <w:tcBorders>
              <w:top w:val="nil"/>
              <w:left w:val="nil"/>
              <w:bottom w:val="nil"/>
              <w:right w:val="nil"/>
            </w:tcBorders>
            <w:shd w:val="clear" w:color="auto" w:fill="auto"/>
            <w:tcMar>
              <w:top w:w="10" w:type="dxa"/>
              <w:left w:w="10" w:type="dxa"/>
              <w:bottom w:w="0" w:type="dxa"/>
              <w:right w:w="10" w:type="dxa"/>
            </w:tcMar>
            <w:vAlign w:val="center"/>
            <w:hideMark/>
          </w:tcPr>
          <w:p w14:paraId="3E18A4D4" w14:textId="77777777" w:rsidR="0039130D" w:rsidRPr="0088642D" w:rsidRDefault="0039130D" w:rsidP="004D6498">
            <w:pPr>
              <w:jc w:val="center"/>
            </w:pPr>
          </w:p>
        </w:tc>
        <w:tc>
          <w:tcPr>
            <w:tcW w:w="1249" w:type="dxa"/>
            <w:tcBorders>
              <w:top w:val="nil"/>
              <w:left w:val="nil"/>
              <w:bottom w:val="nil"/>
              <w:right w:val="nil"/>
            </w:tcBorders>
            <w:shd w:val="clear" w:color="auto" w:fill="auto"/>
            <w:tcMar>
              <w:top w:w="10" w:type="dxa"/>
              <w:left w:w="10" w:type="dxa"/>
              <w:bottom w:w="0" w:type="dxa"/>
              <w:right w:w="10" w:type="dxa"/>
            </w:tcMar>
            <w:vAlign w:val="center"/>
            <w:hideMark/>
          </w:tcPr>
          <w:p w14:paraId="52783E8B" w14:textId="77777777" w:rsidR="0039130D" w:rsidRPr="0088642D" w:rsidRDefault="0039130D" w:rsidP="004D6498">
            <w:pPr>
              <w:jc w:val="center"/>
            </w:pPr>
            <w:r w:rsidRPr="0088642D">
              <w:t>-1202</w:t>
            </w:r>
          </w:p>
        </w:tc>
      </w:tr>
      <w:tr w:rsidR="0039130D" w:rsidRPr="0088642D" w14:paraId="16142885" w14:textId="77777777" w:rsidTr="004D6498">
        <w:trPr>
          <w:gridAfter w:val="1"/>
          <w:wAfter w:w="7" w:type="dxa"/>
          <w:trHeight w:hRule="exact" w:val="576"/>
        </w:trPr>
        <w:tc>
          <w:tcPr>
            <w:tcW w:w="0" w:type="auto"/>
            <w:vMerge/>
            <w:tcBorders>
              <w:top w:val="single" w:sz="8" w:space="0" w:color="000000"/>
              <w:left w:val="nil"/>
              <w:bottom w:val="single" w:sz="8" w:space="0" w:color="000000"/>
              <w:right w:val="single" w:sz="4" w:space="0" w:color="000000"/>
            </w:tcBorders>
            <w:vAlign w:val="center"/>
            <w:hideMark/>
          </w:tcPr>
          <w:p w14:paraId="3F0DB0C4" w14:textId="77777777" w:rsidR="0039130D" w:rsidRPr="0088642D" w:rsidRDefault="0039130D" w:rsidP="004D6498">
            <w:pPr>
              <w:spacing w:before="0" w:after="0"/>
              <w:jc w:val="center"/>
            </w:pPr>
          </w:p>
        </w:tc>
        <w:tc>
          <w:tcPr>
            <w:tcW w:w="904" w:type="dxa"/>
            <w:tcBorders>
              <w:top w:val="nil"/>
              <w:left w:val="single" w:sz="4" w:space="0" w:color="000000"/>
              <w:bottom w:val="nil"/>
              <w:right w:val="nil"/>
            </w:tcBorders>
            <w:shd w:val="clear" w:color="auto" w:fill="auto"/>
            <w:tcMar>
              <w:top w:w="10" w:type="dxa"/>
              <w:left w:w="10" w:type="dxa"/>
              <w:bottom w:w="0" w:type="dxa"/>
              <w:right w:w="10" w:type="dxa"/>
            </w:tcMar>
            <w:vAlign w:val="center"/>
            <w:hideMark/>
          </w:tcPr>
          <w:p w14:paraId="0B433183" w14:textId="77777777" w:rsidR="0039130D" w:rsidRPr="0088642D" w:rsidRDefault="0039130D" w:rsidP="004D6498">
            <w:pPr>
              <w:jc w:val="center"/>
            </w:pPr>
            <w:r w:rsidRPr="0088642D">
              <w:t>50-65</w:t>
            </w:r>
          </w:p>
        </w:tc>
        <w:tc>
          <w:tcPr>
            <w:tcW w:w="867" w:type="dxa"/>
            <w:tcBorders>
              <w:top w:val="nil"/>
              <w:left w:val="nil"/>
              <w:bottom w:val="nil"/>
              <w:right w:val="nil"/>
            </w:tcBorders>
            <w:shd w:val="clear" w:color="auto" w:fill="auto"/>
            <w:tcMar>
              <w:top w:w="10" w:type="dxa"/>
              <w:left w:w="10" w:type="dxa"/>
              <w:bottom w:w="0" w:type="dxa"/>
              <w:right w:w="10" w:type="dxa"/>
            </w:tcMar>
            <w:vAlign w:val="center"/>
            <w:hideMark/>
          </w:tcPr>
          <w:p w14:paraId="2BCF2E0E" w14:textId="77777777" w:rsidR="0039130D" w:rsidRPr="0088642D" w:rsidRDefault="0039130D" w:rsidP="004D6498">
            <w:pPr>
              <w:jc w:val="center"/>
            </w:pPr>
            <w:r w:rsidRPr="0088642D">
              <w:t>77.8</w:t>
            </w:r>
          </w:p>
        </w:tc>
        <w:tc>
          <w:tcPr>
            <w:tcW w:w="907" w:type="dxa"/>
            <w:tcBorders>
              <w:top w:val="nil"/>
              <w:left w:val="nil"/>
              <w:bottom w:val="nil"/>
              <w:right w:val="nil"/>
            </w:tcBorders>
            <w:shd w:val="clear" w:color="auto" w:fill="auto"/>
            <w:tcMar>
              <w:top w:w="10" w:type="dxa"/>
              <w:left w:w="10" w:type="dxa"/>
              <w:bottom w:w="0" w:type="dxa"/>
              <w:right w:w="10" w:type="dxa"/>
            </w:tcMar>
            <w:vAlign w:val="center"/>
            <w:hideMark/>
          </w:tcPr>
          <w:p w14:paraId="4626A328" w14:textId="77777777" w:rsidR="0039130D" w:rsidRPr="0088642D" w:rsidRDefault="0039130D" w:rsidP="004D6498">
            <w:pPr>
              <w:jc w:val="center"/>
            </w:pPr>
            <w:r w:rsidRPr="0088642D">
              <w:t>0.44</w:t>
            </w:r>
          </w:p>
        </w:tc>
        <w:tc>
          <w:tcPr>
            <w:tcW w:w="830" w:type="dxa"/>
            <w:tcBorders>
              <w:top w:val="nil"/>
              <w:left w:val="nil"/>
              <w:bottom w:val="nil"/>
              <w:right w:val="nil"/>
            </w:tcBorders>
            <w:shd w:val="clear" w:color="auto" w:fill="auto"/>
            <w:tcMar>
              <w:top w:w="10" w:type="dxa"/>
              <w:left w:w="10" w:type="dxa"/>
              <w:bottom w:w="0" w:type="dxa"/>
              <w:right w:w="10" w:type="dxa"/>
            </w:tcMar>
            <w:vAlign w:val="center"/>
            <w:hideMark/>
          </w:tcPr>
          <w:p w14:paraId="534E07BA" w14:textId="77777777" w:rsidR="0039130D" w:rsidRPr="0088642D" w:rsidRDefault="0039130D" w:rsidP="004D6498">
            <w:pPr>
              <w:jc w:val="center"/>
            </w:pPr>
            <w:r w:rsidRPr="0088642D">
              <w:t>0.83</w:t>
            </w:r>
          </w:p>
        </w:tc>
        <w:tc>
          <w:tcPr>
            <w:tcW w:w="79" w:type="dxa"/>
            <w:tcBorders>
              <w:top w:val="nil"/>
              <w:left w:val="nil"/>
              <w:bottom w:val="nil"/>
              <w:right w:val="nil"/>
            </w:tcBorders>
            <w:shd w:val="clear" w:color="auto" w:fill="auto"/>
            <w:tcMar>
              <w:top w:w="10" w:type="dxa"/>
              <w:left w:w="10" w:type="dxa"/>
              <w:bottom w:w="0" w:type="dxa"/>
              <w:right w:w="10" w:type="dxa"/>
            </w:tcMar>
            <w:vAlign w:val="center"/>
            <w:hideMark/>
          </w:tcPr>
          <w:p w14:paraId="738B4E5F" w14:textId="77777777" w:rsidR="0039130D" w:rsidRPr="0088642D" w:rsidRDefault="0039130D" w:rsidP="004D6498">
            <w:pPr>
              <w:jc w:val="center"/>
            </w:pPr>
          </w:p>
        </w:tc>
        <w:tc>
          <w:tcPr>
            <w:tcW w:w="868" w:type="dxa"/>
            <w:tcBorders>
              <w:top w:val="nil"/>
              <w:left w:val="nil"/>
              <w:bottom w:val="nil"/>
              <w:right w:val="nil"/>
            </w:tcBorders>
            <w:shd w:val="clear" w:color="auto" w:fill="auto"/>
            <w:tcMar>
              <w:top w:w="10" w:type="dxa"/>
              <w:left w:w="10" w:type="dxa"/>
              <w:bottom w:w="0" w:type="dxa"/>
              <w:right w:w="10" w:type="dxa"/>
            </w:tcMar>
            <w:vAlign w:val="center"/>
            <w:hideMark/>
          </w:tcPr>
          <w:p w14:paraId="424A909E" w14:textId="77777777" w:rsidR="0039130D" w:rsidRPr="0088642D" w:rsidRDefault="0039130D" w:rsidP="004D6498">
            <w:pPr>
              <w:jc w:val="center"/>
            </w:pPr>
            <w:r w:rsidRPr="0088642D">
              <w:t>0.06</w:t>
            </w:r>
          </w:p>
        </w:tc>
        <w:tc>
          <w:tcPr>
            <w:tcW w:w="689" w:type="dxa"/>
            <w:tcBorders>
              <w:top w:val="nil"/>
              <w:left w:val="nil"/>
              <w:bottom w:val="nil"/>
              <w:right w:val="nil"/>
            </w:tcBorders>
            <w:shd w:val="clear" w:color="auto" w:fill="auto"/>
            <w:tcMar>
              <w:top w:w="10" w:type="dxa"/>
              <w:left w:w="10" w:type="dxa"/>
              <w:bottom w:w="0" w:type="dxa"/>
              <w:right w:w="10" w:type="dxa"/>
            </w:tcMar>
            <w:vAlign w:val="center"/>
            <w:hideMark/>
          </w:tcPr>
          <w:p w14:paraId="419ACBD9" w14:textId="77777777" w:rsidR="0039130D" w:rsidRPr="0088642D" w:rsidRDefault="0039130D" w:rsidP="004D6498">
            <w:pPr>
              <w:jc w:val="center"/>
            </w:pPr>
            <w:r w:rsidRPr="0088642D">
              <w:t>1.41</w:t>
            </w:r>
          </w:p>
        </w:tc>
        <w:tc>
          <w:tcPr>
            <w:tcW w:w="1419" w:type="dxa"/>
            <w:tcBorders>
              <w:top w:val="nil"/>
              <w:left w:val="nil"/>
              <w:bottom w:val="nil"/>
              <w:right w:val="nil"/>
            </w:tcBorders>
            <w:shd w:val="clear" w:color="auto" w:fill="auto"/>
            <w:tcMar>
              <w:top w:w="10" w:type="dxa"/>
              <w:left w:w="10" w:type="dxa"/>
              <w:bottom w:w="0" w:type="dxa"/>
              <w:right w:w="10" w:type="dxa"/>
            </w:tcMar>
            <w:vAlign w:val="center"/>
            <w:hideMark/>
          </w:tcPr>
          <w:p w14:paraId="6A8B247D" w14:textId="77777777" w:rsidR="0039130D" w:rsidRPr="0088642D" w:rsidRDefault="0039130D" w:rsidP="004D6498">
            <w:pPr>
              <w:jc w:val="center"/>
            </w:pPr>
            <w:r w:rsidRPr="0088642D">
              <w:t>0.018</w:t>
            </w:r>
          </w:p>
        </w:tc>
        <w:tc>
          <w:tcPr>
            <w:tcW w:w="1188" w:type="dxa"/>
            <w:tcBorders>
              <w:top w:val="nil"/>
              <w:left w:val="nil"/>
              <w:bottom w:val="nil"/>
              <w:right w:val="nil"/>
            </w:tcBorders>
            <w:shd w:val="clear" w:color="auto" w:fill="auto"/>
            <w:tcMar>
              <w:top w:w="10" w:type="dxa"/>
              <w:left w:w="10" w:type="dxa"/>
              <w:bottom w:w="0" w:type="dxa"/>
              <w:right w:w="10" w:type="dxa"/>
            </w:tcMar>
            <w:vAlign w:val="center"/>
            <w:hideMark/>
          </w:tcPr>
          <w:p w14:paraId="7703B562" w14:textId="77777777" w:rsidR="0039130D" w:rsidRPr="0088642D" w:rsidRDefault="0039130D" w:rsidP="004D6498">
            <w:pPr>
              <w:jc w:val="center"/>
            </w:pPr>
            <w:r w:rsidRPr="0088642D">
              <w:t>0.81</w:t>
            </w:r>
          </w:p>
        </w:tc>
        <w:tc>
          <w:tcPr>
            <w:tcW w:w="156" w:type="dxa"/>
            <w:tcBorders>
              <w:top w:val="nil"/>
              <w:left w:val="nil"/>
              <w:bottom w:val="nil"/>
              <w:right w:val="nil"/>
            </w:tcBorders>
            <w:shd w:val="clear" w:color="auto" w:fill="auto"/>
            <w:tcMar>
              <w:top w:w="10" w:type="dxa"/>
              <w:left w:w="10" w:type="dxa"/>
              <w:bottom w:w="0" w:type="dxa"/>
              <w:right w:w="10" w:type="dxa"/>
            </w:tcMar>
            <w:vAlign w:val="center"/>
            <w:hideMark/>
          </w:tcPr>
          <w:p w14:paraId="645278F8" w14:textId="77777777" w:rsidR="0039130D" w:rsidRPr="0088642D" w:rsidRDefault="0039130D" w:rsidP="004D6498">
            <w:pPr>
              <w:jc w:val="center"/>
            </w:pPr>
          </w:p>
        </w:tc>
        <w:tc>
          <w:tcPr>
            <w:tcW w:w="868" w:type="dxa"/>
            <w:tcBorders>
              <w:top w:val="nil"/>
              <w:left w:val="nil"/>
              <w:bottom w:val="nil"/>
              <w:right w:val="nil"/>
            </w:tcBorders>
            <w:shd w:val="clear" w:color="auto" w:fill="auto"/>
            <w:tcMar>
              <w:top w:w="10" w:type="dxa"/>
              <w:left w:w="10" w:type="dxa"/>
              <w:bottom w:w="0" w:type="dxa"/>
              <w:right w:w="10" w:type="dxa"/>
            </w:tcMar>
            <w:vAlign w:val="center"/>
            <w:hideMark/>
          </w:tcPr>
          <w:p w14:paraId="4AF7B269" w14:textId="77777777" w:rsidR="0039130D" w:rsidRPr="0088642D" w:rsidRDefault="0039130D" w:rsidP="004D6498">
            <w:pPr>
              <w:jc w:val="center"/>
            </w:pPr>
            <w:r w:rsidRPr="0088642D">
              <w:t>10000</w:t>
            </w:r>
          </w:p>
        </w:tc>
        <w:tc>
          <w:tcPr>
            <w:tcW w:w="1297" w:type="dxa"/>
            <w:tcBorders>
              <w:top w:val="nil"/>
              <w:left w:val="nil"/>
              <w:bottom w:val="nil"/>
              <w:right w:val="nil"/>
            </w:tcBorders>
            <w:shd w:val="clear" w:color="auto" w:fill="auto"/>
            <w:tcMar>
              <w:top w:w="10" w:type="dxa"/>
              <w:left w:w="10" w:type="dxa"/>
              <w:bottom w:w="0" w:type="dxa"/>
              <w:right w:w="10" w:type="dxa"/>
            </w:tcMar>
            <w:vAlign w:val="center"/>
            <w:hideMark/>
          </w:tcPr>
          <w:p w14:paraId="1B844AB3" w14:textId="77777777" w:rsidR="0039130D" w:rsidRPr="0088642D" w:rsidRDefault="0039130D" w:rsidP="004D6498">
            <w:pPr>
              <w:jc w:val="center"/>
            </w:pPr>
            <w:r w:rsidRPr="0088642D">
              <w:t>3.376</w:t>
            </w:r>
          </w:p>
        </w:tc>
        <w:tc>
          <w:tcPr>
            <w:tcW w:w="274" w:type="dxa"/>
            <w:tcBorders>
              <w:top w:val="nil"/>
              <w:left w:val="nil"/>
              <w:bottom w:val="nil"/>
              <w:right w:val="nil"/>
            </w:tcBorders>
            <w:shd w:val="clear" w:color="auto" w:fill="auto"/>
            <w:tcMar>
              <w:top w:w="10" w:type="dxa"/>
              <w:left w:w="10" w:type="dxa"/>
              <w:bottom w:w="0" w:type="dxa"/>
              <w:right w:w="10" w:type="dxa"/>
            </w:tcMar>
            <w:vAlign w:val="center"/>
            <w:hideMark/>
          </w:tcPr>
          <w:p w14:paraId="3D3285BA" w14:textId="77777777" w:rsidR="0039130D" w:rsidRPr="0088642D" w:rsidRDefault="0039130D" w:rsidP="004D6498">
            <w:pPr>
              <w:jc w:val="center"/>
            </w:pPr>
          </w:p>
        </w:tc>
        <w:tc>
          <w:tcPr>
            <w:tcW w:w="1249" w:type="dxa"/>
            <w:tcBorders>
              <w:top w:val="nil"/>
              <w:left w:val="nil"/>
              <w:bottom w:val="nil"/>
              <w:right w:val="nil"/>
            </w:tcBorders>
            <w:shd w:val="clear" w:color="auto" w:fill="auto"/>
            <w:tcMar>
              <w:top w:w="10" w:type="dxa"/>
              <w:left w:w="10" w:type="dxa"/>
              <w:bottom w:w="0" w:type="dxa"/>
              <w:right w:w="10" w:type="dxa"/>
            </w:tcMar>
            <w:vAlign w:val="center"/>
            <w:hideMark/>
          </w:tcPr>
          <w:p w14:paraId="5640FC19" w14:textId="77777777" w:rsidR="0039130D" w:rsidRPr="0088642D" w:rsidRDefault="0039130D" w:rsidP="004D6498">
            <w:pPr>
              <w:jc w:val="center"/>
            </w:pPr>
            <w:r w:rsidRPr="0088642D">
              <w:t>-1331</w:t>
            </w:r>
          </w:p>
        </w:tc>
      </w:tr>
      <w:tr w:rsidR="0039130D" w:rsidRPr="0088642D" w14:paraId="4C7B1D55" w14:textId="77777777" w:rsidTr="004D6498">
        <w:trPr>
          <w:gridAfter w:val="1"/>
          <w:wAfter w:w="7" w:type="dxa"/>
          <w:trHeight w:hRule="exact" w:val="576"/>
        </w:trPr>
        <w:tc>
          <w:tcPr>
            <w:tcW w:w="0" w:type="auto"/>
            <w:vMerge/>
            <w:tcBorders>
              <w:top w:val="single" w:sz="8" w:space="0" w:color="000000"/>
              <w:left w:val="nil"/>
              <w:bottom w:val="single" w:sz="8" w:space="0" w:color="000000"/>
              <w:right w:val="single" w:sz="4" w:space="0" w:color="000000"/>
            </w:tcBorders>
            <w:vAlign w:val="center"/>
            <w:hideMark/>
          </w:tcPr>
          <w:p w14:paraId="1E633D33" w14:textId="77777777" w:rsidR="0039130D" w:rsidRPr="0088642D" w:rsidRDefault="0039130D" w:rsidP="004D6498">
            <w:pPr>
              <w:spacing w:before="0" w:after="0"/>
              <w:jc w:val="center"/>
            </w:pPr>
          </w:p>
        </w:tc>
        <w:tc>
          <w:tcPr>
            <w:tcW w:w="904" w:type="dxa"/>
            <w:tcBorders>
              <w:top w:val="nil"/>
              <w:left w:val="single" w:sz="4" w:space="0" w:color="000000"/>
              <w:bottom w:val="single" w:sz="8" w:space="0" w:color="000000"/>
              <w:right w:val="nil"/>
            </w:tcBorders>
            <w:shd w:val="clear" w:color="auto" w:fill="auto"/>
            <w:tcMar>
              <w:top w:w="10" w:type="dxa"/>
              <w:left w:w="10" w:type="dxa"/>
              <w:bottom w:w="0" w:type="dxa"/>
              <w:right w:w="10" w:type="dxa"/>
            </w:tcMar>
            <w:vAlign w:val="center"/>
            <w:hideMark/>
          </w:tcPr>
          <w:p w14:paraId="602FA0EC" w14:textId="77777777" w:rsidR="0039130D" w:rsidRPr="0088642D" w:rsidRDefault="0039130D" w:rsidP="004D6498">
            <w:pPr>
              <w:jc w:val="center"/>
            </w:pPr>
            <w:r w:rsidRPr="0088642D">
              <w:t>65-80</w:t>
            </w:r>
          </w:p>
        </w:tc>
        <w:tc>
          <w:tcPr>
            <w:tcW w:w="867"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1E3D5DF2" w14:textId="77777777" w:rsidR="0039130D" w:rsidRPr="0088642D" w:rsidRDefault="0039130D" w:rsidP="004D6498">
            <w:pPr>
              <w:jc w:val="center"/>
            </w:pPr>
            <w:r w:rsidRPr="0088642D">
              <w:t>48.7</w:t>
            </w:r>
          </w:p>
        </w:tc>
        <w:tc>
          <w:tcPr>
            <w:tcW w:w="907"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3349C915" w14:textId="77777777" w:rsidR="0039130D" w:rsidRPr="0088642D" w:rsidRDefault="0039130D" w:rsidP="004D6498">
            <w:pPr>
              <w:jc w:val="center"/>
            </w:pPr>
            <w:r w:rsidRPr="0088642D">
              <w:t>0.18</w:t>
            </w:r>
          </w:p>
        </w:tc>
        <w:tc>
          <w:tcPr>
            <w:tcW w:w="83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30B3FF00" w14:textId="77777777" w:rsidR="0039130D" w:rsidRPr="0088642D" w:rsidRDefault="0039130D" w:rsidP="004D6498">
            <w:pPr>
              <w:jc w:val="center"/>
            </w:pPr>
            <w:r w:rsidRPr="0088642D">
              <w:t>0.93</w:t>
            </w:r>
          </w:p>
        </w:tc>
        <w:tc>
          <w:tcPr>
            <w:tcW w:w="79"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044A6AB6" w14:textId="65B816ED" w:rsidR="0039130D" w:rsidRPr="0088642D" w:rsidRDefault="0039130D" w:rsidP="004D6498">
            <w:pPr>
              <w:jc w:val="center"/>
            </w:pPr>
          </w:p>
        </w:tc>
        <w:tc>
          <w:tcPr>
            <w:tcW w:w="868"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35EC7513" w14:textId="77777777" w:rsidR="0039130D" w:rsidRPr="0088642D" w:rsidRDefault="0039130D" w:rsidP="004D6498">
            <w:pPr>
              <w:jc w:val="center"/>
            </w:pPr>
            <w:r w:rsidRPr="0088642D">
              <w:t>0.381</w:t>
            </w:r>
          </w:p>
        </w:tc>
        <w:tc>
          <w:tcPr>
            <w:tcW w:w="689"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4B543324" w14:textId="77777777" w:rsidR="0039130D" w:rsidRPr="0088642D" w:rsidRDefault="0039130D" w:rsidP="004D6498">
            <w:pPr>
              <w:jc w:val="center"/>
            </w:pPr>
            <w:r w:rsidRPr="0088642D">
              <w:t>1.3</w:t>
            </w:r>
          </w:p>
        </w:tc>
        <w:tc>
          <w:tcPr>
            <w:tcW w:w="1419"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783AD2BA" w14:textId="77777777" w:rsidR="0039130D" w:rsidRPr="0088642D" w:rsidRDefault="0039130D" w:rsidP="004D6498">
            <w:pPr>
              <w:jc w:val="center"/>
            </w:pPr>
            <w:r w:rsidRPr="0088642D">
              <w:t>0.031</w:t>
            </w:r>
          </w:p>
        </w:tc>
        <w:tc>
          <w:tcPr>
            <w:tcW w:w="1188"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03B323EF" w14:textId="77777777" w:rsidR="0039130D" w:rsidRPr="0088642D" w:rsidRDefault="0039130D" w:rsidP="004D6498">
            <w:pPr>
              <w:jc w:val="center"/>
            </w:pPr>
            <w:r w:rsidRPr="0088642D">
              <w:t>0.737</w:t>
            </w:r>
          </w:p>
        </w:tc>
        <w:tc>
          <w:tcPr>
            <w:tcW w:w="156"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0A762CC4" w14:textId="62547004" w:rsidR="0039130D" w:rsidRPr="0088642D" w:rsidRDefault="0039130D" w:rsidP="004D6498">
            <w:pPr>
              <w:jc w:val="center"/>
            </w:pPr>
          </w:p>
        </w:tc>
        <w:tc>
          <w:tcPr>
            <w:tcW w:w="868"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72A023BB" w14:textId="77777777" w:rsidR="0039130D" w:rsidRPr="0088642D" w:rsidRDefault="0039130D" w:rsidP="004D6498">
            <w:pPr>
              <w:jc w:val="center"/>
            </w:pPr>
            <w:r w:rsidRPr="0088642D">
              <w:t>10000</w:t>
            </w:r>
          </w:p>
        </w:tc>
        <w:tc>
          <w:tcPr>
            <w:tcW w:w="1297"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0487B68C" w14:textId="77777777" w:rsidR="0039130D" w:rsidRPr="0088642D" w:rsidRDefault="0039130D" w:rsidP="004D6498">
            <w:pPr>
              <w:jc w:val="center"/>
            </w:pPr>
            <w:r w:rsidRPr="0088642D">
              <w:t>1.163</w:t>
            </w:r>
          </w:p>
        </w:tc>
        <w:tc>
          <w:tcPr>
            <w:tcW w:w="274"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6572C4D7" w14:textId="5C5A3533" w:rsidR="0039130D" w:rsidRPr="0088642D" w:rsidRDefault="0039130D" w:rsidP="004D6498">
            <w:pPr>
              <w:jc w:val="center"/>
            </w:pPr>
          </w:p>
        </w:tc>
        <w:tc>
          <w:tcPr>
            <w:tcW w:w="1249"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7EF65DD8" w14:textId="77777777" w:rsidR="0039130D" w:rsidRPr="0088642D" w:rsidRDefault="0039130D" w:rsidP="004D6498">
            <w:pPr>
              <w:jc w:val="center"/>
            </w:pPr>
            <w:r w:rsidRPr="0088642D">
              <w:t>-1180</w:t>
            </w:r>
          </w:p>
        </w:tc>
      </w:tr>
      <w:tr w:rsidR="0039130D" w:rsidRPr="0088642D" w14:paraId="0EDE48CD" w14:textId="77777777" w:rsidTr="004D6498">
        <w:trPr>
          <w:gridAfter w:val="1"/>
          <w:wAfter w:w="7" w:type="dxa"/>
          <w:trHeight w:hRule="exact" w:val="576"/>
        </w:trPr>
        <w:tc>
          <w:tcPr>
            <w:tcW w:w="1496" w:type="dxa"/>
            <w:vMerge w:val="restart"/>
            <w:tcBorders>
              <w:top w:val="single" w:sz="8" w:space="0" w:color="000000"/>
              <w:left w:val="nil"/>
              <w:bottom w:val="single" w:sz="8" w:space="0" w:color="000000"/>
              <w:right w:val="single" w:sz="4" w:space="0" w:color="000000"/>
            </w:tcBorders>
            <w:shd w:val="clear" w:color="auto" w:fill="auto"/>
            <w:tcMar>
              <w:top w:w="10" w:type="dxa"/>
              <w:left w:w="10" w:type="dxa"/>
              <w:bottom w:w="0" w:type="dxa"/>
              <w:right w:w="10" w:type="dxa"/>
            </w:tcMar>
            <w:vAlign w:val="center"/>
            <w:hideMark/>
          </w:tcPr>
          <w:p w14:paraId="2A211514" w14:textId="78FFC3A3" w:rsidR="0039130D" w:rsidRPr="0088642D" w:rsidRDefault="0039130D" w:rsidP="004D6498">
            <w:pPr>
              <w:spacing w:before="0" w:after="0"/>
              <w:jc w:val="center"/>
            </w:pPr>
            <w:r w:rsidRPr="0088642D">
              <w:t xml:space="preserve">LCP </w:t>
            </w:r>
            <w:r w:rsidRPr="0088642D">
              <w:br/>
              <w:t>Center</w:t>
            </w:r>
          </w:p>
        </w:tc>
        <w:tc>
          <w:tcPr>
            <w:tcW w:w="904" w:type="dxa"/>
            <w:tcBorders>
              <w:top w:val="single" w:sz="8" w:space="0" w:color="000000"/>
              <w:left w:val="single" w:sz="4" w:space="0" w:color="000000"/>
              <w:bottom w:val="nil"/>
              <w:right w:val="nil"/>
            </w:tcBorders>
            <w:shd w:val="clear" w:color="auto" w:fill="auto"/>
            <w:tcMar>
              <w:top w:w="10" w:type="dxa"/>
              <w:left w:w="10" w:type="dxa"/>
              <w:bottom w:w="0" w:type="dxa"/>
              <w:right w:w="10" w:type="dxa"/>
            </w:tcMar>
            <w:vAlign w:val="center"/>
            <w:hideMark/>
          </w:tcPr>
          <w:p w14:paraId="523279E1" w14:textId="77777777" w:rsidR="0039130D" w:rsidRPr="0088642D" w:rsidRDefault="0039130D" w:rsidP="004D6498">
            <w:pPr>
              <w:jc w:val="center"/>
            </w:pPr>
            <w:r w:rsidRPr="0088642D">
              <w:t>0-21</w:t>
            </w:r>
          </w:p>
        </w:tc>
        <w:tc>
          <w:tcPr>
            <w:tcW w:w="867"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757A8FDE" w14:textId="77777777" w:rsidR="0039130D" w:rsidRPr="0088642D" w:rsidRDefault="0039130D" w:rsidP="004D6498">
            <w:pPr>
              <w:jc w:val="center"/>
            </w:pPr>
            <w:r w:rsidRPr="0088642D">
              <w:t>91.2</w:t>
            </w:r>
          </w:p>
        </w:tc>
        <w:tc>
          <w:tcPr>
            <w:tcW w:w="907"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79EE1D66" w14:textId="77777777" w:rsidR="0039130D" w:rsidRPr="0088642D" w:rsidRDefault="0039130D" w:rsidP="004D6498">
            <w:pPr>
              <w:jc w:val="center"/>
            </w:pPr>
            <w:r w:rsidRPr="0088642D">
              <w:t>0.09</w:t>
            </w:r>
          </w:p>
        </w:tc>
        <w:tc>
          <w:tcPr>
            <w:tcW w:w="83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3EEAC5AB" w14:textId="77777777" w:rsidR="0039130D" w:rsidRPr="0088642D" w:rsidRDefault="0039130D" w:rsidP="004D6498">
            <w:pPr>
              <w:jc w:val="center"/>
            </w:pPr>
            <w:r w:rsidRPr="0088642D">
              <w:t>0.97</w:t>
            </w:r>
          </w:p>
        </w:tc>
        <w:tc>
          <w:tcPr>
            <w:tcW w:w="79"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4FAE1573" w14:textId="0BB7C703" w:rsidR="0039130D" w:rsidRPr="0088642D" w:rsidRDefault="0039130D" w:rsidP="004D6498">
            <w:pPr>
              <w:jc w:val="center"/>
            </w:pPr>
          </w:p>
        </w:tc>
        <w:tc>
          <w:tcPr>
            <w:tcW w:w="868"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6479BEEE" w14:textId="77777777" w:rsidR="0039130D" w:rsidRPr="0088642D" w:rsidRDefault="0039130D" w:rsidP="004D6498">
            <w:pPr>
              <w:jc w:val="center"/>
            </w:pPr>
            <w:r w:rsidRPr="0088642D">
              <w:t>0.15</w:t>
            </w:r>
          </w:p>
        </w:tc>
        <w:tc>
          <w:tcPr>
            <w:tcW w:w="689"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2D9EAEB7" w14:textId="77777777" w:rsidR="0039130D" w:rsidRPr="0088642D" w:rsidRDefault="0039130D" w:rsidP="004D6498">
            <w:pPr>
              <w:jc w:val="center"/>
            </w:pPr>
            <w:r w:rsidRPr="0088642D">
              <w:t>1.38</w:t>
            </w:r>
          </w:p>
        </w:tc>
        <w:tc>
          <w:tcPr>
            <w:tcW w:w="1419"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3BA17ECB" w14:textId="77777777" w:rsidR="0039130D" w:rsidRPr="0088642D" w:rsidRDefault="0039130D" w:rsidP="004D6498">
            <w:pPr>
              <w:jc w:val="center"/>
            </w:pPr>
            <w:r w:rsidRPr="0088642D">
              <w:t>0.013</w:t>
            </w:r>
          </w:p>
        </w:tc>
        <w:tc>
          <w:tcPr>
            <w:tcW w:w="1188"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3D8A0332" w14:textId="77777777" w:rsidR="0039130D" w:rsidRPr="0088642D" w:rsidRDefault="0039130D" w:rsidP="004D6498">
            <w:pPr>
              <w:jc w:val="center"/>
            </w:pPr>
            <w:r w:rsidRPr="0088642D">
              <w:t>1</w:t>
            </w:r>
          </w:p>
        </w:tc>
        <w:tc>
          <w:tcPr>
            <w:tcW w:w="156"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72A959A5" w14:textId="245A7DA2" w:rsidR="0039130D" w:rsidRPr="0088642D" w:rsidRDefault="0039130D" w:rsidP="004D6498">
            <w:pPr>
              <w:jc w:val="center"/>
            </w:pPr>
          </w:p>
        </w:tc>
        <w:tc>
          <w:tcPr>
            <w:tcW w:w="868"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65E10FE4" w14:textId="77777777" w:rsidR="0039130D" w:rsidRPr="0088642D" w:rsidRDefault="0039130D" w:rsidP="004D6498">
            <w:pPr>
              <w:jc w:val="center"/>
            </w:pPr>
            <w:r w:rsidRPr="0088642D">
              <w:t>1806.5</w:t>
            </w:r>
          </w:p>
        </w:tc>
        <w:tc>
          <w:tcPr>
            <w:tcW w:w="1297"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062B8EE6" w14:textId="77777777" w:rsidR="0039130D" w:rsidRPr="0088642D" w:rsidRDefault="0039130D" w:rsidP="004D6498">
            <w:pPr>
              <w:jc w:val="center"/>
            </w:pPr>
            <w:r w:rsidRPr="0088642D">
              <w:t>1.943</w:t>
            </w:r>
          </w:p>
        </w:tc>
        <w:tc>
          <w:tcPr>
            <w:tcW w:w="274"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5015C4B4" w14:textId="3E926487" w:rsidR="0039130D" w:rsidRPr="0088642D" w:rsidRDefault="0039130D" w:rsidP="004D6498">
            <w:pPr>
              <w:jc w:val="center"/>
            </w:pPr>
          </w:p>
        </w:tc>
        <w:tc>
          <w:tcPr>
            <w:tcW w:w="1249"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6E27FB3D" w14:textId="77777777" w:rsidR="0039130D" w:rsidRPr="0088642D" w:rsidRDefault="0039130D" w:rsidP="004D6498">
            <w:pPr>
              <w:jc w:val="center"/>
            </w:pPr>
            <w:r w:rsidRPr="0088642D">
              <w:t>-1222</w:t>
            </w:r>
          </w:p>
        </w:tc>
      </w:tr>
      <w:tr w:rsidR="0039130D" w:rsidRPr="0088642D" w14:paraId="7B1E37EE" w14:textId="77777777" w:rsidTr="004D6498">
        <w:trPr>
          <w:gridAfter w:val="1"/>
          <w:wAfter w:w="7" w:type="dxa"/>
          <w:trHeight w:hRule="exact" w:val="576"/>
        </w:trPr>
        <w:tc>
          <w:tcPr>
            <w:tcW w:w="0" w:type="auto"/>
            <w:vMerge/>
            <w:tcBorders>
              <w:top w:val="single" w:sz="8" w:space="0" w:color="000000"/>
              <w:left w:val="nil"/>
              <w:bottom w:val="single" w:sz="8" w:space="0" w:color="000000"/>
              <w:right w:val="single" w:sz="4" w:space="0" w:color="000000"/>
            </w:tcBorders>
            <w:vAlign w:val="center"/>
            <w:hideMark/>
          </w:tcPr>
          <w:p w14:paraId="009B9AD9" w14:textId="77777777" w:rsidR="0039130D" w:rsidRPr="0088642D" w:rsidRDefault="0039130D" w:rsidP="004D6498">
            <w:pPr>
              <w:jc w:val="center"/>
            </w:pPr>
          </w:p>
        </w:tc>
        <w:tc>
          <w:tcPr>
            <w:tcW w:w="904" w:type="dxa"/>
            <w:tcBorders>
              <w:top w:val="nil"/>
              <w:left w:val="single" w:sz="4" w:space="0" w:color="000000"/>
              <w:bottom w:val="nil"/>
              <w:right w:val="nil"/>
            </w:tcBorders>
            <w:shd w:val="clear" w:color="auto" w:fill="auto"/>
            <w:tcMar>
              <w:top w:w="10" w:type="dxa"/>
              <w:left w:w="10" w:type="dxa"/>
              <w:bottom w:w="0" w:type="dxa"/>
              <w:right w:w="10" w:type="dxa"/>
            </w:tcMar>
            <w:vAlign w:val="center"/>
            <w:hideMark/>
          </w:tcPr>
          <w:p w14:paraId="6C90170C" w14:textId="77777777" w:rsidR="0039130D" w:rsidRPr="0088642D" w:rsidRDefault="0039130D" w:rsidP="004D6498">
            <w:pPr>
              <w:jc w:val="center"/>
            </w:pPr>
            <w:r w:rsidRPr="0088642D">
              <w:t>21-49</w:t>
            </w:r>
          </w:p>
        </w:tc>
        <w:tc>
          <w:tcPr>
            <w:tcW w:w="867" w:type="dxa"/>
            <w:tcBorders>
              <w:top w:val="nil"/>
              <w:left w:val="nil"/>
              <w:bottom w:val="nil"/>
              <w:right w:val="nil"/>
            </w:tcBorders>
            <w:shd w:val="clear" w:color="auto" w:fill="auto"/>
            <w:tcMar>
              <w:top w:w="10" w:type="dxa"/>
              <w:left w:w="10" w:type="dxa"/>
              <w:bottom w:w="0" w:type="dxa"/>
              <w:right w:w="10" w:type="dxa"/>
            </w:tcMar>
            <w:vAlign w:val="center"/>
            <w:hideMark/>
          </w:tcPr>
          <w:p w14:paraId="6ED12B9B" w14:textId="77777777" w:rsidR="0039130D" w:rsidRPr="0088642D" w:rsidRDefault="0039130D" w:rsidP="004D6498">
            <w:pPr>
              <w:jc w:val="center"/>
            </w:pPr>
            <w:r w:rsidRPr="0088642D">
              <w:t>54.2</w:t>
            </w:r>
          </w:p>
        </w:tc>
        <w:tc>
          <w:tcPr>
            <w:tcW w:w="907" w:type="dxa"/>
            <w:tcBorders>
              <w:top w:val="nil"/>
              <w:left w:val="nil"/>
              <w:bottom w:val="nil"/>
              <w:right w:val="nil"/>
            </w:tcBorders>
            <w:shd w:val="clear" w:color="auto" w:fill="auto"/>
            <w:tcMar>
              <w:top w:w="10" w:type="dxa"/>
              <w:left w:w="10" w:type="dxa"/>
              <w:bottom w:w="0" w:type="dxa"/>
              <w:right w:w="10" w:type="dxa"/>
            </w:tcMar>
            <w:vAlign w:val="center"/>
            <w:hideMark/>
          </w:tcPr>
          <w:p w14:paraId="6982D59D" w14:textId="77777777" w:rsidR="0039130D" w:rsidRPr="0088642D" w:rsidRDefault="0039130D" w:rsidP="004D6498">
            <w:pPr>
              <w:jc w:val="center"/>
            </w:pPr>
            <w:r w:rsidRPr="0088642D">
              <w:t>1.02</w:t>
            </w:r>
          </w:p>
        </w:tc>
        <w:tc>
          <w:tcPr>
            <w:tcW w:w="830" w:type="dxa"/>
            <w:tcBorders>
              <w:top w:val="nil"/>
              <w:left w:val="nil"/>
              <w:bottom w:val="nil"/>
              <w:right w:val="nil"/>
            </w:tcBorders>
            <w:shd w:val="clear" w:color="auto" w:fill="auto"/>
            <w:tcMar>
              <w:top w:w="10" w:type="dxa"/>
              <w:left w:w="10" w:type="dxa"/>
              <w:bottom w:w="0" w:type="dxa"/>
              <w:right w:w="10" w:type="dxa"/>
            </w:tcMar>
            <w:vAlign w:val="center"/>
            <w:hideMark/>
          </w:tcPr>
          <w:p w14:paraId="5B49CF0F" w14:textId="77777777" w:rsidR="0039130D" w:rsidRPr="0088642D" w:rsidRDefault="0039130D" w:rsidP="004D6498">
            <w:pPr>
              <w:jc w:val="center"/>
            </w:pPr>
            <w:r w:rsidRPr="0088642D">
              <w:t>0.62</w:t>
            </w:r>
          </w:p>
        </w:tc>
        <w:tc>
          <w:tcPr>
            <w:tcW w:w="79" w:type="dxa"/>
            <w:tcBorders>
              <w:top w:val="nil"/>
              <w:left w:val="nil"/>
              <w:bottom w:val="nil"/>
              <w:right w:val="nil"/>
            </w:tcBorders>
            <w:shd w:val="clear" w:color="auto" w:fill="auto"/>
            <w:tcMar>
              <w:top w:w="10" w:type="dxa"/>
              <w:left w:w="10" w:type="dxa"/>
              <w:bottom w:w="0" w:type="dxa"/>
              <w:right w:w="10" w:type="dxa"/>
            </w:tcMar>
            <w:vAlign w:val="center"/>
            <w:hideMark/>
          </w:tcPr>
          <w:p w14:paraId="39996949" w14:textId="77777777" w:rsidR="0039130D" w:rsidRPr="0088642D" w:rsidRDefault="0039130D" w:rsidP="004D6498">
            <w:pPr>
              <w:jc w:val="center"/>
            </w:pPr>
          </w:p>
        </w:tc>
        <w:tc>
          <w:tcPr>
            <w:tcW w:w="868" w:type="dxa"/>
            <w:tcBorders>
              <w:top w:val="nil"/>
              <w:left w:val="nil"/>
              <w:bottom w:val="nil"/>
              <w:right w:val="nil"/>
            </w:tcBorders>
            <w:shd w:val="clear" w:color="auto" w:fill="auto"/>
            <w:tcMar>
              <w:top w:w="10" w:type="dxa"/>
              <w:left w:w="10" w:type="dxa"/>
              <w:bottom w:w="0" w:type="dxa"/>
              <w:right w:w="10" w:type="dxa"/>
            </w:tcMar>
            <w:vAlign w:val="center"/>
            <w:hideMark/>
          </w:tcPr>
          <w:p w14:paraId="4D68F281" w14:textId="77777777" w:rsidR="0039130D" w:rsidRPr="0088642D" w:rsidRDefault="0039130D" w:rsidP="004D6498">
            <w:pPr>
              <w:jc w:val="center"/>
            </w:pPr>
            <w:r w:rsidRPr="0088642D">
              <w:t>0.004</w:t>
            </w:r>
          </w:p>
        </w:tc>
        <w:tc>
          <w:tcPr>
            <w:tcW w:w="689" w:type="dxa"/>
            <w:tcBorders>
              <w:top w:val="nil"/>
              <w:left w:val="nil"/>
              <w:bottom w:val="nil"/>
              <w:right w:val="nil"/>
            </w:tcBorders>
            <w:shd w:val="clear" w:color="auto" w:fill="auto"/>
            <w:tcMar>
              <w:top w:w="10" w:type="dxa"/>
              <w:left w:w="10" w:type="dxa"/>
              <w:bottom w:w="0" w:type="dxa"/>
              <w:right w:w="10" w:type="dxa"/>
            </w:tcMar>
            <w:vAlign w:val="center"/>
            <w:hideMark/>
          </w:tcPr>
          <w:p w14:paraId="4E2C28A9" w14:textId="77777777" w:rsidR="0039130D" w:rsidRPr="0088642D" w:rsidRDefault="0039130D" w:rsidP="004D6498">
            <w:pPr>
              <w:jc w:val="center"/>
            </w:pPr>
            <w:r w:rsidRPr="0088642D">
              <w:t>1.34</w:t>
            </w:r>
          </w:p>
        </w:tc>
        <w:tc>
          <w:tcPr>
            <w:tcW w:w="1419" w:type="dxa"/>
            <w:tcBorders>
              <w:top w:val="nil"/>
              <w:left w:val="nil"/>
              <w:bottom w:val="nil"/>
              <w:right w:val="nil"/>
            </w:tcBorders>
            <w:shd w:val="clear" w:color="auto" w:fill="auto"/>
            <w:tcMar>
              <w:top w:w="10" w:type="dxa"/>
              <w:left w:w="10" w:type="dxa"/>
              <w:bottom w:w="0" w:type="dxa"/>
              <w:right w:w="10" w:type="dxa"/>
            </w:tcMar>
            <w:vAlign w:val="center"/>
            <w:hideMark/>
          </w:tcPr>
          <w:p w14:paraId="0F20C785" w14:textId="77777777" w:rsidR="0039130D" w:rsidRPr="0088642D" w:rsidRDefault="0039130D" w:rsidP="004D6498">
            <w:pPr>
              <w:jc w:val="center"/>
            </w:pPr>
            <w:r w:rsidRPr="0088642D">
              <w:t>0.035</w:t>
            </w:r>
          </w:p>
        </w:tc>
        <w:tc>
          <w:tcPr>
            <w:tcW w:w="1188" w:type="dxa"/>
            <w:tcBorders>
              <w:top w:val="nil"/>
              <w:left w:val="nil"/>
              <w:bottom w:val="nil"/>
              <w:right w:val="nil"/>
            </w:tcBorders>
            <w:shd w:val="clear" w:color="auto" w:fill="auto"/>
            <w:tcMar>
              <w:top w:w="10" w:type="dxa"/>
              <w:left w:w="10" w:type="dxa"/>
              <w:bottom w:w="0" w:type="dxa"/>
              <w:right w:w="10" w:type="dxa"/>
            </w:tcMar>
            <w:vAlign w:val="center"/>
            <w:hideMark/>
          </w:tcPr>
          <w:p w14:paraId="7792F0E9" w14:textId="77777777" w:rsidR="0039130D" w:rsidRPr="0088642D" w:rsidRDefault="0039130D" w:rsidP="004D6498">
            <w:pPr>
              <w:jc w:val="center"/>
            </w:pPr>
            <w:r w:rsidRPr="0088642D">
              <w:t>0.516</w:t>
            </w:r>
          </w:p>
        </w:tc>
        <w:tc>
          <w:tcPr>
            <w:tcW w:w="156" w:type="dxa"/>
            <w:tcBorders>
              <w:top w:val="nil"/>
              <w:left w:val="nil"/>
              <w:bottom w:val="nil"/>
              <w:right w:val="nil"/>
            </w:tcBorders>
            <w:shd w:val="clear" w:color="auto" w:fill="auto"/>
            <w:tcMar>
              <w:top w:w="10" w:type="dxa"/>
              <w:left w:w="10" w:type="dxa"/>
              <w:bottom w:w="0" w:type="dxa"/>
              <w:right w:w="10" w:type="dxa"/>
            </w:tcMar>
            <w:vAlign w:val="center"/>
            <w:hideMark/>
          </w:tcPr>
          <w:p w14:paraId="5B31124E" w14:textId="77777777" w:rsidR="0039130D" w:rsidRPr="0088642D" w:rsidRDefault="0039130D" w:rsidP="004D6498">
            <w:pPr>
              <w:jc w:val="center"/>
            </w:pPr>
          </w:p>
        </w:tc>
        <w:tc>
          <w:tcPr>
            <w:tcW w:w="868" w:type="dxa"/>
            <w:tcBorders>
              <w:top w:val="nil"/>
              <w:left w:val="nil"/>
              <w:bottom w:val="nil"/>
              <w:right w:val="nil"/>
            </w:tcBorders>
            <w:shd w:val="clear" w:color="auto" w:fill="auto"/>
            <w:tcMar>
              <w:top w:w="10" w:type="dxa"/>
              <w:left w:w="10" w:type="dxa"/>
              <w:bottom w:w="0" w:type="dxa"/>
              <w:right w:w="10" w:type="dxa"/>
            </w:tcMar>
            <w:vAlign w:val="center"/>
            <w:hideMark/>
          </w:tcPr>
          <w:p w14:paraId="04981753" w14:textId="77777777" w:rsidR="0039130D" w:rsidRPr="0088642D" w:rsidRDefault="0039130D" w:rsidP="004D6498">
            <w:pPr>
              <w:jc w:val="center"/>
            </w:pPr>
            <w:r w:rsidRPr="0088642D">
              <w:t>16.1</w:t>
            </w:r>
          </w:p>
        </w:tc>
        <w:tc>
          <w:tcPr>
            <w:tcW w:w="1297" w:type="dxa"/>
            <w:tcBorders>
              <w:top w:val="nil"/>
              <w:left w:val="nil"/>
              <w:bottom w:val="nil"/>
              <w:right w:val="nil"/>
            </w:tcBorders>
            <w:shd w:val="clear" w:color="auto" w:fill="auto"/>
            <w:tcMar>
              <w:top w:w="10" w:type="dxa"/>
              <w:left w:w="10" w:type="dxa"/>
              <w:bottom w:w="0" w:type="dxa"/>
              <w:right w:w="10" w:type="dxa"/>
            </w:tcMar>
            <w:vAlign w:val="center"/>
            <w:hideMark/>
          </w:tcPr>
          <w:p w14:paraId="59C38E96" w14:textId="77777777" w:rsidR="0039130D" w:rsidRPr="0088642D" w:rsidRDefault="0039130D" w:rsidP="004D6498">
            <w:pPr>
              <w:jc w:val="center"/>
            </w:pPr>
            <w:r w:rsidRPr="0088642D">
              <w:t>1.595</w:t>
            </w:r>
          </w:p>
        </w:tc>
        <w:tc>
          <w:tcPr>
            <w:tcW w:w="274" w:type="dxa"/>
            <w:tcBorders>
              <w:top w:val="nil"/>
              <w:left w:val="nil"/>
              <w:bottom w:val="nil"/>
              <w:right w:val="nil"/>
            </w:tcBorders>
            <w:shd w:val="clear" w:color="auto" w:fill="auto"/>
            <w:tcMar>
              <w:top w:w="10" w:type="dxa"/>
              <w:left w:w="10" w:type="dxa"/>
              <w:bottom w:w="0" w:type="dxa"/>
              <w:right w:w="10" w:type="dxa"/>
            </w:tcMar>
            <w:vAlign w:val="center"/>
            <w:hideMark/>
          </w:tcPr>
          <w:p w14:paraId="3E41FC9D" w14:textId="77777777" w:rsidR="0039130D" w:rsidRPr="0088642D" w:rsidRDefault="0039130D" w:rsidP="004D6498">
            <w:pPr>
              <w:jc w:val="center"/>
            </w:pPr>
          </w:p>
        </w:tc>
        <w:tc>
          <w:tcPr>
            <w:tcW w:w="1249" w:type="dxa"/>
            <w:tcBorders>
              <w:top w:val="nil"/>
              <w:left w:val="nil"/>
              <w:bottom w:val="nil"/>
              <w:right w:val="nil"/>
            </w:tcBorders>
            <w:shd w:val="clear" w:color="auto" w:fill="auto"/>
            <w:tcMar>
              <w:top w:w="10" w:type="dxa"/>
              <w:left w:w="10" w:type="dxa"/>
              <w:bottom w:w="0" w:type="dxa"/>
              <w:right w:w="10" w:type="dxa"/>
            </w:tcMar>
            <w:vAlign w:val="center"/>
            <w:hideMark/>
          </w:tcPr>
          <w:p w14:paraId="0484F100" w14:textId="77777777" w:rsidR="0039130D" w:rsidRPr="0088642D" w:rsidRDefault="0039130D" w:rsidP="004D6498">
            <w:pPr>
              <w:jc w:val="center"/>
            </w:pPr>
            <w:r w:rsidRPr="0088642D">
              <w:t>-1330</w:t>
            </w:r>
          </w:p>
        </w:tc>
      </w:tr>
      <w:tr w:rsidR="0039130D" w:rsidRPr="0088642D" w14:paraId="1DEBDE86" w14:textId="77777777" w:rsidTr="004D6498">
        <w:trPr>
          <w:gridAfter w:val="1"/>
          <w:wAfter w:w="7" w:type="dxa"/>
          <w:trHeight w:hRule="exact" w:val="576"/>
        </w:trPr>
        <w:tc>
          <w:tcPr>
            <w:tcW w:w="0" w:type="auto"/>
            <w:vMerge/>
            <w:tcBorders>
              <w:top w:val="single" w:sz="8" w:space="0" w:color="000000"/>
              <w:left w:val="nil"/>
              <w:bottom w:val="single" w:sz="8" w:space="0" w:color="000000"/>
              <w:right w:val="single" w:sz="4" w:space="0" w:color="000000"/>
            </w:tcBorders>
            <w:vAlign w:val="center"/>
            <w:hideMark/>
          </w:tcPr>
          <w:p w14:paraId="5154A8BC" w14:textId="77777777" w:rsidR="0039130D" w:rsidRPr="0088642D" w:rsidRDefault="0039130D" w:rsidP="004D6498"/>
        </w:tc>
        <w:tc>
          <w:tcPr>
            <w:tcW w:w="904" w:type="dxa"/>
            <w:tcBorders>
              <w:top w:val="nil"/>
              <w:left w:val="single" w:sz="4" w:space="0" w:color="000000"/>
              <w:bottom w:val="single" w:sz="8" w:space="0" w:color="000000"/>
              <w:right w:val="nil"/>
            </w:tcBorders>
            <w:shd w:val="clear" w:color="auto" w:fill="auto"/>
            <w:tcMar>
              <w:top w:w="10" w:type="dxa"/>
              <w:left w:w="10" w:type="dxa"/>
              <w:bottom w:w="0" w:type="dxa"/>
              <w:right w:w="10" w:type="dxa"/>
            </w:tcMar>
            <w:vAlign w:val="center"/>
            <w:hideMark/>
          </w:tcPr>
          <w:p w14:paraId="37DA1721" w14:textId="77777777" w:rsidR="0039130D" w:rsidRPr="0088642D" w:rsidRDefault="0039130D" w:rsidP="004D6498">
            <w:pPr>
              <w:jc w:val="center"/>
            </w:pPr>
            <w:r w:rsidRPr="0088642D">
              <w:t>49-67</w:t>
            </w:r>
          </w:p>
        </w:tc>
        <w:tc>
          <w:tcPr>
            <w:tcW w:w="867"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44B616DE" w14:textId="77777777" w:rsidR="0039130D" w:rsidRPr="0088642D" w:rsidRDefault="0039130D" w:rsidP="004D6498">
            <w:pPr>
              <w:jc w:val="center"/>
            </w:pPr>
            <w:r w:rsidRPr="0088642D">
              <w:t>&gt;99</w:t>
            </w:r>
          </w:p>
        </w:tc>
        <w:tc>
          <w:tcPr>
            <w:tcW w:w="907"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1898203D" w14:textId="38E29F15" w:rsidR="0039130D" w:rsidRPr="0088642D" w:rsidRDefault="0039130D" w:rsidP="004D6498">
            <w:pPr>
              <w:jc w:val="center"/>
            </w:pPr>
          </w:p>
        </w:tc>
        <w:tc>
          <w:tcPr>
            <w:tcW w:w="83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1F19729E" w14:textId="68FDCA2F" w:rsidR="0039130D" w:rsidRPr="0088642D" w:rsidRDefault="0039130D" w:rsidP="004D6498">
            <w:pPr>
              <w:jc w:val="center"/>
            </w:pPr>
          </w:p>
        </w:tc>
        <w:tc>
          <w:tcPr>
            <w:tcW w:w="79"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2E4EE28E" w14:textId="6B4259F1" w:rsidR="0039130D" w:rsidRPr="0088642D" w:rsidRDefault="0039130D" w:rsidP="004D6498">
            <w:pPr>
              <w:jc w:val="center"/>
            </w:pPr>
          </w:p>
        </w:tc>
        <w:tc>
          <w:tcPr>
            <w:tcW w:w="868"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23561C2F" w14:textId="6B816FD4" w:rsidR="0039130D" w:rsidRPr="0088642D" w:rsidRDefault="0039130D" w:rsidP="004D6498">
            <w:pPr>
              <w:jc w:val="center"/>
            </w:pPr>
          </w:p>
        </w:tc>
        <w:tc>
          <w:tcPr>
            <w:tcW w:w="689"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3983EC33" w14:textId="5FAC0CD4" w:rsidR="0039130D" w:rsidRPr="0088642D" w:rsidRDefault="0039130D" w:rsidP="004D6498">
            <w:pPr>
              <w:jc w:val="center"/>
            </w:pPr>
          </w:p>
        </w:tc>
        <w:tc>
          <w:tcPr>
            <w:tcW w:w="1419"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1509320D" w14:textId="667501BF" w:rsidR="0039130D" w:rsidRPr="0088642D" w:rsidRDefault="0039130D" w:rsidP="004D6498">
            <w:pPr>
              <w:jc w:val="center"/>
            </w:pPr>
          </w:p>
        </w:tc>
        <w:tc>
          <w:tcPr>
            <w:tcW w:w="1188"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1CD1E82E" w14:textId="31D0E955" w:rsidR="0039130D" w:rsidRPr="0088642D" w:rsidRDefault="0039130D" w:rsidP="004D6498">
            <w:pPr>
              <w:jc w:val="center"/>
            </w:pPr>
          </w:p>
        </w:tc>
        <w:tc>
          <w:tcPr>
            <w:tcW w:w="156"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3BC4DCD1" w14:textId="36943FC4" w:rsidR="0039130D" w:rsidRPr="0088642D" w:rsidRDefault="0039130D" w:rsidP="004D6498">
            <w:pPr>
              <w:jc w:val="center"/>
            </w:pPr>
          </w:p>
        </w:tc>
        <w:tc>
          <w:tcPr>
            <w:tcW w:w="868"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0A5808EF" w14:textId="705F0C88" w:rsidR="0039130D" w:rsidRPr="0088642D" w:rsidRDefault="0039130D" w:rsidP="004D6498">
            <w:pPr>
              <w:jc w:val="center"/>
            </w:pPr>
          </w:p>
        </w:tc>
        <w:tc>
          <w:tcPr>
            <w:tcW w:w="1297"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6E5B657B" w14:textId="09709E71" w:rsidR="0039130D" w:rsidRPr="0088642D" w:rsidRDefault="0039130D" w:rsidP="004D6498">
            <w:pPr>
              <w:jc w:val="center"/>
            </w:pPr>
          </w:p>
        </w:tc>
        <w:tc>
          <w:tcPr>
            <w:tcW w:w="274"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4351036A" w14:textId="407B1138" w:rsidR="0039130D" w:rsidRPr="0088642D" w:rsidRDefault="0039130D" w:rsidP="004D6498">
            <w:pPr>
              <w:jc w:val="center"/>
            </w:pPr>
          </w:p>
        </w:tc>
        <w:tc>
          <w:tcPr>
            <w:tcW w:w="1249"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15FCCA5C" w14:textId="4C5065B6" w:rsidR="0039130D" w:rsidRPr="0088642D" w:rsidRDefault="0039130D" w:rsidP="004D6498">
            <w:pPr>
              <w:jc w:val="center"/>
            </w:pPr>
          </w:p>
        </w:tc>
      </w:tr>
      <w:tr w:rsidR="0088642D" w:rsidRPr="0088642D" w14:paraId="1BD04C02" w14:textId="77777777" w:rsidTr="004D6498">
        <w:trPr>
          <w:trHeight w:hRule="exact" w:val="1152"/>
        </w:trPr>
        <w:tc>
          <w:tcPr>
            <w:tcW w:w="13098" w:type="dxa"/>
            <w:gridSpan w:val="16"/>
            <w:tcBorders>
              <w:top w:val="single" w:sz="8" w:space="0" w:color="000000"/>
              <w:left w:val="nil"/>
              <w:bottom w:val="nil"/>
              <w:right w:val="nil"/>
            </w:tcBorders>
            <w:shd w:val="clear" w:color="auto" w:fill="auto"/>
            <w:tcMar>
              <w:top w:w="10" w:type="dxa"/>
              <w:left w:w="10" w:type="dxa"/>
              <w:bottom w:w="0" w:type="dxa"/>
              <w:right w:w="10" w:type="dxa"/>
            </w:tcMar>
            <w:hideMark/>
          </w:tcPr>
          <w:p w14:paraId="03397B3D" w14:textId="77777777" w:rsidR="0088642D" w:rsidRDefault="0088642D" w:rsidP="004D6498">
            <w:r w:rsidRPr="0088642D">
              <w:t xml:space="preserve">Water retention measurements were fit to the unimodal model of van </w:t>
            </w:r>
            <w:proofErr w:type="spellStart"/>
            <w:r w:rsidRPr="0088642D">
              <w:t>Genuchten</w:t>
            </w:r>
            <w:proofErr w:type="spellEnd"/>
            <w:r w:rsidRPr="0088642D">
              <w:t xml:space="preserve"> (1980) with shape parameters </w:t>
            </w:r>
            <w:r w:rsidRPr="0088642D">
              <w:rPr>
                <w:lang w:val="el-GR"/>
              </w:rPr>
              <w:t xml:space="preserve">α </w:t>
            </w:r>
            <w:r w:rsidRPr="0088642D">
              <w:t xml:space="preserve">and n, residual water content </w:t>
            </w:r>
            <w:r w:rsidRPr="0088642D">
              <w:rPr>
                <w:lang w:val="el-GR"/>
              </w:rPr>
              <w:t>θ</w:t>
            </w:r>
            <w:r w:rsidRPr="0088642D">
              <w:rPr>
                <w:vertAlign w:val="subscript"/>
              </w:rPr>
              <w:t>r</w:t>
            </w:r>
            <w:r w:rsidRPr="0088642D">
              <w:t xml:space="preserve">, and saturated water content </w:t>
            </w:r>
            <w:r w:rsidRPr="0088642D">
              <w:rPr>
                <w:lang w:val="el-GR"/>
              </w:rPr>
              <w:t>θ</w:t>
            </w:r>
            <w:r w:rsidRPr="0088642D">
              <w:rPr>
                <w:vertAlign w:val="subscript"/>
              </w:rPr>
              <w:t>s</w:t>
            </w:r>
            <w:r w:rsidRPr="0088642D">
              <w:t>. The saturated hydraulic conductivity K</w:t>
            </w:r>
            <w:r w:rsidRPr="0088642D">
              <w:rPr>
                <w:vertAlign w:val="subscript"/>
              </w:rPr>
              <w:t>s</w:t>
            </w:r>
            <w:r w:rsidRPr="0088642D">
              <w:t xml:space="preserve">, and tortuosity parameter </w:t>
            </w:r>
            <w:r w:rsidRPr="0088642D">
              <w:rPr>
                <w:lang w:val="el-GR"/>
              </w:rPr>
              <w:t xml:space="preserve">τ, </w:t>
            </w:r>
            <w:r w:rsidRPr="0088642D">
              <w:t xml:space="preserve">were fit concurrently. </w:t>
            </w:r>
            <w:proofErr w:type="spellStart"/>
            <w:r w:rsidRPr="0088642D">
              <w:t>AICc</w:t>
            </w:r>
            <w:proofErr w:type="spellEnd"/>
            <w:r w:rsidRPr="0088642D">
              <w:t>, Akaike Information Criterion.</w:t>
            </w:r>
          </w:p>
          <w:p w14:paraId="7CC48FDF" w14:textId="393A0E0A" w:rsidR="004D6498" w:rsidRPr="0088642D" w:rsidRDefault="004D6498" w:rsidP="004D6498"/>
        </w:tc>
      </w:tr>
    </w:tbl>
    <w:p w14:paraId="132CD8D2" w14:textId="3A8699A6" w:rsidR="00693D11" w:rsidRDefault="00693D11" w:rsidP="00693D11"/>
    <w:tbl>
      <w:tblPr>
        <w:tblpPr w:leftFromText="187" w:rightFromText="187" w:vertAnchor="page" w:horzAnchor="margin" w:tblpX="1" w:tblpY="1441"/>
        <w:tblOverlap w:val="never"/>
        <w:tblW w:w="13500" w:type="dxa"/>
        <w:tblLayout w:type="fixed"/>
        <w:tblCellMar>
          <w:left w:w="0" w:type="dxa"/>
          <w:right w:w="0" w:type="dxa"/>
        </w:tblCellMar>
        <w:tblLook w:val="0600" w:firstRow="0" w:lastRow="0" w:firstColumn="0" w:lastColumn="0" w:noHBand="1" w:noVBand="1"/>
      </w:tblPr>
      <w:tblGrid>
        <w:gridCol w:w="1237"/>
        <w:gridCol w:w="943"/>
        <w:gridCol w:w="1383"/>
        <w:gridCol w:w="1349"/>
        <w:gridCol w:w="797"/>
        <w:gridCol w:w="1630"/>
        <w:gridCol w:w="1121"/>
        <w:gridCol w:w="1881"/>
        <w:gridCol w:w="793"/>
        <w:gridCol w:w="1446"/>
        <w:gridCol w:w="920"/>
      </w:tblGrid>
      <w:tr w:rsidR="004D6498" w:rsidRPr="004D6498" w14:paraId="5B818F1F" w14:textId="77777777" w:rsidTr="00597C58">
        <w:trPr>
          <w:trHeight w:hRule="exact" w:val="1751"/>
        </w:trPr>
        <w:tc>
          <w:tcPr>
            <w:tcW w:w="13500" w:type="dxa"/>
            <w:gridSpan w:val="11"/>
            <w:tcBorders>
              <w:left w:val="nil"/>
              <w:bottom w:val="single" w:sz="4" w:space="0" w:color="auto"/>
            </w:tcBorders>
            <w:shd w:val="clear" w:color="auto" w:fill="auto"/>
            <w:tcMar>
              <w:top w:w="10" w:type="dxa"/>
              <w:left w:w="10" w:type="dxa"/>
              <w:bottom w:w="0" w:type="dxa"/>
              <w:right w:w="10" w:type="dxa"/>
            </w:tcMar>
            <w:vAlign w:val="center"/>
          </w:tcPr>
          <w:p w14:paraId="739CA562" w14:textId="1DE526AD" w:rsidR="004D6498" w:rsidRPr="004D6498" w:rsidRDefault="004D6498" w:rsidP="004D6498">
            <w:r w:rsidRPr="004D6498">
              <w:rPr>
                <w:b/>
                <w:bCs/>
              </w:rPr>
              <w:t xml:space="preserve">Table S4 | </w:t>
            </w:r>
            <w:r w:rsidRPr="004D6498">
              <w:t>Response function fitting parameters for CO</w:t>
            </w:r>
            <w:r w:rsidRPr="004D6498">
              <w:rPr>
                <w:vertAlign w:val="subscript"/>
              </w:rPr>
              <w:t>2</w:t>
            </w:r>
            <w:r w:rsidRPr="004D6498">
              <w:t xml:space="preserve"> production from HCP microcosms. Calculated values and statistics of the fit parameters (A, B and d) obtained when </w:t>
            </w:r>
            <m:oMath>
              <m:r>
                <m:rPr>
                  <m:sty m:val="bi"/>
                </m:rPr>
                <w:rPr>
                  <w:rFonts w:ascii="Cambria Math" w:hAnsi="Cambria Math"/>
                </w:rPr>
                <m:t>C</m:t>
              </m:r>
            </m:oMath>
            <w:r w:rsidRPr="004D6498">
              <w:t xml:space="preserve"> (µmol CO</w:t>
            </w:r>
            <w:r w:rsidRPr="004D6498">
              <w:rPr>
                <w:vertAlign w:val="subscript"/>
              </w:rPr>
              <w:t xml:space="preserve">2 </w:t>
            </w:r>
            <w:r w:rsidRPr="004D6498">
              <w:t>g</w:t>
            </w:r>
            <w:r w:rsidRPr="004D6498">
              <w:rPr>
                <w:vertAlign w:val="superscript"/>
              </w:rPr>
              <w:t>-1</w:t>
            </w:r>
            <w:r w:rsidRPr="004D6498">
              <w:t xml:space="preserve">) values were fitted to </w:t>
            </w:r>
            <w:r w:rsidR="00C44EFB">
              <w:t>hyperbolic</w:t>
            </w:r>
            <w:r w:rsidRPr="004D6498">
              <w:t xml:space="preserve">: </w:t>
            </w:r>
            <m:oMath>
              <m:r>
                <m:rPr>
                  <m:sty m:val="bi"/>
                </m:rPr>
                <w:rPr>
                  <w:rFonts w:ascii="Cambria Math" w:hAnsi="Cambria Math"/>
                </w:rPr>
                <m:t>C=A</m:t>
              </m:r>
              <m:f>
                <m:fPr>
                  <m:ctrlPr>
                    <w:rPr>
                      <w:rFonts w:ascii="Cambria Math" w:hAnsi="Cambria Math"/>
                      <w:i/>
                      <w:iCs/>
                    </w:rPr>
                  </m:ctrlPr>
                </m:fPr>
                <m:num>
                  <m:r>
                    <m:rPr>
                      <m:sty m:val="bi"/>
                    </m:rPr>
                    <w:rPr>
                      <w:rFonts w:ascii="Cambria Math" w:hAnsi="Cambria Math"/>
                    </w:rPr>
                    <m:t>t</m:t>
                  </m:r>
                </m:num>
                <m:den>
                  <m:r>
                    <m:rPr>
                      <m:sty m:val="bi"/>
                    </m:rPr>
                    <w:rPr>
                      <w:rFonts w:ascii="Cambria Math" w:hAnsi="Cambria Math"/>
                    </w:rPr>
                    <m:t>(B+t)</m:t>
                  </m:r>
                </m:den>
              </m:f>
            </m:oMath>
            <w:r w:rsidRPr="004D6498">
              <w:t xml:space="preserve">, </w:t>
            </w:r>
            <w:r w:rsidR="00C44EFB">
              <w:t>sigmoidal</w:t>
            </w:r>
            <w:r w:rsidRPr="004D6498">
              <w:t>:</w:t>
            </w:r>
            <m:oMath>
              <m:r>
                <m:rPr>
                  <m:sty m:val="bi"/>
                </m:rPr>
                <w:rPr>
                  <w:rFonts w:ascii="Cambria Math" w:hAnsi="Cambria Math"/>
                  <w:vertAlign w:val="superscript"/>
                </w:rPr>
                <m:t> </m:t>
              </m:r>
              <m:r>
                <m:rPr>
                  <m:sty m:val="bi"/>
                </m:rPr>
                <w:rPr>
                  <w:rFonts w:ascii="Cambria Math" w:hAnsi="Cambria Math"/>
                </w:rPr>
                <m:t>C= A</m:t>
              </m:r>
              <m:f>
                <m:fPr>
                  <m:ctrlPr>
                    <w:rPr>
                      <w:rFonts w:ascii="Cambria Math" w:hAnsi="Cambria Math"/>
                      <w:i/>
                      <w:iCs/>
                    </w:rPr>
                  </m:ctrlPr>
                </m:fPr>
                <m:num>
                  <m:sSup>
                    <m:sSupPr>
                      <m:ctrlPr>
                        <w:rPr>
                          <w:rFonts w:ascii="Cambria Math" w:hAnsi="Cambria Math"/>
                          <w:i/>
                          <w:iCs/>
                        </w:rPr>
                      </m:ctrlPr>
                    </m:sSupPr>
                    <m:e>
                      <m:r>
                        <m:rPr>
                          <m:sty m:val="bi"/>
                        </m:rPr>
                        <w:rPr>
                          <w:rFonts w:ascii="Cambria Math" w:hAnsi="Cambria Math"/>
                        </w:rPr>
                        <m:t>t</m:t>
                      </m:r>
                    </m:e>
                    <m:sup>
                      <m:r>
                        <m:rPr>
                          <m:sty m:val="bi"/>
                        </m:rPr>
                        <w:rPr>
                          <w:rFonts w:ascii="Cambria Math" w:hAnsi="Cambria Math"/>
                        </w:rPr>
                        <m:t>d</m:t>
                      </m:r>
                    </m:sup>
                  </m:sSup>
                </m:num>
                <m:den>
                  <m:sSup>
                    <m:sSupPr>
                      <m:ctrlPr>
                        <w:rPr>
                          <w:rFonts w:ascii="Cambria Math" w:hAnsi="Cambria Math"/>
                          <w:i/>
                          <w:iCs/>
                        </w:rPr>
                      </m:ctrlPr>
                    </m:sSupPr>
                    <m:e>
                      <m:sSup>
                        <m:sSupPr>
                          <m:ctrlPr>
                            <w:rPr>
                              <w:rFonts w:ascii="Cambria Math" w:hAnsi="Cambria Math"/>
                              <w:i/>
                              <w:iCs/>
                            </w:rPr>
                          </m:ctrlPr>
                        </m:sSupPr>
                        <m:e>
                          <m:r>
                            <m:rPr>
                              <m:sty m:val="bi"/>
                            </m:rPr>
                            <w:rPr>
                              <w:rFonts w:ascii="Cambria Math" w:hAnsi="Cambria Math"/>
                            </w:rPr>
                            <m:t>B</m:t>
                          </m:r>
                        </m:e>
                        <m:sup>
                          <m:r>
                            <m:rPr>
                              <m:sty m:val="bi"/>
                            </m:rPr>
                            <w:rPr>
                              <w:rFonts w:ascii="Cambria Math" w:hAnsi="Cambria Math"/>
                            </w:rPr>
                            <m:t>d</m:t>
                          </m:r>
                        </m:sup>
                      </m:sSup>
                      <m:r>
                        <m:rPr>
                          <m:sty m:val="bi"/>
                        </m:rPr>
                        <w:rPr>
                          <w:rFonts w:ascii="Cambria Math" w:hAnsi="Cambria Math"/>
                        </w:rPr>
                        <m:t>+t</m:t>
                      </m:r>
                    </m:e>
                    <m:sup>
                      <m:r>
                        <m:rPr>
                          <m:sty m:val="bi"/>
                        </m:rPr>
                        <w:rPr>
                          <w:rFonts w:ascii="Cambria Math" w:hAnsi="Cambria Math"/>
                        </w:rPr>
                        <m:t>d</m:t>
                      </m:r>
                    </m:sup>
                  </m:sSup>
                </m:den>
              </m:f>
            </m:oMath>
            <w:r w:rsidRPr="004D6498">
              <w:t xml:space="preserve">, or </w:t>
            </w:r>
            <w:r w:rsidR="00C44EFB">
              <w:t>exponential</w:t>
            </w:r>
            <w:r w:rsidRPr="004D6498">
              <w:t>:</w:t>
            </w:r>
            <m:oMath>
              <m:r>
                <m:rPr>
                  <m:sty m:val="bi"/>
                </m:rPr>
                <w:rPr>
                  <w:rFonts w:ascii="Cambria Math" w:hAnsi="Cambria Math"/>
                </w:rPr>
                <m:t> C=A</m:t>
              </m:r>
              <m:sSup>
                <m:sSupPr>
                  <m:ctrlPr>
                    <w:rPr>
                      <w:rFonts w:ascii="Cambria Math" w:hAnsi="Cambria Math"/>
                      <w:i/>
                      <w:iCs/>
                    </w:rPr>
                  </m:ctrlPr>
                </m:sSupPr>
                <m:e>
                  <m:r>
                    <m:rPr>
                      <m:sty m:val="bi"/>
                    </m:rPr>
                    <w:rPr>
                      <w:rFonts w:ascii="Cambria Math" w:hAnsi="Cambria Math"/>
                    </w:rPr>
                    <m:t>e</m:t>
                  </m:r>
                </m:e>
                <m:sup>
                  <m:r>
                    <m:rPr>
                      <m:sty m:val="bi"/>
                    </m:rPr>
                    <w:rPr>
                      <w:rFonts w:ascii="Cambria Math" w:hAnsi="Cambria Math"/>
                    </w:rPr>
                    <m:t>Bt</m:t>
                  </m:r>
                </m:sup>
              </m:sSup>
            </m:oMath>
            <w:r w:rsidRPr="004D6498">
              <w:t xml:space="preserve"> . Values from LCP are reported elsewhere </w:t>
            </w:r>
            <w:r w:rsidR="000079B2">
              <w:fldChar w:fldCharType="begin"/>
            </w:r>
            <w:r w:rsidR="00F1520C">
              <w:instrText xml:space="preserve"> ADDIN EN.CITE &lt;EndNote&gt;&lt;Cite&gt;&lt;Author&gt;Roy Chowdhury&lt;/Author&gt;&lt;Year&gt;2015&lt;/Year&gt;&lt;RecNum&gt;27&lt;/RecNum&gt;&lt;DisplayText&gt;(Roy Chowdhury et al., 2015)&lt;/DisplayText&gt;&lt;record&gt;&lt;rec-number&gt;27&lt;/rec-number&gt;&lt;foreign-keys&gt;&lt;key app="EN" db-id="tvdxsp22tweptuep9ta5zxsrreffrd2sefv0" timestamp="1606767762"&gt;27&lt;/key&gt;&lt;/foreign-keys&gt;&lt;ref-type name="Journal Article"&gt;17&lt;/ref-type&gt;&lt;contributors&gt;&lt;authors&gt;&lt;author&gt;Roy Chowdhury, Taniya&lt;/author&gt;&lt;author&gt;Herndon, Elizabeth M&lt;/author&gt;&lt;author&gt;Phelps, Tommy J&lt;/author&gt;&lt;author&gt;Elias, Dwayne A&lt;/author&gt;&lt;author&gt;Gu, Baohua&lt;/author&gt;&lt;author&gt;Liang, Liyuan&lt;/author&gt;&lt;author&gt;Wullschleger, Stan D&lt;/author&gt;&lt;author&gt;Graham, David E&lt;/author&gt;&lt;/authors&gt;&lt;/contributors&gt;&lt;titles&gt;&lt;title&gt;Stoichiometry and temperature sensitivity of methanogenesis and CO2 production from saturated polygonal tundra in Barrow, Alaska&lt;/title&gt;&lt;secondary-title&gt;Global Change Biology&lt;/secondary-title&gt;&lt;/titles&gt;&lt;periodical&gt;&lt;full-title&gt;Global Change Biology&lt;/full-title&gt;&lt;/periodical&gt;&lt;pages&gt;722-737&lt;/pages&gt;&lt;volume&gt;21&lt;/volume&gt;&lt;number&gt;2&lt;/number&gt;&lt;dates&gt;&lt;year&gt;2015&lt;/year&gt;&lt;/dates&gt;&lt;isbn&gt;1354-1013&lt;/isbn&gt;&lt;urls&gt;&lt;/urls&gt;&lt;/record&gt;&lt;/Cite&gt;&lt;/EndNote&gt;</w:instrText>
            </w:r>
            <w:r w:rsidR="000079B2">
              <w:fldChar w:fldCharType="separate"/>
            </w:r>
            <w:r w:rsidR="00F1520C">
              <w:rPr>
                <w:noProof/>
              </w:rPr>
              <w:t>(Roy Chowdhury et al., 2015)</w:t>
            </w:r>
            <w:r w:rsidR="000079B2">
              <w:fldChar w:fldCharType="end"/>
            </w:r>
            <w:r w:rsidRPr="004D6498">
              <w:t>.</w:t>
            </w:r>
          </w:p>
        </w:tc>
      </w:tr>
      <w:tr w:rsidR="00DE4CAD" w:rsidRPr="004D6498" w14:paraId="3C43C1CA" w14:textId="77777777" w:rsidTr="00597C58">
        <w:trPr>
          <w:trHeight w:hRule="exact" w:val="1167"/>
        </w:trPr>
        <w:tc>
          <w:tcPr>
            <w:tcW w:w="1237" w:type="dxa"/>
            <w:tcBorders>
              <w:top w:val="single" w:sz="4" w:space="0" w:color="auto"/>
              <w:left w:val="nil"/>
              <w:bottom w:val="single" w:sz="8" w:space="0" w:color="000000"/>
              <w:right w:val="single" w:sz="4" w:space="0" w:color="000000"/>
            </w:tcBorders>
            <w:shd w:val="clear" w:color="auto" w:fill="auto"/>
            <w:tcMar>
              <w:top w:w="10" w:type="dxa"/>
              <w:left w:w="10" w:type="dxa"/>
              <w:bottom w:w="0" w:type="dxa"/>
              <w:right w:w="10" w:type="dxa"/>
            </w:tcMar>
            <w:vAlign w:val="center"/>
            <w:hideMark/>
          </w:tcPr>
          <w:p w14:paraId="145C6F1B" w14:textId="77777777" w:rsidR="004D6498" w:rsidRPr="00597C58" w:rsidRDefault="004D6498" w:rsidP="004D6498">
            <w:pPr>
              <w:jc w:val="center"/>
              <w:rPr>
                <w:rFonts w:cs="Times New Roman"/>
                <w:szCs w:val="24"/>
              </w:rPr>
            </w:pPr>
            <w:r w:rsidRPr="00597C58">
              <w:rPr>
                <w:rFonts w:cs="Times New Roman"/>
                <w:szCs w:val="24"/>
              </w:rPr>
              <w:t>Micro-topography</w:t>
            </w:r>
          </w:p>
        </w:tc>
        <w:tc>
          <w:tcPr>
            <w:tcW w:w="943" w:type="dxa"/>
            <w:tcBorders>
              <w:top w:val="single" w:sz="4" w:space="0" w:color="auto"/>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391F264A" w14:textId="77777777" w:rsidR="004D6498" w:rsidRPr="00597C58" w:rsidRDefault="004D6498" w:rsidP="004D6498">
            <w:pPr>
              <w:jc w:val="center"/>
              <w:rPr>
                <w:rFonts w:cs="Times New Roman"/>
                <w:szCs w:val="24"/>
              </w:rPr>
            </w:pPr>
            <w:r w:rsidRPr="00597C58">
              <w:rPr>
                <w:rFonts w:cs="Times New Roman"/>
                <w:szCs w:val="24"/>
              </w:rPr>
              <w:t>Soil Horizon</w:t>
            </w:r>
          </w:p>
        </w:tc>
        <w:tc>
          <w:tcPr>
            <w:tcW w:w="1383" w:type="dxa"/>
            <w:tcBorders>
              <w:top w:val="single" w:sz="4" w:space="0" w:color="auto"/>
              <w:left w:val="single" w:sz="4" w:space="0" w:color="000000"/>
              <w:bottom w:val="single" w:sz="8" w:space="0" w:color="000000"/>
              <w:right w:val="nil"/>
            </w:tcBorders>
            <w:shd w:val="clear" w:color="auto" w:fill="auto"/>
            <w:tcMar>
              <w:top w:w="10" w:type="dxa"/>
              <w:left w:w="10" w:type="dxa"/>
              <w:bottom w:w="0" w:type="dxa"/>
              <w:right w:w="10" w:type="dxa"/>
            </w:tcMar>
            <w:vAlign w:val="center"/>
            <w:hideMark/>
          </w:tcPr>
          <w:p w14:paraId="7B0CC9A8" w14:textId="77777777" w:rsidR="004D6498" w:rsidRPr="00597C58" w:rsidRDefault="004D6498" w:rsidP="004D6498">
            <w:pPr>
              <w:jc w:val="center"/>
              <w:rPr>
                <w:rFonts w:cs="Times New Roman"/>
                <w:szCs w:val="24"/>
              </w:rPr>
            </w:pPr>
            <w:r w:rsidRPr="00597C58">
              <w:rPr>
                <w:rFonts w:cs="Times New Roman"/>
                <w:szCs w:val="24"/>
              </w:rPr>
              <w:t>Temperature (</w:t>
            </w:r>
            <w:proofErr w:type="spellStart"/>
            <w:r w:rsidRPr="00597C58">
              <w:rPr>
                <w:rFonts w:cs="Times New Roman"/>
                <w:szCs w:val="24"/>
                <w:vertAlign w:val="superscript"/>
              </w:rPr>
              <w:t>o</w:t>
            </w:r>
            <w:r w:rsidRPr="00597C58">
              <w:rPr>
                <w:rFonts w:cs="Times New Roman"/>
                <w:szCs w:val="24"/>
              </w:rPr>
              <w:t>C</w:t>
            </w:r>
            <w:proofErr w:type="spellEnd"/>
            <w:r w:rsidRPr="00597C58">
              <w:rPr>
                <w:rFonts w:cs="Times New Roman"/>
                <w:szCs w:val="24"/>
              </w:rPr>
              <w:t>)</w:t>
            </w:r>
          </w:p>
        </w:tc>
        <w:tc>
          <w:tcPr>
            <w:tcW w:w="1349" w:type="dxa"/>
            <w:tcBorders>
              <w:top w:val="single" w:sz="4" w:space="0" w:color="auto"/>
              <w:left w:val="nil"/>
              <w:bottom w:val="single" w:sz="8" w:space="0" w:color="000000"/>
              <w:right w:val="single" w:sz="4" w:space="0" w:color="auto"/>
            </w:tcBorders>
            <w:shd w:val="clear" w:color="auto" w:fill="auto"/>
            <w:tcMar>
              <w:top w:w="10" w:type="dxa"/>
              <w:left w:w="10" w:type="dxa"/>
              <w:bottom w:w="0" w:type="dxa"/>
              <w:right w:w="10" w:type="dxa"/>
            </w:tcMar>
            <w:vAlign w:val="center"/>
            <w:hideMark/>
          </w:tcPr>
          <w:p w14:paraId="34A13E00" w14:textId="77777777" w:rsidR="004D6498" w:rsidRPr="00597C58" w:rsidRDefault="004D6498" w:rsidP="004D6498">
            <w:pPr>
              <w:jc w:val="center"/>
              <w:rPr>
                <w:rFonts w:cs="Times New Roman"/>
                <w:szCs w:val="24"/>
              </w:rPr>
            </w:pPr>
            <w:r w:rsidRPr="00597C58">
              <w:rPr>
                <w:rFonts w:cs="Times New Roman"/>
                <w:szCs w:val="24"/>
              </w:rPr>
              <w:t>Model</w:t>
            </w:r>
          </w:p>
        </w:tc>
        <w:tc>
          <w:tcPr>
            <w:tcW w:w="797" w:type="dxa"/>
            <w:tcBorders>
              <w:top w:val="single" w:sz="4" w:space="0" w:color="auto"/>
              <w:left w:val="single" w:sz="4" w:space="0" w:color="auto"/>
              <w:bottom w:val="single" w:sz="8" w:space="0" w:color="000000"/>
              <w:right w:val="nil"/>
            </w:tcBorders>
            <w:shd w:val="clear" w:color="auto" w:fill="auto"/>
            <w:tcMar>
              <w:top w:w="10" w:type="dxa"/>
              <w:left w:w="10" w:type="dxa"/>
              <w:bottom w:w="0" w:type="dxa"/>
              <w:right w:w="10" w:type="dxa"/>
            </w:tcMar>
            <w:vAlign w:val="center"/>
            <w:hideMark/>
          </w:tcPr>
          <w:p w14:paraId="28D4452B" w14:textId="77777777" w:rsidR="004D6498" w:rsidRPr="00597C58" w:rsidRDefault="004D6498" w:rsidP="004D6498">
            <w:pPr>
              <w:jc w:val="center"/>
              <w:rPr>
                <w:rFonts w:cs="Times New Roman"/>
                <w:szCs w:val="24"/>
              </w:rPr>
            </w:pPr>
            <w:r w:rsidRPr="00597C58">
              <w:rPr>
                <w:rFonts w:cs="Times New Roman"/>
                <w:szCs w:val="24"/>
              </w:rPr>
              <w:t>A</w:t>
            </w:r>
          </w:p>
        </w:tc>
        <w:tc>
          <w:tcPr>
            <w:tcW w:w="1630" w:type="dxa"/>
            <w:tcBorders>
              <w:top w:val="single" w:sz="4" w:space="0" w:color="auto"/>
              <w:left w:val="nil"/>
              <w:bottom w:val="single" w:sz="8" w:space="0" w:color="000000"/>
              <w:right w:val="single" w:sz="4" w:space="0" w:color="auto"/>
            </w:tcBorders>
            <w:shd w:val="clear" w:color="auto" w:fill="auto"/>
            <w:tcMar>
              <w:top w:w="10" w:type="dxa"/>
              <w:left w:w="10" w:type="dxa"/>
              <w:bottom w:w="0" w:type="dxa"/>
              <w:right w:w="10" w:type="dxa"/>
            </w:tcMar>
            <w:vAlign w:val="center"/>
            <w:hideMark/>
          </w:tcPr>
          <w:p w14:paraId="726E3AD1" w14:textId="4E067E82" w:rsidR="004D6498" w:rsidRPr="00597C58" w:rsidRDefault="00FF5ED4" w:rsidP="004D6498">
            <w:pPr>
              <w:jc w:val="center"/>
              <w:rPr>
                <w:rFonts w:cs="Times New Roman"/>
                <w:szCs w:val="24"/>
              </w:rPr>
            </w:pPr>
            <w:r>
              <w:rPr>
                <w:rFonts w:cs="Times New Roman"/>
                <w:szCs w:val="24"/>
              </w:rPr>
              <w:t xml:space="preserve"> </w:t>
            </w:r>
            <w:r w:rsidR="001062BC" w:rsidRPr="00597C58">
              <w:rPr>
                <w:rFonts w:cs="Times New Roman"/>
                <w:szCs w:val="24"/>
              </w:rPr>
              <w:t xml:space="preserve">95% </w:t>
            </w:r>
            <w:r w:rsidR="00F64DB5" w:rsidRPr="00597C58">
              <w:rPr>
                <w:rFonts w:cs="Times New Roman"/>
                <w:szCs w:val="24"/>
              </w:rPr>
              <w:t xml:space="preserve"> </w:t>
            </w:r>
            <w:r w:rsidR="001062BC" w:rsidRPr="00597C58">
              <w:rPr>
                <w:rFonts w:cs="Times New Roman"/>
                <w:szCs w:val="24"/>
              </w:rPr>
              <w:t>Confidence Interval</w:t>
            </w:r>
          </w:p>
        </w:tc>
        <w:tc>
          <w:tcPr>
            <w:tcW w:w="1121" w:type="dxa"/>
            <w:tcBorders>
              <w:top w:val="single" w:sz="4" w:space="0" w:color="auto"/>
              <w:left w:val="single" w:sz="4" w:space="0" w:color="auto"/>
              <w:bottom w:val="single" w:sz="8" w:space="0" w:color="000000"/>
              <w:right w:val="nil"/>
            </w:tcBorders>
            <w:shd w:val="clear" w:color="auto" w:fill="auto"/>
            <w:tcMar>
              <w:top w:w="10" w:type="dxa"/>
              <w:left w:w="10" w:type="dxa"/>
              <w:bottom w:w="0" w:type="dxa"/>
              <w:right w:w="10" w:type="dxa"/>
            </w:tcMar>
            <w:vAlign w:val="center"/>
            <w:hideMark/>
          </w:tcPr>
          <w:p w14:paraId="09D3469C" w14:textId="77777777" w:rsidR="004D6498" w:rsidRPr="00597C58" w:rsidRDefault="004D6498" w:rsidP="004D6498">
            <w:pPr>
              <w:jc w:val="center"/>
              <w:rPr>
                <w:rFonts w:cs="Times New Roman"/>
                <w:szCs w:val="24"/>
              </w:rPr>
            </w:pPr>
            <w:r w:rsidRPr="00597C58">
              <w:rPr>
                <w:rFonts w:cs="Times New Roman"/>
                <w:szCs w:val="24"/>
              </w:rPr>
              <w:t>B</w:t>
            </w:r>
          </w:p>
        </w:tc>
        <w:tc>
          <w:tcPr>
            <w:tcW w:w="1881" w:type="dxa"/>
            <w:tcBorders>
              <w:top w:val="single" w:sz="4" w:space="0" w:color="auto"/>
              <w:left w:val="nil"/>
              <w:bottom w:val="single" w:sz="8" w:space="0" w:color="000000"/>
              <w:right w:val="single" w:sz="4" w:space="0" w:color="auto"/>
            </w:tcBorders>
            <w:shd w:val="clear" w:color="auto" w:fill="auto"/>
            <w:tcMar>
              <w:top w:w="10" w:type="dxa"/>
              <w:left w:w="10" w:type="dxa"/>
              <w:bottom w:w="0" w:type="dxa"/>
              <w:right w:w="10" w:type="dxa"/>
            </w:tcMar>
            <w:vAlign w:val="center"/>
            <w:hideMark/>
          </w:tcPr>
          <w:p w14:paraId="09488AB1" w14:textId="2B3FEA26" w:rsidR="004D6498" w:rsidRPr="00597C58" w:rsidRDefault="00FF5ED4" w:rsidP="004D6498">
            <w:pPr>
              <w:jc w:val="center"/>
              <w:rPr>
                <w:rFonts w:cs="Times New Roman"/>
                <w:szCs w:val="24"/>
              </w:rPr>
            </w:pPr>
            <w:r>
              <w:rPr>
                <w:rFonts w:cs="Times New Roman"/>
                <w:szCs w:val="24"/>
              </w:rPr>
              <w:t xml:space="preserve">  </w:t>
            </w:r>
            <w:r w:rsidR="001062BC" w:rsidRPr="00597C58">
              <w:rPr>
                <w:rFonts w:cs="Times New Roman"/>
                <w:szCs w:val="24"/>
              </w:rPr>
              <w:t xml:space="preserve">95% </w:t>
            </w:r>
            <w:r>
              <w:rPr>
                <w:rFonts w:cs="Times New Roman"/>
                <w:szCs w:val="24"/>
              </w:rPr>
              <w:t xml:space="preserve">     </w:t>
            </w:r>
            <w:r w:rsidR="001062BC" w:rsidRPr="00597C58">
              <w:rPr>
                <w:rFonts w:cs="Times New Roman"/>
                <w:szCs w:val="24"/>
              </w:rPr>
              <w:t>Confidence Interval</w:t>
            </w:r>
          </w:p>
        </w:tc>
        <w:tc>
          <w:tcPr>
            <w:tcW w:w="793" w:type="dxa"/>
            <w:tcBorders>
              <w:top w:val="single" w:sz="4" w:space="0" w:color="auto"/>
              <w:left w:val="single" w:sz="4" w:space="0" w:color="auto"/>
              <w:bottom w:val="single" w:sz="8" w:space="0" w:color="000000"/>
              <w:right w:val="nil"/>
            </w:tcBorders>
            <w:shd w:val="clear" w:color="auto" w:fill="auto"/>
            <w:tcMar>
              <w:top w:w="10" w:type="dxa"/>
              <w:left w:w="10" w:type="dxa"/>
              <w:bottom w:w="0" w:type="dxa"/>
              <w:right w:w="10" w:type="dxa"/>
            </w:tcMar>
            <w:vAlign w:val="center"/>
            <w:hideMark/>
          </w:tcPr>
          <w:p w14:paraId="3EFD6EBC" w14:textId="77777777" w:rsidR="004D6498" w:rsidRPr="00597C58" w:rsidRDefault="004D6498" w:rsidP="004D6498">
            <w:pPr>
              <w:jc w:val="center"/>
              <w:rPr>
                <w:rFonts w:cs="Times New Roman"/>
                <w:szCs w:val="24"/>
              </w:rPr>
            </w:pPr>
            <w:r w:rsidRPr="00597C58">
              <w:rPr>
                <w:rFonts w:cs="Times New Roman"/>
                <w:szCs w:val="24"/>
              </w:rPr>
              <w:t>d</w:t>
            </w:r>
          </w:p>
        </w:tc>
        <w:tc>
          <w:tcPr>
            <w:tcW w:w="1446" w:type="dxa"/>
            <w:tcBorders>
              <w:top w:val="single" w:sz="4" w:space="0" w:color="auto"/>
              <w:left w:val="nil"/>
              <w:bottom w:val="single" w:sz="8" w:space="0" w:color="000000"/>
              <w:right w:val="single" w:sz="4" w:space="0" w:color="auto"/>
            </w:tcBorders>
            <w:shd w:val="clear" w:color="auto" w:fill="auto"/>
            <w:tcMar>
              <w:top w:w="10" w:type="dxa"/>
              <w:left w:w="10" w:type="dxa"/>
              <w:bottom w:w="0" w:type="dxa"/>
              <w:right w:w="10" w:type="dxa"/>
            </w:tcMar>
            <w:vAlign w:val="center"/>
            <w:hideMark/>
          </w:tcPr>
          <w:p w14:paraId="1B8DF23F" w14:textId="6A301EBC" w:rsidR="004D6498" w:rsidRPr="00597C58" w:rsidRDefault="00FF5ED4" w:rsidP="004D6498">
            <w:pPr>
              <w:jc w:val="center"/>
              <w:rPr>
                <w:rFonts w:cs="Times New Roman"/>
                <w:szCs w:val="24"/>
              </w:rPr>
            </w:pPr>
            <w:r>
              <w:rPr>
                <w:rFonts w:cs="Times New Roman"/>
                <w:szCs w:val="24"/>
              </w:rPr>
              <w:t xml:space="preserve"> </w:t>
            </w:r>
            <w:r w:rsidR="001062BC" w:rsidRPr="00597C58">
              <w:rPr>
                <w:rFonts w:cs="Times New Roman"/>
                <w:szCs w:val="24"/>
              </w:rPr>
              <w:t>95% Confidence Interval</w:t>
            </w:r>
          </w:p>
        </w:tc>
        <w:tc>
          <w:tcPr>
            <w:tcW w:w="920" w:type="dxa"/>
            <w:tcBorders>
              <w:top w:val="single" w:sz="4" w:space="0" w:color="auto"/>
              <w:left w:val="single" w:sz="4" w:space="0" w:color="auto"/>
              <w:bottom w:val="single" w:sz="8" w:space="0" w:color="000000"/>
              <w:right w:val="nil"/>
            </w:tcBorders>
            <w:shd w:val="clear" w:color="auto" w:fill="auto"/>
            <w:tcMar>
              <w:top w:w="10" w:type="dxa"/>
              <w:left w:w="10" w:type="dxa"/>
              <w:bottom w:w="0" w:type="dxa"/>
              <w:right w:w="10" w:type="dxa"/>
            </w:tcMar>
            <w:vAlign w:val="center"/>
            <w:hideMark/>
          </w:tcPr>
          <w:p w14:paraId="2F932D76" w14:textId="77777777" w:rsidR="004D6498" w:rsidRPr="00597C58" w:rsidRDefault="004D6498" w:rsidP="004D6498">
            <w:pPr>
              <w:jc w:val="center"/>
              <w:rPr>
                <w:rFonts w:cs="Times New Roman"/>
                <w:szCs w:val="24"/>
              </w:rPr>
            </w:pPr>
            <w:r w:rsidRPr="00597C58">
              <w:rPr>
                <w:rFonts w:cs="Times New Roman"/>
                <w:szCs w:val="24"/>
              </w:rPr>
              <w:t>R</w:t>
            </w:r>
            <w:r w:rsidRPr="00597C58">
              <w:rPr>
                <w:rFonts w:cs="Times New Roman"/>
                <w:szCs w:val="24"/>
                <w:vertAlign w:val="superscript"/>
              </w:rPr>
              <w:t>2</w:t>
            </w:r>
          </w:p>
        </w:tc>
      </w:tr>
      <w:tr w:rsidR="009026AE" w:rsidRPr="004D6498" w14:paraId="0B813376" w14:textId="77777777" w:rsidTr="00597C58">
        <w:trPr>
          <w:trHeight w:hRule="exact" w:val="437"/>
        </w:trPr>
        <w:tc>
          <w:tcPr>
            <w:tcW w:w="1237" w:type="dxa"/>
            <w:vMerge w:val="restart"/>
            <w:tcBorders>
              <w:top w:val="single" w:sz="8" w:space="0" w:color="000000"/>
              <w:left w:val="nil"/>
              <w:bottom w:val="single" w:sz="8" w:space="0" w:color="000000"/>
              <w:right w:val="single" w:sz="4" w:space="0" w:color="000000"/>
            </w:tcBorders>
            <w:shd w:val="clear" w:color="auto" w:fill="auto"/>
            <w:tcMar>
              <w:top w:w="10" w:type="dxa"/>
              <w:left w:w="10" w:type="dxa"/>
              <w:bottom w:w="0" w:type="dxa"/>
              <w:right w:w="10" w:type="dxa"/>
            </w:tcMar>
            <w:vAlign w:val="center"/>
            <w:hideMark/>
          </w:tcPr>
          <w:p w14:paraId="0E6E2586" w14:textId="77777777" w:rsidR="00EE2A8E" w:rsidRPr="00597C58" w:rsidRDefault="00EE2A8E" w:rsidP="00EE2A8E">
            <w:pPr>
              <w:jc w:val="center"/>
              <w:rPr>
                <w:rFonts w:cs="Times New Roman"/>
                <w:szCs w:val="24"/>
              </w:rPr>
            </w:pPr>
            <w:r w:rsidRPr="00597C58">
              <w:rPr>
                <w:rFonts w:cs="Times New Roman"/>
                <w:szCs w:val="24"/>
              </w:rPr>
              <w:t xml:space="preserve">HCP </w:t>
            </w:r>
            <w:r w:rsidRPr="00597C58">
              <w:rPr>
                <w:rFonts w:cs="Times New Roman"/>
                <w:szCs w:val="24"/>
              </w:rPr>
              <w:br/>
              <w:t>Center</w:t>
            </w:r>
          </w:p>
        </w:tc>
        <w:tc>
          <w:tcPr>
            <w:tcW w:w="943" w:type="dxa"/>
            <w:vMerge w:val="restar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2A22F91" w14:textId="77777777" w:rsidR="00EE2A8E" w:rsidRPr="00597C58" w:rsidRDefault="00EE2A8E" w:rsidP="00EE2A8E">
            <w:pPr>
              <w:jc w:val="center"/>
              <w:rPr>
                <w:rFonts w:cs="Times New Roman"/>
                <w:szCs w:val="24"/>
              </w:rPr>
            </w:pPr>
            <w:r w:rsidRPr="00597C58">
              <w:rPr>
                <w:rFonts w:cs="Times New Roman"/>
                <w:szCs w:val="24"/>
              </w:rPr>
              <w:t>Organic</w:t>
            </w:r>
          </w:p>
        </w:tc>
        <w:tc>
          <w:tcPr>
            <w:tcW w:w="1383" w:type="dxa"/>
            <w:tcBorders>
              <w:top w:val="single" w:sz="8" w:space="0" w:color="000000"/>
              <w:left w:val="single" w:sz="4" w:space="0" w:color="000000"/>
              <w:bottom w:val="nil"/>
              <w:right w:val="nil"/>
            </w:tcBorders>
            <w:shd w:val="clear" w:color="auto" w:fill="auto"/>
            <w:tcMar>
              <w:top w:w="10" w:type="dxa"/>
              <w:left w:w="10" w:type="dxa"/>
              <w:bottom w:w="0" w:type="dxa"/>
              <w:right w:w="10" w:type="dxa"/>
            </w:tcMar>
            <w:vAlign w:val="center"/>
            <w:hideMark/>
          </w:tcPr>
          <w:p w14:paraId="130795C3" w14:textId="77777777" w:rsidR="00EE2A8E" w:rsidRPr="00597C58" w:rsidRDefault="00EE2A8E" w:rsidP="00EE2A8E">
            <w:pPr>
              <w:jc w:val="center"/>
              <w:rPr>
                <w:rFonts w:cs="Times New Roman"/>
                <w:szCs w:val="24"/>
              </w:rPr>
            </w:pPr>
            <w:r w:rsidRPr="00597C58">
              <w:rPr>
                <w:rFonts w:cs="Times New Roman"/>
                <w:szCs w:val="24"/>
              </w:rPr>
              <w:t>8</w:t>
            </w:r>
          </w:p>
        </w:tc>
        <w:tc>
          <w:tcPr>
            <w:tcW w:w="1349" w:type="dxa"/>
            <w:tcBorders>
              <w:top w:val="single" w:sz="8" w:space="0" w:color="000000"/>
              <w:left w:val="nil"/>
              <w:bottom w:val="nil"/>
              <w:right w:val="single" w:sz="4" w:space="0" w:color="auto"/>
            </w:tcBorders>
            <w:shd w:val="clear" w:color="auto" w:fill="auto"/>
            <w:tcMar>
              <w:top w:w="10" w:type="dxa"/>
              <w:left w:w="10" w:type="dxa"/>
              <w:bottom w:w="0" w:type="dxa"/>
              <w:right w:w="10" w:type="dxa"/>
            </w:tcMar>
            <w:vAlign w:val="center"/>
            <w:hideMark/>
          </w:tcPr>
          <w:p w14:paraId="25090347" w14:textId="6AA4DA0E" w:rsidR="00EE2A8E" w:rsidRPr="00C70023" w:rsidRDefault="00EE2A8E" w:rsidP="00EE2A8E">
            <w:pPr>
              <w:jc w:val="center"/>
              <w:rPr>
                <w:rFonts w:cs="Times New Roman"/>
                <w:szCs w:val="24"/>
              </w:rPr>
            </w:pPr>
            <w:r w:rsidRPr="00C70023">
              <w:rPr>
                <w:rFonts w:cs="Times New Roman"/>
                <w:szCs w:val="24"/>
              </w:rPr>
              <w:t>Exponential</w:t>
            </w:r>
          </w:p>
        </w:tc>
        <w:tc>
          <w:tcPr>
            <w:tcW w:w="797" w:type="dxa"/>
            <w:tcBorders>
              <w:top w:val="single" w:sz="8" w:space="0" w:color="000000"/>
              <w:left w:val="single" w:sz="4" w:space="0" w:color="auto"/>
              <w:bottom w:val="nil"/>
              <w:right w:val="nil"/>
            </w:tcBorders>
            <w:shd w:val="clear" w:color="auto" w:fill="auto"/>
            <w:tcMar>
              <w:top w:w="10" w:type="dxa"/>
              <w:left w:w="10" w:type="dxa"/>
              <w:bottom w:w="0" w:type="dxa"/>
              <w:right w:w="10" w:type="dxa"/>
            </w:tcMar>
            <w:vAlign w:val="center"/>
            <w:hideMark/>
          </w:tcPr>
          <w:p w14:paraId="65CF7F6D" w14:textId="57318764" w:rsidR="00EE2A8E" w:rsidRPr="00C70023" w:rsidRDefault="00EE2A8E" w:rsidP="00EE2A8E">
            <w:pPr>
              <w:jc w:val="center"/>
              <w:rPr>
                <w:rFonts w:cs="Times New Roman"/>
                <w:szCs w:val="24"/>
              </w:rPr>
            </w:pPr>
            <w:r w:rsidRPr="00C70023">
              <w:rPr>
                <w:rFonts w:cs="Times New Roman"/>
                <w:szCs w:val="24"/>
              </w:rPr>
              <w:t>3.811</w:t>
            </w:r>
          </w:p>
        </w:tc>
        <w:tc>
          <w:tcPr>
            <w:tcW w:w="1630" w:type="dxa"/>
            <w:tcBorders>
              <w:top w:val="single" w:sz="8" w:space="0" w:color="000000"/>
              <w:left w:val="nil"/>
              <w:bottom w:val="nil"/>
              <w:right w:val="single" w:sz="4" w:space="0" w:color="auto"/>
            </w:tcBorders>
            <w:shd w:val="clear" w:color="auto" w:fill="auto"/>
            <w:tcMar>
              <w:top w:w="10" w:type="dxa"/>
              <w:left w:w="10" w:type="dxa"/>
              <w:bottom w:w="0" w:type="dxa"/>
              <w:right w:w="10" w:type="dxa"/>
            </w:tcMar>
            <w:vAlign w:val="center"/>
            <w:hideMark/>
          </w:tcPr>
          <w:p w14:paraId="56C2D315" w14:textId="619AAD54" w:rsidR="00EE2A8E" w:rsidRPr="00C70023" w:rsidRDefault="00EE2A8E" w:rsidP="00EE2A8E">
            <w:pPr>
              <w:jc w:val="center"/>
              <w:rPr>
                <w:rFonts w:cs="Times New Roman"/>
                <w:szCs w:val="24"/>
              </w:rPr>
            </w:pPr>
            <w:r w:rsidRPr="00C70023">
              <w:rPr>
                <w:rFonts w:cs="Times New Roman"/>
                <w:szCs w:val="24"/>
              </w:rPr>
              <w:t>2.925-4.782</w:t>
            </w:r>
          </w:p>
          <w:p w14:paraId="6458611F" w14:textId="68A32B6D" w:rsidR="00EE2A8E" w:rsidRPr="00C70023" w:rsidRDefault="00EE2A8E" w:rsidP="00EE2A8E">
            <w:pPr>
              <w:jc w:val="center"/>
              <w:rPr>
                <w:rFonts w:cs="Times New Roman"/>
                <w:szCs w:val="24"/>
              </w:rPr>
            </w:pPr>
          </w:p>
        </w:tc>
        <w:tc>
          <w:tcPr>
            <w:tcW w:w="1121" w:type="dxa"/>
            <w:tcBorders>
              <w:top w:val="single" w:sz="8" w:space="0" w:color="000000"/>
              <w:left w:val="single" w:sz="4" w:space="0" w:color="auto"/>
              <w:bottom w:val="nil"/>
              <w:right w:val="nil"/>
            </w:tcBorders>
            <w:shd w:val="clear" w:color="auto" w:fill="auto"/>
            <w:tcMar>
              <w:top w:w="10" w:type="dxa"/>
              <w:left w:w="10" w:type="dxa"/>
              <w:bottom w:w="0" w:type="dxa"/>
              <w:right w:w="10" w:type="dxa"/>
            </w:tcMar>
            <w:hideMark/>
          </w:tcPr>
          <w:p w14:paraId="2D92CB03" w14:textId="1F3B7C4D" w:rsidR="00EE2A8E" w:rsidRPr="00597C58" w:rsidRDefault="00EE2A8E" w:rsidP="00EE2A8E">
            <w:pPr>
              <w:jc w:val="center"/>
              <w:rPr>
                <w:rFonts w:cs="Times New Roman"/>
                <w:szCs w:val="24"/>
              </w:rPr>
            </w:pPr>
            <w:r w:rsidRPr="00597C58">
              <w:rPr>
                <w:rFonts w:cs="Times New Roman"/>
                <w:szCs w:val="24"/>
              </w:rPr>
              <w:t>0.03914</w:t>
            </w:r>
          </w:p>
        </w:tc>
        <w:tc>
          <w:tcPr>
            <w:tcW w:w="1881" w:type="dxa"/>
            <w:tcBorders>
              <w:top w:val="single" w:sz="8" w:space="0" w:color="000000"/>
              <w:left w:val="nil"/>
              <w:bottom w:val="nil"/>
              <w:right w:val="single" w:sz="4" w:space="0" w:color="auto"/>
            </w:tcBorders>
            <w:shd w:val="clear" w:color="auto" w:fill="auto"/>
            <w:tcMar>
              <w:top w:w="10" w:type="dxa"/>
              <w:left w:w="10" w:type="dxa"/>
              <w:bottom w:w="0" w:type="dxa"/>
              <w:right w:w="10" w:type="dxa"/>
            </w:tcMar>
            <w:hideMark/>
          </w:tcPr>
          <w:p w14:paraId="73830961" w14:textId="61317F75" w:rsidR="00EE2A8E" w:rsidRPr="00597C58" w:rsidRDefault="00EE2A8E" w:rsidP="00EE2A8E">
            <w:pPr>
              <w:jc w:val="center"/>
              <w:rPr>
                <w:rFonts w:cs="Times New Roman"/>
                <w:szCs w:val="24"/>
              </w:rPr>
            </w:pPr>
            <w:r w:rsidRPr="00597C58">
              <w:rPr>
                <w:rFonts w:cs="Times New Roman"/>
                <w:szCs w:val="24"/>
              </w:rPr>
              <w:t>0.03424-0.04458</w:t>
            </w:r>
          </w:p>
        </w:tc>
        <w:tc>
          <w:tcPr>
            <w:tcW w:w="793" w:type="dxa"/>
            <w:tcBorders>
              <w:top w:val="single" w:sz="8" w:space="0" w:color="000000"/>
              <w:left w:val="single" w:sz="4" w:space="0" w:color="auto"/>
              <w:bottom w:val="nil"/>
              <w:right w:val="nil"/>
            </w:tcBorders>
            <w:shd w:val="clear" w:color="auto" w:fill="auto"/>
            <w:tcMar>
              <w:top w:w="10" w:type="dxa"/>
              <w:left w:w="10" w:type="dxa"/>
              <w:bottom w:w="0" w:type="dxa"/>
              <w:right w:w="10" w:type="dxa"/>
            </w:tcMar>
            <w:vAlign w:val="center"/>
            <w:hideMark/>
          </w:tcPr>
          <w:p w14:paraId="050BBF89" w14:textId="3B3D0443" w:rsidR="00EE2A8E" w:rsidRPr="00597C58" w:rsidRDefault="00EE2A8E" w:rsidP="00EE2A8E">
            <w:pPr>
              <w:jc w:val="center"/>
              <w:rPr>
                <w:rFonts w:cs="Times New Roman"/>
                <w:szCs w:val="24"/>
              </w:rPr>
            </w:pPr>
            <w:r w:rsidRPr="00597C58">
              <w:rPr>
                <w:rFonts w:cs="Times New Roman"/>
                <w:szCs w:val="24"/>
              </w:rPr>
              <w:t>--</w:t>
            </w:r>
          </w:p>
        </w:tc>
        <w:tc>
          <w:tcPr>
            <w:tcW w:w="1446" w:type="dxa"/>
            <w:tcBorders>
              <w:top w:val="single" w:sz="8" w:space="0" w:color="000000"/>
              <w:left w:val="nil"/>
              <w:bottom w:val="nil"/>
              <w:right w:val="single" w:sz="4" w:space="0" w:color="auto"/>
            </w:tcBorders>
            <w:shd w:val="clear" w:color="auto" w:fill="auto"/>
            <w:tcMar>
              <w:top w:w="10" w:type="dxa"/>
              <w:left w:w="10" w:type="dxa"/>
              <w:bottom w:w="0" w:type="dxa"/>
              <w:right w:w="10" w:type="dxa"/>
            </w:tcMar>
            <w:vAlign w:val="center"/>
            <w:hideMark/>
          </w:tcPr>
          <w:p w14:paraId="2EBF9076" w14:textId="182F58AB" w:rsidR="00EE2A8E" w:rsidRPr="00597C58" w:rsidRDefault="00EE2A8E" w:rsidP="00EE2A8E">
            <w:pPr>
              <w:jc w:val="center"/>
              <w:rPr>
                <w:rFonts w:cs="Times New Roman"/>
                <w:szCs w:val="24"/>
              </w:rPr>
            </w:pPr>
            <w:r w:rsidRPr="00597C58">
              <w:rPr>
                <w:rFonts w:cs="Times New Roman"/>
                <w:szCs w:val="24"/>
              </w:rPr>
              <w:t>--</w:t>
            </w:r>
          </w:p>
        </w:tc>
        <w:tc>
          <w:tcPr>
            <w:tcW w:w="920" w:type="dxa"/>
            <w:tcBorders>
              <w:top w:val="single" w:sz="8" w:space="0" w:color="000000"/>
              <w:left w:val="single" w:sz="4" w:space="0" w:color="auto"/>
              <w:bottom w:val="nil"/>
              <w:right w:val="nil"/>
            </w:tcBorders>
            <w:shd w:val="clear" w:color="auto" w:fill="auto"/>
            <w:tcMar>
              <w:top w:w="10" w:type="dxa"/>
              <w:left w:w="10" w:type="dxa"/>
              <w:bottom w:w="0" w:type="dxa"/>
              <w:right w:w="10" w:type="dxa"/>
            </w:tcMar>
            <w:hideMark/>
          </w:tcPr>
          <w:p w14:paraId="0615C05C" w14:textId="4003EE80" w:rsidR="00EE2A8E" w:rsidRPr="00597C58" w:rsidRDefault="00EE2A8E" w:rsidP="00EE2A8E">
            <w:pPr>
              <w:jc w:val="center"/>
              <w:rPr>
                <w:rFonts w:cs="Times New Roman"/>
                <w:szCs w:val="24"/>
              </w:rPr>
            </w:pPr>
            <w:r w:rsidRPr="00597C58">
              <w:rPr>
                <w:rFonts w:cs="Times New Roman"/>
                <w:szCs w:val="24"/>
              </w:rPr>
              <w:t>0.910</w:t>
            </w:r>
          </w:p>
        </w:tc>
      </w:tr>
      <w:tr w:rsidR="009026AE" w:rsidRPr="004D6498" w14:paraId="027A9A73" w14:textId="77777777" w:rsidTr="00597C58">
        <w:trPr>
          <w:trHeight w:hRule="exact" w:val="437"/>
        </w:trPr>
        <w:tc>
          <w:tcPr>
            <w:tcW w:w="1237" w:type="dxa"/>
            <w:vMerge/>
            <w:tcBorders>
              <w:top w:val="single" w:sz="8" w:space="0" w:color="000000"/>
              <w:left w:val="nil"/>
              <w:bottom w:val="single" w:sz="8" w:space="0" w:color="000000"/>
              <w:right w:val="single" w:sz="4" w:space="0" w:color="000000"/>
            </w:tcBorders>
            <w:vAlign w:val="center"/>
            <w:hideMark/>
          </w:tcPr>
          <w:p w14:paraId="769FE585" w14:textId="77777777" w:rsidR="00EE2A8E" w:rsidRPr="00597C58" w:rsidRDefault="00EE2A8E" w:rsidP="00EE2A8E">
            <w:pPr>
              <w:jc w:val="center"/>
              <w:rPr>
                <w:rFonts w:cs="Times New Roman"/>
                <w:szCs w:val="24"/>
              </w:rPr>
            </w:pPr>
          </w:p>
        </w:tc>
        <w:tc>
          <w:tcPr>
            <w:tcW w:w="943" w:type="dxa"/>
            <w:vMerge/>
            <w:tcBorders>
              <w:top w:val="single" w:sz="8" w:space="0" w:color="000000"/>
              <w:left w:val="single" w:sz="4" w:space="0" w:color="000000"/>
              <w:bottom w:val="single" w:sz="4" w:space="0" w:color="000000"/>
              <w:right w:val="single" w:sz="4" w:space="0" w:color="000000"/>
            </w:tcBorders>
            <w:vAlign w:val="center"/>
            <w:hideMark/>
          </w:tcPr>
          <w:p w14:paraId="6F350D3C" w14:textId="77777777" w:rsidR="00EE2A8E" w:rsidRPr="00597C58" w:rsidRDefault="00EE2A8E" w:rsidP="00EE2A8E">
            <w:pPr>
              <w:jc w:val="center"/>
              <w:rPr>
                <w:rFonts w:cs="Times New Roman"/>
                <w:szCs w:val="24"/>
              </w:rPr>
            </w:pPr>
          </w:p>
        </w:tc>
        <w:tc>
          <w:tcPr>
            <w:tcW w:w="1383" w:type="dxa"/>
            <w:tcBorders>
              <w:top w:val="nil"/>
              <w:left w:val="single" w:sz="4" w:space="0" w:color="000000"/>
              <w:bottom w:val="nil"/>
              <w:right w:val="nil"/>
            </w:tcBorders>
            <w:shd w:val="clear" w:color="auto" w:fill="auto"/>
            <w:tcMar>
              <w:top w:w="10" w:type="dxa"/>
              <w:left w:w="10" w:type="dxa"/>
              <w:bottom w:w="0" w:type="dxa"/>
              <w:right w:w="10" w:type="dxa"/>
            </w:tcMar>
            <w:vAlign w:val="center"/>
            <w:hideMark/>
          </w:tcPr>
          <w:p w14:paraId="6149A29E" w14:textId="77777777" w:rsidR="00EE2A8E" w:rsidRPr="00597C58" w:rsidRDefault="00EE2A8E" w:rsidP="00EE2A8E">
            <w:pPr>
              <w:jc w:val="center"/>
              <w:rPr>
                <w:rFonts w:cs="Times New Roman"/>
                <w:szCs w:val="24"/>
              </w:rPr>
            </w:pPr>
            <w:r w:rsidRPr="00597C58">
              <w:rPr>
                <w:rFonts w:cs="Times New Roman"/>
                <w:szCs w:val="24"/>
              </w:rPr>
              <w:t>4</w:t>
            </w:r>
          </w:p>
        </w:tc>
        <w:tc>
          <w:tcPr>
            <w:tcW w:w="1349" w:type="dxa"/>
            <w:tcBorders>
              <w:top w:val="nil"/>
              <w:left w:val="nil"/>
              <w:bottom w:val="nil"/>
              <w:right w:val="single" w:sz="4" w:space="0" w:color="auto"/>
            </w:tcBorders>
            <w:shd w:val="clear" w:color="auto" w:fill="auto"/>
            <w:tcMar>
              <w:top w:w="10" w:type="dxa"/>
              <w:left w:w="10" w:type="dxa"/>
              <w:bottom w:w="0" w:type="dxa"/>
              <w:right w:w="10" w:type="dxa"/>
            </w:tcMar>
            <w:vAlign w:val="center"/>
            <w:hideMark/>
          </w:tcPr>
          <w:p w14:paraId="60F06FEC" w14:textId="10993291" w:rsidR="00EE2A8E" w:rsidRPr="00597C58" w:rsidRDefault="00EE2A8E" w:rsidP="00EE2A8E">
            <w:pPr>
              <w:jc w:val="center"/>
              <w:rPr>
                <w:rFonts w:cs="Times New Roman"/>
                <w:szCs w:val="24"/>
              </w:rPr>
            </w:pPr>
            <w:r w:rsidRPr="00597C58">
              <w:rPr>
                <w:rFonts w:cs="Times New Roman"/>
                <w:szCs w:val="24"/>
              </w:rPr>
              <w:t>Exponential</w:t>
            </w:r>
          </w:p>
        </w:tc>
        <w:tc>
          <w:tcPr>
            <w:tcW w:w="797" w:type="dxa"/>
            <w:tcBorders>
              <w:top w:val="nil"/>
              <w:left w:val="single" w:sz="4" w:space="0" w:color="auto"/>
              <w:bottom w:val="nil"/>
              <w:right w:val="nil"/>
            </w:tcBorders>
            <w:shd w:val="clear" w:color="auto" w:fill="auto"/>
            <w:tcMar>
              <w:top w:w="10" w:type="dxa"/>
              <w:left w:w="10" w:type="dxa"/>
              <w:bottom w:w="0" w:type="dxa"/>
              <w:right w:w="10" w:type="dxa"/>
            </w:tcMar>
            <w:vAlign w:val="center"/>
            <w:hideMark/>
          </w:tcPr>
          <w:p w14:paraId="0302997D" w14:textId="24B74AFD" w:rsidR="00EE2A8E" w:rsidRPr="00597C58" w:rsidRDefault="00EE2A8E" w:rsidP="00EE2A8E">
            <w:pPr>
              <w:jc w:val="center"/>
              <w:rPr>
                <w:rFonts w:cs="Times New Roman"/>
                <w:szCs w:val="24"/>
              </w:rPr>
            </w:pPr>
            <w:r w:rsidRPr="00597C58">
              <w:rPr>
                <w:rFonts w:cs="Times New Roman"/>
                <w:szCs w:val="24"/>
              </w:rPr>
              <w:t>1.859</w:t>
            </w:r>
          </w:p>
        </w:tc>
        <w:tc>
          <w:tcPr>
            <w:tcW w:w="1630" w:type="dxa"/>
            <w:tcBorders>
              <w:top w:val="nil"/>
              <w:left w:val="nil"/>
              <w:bottom w:val="nil"/>
              <w:right w:val="single" w:sz="4" w:space="0" w:color="auto"/>
            </w:tcBorders>
            <w:shd w:val="clear" w:color="auto" w:fill="auto"/>
            <w:tcMar>
              <w:top w:w="10" w:type="dxa"/>
              <w:left w:w="10" w:type="dxa"/>
              <w:bottom w:w="0" w:type="dxa"/>
              <w:right w:w="10" w:type="dxa"/>
            </w:tcMar>
            <w:vAlign w:val="center"/>
            <w:hideMark/>
          </w:tcPr>
          <w:p w14:paraId="15C70157" w14:textId="708ED2DF" w:rsidR="00EE2A8E" w:rsidRPr="00597C58" w:rsidRDefault="00EE2A8E" w:rsidP="00EE2A8E">
            <w:pPr>
              <w:jc w:val="center"/>
              <w:rPr>
                <w:rFonts w:cs="Times New Roman"/>
                <w:szCs w:val="24"/>
              </w:rPr>
            </w:pPr>
            <w:r w:rsidRPr="00597C58">
              <w:rPr>
                <w:rFonts w:cs="Times New Roman"/>
                <w:szCs w:val="24"/>
              </w:rPr>
              <w:t>1.491-2.261</w:t>
            </w:r>
          </w:p>
        </w:tc>
        <w:tc>
          <w:tcPr>
            <w:tcW w:w="1121" w:type="dxa"/>
            <w:tcBorders>
              <w:top w:val="nil"/>
              <w:left w:val="single" w:sz="4" w:space="0" w:color="auto"/>
              <w:bottom w:val="nil"/>
              <w:right w:val="nil"/>
            </w:tcBorders>
            <w:shd w:val="clear" w:color="auto" w:fill="auto"/>
            <w:tcMar>
              <w:top w:w="10" w:type="dxa"/>
              <w:left w:w="10" w:type="dxa"/>
              <w:bottom w:w="0" w:type="dxa"/>
              <w:right w:w="10" w:type="dxa"/>
            </w:tcMar>
            <w:hideMark/>
          </w:tcPr>
          <w:p w14:paraId="0E8B318A" w14:textId="7FAAD8E9" w:rsidR="00EE2A8E" w:rsidRPr="00597C58" w:rsidRDefault="00EE2A8E" w:rsidP="00EE2A8E">
            <w:pPr>
              <w:jc w:val="center"/>
              <w:rPr>
                <w:rFonts w:cs="Times New Roman"/>
                <w:szCs w:val="24"/>
              </w:rPr>
            </w:pPr>
            <w:r w:rsidRPr="00597C58">
              <w:rPr>
                <w:rFonts w:cs="Times New Roman"/>
                <w:szCs w:val="24"/>
              </w:rPr>
              <w:t>0.04793</w:t>
            </w:r>
          </w:p>
        </w:tc>
        <w:tc>
          <w:tcPr>
            <w:tcW w:w="1881" w:type="dxa"/>
            <w:tcBorders>
              <w:top w:val="nil"/>
              <w:left w:val="nil"/>
              <w:bottom w:val="nil"/>
              <w:right w:val="single" w:sz="4" w:space="0" w:color="auto"/>
            </w:tcBorders>
            <w:shd w:val="clear" w:color="auto" w:fill="auto"/>
            <w:tcMar>
              <w:top w:w="10" w:type="dxa"/>
              <w:left w:w="10" w:type="dxa"/>
              <w:bottom w:w="0" w:type="dxa"/>
              <w:right w:w="10" w:type="dxa"/>
            </w:tcMar>
            <w:hideMark/>
          </w:tcPr>
          <w:p w14:paraId="0CF837D4" w14:textId="0D03A8B9" w:rsidR="00EE2A8E" w:rsidRPr="00597C58" w:rsidRDefault="00EE2A8E" w:rsidP="00EE2A8E">
            <w:pPr>
              <w:jc w:val="center"/>
              <w:rPr>
                <w:rFonts w:cs="Times New Roman"/>
                <w:szCs w:val="24"/>
              </w:rPr>
            </w:pPr>
            <w:r w:rsidRPr="00597C58">
              <w:rPr>
                <w:rFonts w:cs="Times New Roman"/>
                <w:szCs w:val="24"/>
              </w:rPr>
              <w:t>0.04390-0.05236</w:t>
            </w:r>
          </w:p>
        </w:tc>
        <w:tc>
          <w:tcPr>
            <w:tcW w:w="793" w:type="dxa"/>
            <w:tcBorders>
              <w:top w:val="nil"/>
              <w:left w:val="single" w:sz="4" w:space="0" w:color="auto"/>
              <w:bottom w:val="nil"/>
              <w:right w:val="nil"/>
            </w:tcBorders>
            <w:shd w:val="clear" w:color="auto" w:fill="auto"/>
            <w:tcMar>
              <w:top w:w="10" w:type="dxa"/>
              <w:left w:w="10" w:type="dxa"/>
              <w:bottom w:w="0" w:type="dxa"/>
              <w:right w:w="10" w:type="dxa"/>
            </w:tcMar>
            <w:vAlign w:val="center"/>
            <w:hideMark/>
          </w:tcPr>
          <w:p w14:paraId="29827870" w14:textId="6B69660B" w:rsidR="00EE2A8E" w:rsidRPr="00597C58" w:rsidRDefault="00EE2A8E" w:rsidP="00EE2A8E">
            <w:pPr>
              <w:jc w:val="center"/>
              <w:rPr>
                <w:rFonts w:cs="Times New Roman"/>
                <w:szCs w:val="24"/>
              </w:rPr>
            </w:pPr>
            <w:r w:rsidRPr="00597C58">
              <w:rPr>
                <w:rFonts w:cs="Times New Roman"/>
                <w:szCs w:val="24"/>
              </w:rPr>
              <w:t>--</w:t>
            </w:r>
          </w:p>
        </w:tc>
        <w:tc>
          <w:tcPr>
            <w:tcW w:w="1446" w:type="dxa"/>
            <w:tcBorders>
              <w:top w:val="nil"/>
              <w:left w:val="nil"/>
              <w:bottom w:val="nil"/>
              <w:right w:val="single" w:sz="4" w:space="0" w:color="auto"/>
            </w:tcBorders>
            <w:shd w:val="clear" w:color="auto" w:fill="auto"/>
            <w:tcMar>
              <w:top w:w="10" w:type="dxa"/>
              <w:left w:w="10" w:type="dxa"/>
              <w:bottom w:w="0" w:type="dxa"/>
              <w:right w:w="10" w:type="dxa"/>
            </w:tcMar>
            <w:vAlign w:val="center"/>
            <w:hideMark/>
          </w:tcPr>
          <w:p w14:paraId="0D5331EA" w14:textId="457CB09A" w:rsidR="00EE2A8E" w:rsidRPr="00597C58" w:rsidRDefault="00EE2A8E" w:rsidP="00EE2A8E">
            <w:pPr>
              <w:jc w:val="center"/>
              <w:rPr>
                <w:rFonts w:cs="Times New Roman"/>
                <w:szCs w:val="24"/>
              </w:rPr>
            </w:pPr>
            <w:r w:rsidRPr="00597C58">
              <w:rPr>
                <w:rFonts w:cs="Times New Roman"/>
                <w:szCs w:val="24"/>
              </w:rPr>
              <w:t>--</w:t>
            </w:r>
          </w:p>
        </w:tc>
        <w:tc>
          <w:tcPr>
            <w:tcW w:w="920" w:type="dxa"/>
            <w:tcBorders>
              <w:top w:val="nil"/>
              <w:left w:val="single" w:sz="4" w:space="0" w:color="auto"/>
              <w:bottom w:val="nil"/>
              <w:right w:val="nil"/>
            </w:tcBorders>
            <w:shd w:val="clear" w:color="auto" w:fill="auto"/>
            <w:tcMar>
              <w:top w:w="10" w:type="dxa"/>
              <w:left w:w="10" w:type="dxa"/>
              <w:bottom w:w="0" w:type="dxa"/>
              <w:right w:w="10" w:type="dxa"/>
            </w:tcMar>
            <w:hideMark/>
          </w:tcPr>
          <w:p w14:paraId="4BAE8D96" w14:textId="7B981E12" w:rsidR="00EE2A8E" w:rsidRPr="00597C58" w:rsidRDefault="00EE2A8E" w:rsidP="00EE2A8E">
            <w:pPr>
              <w:jc w:val="center"/>
              <w:rPr>
                <w:rFonts w:cs="Times New Roman"/>
                <w:szCs w:val="24"/>
              </w:rPr>
            </w:pPr>
            <w:r w:rsidRPr="00597C58">
              <w:rPr>
                <w:rFonts w:cs="Times New Roman"/>
                <w:szCs w:val="24"/>
              </w:rPr>
              <w:t>0.967</w:t>
            </w:r>
          </w:p>
        </w:tc>
      </w:tr>
      <w:tr w:rsidR="009026AE" w:rsidRPr="004D6498" w14:paraId="13489B89" w14:textId="77777777" w:rsidTr="00597C58">
        <w:trPr>
          <w:trHeight w:hRule="exact" w:val="437"/>
        </w:trPr>
        <w:tc>
          <w:tcPr>
            <w:tcW w:w="1237" w:type="dxa"/>
            <w:vMerge/>
            <w:tcBorders>
              <w:top w:val="single" w:sz="8" w:space="0" w:color="000000"/>
              <w:left w:val="nil"/>
              <w:bottom w:val="single" w:sz="8" w:space="0" w:color="000000"/>
              <w:right w:val="single" w:sz="4" w:space="0" w:color="000000"/>
            </w:tcBorders>
            <w:vAlign w:val="center"/>
            <w:hideMark/>
          </w:tcPr>
          <w:p w14:paraId="3483D0EB" w14:textId="77777777" w:rsidR="00EE2A8E" w:rsidRPr="00597C58" w:rsidRDefault="00EE2A8E" w:rsidP="00EE2A8E">
            <w:pPr>
              <w:jc w:val="center"/>
              <w:rPr>
                <w:rFonts w:cs="Times New Roman"/>
                <w:szCs w:val="24"/>
              </w:rPr>
            </w:pPr>
          </w:p>
        </w:tc>
        <w:tc>
          <w:tcPr>
            <w:tcW w:w="943" w:type="dxa"/>
            <w:vMerge/>
            <w:tcBorders>
              <w:top w:val="single" w:sz="8" w:space="0" w:color="000000"/>
              <w:left w:val="single" w:sz="4" w:space="0" w:color="000000"/>
              <w:bottom w:val="single" w:sz="4" w:space="0" w:color="000000"/>
              <w:right w:val="single" w:sz="4" w:space="0" w:color="000000"/>
            </w:tcBorders>
            <w:vAlign w:val="center"/>
            <w:hideMark/>
          </w:tcPr>
          <w:p w14:paraId="3FF2A87B" w14:textId="77777777" w:rsidR="00EE2A8E" w:rsidRPr="00597C58" w:rsidRDefault="00EE2A8E" w:rsidP="00EE2A8E">
            <w:pPr>
              <w:jc w:val="center"/>
              <w:rPr>
                <w:rFonts w:cs="Times New Roman"/>
                <w:szCs w:val="24"/>
              </w:rPr>
            </w:pPr>
          </w:p>
        </w:tc>
        <w:tc>
          <w:tcPr>
            <w:tcW w:w="1383" w:type="dxa"/>
            <w:tcBorders>
              <w:top w:val="nil"/>
              <w:left w:val="single" w:sz="4" w:space="0" w:color="000000"/>
              <w:bottom w:val="single" w:sz="4" w:space="0" w:color="000000"/>
              <w:right w:val="nil"/>
            </w:tcBorders>
            <w:shd w:val="clear" w:color="auto" w:fill="auto"/>
            <w:tcMar>
              <w:top w:w="10" w:type="dxa"/>
              <w:left w:w="10" w:type="dxa"/>
              <w:bottom w:w="0" w:type="dxa"/>
              <w:right w:w="10" w:type="dxa"/>
            </w:tcMar>
            <w:vAlign w:val="center"/>
            <w:hideMark/>
          </w:tcPr>
          <w:p w14:paraId="5B3650BF" w14:textId="77777777" w:rsidR="00EE2A8E" w:rsidRPr="00597C58" w:rsidRDefault="00EE2A8E" w:rsidP="00EE2A8E">
            <w:pPr>
              <w:jc w:val="center"/>
              <w:rPr>
                <w:rFonts w:cs="Times New Roman"/>
                <w:szCs w:val="24"/>
              </w:rPr>
            </w:pPr>
            <w:r w:rsidRPr="00597C58">
              <w:rPr>
                <w:rFonts w:cs="Times New Roman"/>
                <w:szCs w:val="24"/>
              </w:rPr>
              <w:t>-2</w:t>
            </w:r>
          </w:p>
        </w:tc>
        <w:tc>
          <w:tcPr>
            <w:tcW w:w="1349" w:type="dxa"/>
            <w:tcBorders>
              <w:top w:val="nil"/>
              <w:left w:val="nil"/>
              <w:bottom w:val="single" w:sz="4" w:space="0" w:color="000000"/>
              <w:right w:val="single" w:sz="4" w:space="0" w:color="auto"/>
            </w:tcBorders>
            <w:shd w:val="clear" w:color="auto" w:fill="auto"/>
            <w:tcMar>
              <w:top w:w="10" w:type="dxa"/>
              <w:left w:w="10" w:type="dxa"/>
              <w:bottom w:w="0" w:type="dxa"/>
              <w:right w:w="10" w:type="dxa"/>
            </w:tcMar>
            <w:vAlign w:val="center"/>
            <w:hideMark/>
          </w:tcPr>
          <w:p w14:paraId="4DC495F7" w14:textId="29F87FD8" w:rsidR="00EE2A8E" w:rsidRPr="00597C58" w:rsidRDefault="00EE2A8E" w:rsidP="00EE2A8E">
            <w:pPr>
              <w:jc w:val="center"/>
              <w:rPr>
                <w:rFonts w:cs="Times New Roman"/>
                <w:szCs w:val="24"/>
              </w:rPr>
            </w:pPr>
            <w:r w:rsidRPr="00597C58">
              <w:rPr>
                <w:rFonts w:cs="Times New Roman"/>
                <w:szCs w:val="24"/>
              </w:rPr>
              <w:t>Exponential</w:t>
            </w:r>
          </w:p>
        </w:tc>
        <w:tc>
          <w:tcPr>
            <w:tcW w:w="797" w:type="dxa"/>
            <w:tcBorders>
              <w:top w:val="nil"/>
              <w:left w:val="single" w:sz="4" w:space="0" w:color="auto"/>
              <w:bottom w:val="single" w:sz="4" w:space="0" w:color="000000"/>
              <w:right w:val="nil"/>
            </w:tcBorders>
            <w:shd w:val="clear" w:color="auto" w:fill="auto"/>
            <w:tcMar>
              <w:top w:w="10" w:type="dxa"/>
              <w:left w:w="10" w:type="dxa"/>
              <w:bottom w:w="0" w:type="dxa"/>
              <w:right w:w="10" w:type="dxa"/>
            </w:tcMar>
            <w:vAlign w:val="center"/>
            <w:hideMark/>
          </w:tcPr>
          <w:p w14:paraId="09B9F1C3" w14:textId="302474F6" w:rsidR="00EE2A8E" w:rsidRPr="00597C58" w:rsidRDefault="00EE2A8E" w:rsidP="00EE2A8E">
            <w:pPr>
              <w:jc w:val="center"/>
              <w:rPr>
                <w:rFonts w:cs="Times New Roman"/>
                <w:szCs w:val="24"/>
              </w:rPr>
            </w:pPr>
            <w:r w:rsidRPr="00597C58">
              <w:rPr>
                <w:rFonts w:cs="Times New Roman"/>
                <w:szCs w:val="24"/>
              </w:rPr>
              <w:t>0.8923</w:t>
            </w:r>
          </w:p>
        </w:tc>
        <w:tc>
          <w:tcPr>
            <w:tcW w:w="1630" w:type="dxa"/>
            <w:tcBorders>
              <w:top w:val="nil"/>
              <w:left w:val="nil"/>
              <w:bottom w:val="single" w:sz="4" w:space="0" w:color="000000"/>
              <w:right w:val="single" w:sz="4" w:space="0" w:color="auto"/>
            </w:tcBorders>
            <w:shd w:val="clear" w:color="auto" w:fill="auto"/>
            <w:tcMar>
              <w:top w:w="10" w:type="dxa"/>
              <w:left w:w="10" w:type="dxa"/>
              <w:bottom w:w="0" w:type="dxa"/>
              <w:right w:w="10" w:type="dxa"/>
            </w:tcMar>
            <w:vAlign w:val="center"/>
            <w:hideMark/>
          </w:tcPr>
          <w:p w14:paraId="52E20FAD" w14:textId="2B68B7B6" w:rsidR="00EE2A8E" w:rsidRPr="00597C58" w:rsidRDefault="00EE2A8E" w:rsidP="00EE2A8E">
            <w:pPr>
              <w:jc w:val="center"/>
              <w:rPr>
                <w:rFonts w:cs="Times New Roman"/>
                <w:szCs w:val="24"/>
              </w:rPr>
            </w:pPr>
            <w:r w:rsidRPr="00597C58">
              <w:rPr>
                <w:rFonts w:cs="Times New Roman"/>
                <w:szCs w:val="24"/>
              </w:rPr>
              <w:t>0.7280-1.065</w:t>
            </w:r>
          </w:p>
          <w:p w14:paraId="3D7C6ED3" w14:textId="2E05FF17" w:rsidR="00EE2A8E" w:rsidRPr="00597C58" w:rsidRDefault="00EE2A8E" w:rsidP="00EE2A8E">
            <w:pPr>
              <w:jc w:val="center"/>
              <w:rPr>
                <w:rFonts w:cs="Times New Roman"/>
                <w:szCs w:val="24"/>
              </w:rPr>
            </w:pPr>
          </w:p>
        </w:tc>
        <w:tc>
          <w:tcPr>
            <w:tcW w:w="1121" w:type="dxa"/>
            <w:tcBorders>
              <w:top w:val="nil"/>
              <w:left w:val="single" w:sz="4" w:space="0" w:color="auto"/>
              <w:bottom w:val="single" w:sz="4" w:space="0" w:color="000000"/>
              <w:right w:val="nil"/>
            </w:tcBorders>
            <w:shd w:val="clear" w:color="auto" w:fill="auto"/>
            <w:tcMar>
              <w:top w:w="10" w:type="dxa"/>
              <w:left w:w="10" w:type="dxa"/>
              <w:bottom w:w="0" w:type="dxa"/>
              <w:right w:w="10" w:type="dxa"/>
            </w:tcMar>
            <w:hideMark/>
          </w:tcPr>
          <w:p w14:paraId="69B47C33" w14:textId="20FDD8C9" w:rsidR="00EE2A8E" w:rsidRPr="00597C58" w:rsidRDefault="00EE2A8E" w:rsidP="00EE2A8E">
            <w:pPr>
              <w:jc w:val="center"/>
              <w:rPr>
                <w:rFonts w:cs="Times New Roman"/>
                <w:szCs w:val="24"/>
              </w:rPr>
            </w:pPr>
            <w:r w:rsidRPr="00597C58">
              <w:rPr>
                <w:rFonts w:cs="Times New Roman"/>
                <w:szCs w:val="24"/>
              </w:rPr>
              <w:t>0.02271</w:t>
            </w:r>
          </w:p>
        </w:tc>
        <w:tc>
          <w:tcPr>
            <w:tcW w:w="1881" w:type="dxa"/>
            <w:tcBorders>
              <w:top w:val="nil"/>
              <w:left w:val="nil"/>
              <w:bottom w:val="single" w:sz="4" w:space="0" w:color="000000"/>
              <w:right w:val="single" w:sz="4" w:space="0" w:color="auto"/>
            </w:tcBorders>
            <w:shd w:val="clear" w:color="auto" w:fill="auto"/>
            <w:tcMar>
              <w:top w:w="10" w:type="dxa"/>
              <w:left w:w="10" w:type="dxa"/>
              <w:bottom w:w="0" w:type="dxa"/>
              <w:right w:w="10" w:type="dxa"/>
            </w:tcMar>
            <w:hideMark/>
          </w:tcPr>
          <w:p w14:paraId="4C0DB1C7" w14:textId="1BDE693D" w:rsidR="00EE2A8E" w:rsidRPr="00597C58" w:rsidRDefault="00EE2A8E" w:rsidP="00EE2A8E">
            <w:pPr>
              <w:jc w:val="center"/>
              <w:rPr>
                <w:rFonts w:cs="Times New Roman"/>
                <w:szCs w:val="24"/>
              </w:rPr>
            </w:pPr>
            <w:r w:rsidRPr="00597C58">
              <w:rPr>
                <w:rFonts w:cs="Times New Roman"/>
                <w:szCs w:val="24"/>
              </w:rPr>
              <w:t>0.01819-0.02748</w:t>
            </w:r>
          </w:p>
        </w:tc>
        <w:tc>
          <w:tcPr>
            <w:tcW w:w="793" w:type="dxa"/>
            <w:tcBorders>
              <w:top w:val="nil"/>
              <w:left w:val="single" w:sz="4" w:space="0" w:color="auto"/>
              <w:bottom w:val="single" w:sz="4" w:space="0" w:color="000000"/>
              <w:right w:val="nil"/>
            </w:tcBorders>
            <w:shd w:val="clear" w:color="auto" w:fill="auto"/>
            <w:tcMar>
              <w:top w:w="10" w:type="dxa"/>
              <w:left w:w="10" w:type="dxa"/>
              <w:bottom w:w="0" w:type="dxa"/>
              <w:right w:w="10" w:type="dxa"/>
            </w:tcMar>
            <w:vAlign w:val="center"/>
            <w:hideMark/>
          </w:tcPr>
          <w:p w14:paraId="446A05CC" w14:textId="5B8FE07B" w:rsidR="00EE2A8E" w:rsidRPr="00597C58" w:rsidRDefault="00EE2A8E" w:rsidP="00EE2A8E">
            <w:pPr>
              <w:jc w:val="center"/>
              <w:rPr>
                <w:rFonts w:cs="Times New Roman"/>
                <w:szCs w:val="24"/>
              </w:rPr>
            </w:pPr>
            <w:r w:rsidRPr="00597C58">
              <w:rPr>
                <w:rFonts w:cs="Times New Roman"/>
                <w:szCs w:val="24"/>
              </w:rPr>
              <w:t>--</w:t>
            </w:r>
          </w:p>
        </w:tc>
        <w:tc>
          <w:tcPr>
            <w:tcW w:w="1446" w:type="dxa"/>
            <w:tcBorders>
              <w:top w:val="nil"/>
              <w:left w:val="nil"/>
              <w:bottom w:val="single" w:sz="4" w:space="0" w:color="000000"/>
              <w:right w:val="single" w:sz="4" w:space="0" w:color="auto"/>
            </w:tcBorders>
            <w:shd w:val="clear" w:color="auto" w:fill="auto"/>
            <w:tcMar>
              <w:top w:w="10" w:type="dxa"/>
              <w:left w:w="10" w:type="dxa"/>
              <w:bottom w:w="0" w:type="dxa"/>
              <w:right w:w="10" w:type="dxa"/>
            </w:tcMar>
            <w:vAlign w:val="center"/>
            <w:hideMark/>
          </w:tcPr>
          <w:p w14:paraId="326D292B" w14:textId="39A3B509" w:rsidR="00EE2A8E" w:rsidRPr="00597C58" w:rsidRDefault="00EE2A8E" w:rsidP="00EE2A8E">
            <w:pPr>
              <w:jc w:val="center"/>
              <w:rPr>
                <w:rFonts w:cs="Times New Roman"/>
                <w:szCs w:val="24"/>
              </w:rPr>
            </w:pPr>
            <w:r w:rsidRPr="00597C58">
              <w:rPr>
                <w:rFonts w:cs="Times New Roman"/>
                <w:szCs w:val="24"/>
              </w:rPr>
              <w:t>--</w:t>
            </w:r>
          </w:p>
        </w:tc>
        <w:tc>
          <w:tcPr>
            <w:tcW w:w="920" w:type="dxa"/>
            <w:tcBorders>
              <w:top w:val="nil"/>
              <w:left w:val="single" w:sz="4" w:space="0" w:color="auto"/>
              <w:bottom w:val="single" w:sz="4" w:space="0" w:color="000000"/>
              <w:right w:val="nil"/>
            </w:tcBorders>
            <w:shd w:val="clear" w:color="auto" w:fill="auto"/>
            <w:tcMar>
              <w:top w:w="10" w:type="dxa"/>
              <w:left w:w="10" w:type="dxa"/>
              <w:bottom w:w="0" w:type="dxa"/>
              <w:right w:w="10" w:type="dxa"/>
            </w:tcMar>
            <w:hideMark/>
          </w:tcPr>
          <w:p w14:paraId="20D12A18" w14:textId="7C40C0FA" w:rsidR="00EE2A8E" w:rsidRPr="00597C58" w:rsidRDefault="00EE2A8E" w:rsidP="00EE2A8E">
            <w:pPr>
              <w:jc w:val="center"/>
              <w:rPr>
                <w:rFonts w:cs="Times New Roman"/>
                <w:szCs w:val="24"/>
              </w:rPr>
            </w:pPr>
            <w:r w:rsidRPr="00597C58">
              <w:rPr>
                <w:rFonts w:cs="Times New Roman"/>
                <w:szCs w:val="24"/>
              </w:rPr>
              <w:t>0.763</w:t>
            </w:r>
          </w:p>
        </w:tc>
      </w:tr>
      <w:tr w:rsidR="00E21335" w:rsidRPr="004D6498" w14:paraId="46B90BAE" w14:textId="77777777" w:rsidTr="00597C58">
        <w:trPr>
          <w:trHeight w:hRule="exact" w:val="437"/>
        </w:trPr>
        <w:tc>
          <w:tcPr>
            <w:tcW w:w="1237" w:type="dxa"/>
            <w:vMerge/>
            <w:tcBorders>
              <w:top w:val="single" w:sz="8" w:space="0" w:color="000000"/>
              <w:left w:val="nil"/>
              <w:bottom w:val="single" w:sz="8" w:space="0" w:color="000000"/>
              <w:right w:val="single" w:sz="4" w:space="0" w:color="000000"/>
            </w:tcBorders>
            <w:vAlign w:val="center"/>
            <w:hideMark/>
          </w:tcPr>
          <w:p w14:paraId="63838ED0" w14:textId="77777777" w:rsidR="00E21335" w:rsidRPr="00597C58" w:rsidRDefault="00E21335" w:rsidP="00E21335">
            <w:pPr>
              <w:jc w:val="center"/>
              <w:rPr>
                <w:rFonts w:cs="Times New Roman"/>
                <w:szCs w:val="24"/>
              </w:rPr>
            </w:pPr>
          </w:p>
        </w:tc>
        <w:tc>
          <w:tcPr>
            <w:tcW w:w="943" w:type="dxa"/>
            <w:vMerge w:val="restar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490ABCAB" w14:textId="77777777" w:rsidR="00E21335" w:rsidRPr="00597C58" w:rsidRDefault="00E21335" w:rsidP="00E21335">
            <w:pPr>
              <w:jc w:val="center"/>
              <w:rPr>
                <w:rFonts w:cs="Times New Roman"/>
                <w:szCs w:val="24"/>
              </w:rPr>
            </w:pPr>
            <w:r w:rsidRPr="00597C58">
              <w:rPr>
                <w:rFonts w:cs="Times New Roman"/>
                <w:szCs w:val="24"/>
              </w:rPr>
              <w:t>Mineral</w:t>
            </w:r>
          </w:p>
        </w:tc>
        <w:tc>
          <w:tcPr>
            <w:tcW w:w="1383" w:type="dxa"/>
            <w:tcBorders>
              <w:top w:val="single" w:sz="4" w:space="0" w:color="000000"/>
              <w:left w:val="single" w:sz="4" w:space="0" w:color="000000"/>
              <w:bottom w:val="nil"/>
              <w:right w:val="nil"/>
            </w:tcBorders>
            <w:shd w:val="clear" w:color="auto" w:fill="auto"/>
            <w:tcMar>
              <w:top w:w="10" w:type="dxa"/>
              <w:left w:w="10" w:type="dxa"/>
              <w:bottom w:w="0" w:type="dxa"/>
              <w:right w:w="10" w:type="dxa"/>
            </w:tcMar>
            <w:vAlign w:val="center"/>
            <w:hideMark/>
          </w:tcPr>
          <w:p w14:paraId="3BF4D6AB" w14:textId="77777777" w:rsidR="00E21335" w:rsidRPr="00597C58" w:rsidRDefault="00E21335" w:rsidP="00E21335">
            <w:pPr>
              <w:jc w:val="center"/>
              <w:rPr>
                <w:rFonts w:cs="Times New Roman"/>
                <w:szCs w:val="24"/>
              </w:rPr>
            </w:pPr>
            <w:r w:rsidRPr="00597C58">
              <w:rPr>
                <w:rFonts w:cs="Times New Roman"/>
                <w:szCs w:val="24"/>
              </w:rPr>
              <w:t>8</w:t>
            </w:r>
          </w:p>
        </w:tc>
        <w:tc>
          <w:tcPr>
            <w:tcW w:w="1349" w:type="dxa"/>
            <w:tcBorders>
              <w:top w:val="single" w:sz="4" w:space="0" w:color="000000"/>
              <w:left w:val="nil"/>
              <w:bottom w:val="nil"/>
              <w:right w:val="single" w:sz="4" w:space="0" w:color="auto"/>
            </w:tcBorders>
            <w:shd w:val="clear" w:color="auto" w:fill="auto"/>
            <w:tcMar>
              <w:top w:w="10" w:type="dxa"/>
              <w:left w:w="10" w:type="dxa"/>
              <w:bottom w:w="0" w:type="dxa"/>
              <w:right w:w="10" w:type="dxa"/>
            </w:tcMar>
            <w:hideMark/>
          </w:tcPr>
          <w:p w14:paraId="3ADC4333" w14:textId="61E6F1F1" w:rsidR="00E21335" w:rsidRPr="00597C58" w:rsidRDefault="00E21335" w:rsidP="00E21335">
            <w:pPr>
              <w:jc w:val="center"/>
              <w:rPr>
                <w:rFonts w:cs="Times New Roman"/>
                <w:szCs w:val="24"/>
              </w:rPr>
            </w:pPr>
            <w:r w:rsidRPr="00597C58">
              <w:rPr>
                <w:rFonts w:cs="Times New Roman"/>
                <w:szCs w:val="24"/>
              </w:rPr>
              <w:t>Exponential</w:t>
            </w:r>
          </w:p>
        </w:tc>
        <w:tc>
          <w:tcPr>
            <w:tcW w:w="797" w:type="dxa"/>
            <w:tcBorders>
              <w:top w:val="single" w:sz="4" w:space="0" w:color="000000"/>
              <w:left w:val="single" w:sz="4" w:space="0" w:color="auto"/>
              <w:bottom w:val="nil"/>
              <w:right w:val="nil"/>
            </w:tcBorders>
            <w:shd w:val="clear" w:color="auto" w:fill="auto"/>
            <w:tcMar>
              <w:top w:w="10" w:type="dxa"/>
              <w:left w:w="10" w:type="dxa"/>
              <w:bottom w:w="0" w:type="dxa"/>
              <w:right w:w="10" w:type="dxa"/>
            </w:tcMar>
            <w:hideMark/>
          </w:tcPr>
          <w:p w14:paraId="2F0AD6A4" w14:textId="5701A81D" w:rsidR="00E21335" w:rsidRPr="00597C58" w:rsidRDefault="00E21335" w:rsidP="00E21335">
            <w:pPr>
              <w:jc w:val="center"/>
              <w:rPr>
                <w:rFonts w:cs="Times New Roman"/>
                <w:szCs w:val="24"/>
              </w:rPr>
            </w:pPr>
            <w:r w:rsidRPr="00597C58">
              <w:rPr>
                <w:rFonts w:cs="Times New Roman"/>
                <w:szCs w:val="24"/>
              </w:rPr>
              <w:t>0.7220</w:t>
            </w:r>
          </w:p>
        </w:tc>
        <w:tc>
          <w:tcPr>
            <w:tcW w:w="1630" w:type="dxa"/>
            <w:tcBorders>
              <w:top w:val="single" w:sz="4" w:space="0" w:color="000000"/>
              <w:left w:val="nil"/>
              <w:bottom w:val="nil"/>
              <w:right w:val="single" w:sz="4" w:space="0" w:color="auto"/>
            </w:tcBorders>
            <w:shd w:val="clear" w:color="auto" w:fill="auto"/>
            <w:tcMar>
              <w:top w:w="10" w:type="dxa"/>
              <w:left w:w="10" w:type="dxa"/>
              <w:bottom w:w="0" w:type="dxa"/>
              <w:right w:w="10" w:type="dxa"/>
            </w:tcMar>
            <w:hideMark/>
          </w:tcPr>
          <w:p w14:paraId="4DD9269F" w14:textId="04FFFA24" w:rsidR="00E21335" w:rsidRPr="00597C58" w:rsidRDefault="00E21335" w:rsidP="00E21335">
            <w:pPr>
              <w:jc w:val="center"/>
              <w:rPr>
                <w:rFonts w:cs="Times New Roman"/>
                <w:szCs w:val="24"/>
              </w:rPr>
            </w:pPr>
            <w:r w:rsidRPr="00597C58">
              <w:rPr>
                <w:rFonts w:cs="Times New Roman"/>
                <w:szCs w:val="24"/>
              </w:rPr>
              <w:t>0.4896-0.9917</w:t>
            </w:r>
          </w:p>
        </w:tc>
        <w:tc>
          <w:tcPr>
            <w:tcW w:w="1121" w:type="dxa"/>
            <w:tcBorders>
              <w:top w:val="single" w:sz="4" w:space="0" w:color="000000"/>
              <w:left w:val="single" w:sz="4" w:space="0" w:color="auto"/>
              <w:bottom w:val="nil"/>
              <w:right w:val="nil"/>
            </w:tcBorders>
            <w:shd w:val="clear" w:color="auto" w:fill="auto"/>
            <w:tcMar>
              <w:top w:w="10" w:type="dxa"/>
              <w:left w:w="10" w:type="dxa"/>
              <w:bottom w:w="0" w:type="dxa"/>
              <w:right w:w="10" w:type="dxa"/>
            </w:tcMar>
            <w:vAlign w:val="bottom"/>
            <w:hideMark/>
          </w:tcPr>
          <w:p w14:paraId="1EAB81D2" w14:textId="747862DA" w:rsidR="00E21335" w:rsidRPr="00597C58" w:rsidRDefault="00E21335" w:rsidP="00E21335">
            <w:pPr>
              <w:jc w:val="center"/>
              <w:rPr>
                <w:rFonts w:cs="Times New Roman"/>
                <w:szCs w:val="24"/>
              </w:rPr>
            </w:pPr>
            <w:r w:rsidRPr="00597C58">
              <w:rPr>
                <w:rFonts w:cs="Times New Roman"/>
                <w:szCs w:val="24"/>
              </w:rPr>
              <w:t>0.05916</w:t>
            </w:r>
          </w:p>
        </w:tc>
        <w:tc>
          <w:tcPr>
            <w:tcW w:w="1881" w:type="dxa"/>
            <w:tcBorders>
              <w:top w:val="single" w:sz="4" w:space="0" w:color="000000"/>
              <w:left w:val="nil"/>
              <w:bottom w:val="nil"/>
              <w:right w:val="single" w:sz="4" w:space="0" w:color="auto"/>
            </w:tcBorders>
            <w:shd w:val="clear" w:color="auto" w:fill="auto"/>
            <w:tcMar>
              <w:top w:w="10" w:type="dxa"/>
              <w:left w:w="10" w:type="dxa"/>
              <w:bottom w:w="0" w:type="dxa"/>
              <w:right w:w="10" w:type="dxa"/>
            </w:tcMar>
            <w:hideMark/>
          </w:tcPr>
          <w:p w14:paraId="34A029E2" w14:textId="6BC58E94" w:rsidR="00E21335" w:rsidRPr="00597C58" w:rsidRDefault="00E21335" w:rsidP="00E21335">
            <w:pPr>
              <w:jc w:val="center"/>
              <w:rPr>
                <w:rFonts w:cs="Times New Roman"/>
                <w:szCs w:val="24"/>
              </w:rPr>
            </w:pPr>
            <w:r w:rsidRPr="00597C58">
              <w:rPr>
                <w:rFonts w:cs="Times New Roman"/>
                <w:szCs w:val="24"/>
              </w:rPr>
              <w:t>0.05301-0.06653</w:t>
            </w:r>
          </w:p>
        </w:tc>
        <w:tc>
          <w:tcPr>
            <w:tcW w:w="793" w:type="dxa"/>
            <w:tcBorders>
              <w:top w:val="single" w:sz="4" w:space="0" w:color="000000"/>
              <w:left w:val="single" w:sz="4" w:space="0" w:color="auto"/>
              <w:bottom w:val="nil"/>
              <w:right w:val="nil"/>
            </w:tcBorders>
            <w:shd w:val="clear" w:color="auto" w:fill="auto"/>
            <w:tcMar>
              <w:top w:w="10" w:type="dxa"/>
              <w:left w:w="10" w:type="dxa"/>
              <w:bottom w:w="0" w:type="dxa"/>
              <w:right w:w="10" w:type="dxa"/>
            </w:tcMar>
            <w:vAlign w:val="center"/>
            <w:hideMark/>
          </w:tcPr>
          <w:p w14:paraId="7F739FB6" w14:textId="79EAD5E1" w:rsidR="00E21335" w:rsidRPr="00597C58" w:rsidRDefault="00E21335" w:rsidP="00E21335">
            <w:pPr>
              <w:jc w:val="center"/>
              <w:rPr>
                <w:rFonts w:cs="Times New Roman"/>
                <w:szCs w:val="24"/>
              </w:rPr>
            </w:pPr>
            <w:r w:rsidRPr="00597C58">
              <w:rPr>
                <w:rFonts w:cs="Times New Roman"/>
                <w:szCs w:val="24"/>
              </w:rPr>
              <w:t>--</w:t>
            </w:r>
          </w:p>
        </w:tc>
        <w:tc>
          <w:tcPr>
            <w:tcW w:w="1446" w:type="dxa"/>
            <w:tcBorders>
              <w:top w:val="single" w:sz="4" w:space="0" w:color="000000"/>
              <w:left w:val="nil"/>
              <w:bottom w:val="nil"/>
              <w:right w:val="single" w:sz="4" w:space="0" w:color="auto"/>
            </w:tcBorders>
            <w:shd w:val="clear" w:color="auto" w:fill="auto"/>
            <w:tcMar>
              <w:top w:w="10" w:type="dxa"/>
              <w:left w:w="10" w:type="dxa"/>
              <w:bottom w:w="0" w:type="dxa"/>
              <w:right w:w="10" w:type="dxa"/>
            </w:tcMar>
            <w:vAlign w:val="center"/>
            <w:hideMark/>
          </w:tcPr>
          <w:p w14:paraId="11C2F671" w14:textId="411C212F" w:rsidR="00E21335" w:rsidRPr="00597C58" w:rsidRDefault="00E21335" w:rsidP="00E21335">
            <w:pPr>
              <w:jc w:val="center"/>
              <w:rPr>
                <w:rFonts w:cs="Times New Roman"/>
                <w:szCs w:val="24"/>
              </w:rPr>
            </w:pPr>
            <w:r w:rsidRPr="00597C58">
              <w:rPr>
                <w:rFonts w:cs="Times New Roman"/>
                <w:szCs w:val="24"/>
              </w:rPr>
              <w:t>--</w:t>
            </w:r>
          </w:p>
        </w:tc>
        <w:tc>
          <w:tcPr>
            <w:tcW w:w="920" w:type="dxa"/>
            <w:tcBorders>
              <w:top w:val="single" w:sz="4" w:space="0" w:color="000000"/>
              <w:left w:val="single" w:sz="4" w:space="0" w:color="auto"/>
              <w:bottom w:val="nil"/>
              <w:right w:val="nil"/>
            </w:tcBorders>
            <w:shd w:val="clear" w:color="auto" w:fill="auto"/>
            <w:tcMar>
              <w:top w:w="10" w:type="dxa"/>
              <w:left w:w="10" w:type="dxa"/>
              <w:bottom w:w="0" w:type="dxa"/>
              <w:right w:w="10" w:type="dxa"/>
            </w:tcMar>
            <w:vAlign w:val="bottom"/>
            <w:hideMark/>
          </w:tcPr>
          <w:p w14:paraId="7F75011F" w14:textId="7E244F9C" w:rsidR="00E21335" w:rsidRPr="00597C58" w:rsidRDefault="00E21335" w:rsidP="00E21335">
            <w:pPr>
              <w:jc w:val="center"/>
              <w:rPr>
                <w:rFonts w:cs="Times New Roman"/>
                <w:szCs w:val="24"/>
              </w:rPr>
            </w:pPr>
            <w:r w:rsidRPr="00597C58">
              <w:rPr>
                <w:rFonts w:cs="Times New Roman"/>
                <w:szCs w:val="24"/>
              </w:rPr>
              <w:t>0.969</w:t>
            </w:r>
          </w:p>
        </w:tc>
      </w:tr>
      <w:tr w:rsidR="00E21335" w:rsidRPr="004D6498" w14:paraId="6437379D" w14:textId="77777777" w:rsidTr="00597C58">
        <w:trPr>
          <w:trHeight w:hRule="exact" w:val="437"/>
        </w:trPr>
        <w:tc>
          <w:tcPr>
            <w:tcW w:w="1237" w:type="dxa"/>
            <w:vMerge/>
            <w:tcBorders>
              <w:top w:val="single" w:sz="8" w:space="0" w:color="000000"/>
              <w:left w:val="nil"/>
              <w:bottom w:val="single" w:sz="8" w:space="0" w:color="000000"/>
              <w:right w:val="single" w:sz="4" w:space="0" w:color="000000"/>
            </w:tcBorders>
            <w:vAlign w:val="center"/>
            <w:hideMark/>
          </w:tcPr>
          <w:p w14:paraId="4401F125" w14:textId="77777777" w:rsidR="00E21335" w:rsidRPr="00597C58" w:rsidRDefault="00E21335" w:rsidP="00E21335">
            <w:pPr>
              <w:jc w:val="center"/>
              <w:rPr>
                <w:rFonts w:cs="Times New Roman"/>
                <w:szCs w:val="24"/>
              </w:rPr>
            </w:pPr>
          </w:p>
        </w:tc>
        <w:tc>
          <w:tcPr>
            <w:tcW w:w="943" w:type="dxa"/>
            <w:vMerge/>
            <w:tcBorders>
              <w:top w:val="single" w:sz="4" w:space="0" w:color="000000"/>
              <w:left w:val="single" w:sz="4" w:space="0" w:color="000000"/>
              <w:bottom w:val="single" w:sz="8" w:space="0" w:color="000000"/>
              <w:right w:val="single" w:sz="4" w:space="0" w:color="000000"/>
            </w:tcBorders>
            <w:vAlign w:val="center"/>
            <w:hideMark/>
          </w:tcPr>
          <w:p w14:paraId="198CF79A" w14:textId="77777777" w:rsidR="00E21335" w:rsidRPr="00597C58" w:rsidRDefault="00E21335" w:rsidP="00E21335">
            <w:pPr>
              <w:jc w:val="center"/>
              <w:rPr>
                <w:rFonts w:cs="Times New Roman"/>
                <w:szCs w:val="24"/>
              </w:rPr>
            </w:pPr>
          </w:p>
        </w:tc>
        <w:tc>
          <w:tcPr>
            <w:tcW w:w="1383" w:type="dxa"/>
            <w:tcBorders>
              <w:top w:val="nil"/>
              <w:left w:val="single" w:sz="4" w:space="0" w:color="000000"/>
              <w:bottom w:val="nil"/>
              <w:right w:val="nil"/>
            </w:tcBorders>
            <w:shd w:val="clear" w:color="auto" w:fill="auto"/>
            <w:tcMar>
              <w:top w:w="10" w:type="dxa"/>
              <w:left w:w="10" w:type="dxa"/>
              <w:bottom w:w="0" w:type="dxa"/>
              <w:right w:w="10" w:type="dxa"/>
            </w:tcMar>
            <w:vAlign w:val="center"/>
            <w:hideMark/>
          </w:tcPr>
          <w:p w14:paraId="50039CA5" w14:textId="77777777" w:rsidR="00E21335" w:rsidRPr="00597C58" w:rsidRDefault="00E21335" w:rsidP="00E21335">
            <w:pPr>
              <w:jc w:val="center"/>
              <w:rPr>
                <w:rFonts w:cs="Times New Roman"/>
                <w:szCs w:val="24"/>
              </w:rPr>
            </w:pPr>
            <w:r w:rsidRPr="00597C58">
              <w:rPr>
                <w:rFonts w:cs="Times New Roman"/>
                <w:szCs w:val="24"/>
              </w:rPr>
              <w:t>4</w:t>
            </w:r>
          </w:p>
        </w:tc>
        <w:tc>
          <w:tcPr>
            <w:tcW w:w="1349" w:type="dxa"/>
            <w:tcBorders>
              <w:top w:val="nil"/>
              <w:left w:val="nil"/>
              <w:bottom w:val="nil"/>
              <w:right w:val="single" w:sz="4" w:space="0" w:color="auto"/>
            </w:tcBorders>
            <w:shd w:val="clear" w:color="auto" w:fill="auto"/>
            <w:tcMar>
              <w:top w:w="10" w:type="dxa"/>
              <w:left w:w="10" w:type="dxa"/>
              <w:bottom w:w="0" w:type="dxa"/>
              <w:right w:w="10" w:type="dxa"/>
            </w:tcMar>
            <w:hideMark/>
          </w:tcPr>
          <w:p w14:paraId="359D4DA5" w14:textId="715C1921" w:rsidR="00E21335" w:rsidRPr="00597C58" w:rsidRDefault="00E21335" w:rsidP="00E21335">
            <w:pPr>
              <w:jc w:val="center"/>
              <w:rPr>
                <w:rFonts w:cs="Times New Roman"/>
                <w:szCs w:val="24"/>
              </w:rPr>
            </w:pPr>
            <w:r w:rsidRPr="00597C58">
              <w:rPr>
                <w:rFonts w:cs="Times New Roman"/>
                <w:szCs w:val="24"/>
              </w:rPr>
              <w:t>Hyperbolic</w:t>
            </w:r>
          </w:p>
        </w:tc>
        <w:tc>
          <w:tcPr>
            <w:tcW w:w="797" w:type="dxa"/>
            <w:tcBorders>
              <w:top w:val="nil"/>
              <w:left w:val="single" w:sz="4" w:space="0" w:color="auto"/>
              <w:bottom w:val="nil"/>
              <w:right w:val="nil"/>
            </w:tcBorders>
            <w:shd w:val="clear" w:color="auto" w:fill="auto"/>
            <w:tcMar>
              <w:top w:w="10" w:type="dxa"/>
              <w:left w:w="10" w:type="dxa"/>
              <w:bottom w:w="0" w:type="dxa"/>
              <w:right w:w="10" w:type="dxa"/>
            </w:tcMar>
            <w:hideMark/>
          </w:tcPr>
          <w:p w14:paraId="6EB87566" w14:textId="14D9CF3B" w:rsidR="00E21335" w:rsidRPr="00597C58" w:rsidRDefault="00E21335" w:rsidP="00E21335">
            <w:pPr>
              <w:jc w:val="center"/>
              <w:rPr>
                <w:rFonts w:cs="Times New Roman"/>
                <w:szCs w:val="24"/>
              </w:rPr>
            </w:pPr>
            <w:r w:rsidRPr="00597C58">
              <w:rPr>
                <w:rFonts w:cs="Times New Roman"/>
                <w:szCs w:val="24"/>
              </w:rPr>
              <w:t>6.658</w:t>
            </w:r>
          </w:p>
        </w:tc>
        <w:tc>
          <w:tcPr>
            <w:tcW w:w="1630" w:type="dxa"/>
            <w:tcBorders>
              <w:top w:val="nil"/>
              <w:left w:val="nil"/>
              <w:bottom w:val="nil"/>
              <w:right w:val="single" w:sz="4" w:space="0" w:color="auto"/>
            </w:tcBorders>
            <w:shd w:val="clear" w:color="auto" w:fill="auto"/>
            <w:tcMar>
              <w:top w:w="10" w:type="dxa"/>
              <w:left w:w="10" w:type="dxa"/>
              <w:bottom w:w="0" w:type="dxa"/>
              <w:right w:w="10" w:type="dxa"/>
            </w:tcMar>
            <w:hideMark/>
          </w:tcPr>
          <w:p w14:paraId="357CCEAE" w14:textId="6F0E6CF4" w:rsidR="00E21335" w:rsidRPr="00597C58" w:rsidRDefault="00E21335" w:rsidP="00E21335">
            <w:pPr>
              <w:jc w:val="center"/>
              <w:rPr>
                <w:rFonts w:cs="Times New Roman"/>
                <w:szCs w:val="24"/>
              </w:rPr>
            </w:pPr>
            <w:r w:rsidRPr="00597C58">
              <w:rPr>
                <w:rFonts w:cs="Times New Roman"/>
                <w:szCs w:val="24"/>
              </w:rPr>
              <w:t>4.331-16.26</w:t>
            </w:r>
          </w:p>
        </w:tc>
        <w:tc>
          <w:tcPr>
            <w:tcW w:w="1121" w:type="dxa"/>
            <w:tcBorders>
              <w:top w:val="nil"/>
              <w:left w:val="single" w:sz="4" w:space="0" w:color="auto"/>
              <w:bottom w:val="nil"/>
              <w:right w:val="nil"/>
            </w:tcBorders>
            <w:shd w:val="clear" w:color="auto" w:fill="auto"/>
            <w:tcMar>
              <w:top w:w="10" w:type="dxa"/>
              <w:left w:w="10" w:type="dxa"/>
              <w:bottom w:w="0" w:type="dxa"/>
              <w:right w:w="10" w:type="dxa"/>
            </w:tcMar>
            <w:vAlign w:val="bottom"/>
            <w:hideMark/>
          </w:tcPr>
          <w:p w14:paraId="1011B02C" w14:textId="304AEA87" w:rsidR="00E21335" w:rsidRPr="00597C58" w:rsidRDefault="00E21335" w:rsidP="00E21335">
            <w:pPr>
              <w:jc w:val="center"/>
              <w:rPr>
                <w:rFonts w:cs="Times New Roman"/>
                <w:szCs w:val="24"/>
              </w:rPr>
            </w:pPr>
            <w:r w:rsidRPr="00597C58">
              <w:rPr>
                <w:rFonts w:cs="Times New Roman"/>
                <w:szCs w:val="24"/>
              </w:rPr>
              <w:t>101.1</w:t>
            </w:r>
          </w:p>
        </w:tc>
        <w:tc>
          <w:tcPr>
            <w:tcW w:w="1881" w:type="dxa"/>
            <w:tcBorders>
              <w:top w:val="nil"/>
              <w:left w:val="nil"/>
              <w:bottom w:val="nil"/>
              <w:right w:val="single" w:sz="4" w:space="0" w:color="auto"/>
            </w:tcBorders>
            <w:shd w:val="clear" w:color="auto" w:fill="auto"/>
            <w:tcMar>
              <w:top w:w="10" w:type="dxa"/>
              <w:left w:w="10" w:type="dxa"/>
              <w:bottom w:w="0" w:type="dxa"/>
              <w:right w:w="10" w:type="dxa"/>
            </w:tcMar>
            <w:hideMark/>
          </w:tcPr>
          <w:p w14:paraId="11A03BFD" w14:textId="056A1EA8" w:rsidR="00E21335" w:rsidRPr="00597C58" w:rsidRDefault="00E21335" w:rsidP="00E21335">
            <w:pPr>
              <w:jc w:val="center"/>
              <w:rPr>
                <w:rFonts w:cs="Times New Roman"/>
                <w:szCs w:val="24"/>
              </w:rPr>
            </w:pPr>
            <w:r w:rsidRPr="00597C58">
              <w:rPr>
                <w:rFonts w:cs="Times New Roman"/>
                <w:szCs w:val="24"/>
              </w:rPr>
              <w:t>53.33-305.2</w:t>
            </w:r>
          </w:p>
        </w:tc>
        <w:tc>
          <w:tcPr>
            <w:tcW w:w="793" w:type="dxa"/>
            <w:tcBorders>
              <w:top w:val="nil"/>
              <w:left w:val="single" w:sz="4" w:space="0" w:color="auto"/>
              <w:bottom w:val="nil"/>
              <w:right w:val="nil"/>
            </w:tcBorders>
            <w:shd w:val="clear" w:color="auto" w:fill="auto"/>
            <w:tcMar>
              <w:top w:w="10" w:type="dxa"/>
              <w:left w:w="10" w:type="dxa"/>
              <w:bottom w:w="0" w:type="dxa"/>
              <w:right w:w="10" w:type="dxa"/>
            </w:tcMar>
            <w:vAlign w:val="center"/>
            <w:hideMark/>
          </w:tcPr>
          <w:p w14:paraId="4B2A0EA2" w14:textId="66616EF0" w:rsidR="00E21335" w:rsidRPr="00597C58" w:rsidRDefault="00E21335" w:rsidP="00E21335">
            <w:pPr>
              <w:jc w:val="center"/>
              <w:rPr>
                <w:rFonts w:cs="Times New Roman"/>
                <w:szCs w:val="24"/>
              </w:rPr>
            </w:pPr>
            <w:r w:rsidRPr="00597C58">
              <w:rPr>
                <w:rFonts w:cs="Times New Roman"/>
                <w:szCs w:val="24"/>
              </w:rPr>
              <w:t>--</w:t>
            </w:r>
          </w:p>
        </w:tc>
        <w:tc>
          <w:tcPr>
            <w:tcW w:w="1446" w:type="dxa"/>
            <w:tcBorders>
              <w:top w:val="nil"/>
              <w:left w:val="nil"/>
              <w:bottom w:val="nil"/>
              <w:right w:val="single" w:sz="4" w:space="0" w:color="auto"/>
            </w:tcBorders>
            <w:shd w:val="clear" w:color="auto" w:fill="auto"/>
            <w:tcMar>
              <w:top w:w="10" w:type="dxa"/>
              <w:left w:w="10" w:type="dxa"/>
              <w:bottom w:w="0" w:type="dxa"/>
              <w:right w:w="10" w:type="dxa"/>
            </w:tcMar>
            <w:vAlign w:val="center"/>
            <w:hideMark/>
          </w:tcPr>
          <w:p w14:paraId="27803FC2" w14:textId="6F31D912" w:rsidR="00E21335" w:rsidRPr="00597C58" w:rsidRDefault="00E21335" w:rsidP="00E21335">
            <w:pPr>
              <w:jc w:val="center"/>
              <w:rPr>
                <w:rFonts w:cs="Times New Roman"/>
                <w:szCs w:val="24"/>
              </w:rPr>
            </w:pPr>
            <w:r w:rsidRPr="00597C58">
              <w:rPr>
                <w:rFonts w:cs="Times New Roman"/>
                <w:szCs w:val="24"/>
              </w:rPr>
              <w:t>--</w:t>
            </w:r>
          </w:p>
        </w:tc>
        <w:tc>
          <w:tcPr>
            <w:tcW w:w="920" w:type="dxa"/>
            <w:tcBorders>
              <w:top w:val="nil"/>
              <w:left w:val="single" w:sz="4" w:space="0" w:color="auto"/>
              <w:bottom w:val="nil"/>
              <w:right w:val="nil"/>
            </w:tcBorders>
            <w:shd w:val="clear" w:color="auto" w:fill="auto"/>
            <w:tcMar>
              <w:top w:w="10" w:type="dxa"/>
              <w:left w:w="10" w:type="dxa"/>
              <w:bottom w:w="0" w:type="dxa"/>
              <w:right w:w="10" w:type="dxa"/>
            </w:tcMar>
            <w:vAlign w:val="bottom"/>
            <w:hideMark/>
          </w:tcPr>
          <w:p w14:paraId="7E1AC652" w14:textId="2601BAFE" w:rsidR="00E21335" w:rsidRPr="00597C58" w:rsidRDefault="00E21335" w:rsidP="00E21335">
            <w:pPr>
              <w:jc w:val="center"/>
              <w:rPr>
                <w:rFonts w:cs="Times New Roman"/>
                <w:szCs w:val="24"/>
              </w:rPr>
            </w:pPr>
            <w:r w:rsidRPr="00597C58">
              <w:rPr>
                <w:rFonts w:cs="Times New Roman"/>
                <w:szCs w:val="24"/>
              </w:rPr>
              <w:t>0.958</w:t>
            </w:r>
          </w:p>
        </w:tc>
      </w:tr>
      <w:tr w:rsidR="00E21335" w:rsidRPr="004D6498" w14:paraId="6DA2257F" w14:textId="77777777" w:rsidTr="00597C58">
        <w:trPr>
          <w:trHeight w:hRule="exact" w:val="437"/>
        </w:trPr>
        <w:tc>
          <w:tcPr>
            <w:tcW w:w="1237" w:type="dxa"/>
            <w:vMerge/>
            <w:tcBorders>
              <w:top w:val="single" w:sz="8" w:space="0" w:color="000000"/>
              <w:left w:val="nil"/>
              <w:bottom w:val="single" w:sz="8" w:space="0" w:color="000000"/>
              <w:right w:val="single" w:sz="4" w:space="0" w:color="000000"/>
            </w:tcBorders>
            <w:vAlign w:val="center"/>
            <w:hideMark/>
          </w:tcPr>
          <w:p w14:paraId="355D7DBE" w14:textId="77777777" w:rsidR="00E21335" w:rsidRPr="00597C58" w:rsidRDefault="00E21335" w:rsidP="00E21335">
            <w:pPr>
              <w:jc w:val="center"/>
              <w:rPr>
                <w:rFonts w:cs="Times New Roman"/>
                <w:szCs w:val="24"/>
              </w:rPr>
            </w:pPr>
          </w:p>
        </w:tc>
        <w:tc>
          <w:tcPr>
            <w:tcW w:w="943" w:type="dxa"/>
            <w:vMerge/>
            <w:tcBorders>
              <w:top w:val="single" w:sz="4" w:space="0" w:color="000000"/>
              <w:left w:val="single" w:sz="4" w:space="0" w:color="000000"/>
              <w:bottom w:val="single" w:sz="8" w:space="0" w:color="000000"/>
              <w:right w:val="single" w:sz="4" w:space="0" w:color="000000"/>
            </w:tcBorders>
            <w:vAlign w:val="center"/>
            <w:hideMark/>
          </w:tcPr>
          <w:p w14:paraId="5EADB797" w14:textId="77777777" w:rsidR="00E21335" w:rsidRPr="00597C58" w:rsidRDefault="00E21335" w:rsidP="00E21335">
            <w:pPr>
              <w:jc w:val="center"/>
              <w:rPr>
                <w:rFonts w:cs="Times New Roman"/>
                <w:szCs w:val="24"/>
              </w:rPr>
            </w:pPr>
          </w:p>
        </w:tc>
        <w:tc>
          <w:tcPr>
            <w:tcW w:w="1383" w:type="dxa"/>
            <w:tcBorders>
              <w:top w:val="nil"/>
              <w:left w:val="single" w:sz="4" w:space="0" w:color="000000"/>
              <w:bottom w:val="single" w:sz="8" w:space="0" w:color="000000"/>
              <w:right w:val="nil"/>
            </w:tcBorders>
            <w:shd w:val="clear" w:color="auto" w:fill="auto"/>
            <w:tcMar>
              <w:top w:w="10" w:type="dxa"/>
              <w:left w:w="10" w:type="dxa"/>
              <w:bottom w:w="0" w:type="dxa"/>
              <w:right w:w="10" w:type="dxa"/>
            </w:tcMar>
            <w:vAlign w:val="center"/>
            <w:hideMark/>
          </w:tcPr>
          <w:p w14:paraId="49690654" w14:textId="77777777" w:rsidR="00E21335" w:rsidRPr="00597C58" w:rsidRDefault="00E21335" w:rsidP="00E21335">
            <w:pPr>
              <w:jc w:val="center"/>
              <w:rPr>
                <w:rFonts w:cs="Times New Roman"/>
                <w:szCs w:val="24"/>
              </w:rPr>
            </w:pPr>
            <w:r w:rsidRPr="00597C58">
              <w:rPr>
                <w:rFonts w:cs="Times New Roman"/>
                <w:szCs w:val="24"/>
              </w:rPr>
              <w:t>-2</w:t>
            </w:r>
          </w:p>
        </w:tc>
        <w:tc>
          <w:tcPr>
            <w:tcW w:w="1349" w:type="dxa"/>
            <w:tcBorders>
              <w:top w:val="nil"/>
              <w:left w:val="nil"/>
              <w:bottom w:val="single" w:sz="8" w:space="0" w:color="000000"/>
              <w:right w:val="single" w:sz="4" w:space="0" w:color="auto"/>
            </w:tcBorders>
            <w:shd w:val="clear" w:color="auto" w:fill="auto"/>
            <w:tcMar>
              <w:top w:w="10" w:type="dxa"/>
              <w:left w:w="10" w:type="dxa"/>
              <w:bottom w:w="0" w:type="dxa"/>
              <w:right w:w="10" w:type="dxa"/>
            </w:tcMar>
            <w:hideMark/>
          </w:tcPr>
          <w:p w14:paraId="5D24A2A0" w14:textId="418EB172" w:rsidR="00E21335" w:rsidRPr="00597C58" w:rsidRDefault="00E21335" w:rsidP="00E21335">
            <w:pPr>
              <w:jc w:val="center"/>
              <w:rPr>
                <w:rFonts w:cs="Times New Roman"/>
                <w:szCs w:val="24"/>
              </w:rPr>
            </w:pPr>
            <w:r w:rsidRPr="00597C58">
              <w:rPr>
                <w:rFonts w:cs="Times New Roman"/>
                <w:szCs w:val="24"/>
              </w:rPr>
              <w:t>Hyperbolic</w:t>
            </w:r>
          </w:p>
        </w:tc>
        <w:tc>
          <w:tcPr>
            <w:tcW w:w="797" w:type="dxa"/>
            <w:tcBorders>
              <w:top w:val="nil"/>
              <w:left w:val="single" w:sz="4" w:space="0" w:color="auto"/>
              <w:bottom w:val="single" w:sz="8" w:space="0" w:color="000000"/>
              <w:right w:val="nil"/>
            </w:tcBorders>
            <w:shd w:val="clear" w:color="auto" w:fill="auto"/>
            <w:tcMar>
              <w:top w:w="10" w:type="dxa"/>
              <w:left w:w="10" w:type="dxa"/>
              <w:bottom w:w="0" w:type="dxa"/>
              <w:right w:w="10" w:type="dxa"/>
            </w:tcMar>
            <w:hideMark/>
          </w:tcPr>
          <w:p w14:paraId="617FB35B" w14:textId="5065929B" w:rsidR="00E21335" w:rsidRPr="00597C58" w:rsidRDefault="00E21335" w:rsidP="00E21335">
            <w:pPr>
              <w:jc w:val="center"/>
              <w:rPr>
                <w:rFonts w:cs="Times New Roman"/>
                <w:szCs w:val="24"/>
              </w:rPr>
            </w:pPr>
            <w:r w:rsidRPr="00597C58">
              <w:rPr>
                <w:rFonts w:cs="Times New Roman"/>
                <w:szCs w:val="24"/>
              </w:rPr>
              <w:t>1.997</w:t>
            </w:r>
          </w:p>
        </w:tc>
        <w:tc>
          <w:tcPr>
            <w:tcW w:w="1630" w:type="dxa"/>
            <w:tcBorders>
              <w:top w:val="nil"/>
              <w:left w:val="nil"/>
              <w:bottom w:val="single" w:sz="8" w:space="0" w:color="000000"/>
              <w:right w:val="single" w:sz="4" w:space="0" w:color="auto"/>
            </w:tcBorders>
            <w:shd w:val="clear" w:color="auto" w:fill="auto"/>
            <w:tcMar>
              <w:top w:w="10" w:type="dxa"/>
              <w:left w:w="10" w:type="dxa"/>
              <w:bottom w:w="0" w:type="dxa"/>
              <w:right w:w="10" w:type="dxa"/>
            </w:tcMar>
            <w:hideMark/>
          </w:tcPr>
          <w:p w14:paraId="7B10A516" w14:textId="07AEC67F" w:rsidR="00E21335" w:rsidRPr="00597C58" w:rsidRDefault="00E21335" w:rsidP="00E21335">
            <w:pPr>
              <w:jc w:val="center"/>
              <w:rPr>
                <w:rFonts w:cs="Times New Roman"/>
                <w:szCs w:val="24"/>
              </w:rPr>
            </w:pPr>
            <w:r w:rsidRPr="00597C58">
              <w:rPr>
                <w:rFonts w:cs="Times New Roman"/>
                <w:szCs w:val="24"/>
              </w:rPr>
              <w:t>1.606-2.670</w:t>
            </w:r>
          </w:p>
        </w:tc>
        <w:tc>
          <w:tcPr>
            <w:tcW w:w="1121" w:type="dxa"/>
            <w:tcBorders>
              <w:top w:val="nil"/>
              <w:left w:val="single" w:sz="4" w:space="0" w:color="auto"/>
              <w:bottom w:val="single" w:sz="8" w:space="0" w:color="000000"/>
              <w:right w:val="nil"/>
            </w:tcBorders>
            <w:shd w:val="clear" w:color="auto" w:fill="auto"/>
            <w:tcMar>
              <w:top w:w="10" w:type="dxa"/>
              <w:left w:w="10" w:type="dxa"/>
              <w:bottom w:w="0" w:type="dxa"/>
              <w:right w:w="10" w:type="dxa"/>
            </w:tcMar>
            <w:vAlign w:val="bottom"/>
            <w:hideMark/>
          </w:tcPr>
          <w:p w14:paraId="489A46EF" w14:textId="2DA7DA52" w:rsidR="00E21335" w:rsidRPr="00597C58" w:rsidRDefault="00E21335" w:rsidP="00E21335">
            <w:pPr>
              <w:jc w:val="center"/>
              <w:rPr>
                <w:rFonts w:cs="Times New Roman"/>
                <w:szCs w:val="24"/>
              </w:rPr>
            </w:pPr>
            <w:r w:rsidRPr="00597C58">
              <w:rPr>
                <w:rFonts w:cs="Times New Roman"/>
                <w:szCs w:val="24"/>
              </w:rPr>
              <w:t>38.29</w:t>
            </w:r>
          </w:p>
        </w:tc>
        <w:tc>
          <w:tcPr>
            <w:tcW w:w="1881" w:type="dxa"/>
            <w:tcBorders>
              <w:top w:val="nil"/>
              <w:left w:val="nil"/>
              <w:bottom w:val="single" w:sz="8" w:space="0" w:color="000000"/>
              <w:right w:val="single" w:sz="4" w:space="0" w:color="auto"/>
            </w:tcBorders>
            <w:shd w:val="clear" w:color="auto" w:fill="auto"/>
            <w:tcMar>
              <w:top w:w="10" w:type="dxa"/>
              <w:left w:w="10" w:type="dxa"/>
              <w:bottom w:w="0" w:type="dxa"/>
              <w:right w:w="10" w:type="dxa"/>
            </w:tcMar>
            <w:hideMark/>
          </w:tcPr>
          <w:p w14:paraId="61A02819" w14:textId="1893D1F8" w:rsidR="00E21335" w:rsidRPr="00597C58" w:rsidRDefault="00E21335" w:rsidP="00E21335">
            <w:pPr>
              <w:jc w:val="center"/>
              <w:rPr>
                <w:rFonts w:cs="Times New Roman"/>
                <w:szCs w:val="24"/>
              </w:rPr>
            </w:pPr>
            <w:r w:rsidRPr="00597C58">
              <w:rPr>
                <w:rFonts w:cs="Times New Roman"/>
                <w:szCs w:val="24"/>
              </w:rPr>
              <w:t>25.25-62.35</w:t>
            </w:r>
          </w:p>
        </w:tc>
        <w:tc>
          <w:tcPr>
            <w:tcW w:w="793" w:type="dxa"/>
            <w:tcBorders>
              <w:top w:val="nil"/>
              <w:left w:val="single" w:sz="4" w:space="0" w:color="auto"/>
              <w:bottom w:val="single" w:sz="8" w:space="0" w:color="000000"/>
              <w:right w:val="nil"/>
            </w:tcBorders>
            <w:shd w:val="clear" w:color="auto" w:fill="auto"/>
            <w:tcMar>
              <w:top w:w="10" w:type="dxa"/>
              <w:left w:w="10" w:type="dxa"/>
              <w:bottom w:w="0" w:type="dxa"/>
              <w:right w:w="10" w:type="dxa"/>
            </w:tcMar>
            <w:vAlign w:val="center"/>
            <w:hideMark/>
          </w:tcPr>
          <w:p w14:paraId="582F28CA" w14:textId="42E9E081" w:rsidR="00E21335" w:rsidRPr="00597C58" w:rsidRDefault="00E21335" w:rsidP="00E21335">
            <w:pPr>
              <w:jc w:val="center"/>
              <w:rPr>
                <w:rFonts w:cs="Times New Roman"/>
                <w:szCs w:val="24"/>
              </w:rPr>
            </w:pPr>
            <w:r w:rsidRPr="00597C58">
              <w:rPr>
                <w:rFonts w:cs="Times New Roman"/>
                <w:szCs w:val="24"/>
              </w:rPr>
              <w:t>--</w:t>
            </w:r>
          </w:p>
        </w:tc>
        <w:tc>
          <w:tcPr>
            <w:tcW w:w="1446" w:type="dxa"/>
            <w:tcBorders>
              <w:top w:val="nil"/>
              <w:left w:val="nil"/>
              <w:bottom w:val="single" w:sz="8" w:space="0" w:color="000000"/>
              <w:right w:val="single" w:sz="4" w:space="0" w:color="auto"/>
            </w:tcBorders>
            <w:shd w:val="clear" w:color="auto" w:fill="auto"/>
            <w:tcMar>
              <w:top w:w="10" w:type="dxa"/>
              <w:left w:w="10" w:type="dxa"/>
              <w:bottom w:w="0" w:type="dxa"/>
              <w:right w:w="10" w:type="dxa"/>
            </w:tcMar>
            <w:vAlign w:val="center"/>
            <w:hideMark/>
          </w:tcPr>
          <w:p w14:paraId="243CA1D4" w14:textId="21567D3F" w:rsidR="00E21335" w:rsidRPr="00597C58" w:rsidRDefault="00E21335" w:rsidP="00E21335">
            <w:pPr>
              <w:jc w:val="center"/>
              <w:rPr>
                <w:rFonts w:cs="Times New Roman"/>
                <w:szCs w:val="24"/>
              </w:rPr>
            </w:pPr>
            <w:r w:rsidRPr="00597C58">
              <w:rPr>
                <w:rFonts w:cs="Times New Roman"/>
                <w:szCs w:val="24"/>
              </w:rPr>
              <w:t>--</w:t>
            </w:r>
          </w:p>
        </w:tc>
        <w:tc>
          <w:tcPr>
            <w:tcW w:w="920" w:type="dxa"/>
            <w:tcBorders>
              <w:top w:val="nil"/>
              <w:left w:val="single" w:sz="4" w:space="0" w:color="auto"/>
              <w:bottom w:val="single" w:sz="8" w:space="0" w:color="000000"/>
              <w:right w:val="nil"/>
            </w:tcBorders>
            <w:shd w:val="clear" w:color="auto" w:fill="auto"/>
            <w:tcMar>
              <w:top w:w="10" w:type="dxa"/>
              <w:left w:w="10" w:type="dxa"/>
              <w:bottom w:w="0" w:type="dxa"/>
              <w:right w:w="10" w:type="dxa"/>
            </w:tcMar>
            <w:vAlign w:val="bottom"/>
            <w:hideMark/>
          </w:tcPr>
          <w:p w14:paraId="451910B1" w14:textId="40D3687E" w:rsidR="00E21335" w:rsidRPr="00597C58" w:rsidRDefault="00E21335" w:rsidP="00E21335">
            <w:pPr>
              <w:jc w:val="center"/>
              <w:rPr>
                <w:rFonts w:cs="Times New Roman"/>
                <w:szCs w:val="24"/>
              </w:rPr>
            </w:pPr>
            <w:r w:rsidRPr="00597C58">
              <w:rPr>
                <w:rFonts w:cs="Times New Roman"/>
                <w:szCs w:val="24"/>
              </w:rPr>
              <w:t>0.950</w:t>
            </w:r>
          </w:p>
        </w:tc>
      </w:tr>
      <w:tr w:rsidR="00F64DB5" w:rsidRPr="004D6498" w14:paraId="16524E67" w14:textId="77777777" w:rsidTr="00597C58">
        <w:trPr>
          <w:trHeight w:hRule="exact" w:val="437"/>
        </w:trPr>
        <w:tc>
          <w:tcPr>
            <w:tcW w:w="1237" w:type="dxa"/>
            <w:vMerge w:val="restart"/>
            <w:tcBorders>
              <w:top w:val="single" w:sz="8" w:space="0" w:color="000000"/>
              <w:left w:val="nil"/>
              <w:bottom w:val="single" w:sz="8" w:space="0" w:color="000000"/>
              <w:right w:val="single" w:sz="4" w:space="0" w:color="000000"/>
            </w:tcBorders>
            <w:shd w:val="clear" w:color="auto" w:fill="auto"/>
            <w:tcMar>
              <w:top w:w="10" w:type="dxa"/>
              <w:left w:w="10" w:type="dxa"/>
              <w:bottom w:w="0" w:type="dxa"/>
              <w:right w:w="10" w:type="dxa"/>
            </w:tcMar>
            <w:vAlign w:val="center"/>
            <w:hideMark/>
          </w:tcPr>
          <w:p w14:paraId="0085791E" w14:textId="77777777" w:rsidR="00F64DB5" w:rsidRPr="00597C58" w:rsidRDefault="00F64DB5" w:rsidP="00F64DB5">
            <w:pPr>
              <w:jc w:val="center"/>
              <w:rPr>
                <w:rFonts w:cs="Times New Roman"/>
                <w:szCs w:val="24"/>
              </w:rPr>
            </w:pPr>
            <w:r w:rsidRPr="00597C58">
              <w:rPr>
                <w:rFonts w:cs="Times New Roman"/>
                <w:szCs w:val="24"/>
              </w:rPr>
              <w:t xml:space="preserve">HCP </w:t>
            </w:r>
            <w:r w:rsidRPr="00597C58">
              <w:rPr>
                <w:rFonts w:cs="Times New Roman"/>
                <w:szCs w:val="24"/>
              </w:rPr>
              <w:br/>
              <w:t>Trough</w:t>
            </w:r>
          </w:p>
        </w:tc>
        <w:tc>
          <w:tcPr>
            <w:tcW w:w="943" w:type="dxa"/>
            <w:vMerge w:val="restar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B8430AB" w14:textId="77777777" w:rsidR="00F64DB5" w:rsidRPr="00597C58" w:rsidRDefault="00F64DB5" w:rsidP="00F64DB5">
            <w:pPr>
              <w:jc w:val="center"/>
              <w:rPr>
                <w:rFonts w:cs="Times New Roman"/>
                <w:szCs w:val="24"/>
              </w:rPr>
            </w:pPr>
            <w:r w:rsidRPr="00597C58">
              <w:rPr>
                <w:rFonts w:cs="Times New Roman"/>
                <w:szCs w:val="24"/>
              </w:rPr>
              <w:t>Organic</w:t>
            </w:r>
          </w:p>
        </w:tc>
        <w:tc>
          <w:tcPr>
            <w:tcW w:w="1383" w:type="dxa"/>
            <w:tcBorders>
              <w:top w:val="single" w:sz="8" w:space="0" w:color="000000"/>
              <w:left w:val="single" w:sz="4" w:space="0" w:color="000000"/>
              <w:bottom w:val="nil"/>
              <w:right w:val="nil"/>
            </w:tcBorders>
            <w:shd w:val="clear" w:color="auto" w:fill="auto"/>
            <w:tcMar>
              <w:top w:w="10" w:type="dxa"/>
              <w:left w:w="10" w:type="dxa"/>
              <w:bottom w:w="0" w:type="dxa"/>
              <w:right w:w="10" w:type="dxa"/>
            </w:tcMar>
            <w:vAlign w:val="center"/>
            <w:hideMark/>
          </w:tcPr>
          <w:p w14:paraId="394BCF83" w14:textId="77777777" w:rsidR="00F64DB5" w:rsidRPr="00597C58" w:rsidRDefault="00F64DB5" w:rsidP="00F64DB5">
            <w:pPr>
              <w:jc w:val="center"/>
              <w:rPr>
                <w:rFonts w:cs="Times New Roman"/>
                <w:szCs w:val="24"/>
              </w:rPr>
            </w:pPr>
            <w:r w:rsidRPr="00597C58">
              <w:rPr>
                <w:rFonts w:cs="Times New Roman"/>
                <w:szCs w:val="24"/>
              </w:rPr>
              <w:t>8</w:t>
            </w:r>
          </w:p>
        </w:tc>
        <w:tc>
          <w:tcPr>
            <w:tcW w:w="1349" w:type="dxa"/>
            <w:tcBorders>
              <w:top w:val="single" w:sz="8" w:space="0" w:color="000000"/>
              <w:left w:val="nil"/>
              <w:bottom w:val="nil"/>
              <w:right w:val="single" w:sz="4" w:space="0" w:color="auto"/>
            </w:tcBorders>
            <w:shd w:val="clear" w:color="auto" w:fill="auto"/>
            <w:tcMar>
              <w:top w:w="10" w:type="dxa"/>
              <w:left w:w="10" w:type="dxa"/>
              <w:bottom w:w="0" w:type="dxa"/>
              <w:right w:w="10" w:type="dxa"/>
            </w:tcMar>
            <w:hideMark/>
          </w:tcPr>
          <w:p w14:paraId="2C64AD32" w14:textId="1F95BDF6" w:rsidR="00F64DB5" w:rsidRPr="00597C58" w:rsidRDefault="00F64DB5" w:rsidP="00F64DB5">
            <w:pPr>
              <w:jc w:val="center"/>
              <w:rPr>
                <w:rFonts w:cs="Times New Roman"/>
                <w:szCs w:val="24"/>
              </w:rPr>
            </w:pPr>
            <w:r w:rsidRPr="00597C58">
              <w:rPr>
                <w:rFonts w:cs="Times New Roman"/>
                <w:szCs w:val="24"/>
              </w:rPr>
              <w:t>Sigmoidal</w:t>
            </w:r>
          </w:p>
        </w:tc>
        <w:tc>
          <w:tcPr>
            <w:tcW w:w="797" w:type="dxa"/>
            <w:tcBorders>
              <w:top w:val="single" w:sz="8" w:space="0" w:color="000000"/>
              <w:left w:val="single" w:sz="4" w:space="0" w:color="auto"/>
              <w:bottom w:val="nil"/>
              <w:right w:val="nil"/>
            </w:tcBorders>
            <w:shd w:val="clear" w:color="auto" w:fill="auto"/>
            <w:tcMar>
              <w:top w:w="10" w:type="dxa"/>
              <w:left w:w="10" w:type="dxa"/>
              <w:bottom w:w="0" w:type="dxa"/>
              <w:right w:w="10" w:type="dxa"/>
            </w:tcMar>
            <w:hideMark/>
          </w:tcPr>
          <w:p w14:paraId="2D5515CE" w14:textId="69D9B11A" w:rsidR="00F64DB5" w:rsidRPr="00597C58" w:rsidRDefault="00F64DB5" w:rsidP="00F64DB5">
            <w:pPr>
              <w:jc w:val="center"/>
              <w:rPr>
                <w:rFonts w:cs="Times New Roman"/>
                <w:szCs w:val="24"/>
              </w:rPr>
            </w:pPr>
            <w:r w:rsidRPr="00597C58">
              <w:rPr>
                <w:rFonts w:cs="Times New Roman"/>
                <w:szCs w:val="24"/>
              </w:rPr>
              <w:t>46.07</w:t>
            </w:r>
          </w:p>
        </w:tc>
        <w:tc>
          <w:tcPr>
            <w:tcW w:w="1630" w:type="dxa"/>
            <w:tcBorders>
              <w:top w:val="single" w:sz="8" w:space="0" w:color="000000"/>
              <w:left w:val="nil"/>
              <w:bottom w:val="nil"/>
              <w:right w:val="single" w:sz="4" w:space="0" w:color="auto"/>
            </w:tcBorders>
            <w:shd w:val="clear" w:color="auto" w:fill="auto"/>
            <w:tcMar>
              <w:top w:w="10" w:type="dxa"/>
              <w:left w:w="10" w:type="dxa"/>
              <w:bottom w:w="0" w:type="dxa"/>
              <w:right w:w="10" w:type="dxa"/>
            </w:tcMar>
            <w:hideMark/>
          </w:tcPr>
          <w:p w14:paraId="343253FB" w14:textId="17EAD073" w:rsidR="00F64DB5" w:rsidRPr="00597C58" w:rsidRDefault="00F64DB5" w:rsidP="00F64DB5">
            <w:pPr>
              <w:jc w:val="center"/>
              <w:rPr>
                <w:rFonts w:cs="Times New Roman"/>
                <w:szCs w:val="24"/>
              </w:rPr>
            </w:pPr>
            <w:r w:rsidRPr="00597C58">
              <w:rPr>
                <w:rFonts w:cs="Times New Roman"/>
                <w:szCs w:val="24"/>
              </w:rPr>
              <w:t>41.88-53.45</w:t>
            </w:r>
          </w:p>
        </w:tc>
        <w:tc>
          <w:tcPr>
            <w:tcW w:w="1121" w:type="dxa"/>
            <w:tcBorders>
              <w:top w:val="single" w:sz="8" w:space="0" w:color="000000"/>
              <w:left w:val="single" w:sz="4" w:space="0" w:color="auto"/>
              <w:bottom w:val="nil"/>
              <w:right w:val="nil"/>
            </w:tcBorders>
            <w:shd w:val="clear" w:color="auto" w:fill="auto"/>
            <w:tcMar>
              <w:top w:w="10" w:type="dxa"/>
              <w:left w:w="10" w:type="dxa"/>
              <w:bottom w:w="0" w:type="dxa"/>
              <w:right w:w="10" w:type="dxa"/>
            </w:tcMar>
            <w:hideMark/>
          </w:tcPr>
          <w:p w14:paraId="09CC9D5A" w14:textId="24006B39" w:rsidR="00F64DB5" w:rsidRPr="00597C58" w:rsidRDefault="00F64DB5" w:rsidP="00F64DB5">
            <w:pPr>
              <w:jc w:val="center"/>
              <w:rPr>
                <w:rFonts w:cs="Times New Roman"/>
                <w:szCs w:val="24"/>
              </w:rPr>
            </w:pPr>
            <w:r w:rsidRPr="00597C58">
              <w:rPr>
                <w:rFonts w:cs="Times New Roman"/>
                <w:szCs w:val="24"/>
              </w:rPr>
              <w:t>5.691</w:t>
            </w:r>
          </w:p>
        </w:tc>
        <w:tc>
          <w:tcPr>
            <w:tcW w:w="1881" w:type="dxa"/>
            <w:tcBorders>
              <w:top w:val="single" w:sz="8" w:space="0" w:color="000000"/>
              <w:left w:val="nil"/>
              <w:bottom w:val="nil"/>
              <w:right w:val="single" w:sz="4" w:space="0" w:color="auto"/>
            </w:tcBorders>
            <w:shd w:val="clear" w:color="auto" w:fill="auto"/>
            <w:tcMar>
              <w:top w:w="10" w:type="dxa"/>
              <w:left w:w="10" w:type="dxa"/>
              <w:bottom w:w="0" w:type="dxa"/>
              <w:right w:w="10" w:type="dxa"/>
            </w:tcMar>
            <w:hideMark/>
          </w:tcPr>
          <w:p w14:paraId="09BD3F05" w14:textId="6B6D2CED" w:rsidR="00F64DB5" w:rsidRPr="00597C58" w:rsidRDefault="00F64DB5" w:rsidP="00F64DB5">
            <w:pPr>
              <w:jc w:val="center"/>
              <w:rPr>
                <w:rFonts w:cs="Times New Roman"/>
                <w:szCs w:val="24"/>
              </w:rPr>
            </w:pPr>
            <w:r w:rsidRPr="00597C58">
              <w:rPr>
                <w:rFonts w:cs="Times New Roman"/>
                <w:szCs w:val="24"/>
              </w:rPr>
              <w:t>4.348-7.901</w:t>
            </w:r>
          </w:p>
        </w:tc>
        <w:tc>
          <w:tcPr>
            <w:tcW w:w="793" w:type="dxa"/>
            <w:tcBorders>
              <w:top w:val="single" w:sz="8" w:space="0" w:color="000000"/>
              <w:left w:val="single" w:sz="4" w:space="0" w:color="auto"/>
              <w:bottom w:val="nil"/>
              <w:right w:val="nil"/>
            </w:tcBorders>
            <w:shd w:val="clear" w:color="auto" w:fill="auto"/>
            <w:tcMar>
              <w:top w:w="10" w:type="dxa"/>
              <w:left w:w="10" w:type="dxa"/>
              <w:bottom w:w="0" w:type="dxa"/>
              <w:right w:w="10" w:type="dxa"/>
            </w:tcMar>
            <w:hideMark/>
          </w:tcPr>
          <w:p w14:paraId="3C275492" w14:textId="0DB2BF98" w:rsidR="00F64DB5" w:rsidRPr="00597C58" w:rsidRDefault="00F64DB5" w:rsidP="00F64DB5">
            <w:pPr>
              <w:jc w:val="center"/>
              <w:rPr>
                <w:rFonts w:cs="Times New Roman"/>
                <w:szCs w:val="24"/>
              </w:rPr>
            </w:pPr>
            <w:r w:rsidRPr="00597C58">
              <w:rPr>
                <w:rFonts w:cs="Times New Roman"/>
                <w:szCs w:val="24"/>
              </w:rPr>
              <w:t>1.665</w:t>
            </w:r>
          </w:p>
        </w:tc>
        <w:tc>
          <w:tcPr>
            <w:tcW w:w="1446" w:type="dxa"/>
            <w:tcBorders>
              <w:top w:val="single" w:sz="8" w:space="0" w:color="000000"/>
              <w:left w:val="nil"/>
              <w:bottom w:val="nil"/>
              <w:right w:val="single" w:sz="4" w:space="0" w:color="auto"/>
            </w:tcBorders>
            <w:shd w:val="clear" w:color="auto" w:fill="auto"/>
            <w:tcMar>
              <w:top w:w="10" w:type="dxa"/>
              <w:left w:w="10" w:type="dxa"/>
              <w:bottom w:w="0" w:type="dxa"/>
              <w:right w:w="10" w:type="dxa"/>
            </w:tcMar>
            <w:hideMark/>
          </w:tcPr>
          <w:p w14:paraId="4BE42FE4" w14:textId="29F17402" w:rsidR="00F64DB5" w:rsidRPr="00597C58" w:rsidRDefault="00F64DB5" w:rsidP="00F64DB5">
            <w:pPr>
              <w:jc w:val="center"/>
              <w:rPr>
                <w:rFonts w:cs="Times New Roman"/>
                <w:szCs w:val="24"/>
              </w:rPr>
            </w:pPr>
            <w:r w:rsidRPr="00597C58">
              <w:rPr>
                <w:rFonts w:cs="Times New Roman"/>
                <w:szCs w:val="24"/>
              </w:rPr>
              <w:t>1.078-2.582</w:t>
            </w:r>
          </w:p>
        </w:tc>
        <w:tc>
          <w:tcPr>
            <w:tcW w:w="920" w:type="dxa"/>
            <w:tcBorders>
              <w:top w:val="single" w:sz="8" w:space="0" w:color="000000"/>
              <w:left w:val="single" w:sz="4" w:space="0" w:color="auto"/>
              <w:bottom w:val="nil"/>
              <w:right w:val="nil"/>
            </w:tcBorders>
            <w:shd w:val="clear" w:color="auto" w:fill="auto"/>
            <w:tcMar>
              <w:top w:w="10" w:type="dxa"/>
              <w:left w:w="10" w:type="dxa"/>
              <w:bottom w:w="0" w:type="dxa"/>
              <w:right w:w="10" w:type="dxa"/>
            </w:tcMar>
            <w:hideMark/>
          </w:tcPr>
          <w:p w14:paraId="0C0E2947" w14:textId="1E0EC83A" w:rsidR="00F64DB5" w:rsidRPr="00597C58" w:rsidRDefault="00F64DB5" w:rsidP="00F64DB5">
            <w:pPr>
              <w:jc w:val="center"/>
              <w:rPr>
                <w:rFonts w:cs="Times New Roman"/>
                <w:szCs w:val="24"/>
              </w:rPr>
            </w:pPr>
            <w:r w:rsidRPr="00597C58">
              <w:rPr>
                <w:rFonts w:cs="Times New Roman"/>
                <w:szCs w:val="24"/>
              </w:rPr>
              <w:t>0.9323</w:t>
            </w:r>
          </w:p>
        </w:tc>
      </w:tr>
      <w:tr w:rsidR="00F64DB5" w:rsidRPr="004D6498" w14:paraId="53C55790" w14:textId="77777777" w:rsidTr="00597C58">
        <w:trPr>
          <w:trHeight w:hRule="exact" w:val="437"/>
        </w:trPr>
        <w:tc>
          <w:tcPr>
            <w:tcW w:w="1237" w:type="dxa"/>
            <w:vMerge/>
            <w:tcBorders>
              <w:top w:val="single" w:sz="8" w:space="0" w:color="000000"/>
              <w:left w:val="nil"/>
              <w:bottom w:val="single" w:sz="8" w:space="0" w:color="000000"/>
              <w:right w:val="single" w:sz="4" w:space="0" w:color="000000"/>
            </w:tcBorders>
            <w:vAlign w:val="center"/>
            <w:hideMark/>
          </w:tcPr>
          <w:p w14:paraId="6E969570" w14:textId="77777777" w:rsidR="00F64DB5" w:rsidRPr="00597C58" w:rsidRDefault="00F64DB5" w:rsidP="00F64DB5">
            <w:pPr>
              <w:jc w:val="center"/>
              <w:rPr>
                <w:rFonts w:cs="Times New Roman"/>
                <w:szCs w:val="24"/>
              </w:rPr>
            </w:pPr>
          </w:p>
        </w:tc>
        <w:tc>
          <w:tcPr>
            <w:tcW w:w="943" w:type="dxa"/>
            <w:vMerge/>
            <w:tcBorders>
              <w:top w:val="single" w:sz="8" w:space="0" w:color="000000"/>
              <w:left w:val="single" w:sz="4" w:space="0" w:color="000000"/>
              <w:bottom w:val="single" w:sz="4" w:space="0" w:color="000000"/>
              <w:right w:val="single" w:sz="4" w:space="0" w:color="000000"/>
            </w:tcBorders>
            <w:vAlign w:val="center"/>
            <w:hideMark/>
          </w:tcPr>
          <w:p w14:paraId="21EFE998" w14:textId="77777777" w:rsidR="00F64DB5" w:rsidRPr="00597C58" w:rsidRDefault="00F64DB5" w:rsidP="00F64DB5">
            <w:pPr>
              <w:jc w:val="center"/>
              <w:rPr>
                <w:rFonts w:cs="Times New Roman"/>
                <w:szCs w:val="24"/>
              </w:rPr>
            </w:pPr>
          </w:p>
        </w:tc>
        <w:tc>
          <w:tcPr>
            <w:tcW w:w="1383" w:type="dxa"/>
            <w:tcBorders>
              <w:top w:val="nil"/>
              <w:left w:val="single" w:sz="4" w:space="0" w:color="000000"/>
              <w:bottom w:val="nil"/>
              <w:right w:val="nil"/>
            </w:tcBorders>
            <w:shd w:val="clear" w:color="auto" w:fill="auto"/>
            <w:tcMar>
              <w:top w:w="10" w:type="dxa"/>
              <w:left w:w="10" w:type="dxa"/>
              <w:bottom w:w="0" w:type="dxa"/>
              <w:right w:w="10" w:type="dxa"/>
            </w:tcMar>
            <w:vAlign w:val="center"/>
            <w:hideMark/>
          </w:tcPr>
          <w:p w14:paraId="0BE12218" w14:textId="77777777" w:rsidR="00F64DB5" w:rsidRPr="00597C58" w:rsidRDefault="00F64DB5" w:rsidP="00F64DB5">
            <w:pPr>
              <w:jc w:val="center"/>
              <w:rPr>
                <w:rFonts w:cs="Times New Roman"/>
                <w:szCs w:val="24"/>
              </w:rPr>
            </w:pPr>
            <w:r w:rsidRPr="00597C58">
              <w:rPr>
                <w:rFonts w:cs="Times New Roman"/>
                <w:szCs w:val="24"/>
              </w:rPr>
              <w:t>4</w:t>
            </w:r>
          </w:p>
        </w:tc>
        <w:tc>
          <w:tcPr>
            <w:tcW w:w="1349" w:type="dxa"/>
            <w:tcBorders>
              <w:top w:val="nil"/>
              <w:left w:val="nil"/>
              <w:bottom w:val="nil"/>
              <w:right w:val="single" w:sz="4" w:space="0" w:color="auto"/>
            </w:tcBorders>
            <w:shd w:val="clear" w:color="auto" w:fill="auto"/>
            <w:tcMar>
              <w:top w:w="10" w:type="dxa"/>
              <w:left w:w="10" w:type="dxa"/>
              <w:bottom w:w="0" w:type="dxa"/>
              <w:right w:w="10" w:type="dxa"/>
            </w:tcMar>
            <w:hideMark/>
          </w:tcPr>
          <w:p w14:paraId="56E5BD32" w14:textId="345DFCFE" w:rsidR="00F64DB5" w:rsidRPr="00597C58" w:rsidRDefault="00F64DB5" w:rsidP="00F64DB5">
            <w:pPr>
              <w:jc w:val="center"/>
              <w:rPr>
                <w:rFonts w:cs="Times New Roman"/>
                <w:szCs w:val="24"/>
              </w:rPr>
            </w:pPr>
            <w:r w:rsidRPr="00597C58">
              <w:rPr>
                <w:rFonts w:cs="Times New Roman"/>
                <w:szCs w:val="24"/>
              </w:rPr>
              <w:t>Sigmoidal</w:t>
            </w:r>
          </w:p>
        </w:tc>
        <w:tc>
          <w:tcPr>
            <w:tcW w:w="797" w:type="dxa"/>
            <w:tcBorders>
              <w:top w:val="nil"/>
              <w:left w:val="single" w:sz="4" w:space="0" w:color="auto"/>
              <w:bottom w:val="nil"/>
              <w:right w:val="nil"/>
            </w:tcBorders>
            <w:shd w:val="clear" w:color="auto" w:fill="auto"/>
            <w:tcMar>
              <w:top w:w="10" w:type="dxa"/>
              <w:left w:w="10" w:type="dxa"/>
              <w:bottom w:w="0" w:type="dxa"/>
              <w:right w:w="10" w:type="dxa"/>
            </w:tcMar>
            <w:hideMark/>
          </w:tcPr>
          <w:p w14:paraId="46981622" w14:textId="504AD222" w:rsidR="00F64DB5" w:rsidRPr="00597C58" w:rsidRDefault="00F64DB5" w:rsidP="00F64DB5">
            <w:pPr>
              <w:jc w:val="center"/>
              <w:rPr>
                <w:rFonts w:cs="Times New Roman"/>
                <w:szCs w:val="24"/>
              </w:rPr>
            </w:pPr>
            <w:r w:rsidRPr="00597C58">
              <w:rPr>
                <w:rFonts w:cs="Times New Roman"/>
                <w:szCs w:val="24"/>
              </w:rPr>
              <w:t>38.01</w:t>
            </w:r>
          </w:p>
        </w:tc>
        <w:tc>
          <w:tcPr>
            <w:tcW w:w="1630" w:type="dxa"/>
            <w:tcBorders>
              <w:top w:val="nil"/>
              <w:left w:val="nil"/>
              <w:bottom w:val="nil"/>
              <w:right w:val="single" w:sz="4" w:space="0" w:color="auto"/>
            </w:tcBorders>
            <w:shd w:val="clear" w:color="auto" w:fill="auto"/>
            <w:tcMar>
              <w:top w:w="10" w:type="dxa"/>
              <w:left w:w="10" w:type="dxa"/>
              <w:bottom w:w="0" w:type="dxa"/>
              <w:right w:w="10" w:type="dxa"/>
            </w:tcMar>
            <w:hideMark/>
          </w:tcPr>
          <w:p w14:paraId="5395F090" w14:textId="4F6C9017" w:rsidR="00F64DB5" w:rsidRPr="00597C58" w:rsidRDefault="00F64DB5" w:rsidP="00F64DB5">
            <w:pPr>
              <w:jc w:val="center"/>
              <w:rPr>
                <w:rFonts w:cs="Times New Roman"/>
                <w:szCs w:val="24"/>
              </w:rPr>
            </w:pPr>
            <w:r w:rsidRPr="00597C58">
              <w:rPr>
                <w:rFonts w:cs="Times New Roman"/>
                <w:szCs w:val="24"/>
              </w:rPr>
              <w:t>35.20-47.67</w:t>
            </w:r>
          </w:p>
        </w:tc>
        <w:tc>
          <w:tcPr>
            <w:tcW w:w="1121" w:type="dxa"/>
            <w:tcBorders>
              <w:top w:val="nil"/>
              <w:left w:val="single" w:sz="4" w:space="0" w:color="auto"/>
              <w:bottom w:val="nil"/>
              <w:right w:val="nil"/>
            </w:tcBorders>
            <w:shd w:val="clear" w:color="auto" w:fill="auto"/>
            <w:tcMar>
              <w:top w:w="10" w:type="dxa"/>
              <w:left w:w="10" w:type="dxa"/>
              <w:bottom w:w="0" w:type="dxa"/>
              <w:right w:w="10" w:type="dxa"/>
            </w:tcMar>
            <w:hideMark/>
          </w:tcPr>
          <w:p w14:paraId="3A3AB8D4" w14:textId="0F1288C4" w:rsidR="00F64DB5" w:rsidRPr="00597C58" w:rsidRDefault="00F64DB5" w:rsidP="00F64DB5">
            <w:pPr>
              <w:jc w:val="center"/>
              <w:rPr>
                <w:rFonts w:cs="Times New Roman"/>
                <w:szCs w:val="24"/>
              </w:rPr>
            </w:pPr>
            <w:r w:rsidRPr="00597C58">
              <w:rPr>
                <w:rFonts w:cs="Times New Roman"/>
                <w:szCs w:val="24"/>
              </w:rPr>
              <w:t>8.034</w:t>
            </w:r>
          </w:p>
        </w:tc>
        <w:tc>
          <w:tcPr>
            <w:tcW w:w="1881" w:type="dxa"/>
            <w:tcBorders>
              <w:top w:val="nil"/>
              <w:left w:val="nil"/>
              <w:bottom w:val="nil"/>
              <w:right w:val="single" w:sz="4" w:space="0" w:color="auto"/>
            </w:tcBorders>
            <w:shd w:val="clear" w:color="auto" w:fill="auto"/>
            <w:tcMar>
              <w:top w:w="10" w:type="dxa"/>
              <w:left w:w="10" w:type="dxa"/>
              <w:bottom w:w="0" w:type="dxa"/>
              <w:right w:w="10" w:type="dxa"/>
            </w:tcMar>
            <w:hideMark/>
          </w:tcPr>
          <w:p w14:paraId="79D161CC" w14:textId="2996607C" w:rsidR="00F64DB5" w:rsidRPr="00597C58" w:rsidRDefault="00F64DB5" w:rsidP="00F64DB5">
            <w:pPr>
              <w:jc w:val="center"/>
              <w:rPr>
                <w:rFonts w:cs="Times New Roman"/>
                <w:szCs w:val="24"/>
              </w:rPr>
            </w:pPr>
            <w:r w:rsidRPr="00597C58">
              <w:rPr>
                <w:rFonts w:cs="Times New Roman"/>
                <w:szCs w:val="24"/>
              </w:rPr>
              <w:t>7.032-11.46</w:t>
            </w:r>
          </w:p>
        </w:tc>
        <w:tc>
          <w:tcPr>
            <w:tcW w:w="793" w:type="dxa"/>
            <w:tcBorders>
              <w:top w:val="nil"/>
              <w:left w:val="single" w:sz="4" w:space="0" w:color="auto"/>
              <w:bottom w:val="nil"/>
              <w:right w:val="nil"/>
            </w:tcBorders>
            <w:shd w:val="clear" w:color="auto" w:fill="auto"/>
            <w:tcMar>
              <w:top w:w="10" w:type="dxa"/>
              <w:left w:w="10" w:type="dxa"/>
              <w:bottom w:w="0" w:type="dxa"/>
              <w:right w:w="10" w:type="dxa"/>
            </w:tcMar>
            <w:hideMark/>
          </w:tcPr>
          <w:p w14:paraId="70A1C592" w14:textId="20184225" w:rsidR="00F64DB5" w:rsidRPr="00597C58" w:rsidRDefault="00F64DB5" w:rsidP="00F64DB5">
            <w:pPr>
              <w:jc w:val="center"/>
              <w:rPr>
                <w:rFonts w:cs="Times New Roman"/>
                <w:szCs w:val="24"/>
              </w:rPr>
            </w:pPr>
            <w:r w:rsidRPr="00597C58">
              <w:rPr>
                <w:rFonts w:cs="Times New Roman"/>
                <w:szCs w:val="24"/>
              </w:rPr>
              <w:t>4.677</w:t>
            </w:r>
          </w:p>
        </w:tc>
        <w:tc>
          <w:tcPr>
            <w:tcW w:w="1446" w:type="dxa"/>
            <w:tcBorders>
              <w:top w:val="nil"/>
              <w:left w:val="nil"/>
              <w:bottom w:val="nil"/>
              <w:right w:val="single" w:sz="4" w:space="0" w:color="auto"/>
            </w:tcBorders>
            <w:shd w:val="clear" w:color="auto" w:fill="auto"/>
            <w:tcMar>
              <w:top w:w="10" w:type="dxa"/>
              <w:left w:w="10" w:type="dxa"/>
              <w:bottom w:w="0" w:type="dxa"/>
              <w:right w:w="10" w:type="dxa"/>
            </w:tcMar>
            <w:hideMark/>
          </w:tcPr>
          <w:p w14:paraId="092552A0" w14:textId="760395B0" w:rsidR="00F64DB5" w:rsidRPr="00597C58" w:rsidRDefault="00F64DB5" w:rsidP="00F64DB5">
            <w:pPr>
              <w:jc w:val="center"/>
              <w:rPr>
                <w:rFonts w:cs="Times New Roman"/>
                <w:szCs w:val="24"/>
              </w:rPr>
            </w:pPr>
            <w:r w:rsidRPr="00597C58">
              <w:rPr>
                <w:rFonts w:cs="Times New Roman"/>
                <w:szCs w:val="24"/>
              </w:rPr>
              <w:t>1.500-9.118</w:t>
            </w:r>
          </w:p>
        </w:tc>
        <w:tc>
          <w:tcPr>
            <w:tcW w:w="920" w:type="dxa"/>
            <w:tcBorders>
              <w:top w:val="nil"/>
              <w:left w:val="single" w:sz="4" w:space="0" w:color="auto"/>
              <w:bottom w:val="nil"/>
              <w:right w:val="nil"/>
            </w:tcBorders>
            <w:shd w:val="clear" w:color="auto" w:fill="auto"/>
            <w:tcMar>
              <w:top w:w="10" w:type="dxa"/>
              <w:left w:w="10" w:type="dxa"/>
              <w:bottom w:w="0" w:type="dxa"/>
              <w:right w:w="10" w:type="dxa"/>
            </w:tcMar>
            <w:hideMark/>
          </w:tcPr>
          <w:p w14:paraId="77DF7CD8" w14:textId="5AEDDDED" w:rsidR="00F64DB5" w:rsidRPr="00597C58" w:rsidRDefault="00F64DB5" w:rsidP="00F64DB5">
            <w:pPr>
              <w:jc w:val="center"/>
              <w:rPr>
                <w:rFonts w:cs="Times New Roman"/>
                <w:szCs w:val="24"/>
              </w:rPr>
            </w:pPr>
            <w:r w:rsidRPr="00597C58">
              <w:rPr>
                <w:rFonts w:cs="Times New Roman"/>
                <w:szCs w:val="24"/>
              </w:rPr>
              <w:t>0.9301</w:t>
            </w:r>
          </w:p>
        </w:tc>
      </w:tr>
      <w:tr w:rsidR="00F64DB5" w:rsidRPr="004D6498" w14:paraId="4D81FFD6" w14:textId="77777777" w:rsidTr="00597C58">
        <w:trPr>
          <w:trHeight w:hRule="exact" w:val="437"/>
        </w:trPr>
        <w:tc>
          <w:tcPr>
            <w:tcW w:w="1237" w:type="dxa"/>
            <w:vMerge/>
            <w:tcBorders>
              <w:top w:val="single" w:sz="8" w:space="0" w:color="000000"/>
              <w:left w:val="nil"/>
              <w:bottom w:val="single" w:sz="8" w:space="0" w:color="000000"/>
              <w:right w:val="single" w:sz="4" w:space="0" w:color="000000"/>
            </w:tcBorders>
            <w:vAlign w:val="center"/>
            <w:hideMark/>
          </w:tcPr>
          <w:p w14:paraId="54BD1B22" w14:textId="77777777" w:rsidR="00F64DB5" w:rsidRPr="00597C58" w:rsidRDefault="00F64DB5" w:rsidP="00F64DB5">
            <w:pPr>
              <w:jc w:val="center"/>
              <w:rPr>
                <w:rFonts w:cs="Times New Roman"/>
                <w:szCs w:val="24"/>
              </w:rPr>
            </w:pPr>
          </w:p>
        </w:tc>
        <w:tc>
          <w:tcPr>
            <w:tcW w:w="943" w:type="dxa"/>
            <w:vMerge/>
            <w:tcBorders>
              <w:top w:val="single" w:sz="8" w:space="0" w:color="000000"/>
              <w:left w:val="single" w:sz="4" w:space="0" w:color="000000"/>
              <w:bottom w:val="single" w:sz="4" w:space="0" w:color="000000"/>
              <w:right w:val="single" w:sz="4" w:space="0" w:color="000000"/>
            </w:tcBorders>
            <w:vAlign w:val="center"/>
            <w:hideMark/>
          </w:tcPr>
          <w:p w14:paraId="75C6CFCC" w14:textId="77777777" w:rsidR="00F64DB5" w:rsidRPr="00597C58" w:rsidRDefault="00F64DB5" w:rsidP="00F64DB5">
            <w:pPr>
              <w:jc w:val="center"/>
              <w:rPr>
                <w:rFonts w:cs="Times New Roman"/>
                <w:szCs w:val="24"/>
              </w:rPr>
            </w:pPr>
          </w:p>
        </w:tc>
        <w:tc>
          <w:tcPr>
            <w:tcW w:w="1383" w:type="dxa"/>
            <w:tcBorders>
              <w:top w:val="nil"/>
              <w:left w:val="single" w:sz="4" w:space="0" w:color="000000"/>
              <w:bottom w:val="single" w:sz="4" w:space="0" w:color="000000"/>
              <w:right w:val="nil"/>
            </w:tcBorders>
            <w:shd w:val="clear" w:color="auto" w:fill="auto"/>
            <w:tcMar>
              <w:top w:w="10" w:type="dxa"/>
              <w:left w:w="10" w:type="dxa"/>
              <w:bottom w:w="0" w:type="dxa"/>
              <w:right w:w="10" w:type="dxa"/>
            </w:tcMar>
            <w:vAlign w:val="center"/>
            <w:hideMark/>
          </w:tcPr>
          <w:p w14:paraId="671ECD41" w14:textId="77777777" w:rsidR="00F64DB5" w:rsidRPr="00597C58" w:rsidRDefault="00F64DB5" w:rsidP="00F64DB5">
            <w:pPr>
              <w:jc w:val="center"/>
              <w:rPr>
                <w:rFonts w:cs="Times New Roman"/>
                <w:szCs w:val="24"/>
              </w:rPr>
            </w:pPr>
            <w:r w:rsidRPr="00597C58">
              <w:rPr>
                <w:rFonts w:cs="Times New Roman"/>
                <w:szCs w:val="24"/>
              </w:rPr>
              <w:t>-2</w:t>
            </w:r>
          </w:p>
        </w:tc>
        <w:tc>
          <w:tcPr>
            <w:tcW w:w="1349" w:type="dxa"/>
            <w:tcBorders>
              <w:top w:val="nil"/>
              <w:left w:val="nil"/>
              <w:bottom w:val="single" w:sz="4" w:space="0" w:color="000000"/>
              <w:right w:val="single" w:sz="4" w:space="0" w:color="auto"/>
            </w:tcBorders>
            <w:shd w:val="clear" w:color="auto" w:fill="auto"/>
            <w:tcMar>
              <w:top w:w="10" w:type="dxa"/>
              <w:left w:w="10" w:type="dxa"/>
              <w:bottom w:w="0" w:type="dxa"/>
              <w:right w:w="10" w:type="dxa"/>
            </w:tcMar>
            <w:hideMark/>
          </w:tcPr>
          <w:p w14:paraId="23B5121A" w14:textId="1167D999" w:rsidR="00F64DB5" w:rsidRPr="00597C58" w:rsidRDefault="00F64DB5" w:rsidP="00F64DB5">
            <w:pPr>
              <w:jc w:val="center"/>
              <w:rPr>
                <w:rFonts w:cs="Times New Roman"/>
                <w:szCs w:val="24"/>
              </w:rPr>
            </w:pPr>
            <w:r w:rsidRPr="00597C58">
              <w:rPr>
                <w:rFonts w:cs="Times New Roman"/>
                <w:szCs w:val="24"/>
              </w:rPr>
              <w:t>Sigmoidal</w:t>
            </w:r>
          </w:p>
        </w:tc>
        <w:tc>
          <w:tcPr>
            <w:tcW w:w="797" w:type="dxa"/>
            <w:tcBorders>
              <w:top w:val="nil"/>
              <w:left w:val="single" w:sz="4" w:space="0" w:color="auto"/>
              <w:bottom w:val="single" w:sz="4" w:space="0" w:color="000000"/>
              <w:right w:val="nil"/>
            </w:tcBorders>
            <w:shd w:val="clear" w:color="auto" w:fill="auto"/>
            <w:tcMar>
              <w:top w:w="10" w:type="dxa"/>
              <w:left w:w="10" w:type="dxa"/>
              <w:bottom w:w="0" w:type="dxa"/>
              <w:right w:w="10" w:type="dxa"/>
            </w:tcMar>
            <w:hideMark/>
          </w:tcPr>
          <w:p w14:paraId="748440F7" w14:textId="2395E7A3" w:rsidR="00F64DB5" w:rsidRPr="00597C58" w:rsidRDefault="00F64DB5" w:rsidP="00F64DB5">
            <w:pPr>
              <w:jc w:val="center"/>
              <w:rPr>
                <w:rFonts w:cs="Times New Roman"/>
                <w:szCs w:val="24"/>
              </w:rPr>
            </w:pPr>
            <w:r w:rsidRPr="00597C58">
              <w:rPr>
                <w:rFonts w:cs="Times New Roman"/>
                <w:szCs w:val="24"/>
              </w:rPr>
              <w:t>28.55</w:t>
            </w:r>
          </w:p>
        </w:tc>
        <w:tc>
          <w:tcPr>
            <w:tcW w:w="1630" w:type="dxa"/>
            <w:tcBorders>
              <w:top w:val="nil"/>
              <w:left w:val="nil"/>
              <w:bottom w:val="single" w:sz="4" w:space="0" w:color="000000"/>
              <w:right w:val="single" w:sz="4" w:space="0" w:color="auto"/>
            </w:tcBorders>
            <w:shd w:val="clear" w:color="auto" w:fill="auto"/>
            <w:tcMar>
              <w:top w:w="10" w:type="dxa"/>
              <w:left w:w="10" w:type="dxa"/>
              <w:bottom w:w="0" w:type="dxa"/>
              <w:right w:w="10" w:type="dxa"/>
            </w:tcMar>
            <w:hideMark/>
          </w:tcPr>
          <w:p w14:paraId="10BD358D" w14:textId="492DA83C" w:rsidR="00F64DB5" w:rsidRPr="00597C58" w:rsidRDefault="00F64DB5" w:rsidP="00F64DB5">
            <w:pPr>
              <w:jc w:val="center"/>
              <w:rPr>
                <w:rFonts w:cs="Times New Roman"/>
                <w:szCs w:val="24"/>
              </w:rPr>
            </w:pPr>
            <w:r w:rsidRPr="00597C58">
              <w:rPr>
                <w:rFonts w:cs="Times New Roman"/>
                <w:szCs w:val="24"/>
              </w:rPr>
              <w:t>23.29-51.92</w:t>
            </w:r>
          </w:p>
        </w:tc>
        <w:tc>
          <w:tcPr>
            <w:tcW w:w="1121" w:type="dxa"/>
            <w:tcBorders>
              <w:top w:val="nil"/>
              <w:left w:val="single" w:sz="4" w:space="0" w:color="auto"/>
              <w:bottom w:val="single" w:sz="4" w:space="0" w:color="000000"/>
              <w:right w:val="nil"/>
            </w:tcBorders>
            <w:shd w:val="clear" w:color="auto" w:fill="auto"/>
            <w:tcMar>
              <w:top w:w="10" w:type="dxa"/>
              <w:left w:w="10" w:type="dxa"/>
              <w:bottom w:w="0" w:type="dxa"/>
              <w:right w:w="10" w:type="dxa"/>
            </w:tcMar>
            <w:hideMark/>
          </w:tcPr>
          <w:p w14:paraId="45BC1267" w14:textId="1A80D10F" w:rsidR="00F64DB5" w:rsidRPr="00597C58" w:rsidRDefault="00F64DB5" w:rsidP="00F64DB5">
            <w:pPr>
              <w:jc w:val="center"/>
              <w:rPr>
                <w:rFonts w:cs="Times New Roman"/>
                <w:szCs w:val="24"/>
              </w:rPr>
            </w:pPr>
            <w:r w:rsidRPr="00597C58">
              <w:rPr>
                <w:rFonts w:cs="Times New Roman"/>
                <w:szCs w:val="24"/>
              </w:rPr>
              <w:t>15.89</w:t>
            </w:r>
          </w:p>
        </w:tc>
        <w:tc>
          <w:tcPr>
            <w:tcW w:w="1881" w:type="dxa"/>
            <w:tcBorders>
              <w:top w:val="nil"/>
              <w:left w:val="nil"/>
              <w:bottom w:val="single" w:sz="4" w:space="0" w:color="000000"/>
              <w:right w:val="single" w:sz="4" w:space="0" w:color="auto"/>
            </w:tcBorders>
            <w:shd w:val="clear" w:color="auto" w:fill="auto"/>
            <w:tcMar>
              <w:top w:w="10" w:type="dxa"/>
              <w:left w:w="10" w:type="dxa"/>
              <w:bottom w:w="0" w:type="dxa"/>
              <w:right w:w="10" w:type="dxa"/>
            </w:tcMar>
            <w:hideMark/>
          </w:tcPr>
          <w:p w14:paraId="5B1ACB63" w14:textId="4863064B" w:rsidR="00F64DB5" w:rsidRPr="00597C58" w:rsidRDefault="00F64DB5" w:rsidP="00F64DB5">
            <w:pPr>
              <w:jc w:val="center"/>
              <w:rPr>
                <w:rFonts w:cs="Times New Roman"/>
                <w:szCs w:val="24"/>
              </w:rPr>
            </w:pPr>
            <w:r w:rsidRPr="00597C58">
              <w:rPr>
                <w:rFonts w:cs="Times New Roman"/>
                <w:szCs w:val="24"/>
              </w:rPr>
              <w:t>11.38-50.10</w:t>
            </w:r>
          </w:p>
        </w:tc>
        <w:tc>
          <w:tcPr>
            <w:tcW w:w="793" w:type="dxa"/>
            <w:tcBorders>
              <w:top w:val="nil"/>
              <w:left w:val="single" w:sz="4" w:space="0" w:color="auto"/>
              <w:bottom w:val="single" w:sz="4" w:space="0" w:color="000000"/>
              <w:right w:val="nil"/>
            </w:tcBorders>
            <w:shd w:val="clear" w:color="auto" w:fill="auto"/>
            <w:tcMar>
              <w:top w:w="10" w:type="dxa"/>
              <w:left w:w="10" w:type="dxa"/>
              <w:bottom w:w="0" w:type="dxa"/>
              <w:right w:w="10" w:type="dxa"/>
            </w:tcMar>
            <w:hideMark/>
          </w:tcPr>
          <w:p w14:paraId="2DF98A3B" w14:textId="5C2579F6" w:rsidR="00F64DB5" w:rsidRPr="00597C58" w:rsidRDefault="00F64DB5" w:rsidP="00F64DB5">
            <w:pPr>
              <w:jc w:val="center"/>
              <w:rPr>
                <w:rFonts w:cs="Times New Roman"/>
                <w:szCs w:val="24"/>
              </w:rPr>
            </w:pPr>
            <w:r w:rsidRPr="00597C58">
              <w:rPr>
                <w:rFonts w:cs="Times New Roman"/>
                <w:szCs w:val="24"/>
              </w:rPr>
              <w:t>1.596</w:t>
            </w:r>
          </w:p>
        </w:tc>
        <w:tc>
          <w:tcPr>
            <w:tcW w:w="1446" w:type="dxa"/>
            <w:tcBorders>
              <w:top w:val="nil"/>
              <w:left w:val="nil"/>
              <w:bottom w:val="single" w:sz="4" w:space="0" w:color="000000"/>
              <w:right w:val="single" w:sz="4" w:space="0" w:color="auto"/>
            </w:tcBorders>
            <w:shd w:val="clear" w:color="auto" w:fill="auto"/>
            <w:tcMar>
              <w:top w:w="10" w:type="dxa"/>
              <w:left w:w="10" w:type="dxa"/>
              <w:bottom w:w="0" w:type="dxa"/>
              <w:right w:w="10" w:type="dxa"/>
            </w:tcMar>
            <w:hideMark/>
          </w:tcPr>
          <w:p w14:paraId="5938B72C" w14:textId="162FFA02" w:rsidR="00F64DB5" w:rsidRPr="00597C58" w:rsidRDefault="00F64DB5" w:rsidP="00F64DB5">
            <w:pPr>
              <w:jc w:val="center"/>
              <w:rPr>
                <w:rFonts w:cs="Times New Roman"/>
                <w:szCs w:val="24"/>
              </w:rPr>
            </w:pPr>
            <w:r w:rsidRPr="00597C58">
              <w:rPr>
                <w:rFonts w:cs="Times New Roman"/>
                <w:szCs w:val="24"/>
              </w:rPr>
              <w:t>0.9006-2.547</w:t>
            </w:r>
          </w:p>
        </w:tc>
        <w:tc>
          <w:tcPr>
            <w:tcW w:w="920" w:type="dxa"/>
            <w:tcBorders>
              <w:top w:val="nil"/>
              <w:left w:val="single" w:sz="4" w:space="0" w:color="auto"/>
              <w:bottom w:val="single" w:sz="4" w:space="0" w:color="000000"/>
              <w:right w:val="nil"/>
            </w:tcBorders>
            <w:shd w:val="clear" w:color="auto" w:fill="auto"/>
            <w:tcMar>
              <w:top w:w="10" w:type="dxa"/>
              <w:left w:w="10" w:type="dxa"/>
              <w:bottom w:w="0" w:type="dxa"/>
              <w:right w:w="10" w:type="dxa"/>
            </w:tcMar>
            <w:hideMark/>
          </w:tcPr>
          <w:p w14:paraId="6FD80699" w14:textId="0E848AF7" w:rsidR="00F64DB5" w:rsidRPr="00597C58" w:rsidRDefault="00F64DB5" w:rsidP="00F64DB5">
            <w:pPr>
              <w:jc w:val="center"/>
              <w:rPr>
                <w:rFonts w:cs="Times New Roman"/>
                <w:szCs w:val="24"/>
              </w:rPr>
            </w:pPr>
            <w:r w:rsidRPr="00597C58">
              <w:rPr>
                <w:rFonts w:cs="Times New Roman"/>
                <w:szCs w:val="24"/>
              </w:rPr>
              <w:t>0.9294</w:t>
            </w:r>
          </w:p>
        </w:tc>
      </w:tr>
      <w:tr w:rsidR="000F4AD4" w:rsidRPr="004D6498" w14:paraId="38649F3C" w14:textId="77777777" w:rsidTr="00597C58">
        <w:trPr>
          <w:trHeight w:hRule="exact" w:val="437"/>
        </w:trPr>
        <w:tc>
          <w:tcPr>
            <w:tcW w:w="1237" w:type="dxa"/>
            <w:vMerge/>
            <w:tcBorders>
              <w:top w:val="single" w:sz="8" w:space="0" w:color="000000"/>
              <w:left w:val="nil"/>
              <w:bottom w:val="single" w:sz="8" w:space="0" w:color="000000"/>
              <w:right w:val="single" w:sz="4" w:space="0" w:color="000000"/>
            </w:tcBorders>
            <w:vAlign w:val="center"/>
            <w:hideMark/>
          </w:tcPr>
          <w:p w14:paraId="0F409015" w14:textId="77777777" w:rsidR="000F4AD4" w:rsidRPr="00597C58" w:rsidRDefault="000F4AD4" w:rsidP="000F4AD4">
            <w:pPr>
              <w:jc w:val="center"/>
              <w:rPr>
                <w:rFonts w:cs="Times New Roman"/>
                <w:szCs w:val="24"/>
              </w:rPr>
            </w:pPr>
          </w:p>
        </w:tc>
        <w:tc>
          <w:tcPr>
            <w:tcW w:w="943" w:type="dxa"/>
            <w:vMerge w:val="restar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3AE43937" w14:textId="77777777" w:rsidR="000F4AD4" w:rsidRPr="00597C58" w:rsidRDefault="000F4AD4" w:rsidP="000F4AD4">
            <w:pPr>
              <w:jc w:val="center"/>
              <w:rPr>
                <w:rFonts w:cs="Times New Roman"/>
                <w:szCs w:val="24"/>
              </w:rPr>
            </w:pPr>
            <w:r w:rsidRPr="00597C58">
              <w:rPr>
                <w:rFonts w:cs="Times New Roman"/>
                <w:szCs w:val="24"/>
              </w:rPr>
              <w:t>Mineral</w:t>
            </w:r>
          </w:p>
        </w:tc>
        <w:tc>
          <w:tcPr>
            <w:tcW w:w="1383" w:type="dxa"/>
            <w:tcBorders>
              <w:top w:val="single" w:sz="4" w:space="0" w:color="000000"/>
              <w:left w:val="single" w:sz="4" w:space="0" w:color="000000"/>
              <w:bottom w:val="nil"/>
              <w:right w:val="nil"/>
            </w:tcBorders>
            <w:shd w:val="clear" w:color="auto" w:fill="auto"/>
            <w:tcMar>
              <w:top w:w="10" w:type="dxa"/>
              <w:left w:w="10" w:type="dxa"/>
              <w:bottom w:w="0" w:type="dxa"/>
              <w:right w:w="10" w:type="dxa"/>
            </w:tcMar>
            <w:vAlign w:val="center"/>
            <w:hideMark/>
          </w:tcPr>
          <w:p w14:paraId="6073C6AC" w14:textId="77777777" w:rsidR="000F4AD4" w:rsidRPr="00597C58" w:rsidRDefault="000F4AD4" w:rsidP="000F4AD4">
            <w:pPr>
              <w:jc w:val="center"/>
              <w:rPr>
                <w:rFonts w:cs="Times New Roman"/>
                <w:szCs w:val="24"/>
              </w:rPr>
            </w:pPr>
            <w:r w:rsidRPr="00597C58">
              <w:rPr>
                <w:rFonts w:cs="Times New Roman"/>
                <w:szCs w:val="24"/>
              </w:rPr>
              <w:t>8</w:t>
            </w:r>
          </w:p>
        </w:tc>
        <w:tc>
          <w:tcPr>
            <w:tcW w:w="1349" w:type="dxa"/>
            <w:tcBorders>
              <w:top w:val="single" w:sz="4" w:space="0" w:color="000000"/>
              <w:left w:val="nil"/>
              <w:bottom w:val="nil"/>
              <w:right w:val="single" w:sz="4" w:space="0" w:color="auto"/>
            </w:tcBorders>
            <w:shd w:val="clear" w:color="auto" w:fill="auto"/>
            <w:tcMar>
              <w:top w:w="10" w:type="dxa"/>
              <w:left w:w="10" w:type="dxa"/>
              <w:bottom w:w="0" w:type="dxa"/>
              <w:right w:w="10" w:type="dxa"/>
            </w:tcMar>
            <w:hideMark/>
          </w:tcPr>
          <w:p w14:paraId="5499B091" w14:textId="4513EF22" w:rsidR="000F4AD4" w:rsidRPr="00597C58" w:rsidRDefault="000F4AD4" w:rsidP="000F4AD4">
            <w:pPr>
              <w:jc w:val="center"/>
              <w:rPr>
                <w:rFonts w:cs="Times New Roman"/>
                <w:szCs w:val="24"/>
              </w:rPr>
            </w:pPr>
            <w:r w:rsidRPr="00597C58">
              <w:rPr>
                <w:rFonts w:cs="Times New Roman"/>
                <w:szCs w:val="24"/>
              </w:rPr>
              <w:t>Hyperbolic</w:t>
            </w:r>
          </w:p>
        </w:tc>
        <w:tc>
          <w:tcPr>
            <w:tcW w:w="797" w:type="dxa"/>
            <w:tcBorders>
              <w:top w:val="single" w:sz="4" w:space="0" w:color="000000"/>
              <w:left w:val="single" w:sz="4" w:space="0" w:color="auto"/>
              <w:bottom w:val="nil"/>
              <w:right w:val="nil"/>
            </w:tcBorders>
            <w:shd w:val="clear" w:color="auto" w:fill="auto"/>
            <w:tcMar>
              <w:top w:w="10" w:type="dxa"/>
              <w:left w:w="10" w:type="dxa"/>
              <w:bottom w:w="0" w:type="dxa"/>
              <w:right w:w="10" w:type="dxa"/>
            </w:tcMar>
            <w:hideMark/>
          </w:tcPr>
          <w:p w14:paraId="27177CB9" w14:textId="03BC6B67" w:rsidR="000F4AD4" w:rsidRPr="00597C58" w:rsidRDefault="000F4AD4" w:rsidP="000F4AD4">
            <w:pPr>
              <w:jc w:val="center"/>
              <w:rPr>
                <w:rFonts w:cs="Times New Roman"/>
                <w:szCs w:val="24"/>
              </w:rPr>
            </w:pPr>
            <w:r w:rsidRPr="00597C58">
              <w:rPr>
                <w:rFonts w:cs="Times New Roman"/>
                <w:szCs w:val="24"/>
              </w:rPr>
              <w:t>3.38</w:t>
            </w:r>
          </w:p>
        </w:tc>
        <w:tc>
          <w:tcPr>
            <w:tcW w:w="1630" w:type="dxa"/>
            <w:tcBorders>
              <w:top w:val="single" w:sz="4" w:space="0" w:color="000000"/>
              <w:left w:val="nil"/>
              <w:bottom w:val="nil"/>
              <w:right w:val="single" w:sz="4" w:space="0" w:color="auto"/>
            </w:tcBorders>
            <w:shd w:val="clear" w:color="auto" w:fill="auto"/>
            <w:tcMar>
              <w:top w:w="10" w:type="dxa"/>
              <w:left w:w="10" w:type="dxa"/>
              <w:bottom w:w="0" w:type="dxa"/>
              <w:right w:w="10" w:type="dxa"/>
            </w:tcMar>
            <w:hideMark/>
          </w:tcPr>
          <w:p w14:paraId="4B189B13" w14:textId="79EBD1E7" w:rsidR="000F4AD4" w:rsidRPr="00597C58" w:rsidRDefault="000F4AD4" w:rsidP="000F4AD4">
            <w:pPr>
              <w:jc w:val="center"/>
              <w:rPr>
                <w:rFonts w:cs="Times New Roman"/>
                <w:szCs w:val="24"/>
              </w:rPr>
            </w:pPr>
            <w:r w:rsidRPr="00597C58">
              <w:rPr>
                <w:rFonts w:cs="Times New Roman"/>
                <w:szCs w:val="24"/>
              </w:rPr>
              <w:t>2.516-5.219</w:t>
            </w:r>
          </w:p>
        </w:tc>
        <w:tc>
          <w:tcPr>
            <w:tcW w:w="1121" w:type="dxa"/>
            <w:tcBorders>
              <w:top w:val="single" w:sz="4" w:space="0" w:color="000000"/>
              <w:left w:val="single" w:sz="4" w:space="0" w:color="auto"/>
              <w:bottom w:val="nil"/>
              <w:right w:val="nil"/>
            </w:tcBorders>
            <w:shd w:val="clear" w:color="auto" w:fill="auto"/>
            <w:tcMar>
              <w:top w:w="10" w:type="dxa"/>
              <w:left w:w="10" w:type="dxa"/>
              <w:bottom w:w="0" w:type="dxa"/>
              <w:right w:w="10" w:type="dxa"/>
            </w:tcMar>
            <w:hideMark/>
          </w:tcPr>
          <w:p w14:paraId="0A0207E4" w14:textId="727B81B5" w:rsidR="000F4AD4" w:rsidRPr="00597C58" w:rsidRDefault="000F4AD4" w:rsidP="000F4AD4">
            <w:pPr>
              <w:jc w:val="center"/>
              <w:rPr>
                <w:rFonts w:cs="Times New Roman"/>
                <w:szCs w:val="24"/>
              </w:rPr>
            </w:pPr>
            <w:r w:rsidRPr="00597C58">
              <w:rPr>
                <w:rFonts w:cs="Times New Roman"/>
                <w:szCs w:val="24"/>
              </w:rPr>
              <w:t>24.14</w:t>
            </w:r>
          </w:p>
        </w:tc>
        <w:tc>
          <w:tcPr>
            <w:tcW w:w="1881" w:type="dxa"/>
            <w:tcBorders>
              <w:top w:val="single" w:sz="4" w:space="0" w:color="000000"/>
              <w:left w:val="nil"/>
              <w:bottom w:val="nil"/>
              <w:right w:val="single" w:sz="4" w:space="0" w:color="auto"/>
            </w:tcBorders>
            <w:shd w:val="clear" w:color="auto" w:fill="auto"/>
            <w:tcMar>
              <w:top w:w="10" w:type="dxa"/>
              <w:left w:w="10" w:type="dxa"/>
              <w:bottom w:w="0" w:type="dxa"/>
              <w:right w:w="10" w:type="dxa"/>
            </w:tcMar>
            <w:hideMark/>
          </w:tcPr>
          <w:p w14:paraId="0AF55D18" w14:textId="20161DE2" w:rsidR="000F4AD4" w:rsidRPr="00597C58" w:rsidRDefault="000F4AD4" w:rsidP="000F4AD4">
            <w:pPr>
              <w:jc w:val="center"/>
              <w:rPr>
                <w:rFonts w:cs="Times New Roman"/>
                <w:szCs w:val="24"/>
              </w:rPr>
            </w:pPr>
            <w:r w:rsidRPr="00597C58">
              <w:rPr>
                <w:rFonts w:cs="Times New Roman"/>
                <w:szCs w:val="24"/>
              </w:rPr>
              <w:t>11.58-55.04</w:t>
            </w:r>
          </w:p>
        </w:tc>
        <w:tc>
          <w:tcPr>
            <w:tcW w:w="793" w:type="dxa"/>
            <w:tcBorders>
              <w:top w:val="single" w:sz="4" w:space="0" w:color="000000"/>
              <w:left w:val="single" w:sz="4" w:space="0" w:color="auto"/>
              <w:bottom w:val="nil"/>
              <w:right w:val="nil"/>
            </w:tcBorders>
            <w:shd w:val="clear" w:color="auto" w:fill="auto"/>
            <w:tcMar>
              <w:top w:w="10" w:type="dxa"/>
              <w:left w:w="10" w:type="dxa"/>
              <w:bottom w:w="0" w:type="dxa"/>
              <w:right w:w="10" w:type="dxa"/>
            </w:tcMar>
            <w:vAlign w:val="center"/>
            <w:hideMark/>
          </w:tcPr>
          <w:p w14:paraId="02011C18" w14:textId="2C5DB675" w:rsidR="000F4AD4" w:rsidRPr="00597C58" w:rsidRDefault="000F4AD4" w:rsidP="000F4AD4">
            <w:pPr>
              <w:jc w:val="center"/>
              <w:rPr>
                <w:rFonts w:cs="Times New Roman"/>
                <w:szCs w:val="24"/>
              </w:rPr>
            </w:pPr>
            <w:r w:rsidRPr="00597C58">
              <w:rPr>
                <w:rFonts w:cs="Times New Roman"/>
                <w:szCs w:val="24"/>
              </w:rPr>
              <w:t>--</w:t>
            </w:r>
          </w:p>
        </w:tc>
        <w:tc>
          <w:tcPr>
            <w:tcW w:w="1446" w:type="dxa"/>
            <w:tcBorders>
              <w:top w:val="single" w:sz="4" w:space="0" w:color="000000"/>
              <w:left w:val="nil"/>
              <w:bottom w:val="nil"/>
              <w:right w:val="single" w:sz="4" w:space="0" w:color="auto"/>
            </w:tcBorders>
            <w:shd w:val="clear" w:color="auto" w:fill="auto"/>
            <w:tcMar>
              <w:top w:w="10" w:type="dxa"/>
              <w:left w:w="10" w:type="dxa"/>
              <w:bottom w:w="0" w:type="dxa"/>
              <w:right w:w="10" w:type="dxa"/>
            </w:tcMar>
            <w:vAlign w:val="center"/>
            <w:hideMark/>
          </w:tcPr>
          <w:p w14:paraId="7F9F64EF" w14:textId="222D788D" w:rsidR="000F4AD4" w:rsidRPr="00597C58" w:rsidRDefault="000F4AD4" w:rsidP="000F4AD4">
            <w:pPr>
              <w:jc w:val="center"/>
              <w:rPr>
                <w:rFonts w:cs="Times New Roman"/>
                <w:szCs w:val="24"/>
              </w:rPr>
            </w:pPr>
            <w:r w:rsidRPr="00597C58">
              <w:rPr>
                <w:rFonts w:cs="Times New Roman"/>
                <w:szCs w:val="24"/>
              </w:rPr>
              <w:t>--</w:t>
            </w:r>
          </w:p>
        </w:tc>
        <w:tc>
          <w:tcPr>
            <w:tcW w:w="920" w:type="dxa"/>
            <w:tcBorders>
              <w:top w:val="single" w:sz="4" w:space="0" w:color="000000"/>
              <w:left w:val="single" w:sz="4" w:space="0" w:color="auto"/>
              <w:bottom w:val="nil"/>
              <w:right w:val="nil"/>
            </w:tcBorders>
            <w:shd w:val="clear" w:color="auto" w:fill="auto"/>
            <w:tcMar>
              <w:top w:w="10" w:type="dxa"/>
              <w:left w:w="10" w:type="dxa"/>
              <w:bottom w:w="0" w:type="dxa"/>
              <w:right w:w="10" w:type="dxa"/>
            </w:tcMar>
            <w:hideMark/>
          </w:tcPr>
          <w:p w14:paraId="20F02914" w14:textId="176CB33D" w:rsidR="000F4AD4" w:rsidRPr="00597C58" w:rsidRDefault="000F4AD4" w:rsidP="000F4AD4">
            <w:pPr>
              <w:jc w:val="center"/>
              <w:rPr>
                <w:rFonts w:cs="Times New Roman"/>
                <w:szCs w:val="24"/>
              </w:rPr>
            </w:pPr>
            <w:r w:rsidRPr="00597C58">
              <w:rPr>
                <w:rFonts w:cs="Times New Roman"/>
                <w:szCs w:val="24"/>
              </w:rPr>
              <w:t>0.831</w:t>
            </w:r>
          </w:p>
        </w:tc>
      </w:tr>
      <w:tr w:rsidR="000F4AD4" w:rsidRPr="004D6498" w14:paraId="29E4E4FB" w14:textId="77777777" w:rsidTr="00597C58">
        <w:trPr>
          <w:trHeight w:hRule="exact" w:val="437"/>
        </w:trPr>
        <w:tc>
          <w:tcPr>
            <w:tcW w:w="1237" w:type="dxa"/>
            <w:vMerge/>
            <w:tcBorders>
              <w:top w:val="single" w:sz="8" w:space="0" w:color="000000"/>
              <w:left w:val="nil"/>
              <w:bottom w:val="single" w:sz="8" w:space="0" w:color="000000"/>
              <w:right w:val="single" w:sz="4" w:space="0" w:color="000000"/>
            </w:tcBorders>
            <w:vAlign w:val="center"/>
            <w:hideMark/>
          </w:tcPr>
          <w:p w14:paraId="073D98C4" w14:textId="77777777" w:rsidR="000F4AD4" w:rsidRPr="00597C58" w:rsidRDefault="000F4AD4" w:rsidP="000F4AD4">
            <w:pPr>
              <w:jc w:val="center"/>
              <w:rPr>
                <w:rFonts w:cs="Times New Roman"/>
                <w:szCs w:val="24"/>
              </w:rPr>
            </w:pPr>
          </w:p>
        </w:tc>
        <w:tc>
          <w:tcPr>
            <w:tcW w:w="943" w:type="dxa"/>
            <w:vMerge/>
            <w:tcBorders>
              <w:top w:val="single" w:sz="4" w:space="0" w:color="000000"/>
              <w:left w:val="single" w:sz="4" w:space="0" w:color="000000"/>
              <w:bottom w:val="single" w:sz="8" w:space="0" w:color="000000"/>
              <w:right w:val="single" w:sz="4" w:space="0" w:color="000000"/>
            </w:tcBorders>
            <w:vAlign w:val="center"/>
            <w:hideMark/>
          </w:tcPr>
          <w:p w14:paraId="611A541E" w14:textId="77777777" w:rsidR="000F4AD4" w:rsidRPr="00597C58" w:rsidRDefault="000F4AD4" w:rsidP="000F4AD4">
            <w:pPr>
              <w:jc w:val="center"/>
              <w:rPr>
                <w:rFonts w:cs="Times New Roman"/>
                <w:szCs w:val="24"/>
              </w:rPr>
            </w:pPr>
          </w:p>
        </w:tc>
        <w:tc>
          <w:tcPr>
            <w:tcW w:w="1383" w:type="dxa"/>
            <w:tcBorders>
              <w:top w:val="nil"/>
              <w:left w:val="single" w:sz="4" w:space="0" w:color="000000"/>
              <w:bottom w:val="nil"/>
              <w:right w:val="nil"/>
            </w:tcBorders>
            <w:shd w:val="clear" w:color="auto" w:fill="auto"/>
            <w:tcMar>
              <w:top w:w="10" w:type="dxa"/>
              <w:left w:w="10" w:type="dxa"/>
              <w:bottom w:w="0" w:type="dxa"/>
              <w:right w:w="10" w:type="dxa"/>
            </w:tcMar>
            <w:vAlign w:val="center"/>
            <w:hideMark/>
          </w:tcPr>
          <w:p w14:paraId="4A19F696" w14:textId="77777777" w:rsidR="000F4AD4" w:rsidRPr="00597C58" w:rsidRDefault="000F4AD4" w:rsidP="000F4AD4">
            <w:pPr>
              <w:jc w:val="center"/>
              <w:rPr>
                <w:rFonts w:cs="Times New Roman"/>
                <w:szCs w:val="24"/>
              </w:rPr>
            </w:pPr>
            <w:r w:rsidRPr="00597C58">
              <w:rPr>
                <w:rFonts w:cs="Times New Roman"/>
                <w:szCs w:val="24"/>
              </w:rPr>
              <w:t>4</w:t>
            </w:r>
          </w:p>
        </w:tc>
        <w:tc>
          <w:tcPr>
            <w:tcW w:w="1349" w:type="dxa"/>
            <w:tcBorders>
              <w:top w:val="nil"/>
              <w:left w:val="nil"/>
              <w:bottom w:val="nil"/>
              <w:right w:val="single" w:sz="4" w:space="0" w:color="auto"/>
            </w:tcBorders>
            <w:shd w:val="clear" w:color="auto" w:fill="auto"/>
            <w:tcMar>
              <w:top w:w="10" w:type="dxa"/>
              <w:left w:w="10" w:type="dxa"/>
              <w:bottom w:w="0" w:type="dxa"/>
              <w:right w:w="10" w:type="dxa"/>
            </w:tcMar>
            <w:hideMark/>
          </w:tcPr>
          <w:p w14:paraId="6115C3B6" w14:textId="5FB2D991" w:rsidR="000F4AD4" w:rsidRPr="00597C58" w:rsidRDefault="000F4AD4" w:rsidP="000F4AD4">
            <w:pPr>
              <w:jc w:val="center"/>
              <w:rPr>
                <w:rFonts w:cs="Times New Roman"/>
                <w:szCs w:val="24"/>
              </w:rPr>
            </w:pPr>
            <w:r w:rsidRPr="00597C58">
              <w:rPr>
                <w:rFonts w:cs="Times New Roman"/>
                <w:szCs w:val="24"/>
              </w:rPr>
              <w:t>Exponential</w:t>
            </w:r>
          </w:p>
        </w:tc>
        <w:tc>
          <w:tcPr>
            <w:tcW w:w="797" w:type="dxa"/>
            <w:tcBorders>
              <w:top w:val="nil"/>
              <w:left w:val="single" w:sz="4" w:space="0" w:color="auto"/>
              <w:bottom w:val="nil"/>
              <w:right w:val="nil"/>
            </w:tcBorders>
            <w:shd w:val="clear" w:color="auto" w:fill="auto"/>
            <w:tcMar>
              <w:top w:w="10" w:type="dxa"/>
              <w:left w:w="10" w:type="dxa"/>
              <w:bottom w:w="0" w:type="dxa"/>
              <w:right w:w="10" w:type="dxa"/>
            </w:tcMar>
            <w:hideMark/>
          </w:tcPr>
          <w:p w14:paraId="1B021A8D" w14:textId="7DF48413" w:rsidR="000F4AD4" w:rsidRPr="00597C58" w:rsidRDefault="000F4AD4" w:rsidP="000F4AD4">
            <w:pPr>
              <w:jc w:val="center"/>
              <w:rPr>
                <w:rFonts w:cs="Times New Roman"/>
                <w:szCs w:val="24"/>
              </w:rPr>
            </w:pPr>
            <w:r w:rsidRPr="00597C58">
              <w:rPr>
                <w:rFonts w:cs="Times New Roman"/>
                <w:szCs w:val="24"/>
              </w:rPr>
              <w:t>0.3054</w:t>
            </w:r>
          </w:p>
        </w:tc>
        <w:tc>
          <w:tcPr>
            <w:tcW w:w="1630" w:type="dxa"/>
            <w:tcBorders>
              <w:top w:val="nil"/>
              <w:left w:val="nil"/>
              <w:bottom w:val="nil"/>
              <w:right w:val="single" w:sz="4" w:space="0" w:color="auto"/>
            </w:tcBorders>
            <w:shd w:val="clear" w:color="auto" w:fill="auto"/>
            <w:tcMar>
              <w:top w:w="10" w:type="dxa"/>
              <w:left w:w="10" w:type="dxa"/>
              <w:bottom w:w="0" w:type="dxa"/>
              <w:right w:w="10" w:type="dxa"/>
            </w:tcMar>
            <w:hideMark/>
          </w:tcPr>
          <w:p w14:paraId="3AC1493F" w14:textId="036F3194" w:rsidR="000F4AD4" w:rsidRPr="00597C58" w:rsidRDefault="000F4AD4" w:rsidP="000F4AD4">
            <w:pPr>
              <w:jc w:val="center"/>
              <w:rPr>
                <w:rFonts w:cs="Times New Roman"/>
                <w:szCs w:val="24"/>
              </w:rPr>
            </w:pPr>
            <w:r w:rsidRPr="00597C58">
              <w:rPr>
                <w:rFonts w:cs="Times New Roman"/>
                <w:szCs w:val="24"/>
              </w:rPr>
              <w:t>0.1845-0.4501</w:t>
            </w:r>
          </w:p>
        </w:tc>
        <w:tc>
          <w:tcPr>
            <w:tcW w:w="1121" w:type="dxa"/>
            <w:tcBorders>
              <w:top w:val="nil"/>
              <w:left w:val="single" w:sz="4" w:space="0" w:color="auto"/>
              <w:bottom w:val="nil"/>
              <w:right w:val="nil"/>
            </w:tcBorders>
            <w:shd w:val="clear" w:color="auto" w:fill="auto"/>
            <w:tcMar>
              <w:top w:w="10" w:type="dxa"/>
              <w:left w:w="10" w:type="dxa"/>
              <w:bottom w:w="0" w:type="dxa"/>
              <w:right w:w="10" w:type="dxa"/>
            </w:tcMar>
            <w:hideMark/>
          </w:tcPr>
          <w:p w14:paraId="2423CE4E" w14:textId="6E60D270" w:rsidR="000F4AD4" w:rsidRPr="00597C58" w:rsidRDefault="000F4AD4" w:rsidP="000F4AD4">
            <w:pPr>
              <w:jc w:val="center"/>
              <w:rPr>
                <w:rFonts w:cs="Times New Roman"/>
                <w:szCs w:val="24"/>
              </w:rPr>
            </w:pPr>
            <w:r w:rsidRPr="00597C58">
              <w:rPr>
                <w:rFonts w:cs="Times New Roman"/>
                <w:szCs w:val="24"/>
              </w:rPr>
              <w:t>0.05017</w:t>
            </w:r>
          </w:p>
        </w:tc>
        <w:tc>
          <w:tcPr>
            <w:tcW w:w="1881" w:type="dxa"/>
            <w:tcBorders>
              <w:top w:val="nil"/>
              <w:left w:val="nil"/>
              <w:bottom w:val="nil"/>
              <w:right w:val="single" w:sz="4" w:space="0" w:color="auto"/>
            </w:tcBorders>
            <w:shd w:val="clear" w:color="auto" w:fill="auto"/>
            <w:tcMar>
              <w:top w:w="10" w:type="dxa"/>
              <w:left w:w="10" w:type="dxa"/>
              <w:bottom w:w="0" w:type="dxa"/>
              <w:right w:w="10" w:type="dxa"/>
            </w:tcMar>
            <w:hideMark/>
          </w:tcPr>
          <w:p w14:paraId="0CAE46B4" w14:textId="3517F00E" w:rsidR="000F4AD4" w:rsidRPr="00597C58" w:rsidRDefault="000F4AD4" w:rsidP="000F4AD4">
            <w:pPr>
              <w:jc w:val="center"/>
              <w:rPr>
                <w:rFonts w:cs="Times New Roman"/>
                <w:szCs w:val="24"/>
              </w:rPr>
            </w:pPr>
            <w:r w:rsidRPr="00597C58">
              <w:rPr>
                <w:rFonts w:cs="Times New Roman"/>
                <w:szCs w:val="24"/>
              </w:rPr>
              <w:t>0.04164-0.06073</w:t>
            </w:r>
          </w:p>
        </w:tc>
        <w:tc>
          <w:tcPr>
            <w:tcW w:w="793" w:type="dxa"/>
            <w:tcBorders>
              <w:top w:val="nil"/>
              <w:left w:val="single" w:sz="4" w:space="0" w:color="auto"/>
              <w:bottom w:val="nil"/>
              <w:right w:val="nil"/>
            </w:tcBorders>
            <w:shd w:val="clear" w:color="auto" w:fill="auto"/>
            <w:tcMar>
              <w:top w:w="10" w:type="dxa"/>
              <w:left w:w="10" w:type="dxa"/>
              <w:bottom w:w="0" w:type="dxa"/>
              <w:right w:w="10" w:type="dxa"/>
            </w:tcMar>
            <w:vAlign w:val="center"/>
            <w:hideMark/>
          </w:tcPr>
          <w:p w14:paraId="14DB1BFE" w14:textId="45768F17" w:rsidR="000F4AD4" w:rsidRPr="00597C58" w:rsidRDefault="000F4AD4" w:rsidP="000F4AD4">
            <w:pPr>
              <w:jc w:val="center"/>
              <w:rPr>
                <w:rFonts w:cs="Times New Roman"/>
                <w:szCs w:val="24"/>
              </w:rPr>
            </w:pPr>
            <w:r w:rsidRPr="00597C58">
              <w:rPr>
                <w:rFonts w:cs="Times New Roman"/>
                <w:szCs w:val="24"/>
              </w:rPr>
              <w:t>--</w:t>
            </w:r>
          </w:p>
        </w:tc>
        <w:tc>
          <w:tcPr>
            <w:tcW w:w="1446" w:type="dxa"/>
            <w:tcBorders>
              <w:top w:val="nil"/>
              <w:left w:val="nil"/>
              <w:bottom w:val="nil"/>
              <w:right w:val="single" w:sz="4" w:space="0" w:color="auto"/>
            </w:tcBorders>
            <w:shd w:val="clear" w:color="auto" w:fill="auto"/>
            <w:tcMar>
              <w:top w:w="10" w:type="dxa"/>
              <w:left w:w="10" w:type="dxa"/>
              <w:bottom w:w="0" w:type="dxa"/>
              <w:right w:w="10" w:type="dxa"/>
            </w:tcMar>
            <w:vAlign w:val="center"/>
            <w:hideMark/>
          </w:tcPr>
          <w:p w14:paraId="34CDA662" w14:textId="705C4556" w:rsidR="000F4AD4" w:rsidRPr="00597C58" w:rsidRDefault="000F4AD4" w:rsidP="000F4AD4">
            <w:pPr>
              <w:jc w:val="center"/>
              <w:rPr>
                <w:rFonts w:cs="Times New Roman"/>
                <w:szCs w:val="24"/>
              </w:rPr>
            </w:pPr>
            <w:r w:rsidRPr="00597C58">
              <w:rPr>
                <w:rFonts w:cs="Times New Roman"/>
                <w:szCs w:val="24"/>
              </w:rPr>
              <w:t>--</w:t>
            </w:r>
          </w:p>
        </w:tc>
        <w:tc>
          <w:tcPr>
            <w:tcW w:w="920" w:type="dxa"/>
            <w:tcBorders>
              <w:top w:val="nil"/>
              <w:left w:val="single" w:sz="4" w:space="0" w:color="auto"/>
              <w:bottom w:val="nil"/>
              <w:right w:val="nil"/>
            </w:tcBorders>
            <w:shd w:val="clear" w:color="auto" w:fill="auto"/>
            <w:tcMar>
              <w:top w:w="10" w:type="dxa"/>
              <w:left w:w="10" w:type="dxa"/>
              <w:bottom w:w="0" w:type="dxa"/>
              <w:right w:w="10" w:type="dxa"/>
            </w:tcMar>
            <w:hideMark/>
          </w:tcPr>
          <w:p w14:paraId="5074BF8A" w14:textId="6349D031" w:rsidR="000F4AD4" w:rsidRPr="00597C58" w:rsidRDefault="000F4AD4" w:rsidP="000F4AD4">
            <w:pPr>
              <w:jc w:val="center"/>
              <w:rPr>
                <w:rFonts w:cs="Times New Roman"/>
                <w:szCs w:val="24"/>
              </w:rPr>
            </w:pPr>
            <w:r w:rsidRPr="00597C58">
              <w:rPr>
                <w:rFonts w:cs="Times New Roman"/>
                <w:szCs w:val="24"/>
              </w:rPr>
              <w:t>0.936</w:t>
            </w:r>
          </w:p>
        </w:tc>
      </w:tr>
      <w:tr w:rsidR="000F4AD4" w:rsidRPr="004D6498" w14:paraId="13E67757" w14:textId="77777777" w:rsidTr="00597C58">
        <w:trPr>
          <w:trHeight w:hRule="exact" w:val="437"/>
        </w:trPr>
        <w:tc>
          <w:tcPr>
            <w:tcW w:w="1237" w:type="dxa"/>
            <w:vMerge/>
            <w:tcBorders>
              <w:top w:val="single" w:sz="8" w:space="0" w:color="000000"/>
              <w:left w:val="nil"/>
              <w:bottom w:val="single" w:sz="8" w:space="0" w:color="000000"/>
              <w:right w:val="single" w:sz="4" w:space="0" w:color="000000"/>
            </w:tcBorders>
            <w:vAlign w:val="center"/>
            <w:hideMark/>
          </w:tcPr>
          <w:p w14:paraId="4D312E79" w14:textId="77777777" w:rsidR="000F4AD4" w:rsidRPr="00597C58" w:rsidRDefault="000F4AD4" w:rsidP="000F4AD4">
            <w:pPr>
              <w:jc w:val="center"/>
              <w:rPr>
                <w:rFonts w:cs="Times New Roman"/>
                <w:szCs w:val="24"/>
              </w:rPr>
            </w:pPr>
          </w:p>
        </w:tc>
        <w:tc>
          <w:tcPr>
            <w:tcW w:w="943" w:type="dxa"/>
            <w:vMerge/>
            <w:tcBorders>
              <w:top w:val="single" w:sz="4" w:space="0" w:color="000000"/>
              <w:left w:val="single" w:sz="4" w:space="0" w:color="000000"/>
              <w:bottom w:val="single" w:sz="8" w:space="0" w:color="000000"/>
              <w:right w:val="single" w:sz="4" w:space="0" w:color="000000"/>
            </w:tcBorders>
            <w:vAlign w:val="center"/>
            <w:hideMark/>
          </w:tcPr>
          <w:p w14:paraId="72D0C81F" w14:textId="77777777" w:rsidR="000F4AD4" w:rsidRPr="00597C58" w:rsidRDefault="000F4AD4" w:rsidP="000F4AD4">
            <w:pPr>
              <w:jc w:val="center"/>
              <w:rPr>
                <w:rFonts w:cs="Times New Roman"/>
                <w:szCs w:val="24"/>
              </w:rPr>
            </w:pPr>
          </w:p>
        </w:tc>
        <w:tc>
          <w:tcPr>
            <w:tcW w:w="1383" w:type="dxa"/>
            <w:tcBorders>
              <w:top w:val="nil"/>
              <w:left w:val="single" w:sz="4" w:space="0" w:color="000000"/>
              <w:bottom w:val="single" w:sz="8" w:space="0" w:color="000000"/>
              <w:right w:val="nil"/>
            </w:tcBorders>
            <w:shd w:val="clear" w:color="auto" w:fill="auto"/>
            <w:tcMar>
              <w:top w:w="10" w:type="dxa"/>
              <w:left w:w="10" w:type="dxa"/>
              <w:bottom w:w="0" w:type="dxa"/>
              <w:right w:w="10" w:type="dxa"/>
            </w:tcMar>
            <w:vAlign w:val="center"/>
            <w:hideMark/>
          </w:tcPr>
          <w:p w14:paraId="4E9A4A3E" w14:textId="77777777" w:rsidR="000F4AD4" w:rsidRPr="00597C58" w:rsidRDefault="000F4AD4" w:rsidP="000F4AD4">
            <w:pPr>
              <w:jc w:val="center"/>
              <w:rPr>
                <w:rFonts w:cs="Times New Roman"/>
                <w:szCs w:val="24"/>
              </w:rPr>
            </w:pPr>
            <w:r w:rsidRPr="00597C58">
              <w:rPr>
                <w:rFonts w:cs="Times New Roman"/>
                <w:szCs w:val="24"/>
              </w:rPr>
              <w:t>-2</w:t>
            </w:r>
          </w:p>
        </w:tc>
        <w:tc>
          <w:tcPr>
            <w:tcW w:w="1349" w:type="dxa"/>
            <w:tcBorders>
              <w:top w:val="nil"/>
              <w:left w:val="nil"/>
              <w:bottom w:val="single" w:sz="8" w:space="0" w:color="000000"/>
              <w:right w:val="single" w:sz="4" w:space="0" w:color="auto"/>
            </w:tcBorders>
            <w:shd w:val="clear" w:color="auto" w:fill="auto"/>
            <w:tcMar>
              <w:top w:w="10" w:type="dxa"/>
              <w:left w:w="10" w:type="dxa"/>
              <w:bottom w:w="0" w:type="dxa"/>
              <w:right w:w="10" w:type="dxa"/>
            </w:tcMar>
            <w:hideMark/>
          </w:tcPr>
          <w:p w14:paraId="101F0577" w14:textId="2EA58EFA" w:rsidR="000F4AD4" w:rsidRPr="00597C58" w:rsidRDefault="000F4AD4" w:rsidP="000F4AD4">
            <w:pPr>
              <w:jc w:val="center"/>
              <w:rPr>
                <w:rFonts w:cs="Times New Roman"/>
                <w:szCs w:val="24"/>
              </w:rPr>
            </w:pPr>
            <w:r w:rsidRPr="00597C58">
              <w:rPr>
                <w:rFonts w:cs="Times New Roman"/>
                <w:szCs w:val="24"/>
              </w:rPr>
              <w:t>Hyperbolic</w:t>
            </w:r>
          </w:p>
        </w:tc>
        <w:tc>
          <w:tcPr>
            <w:tcW w:w="797" w:type="dxa"/>
            <w:tcBorders>
              <w:top w:val="nil"/>
              <w:left w:val="single" w:sz="4" w:space="0" w:color="auto"/>
              <w:bottom w:val="single" w:sz="8" w:space="0" w:color="000000"/>
              <w:right w:val="nil"/>
            </w:tcBorders>
            <w:shd w:val="clear" w:color="auto" w:fill="auto"/>
            <w:tcMar>
              <w:top w:w="10" w:type="dxa"/>
              <w:left w:w="10" w:type="dxa"/>
              <w:bottom w:w="0" w:type="dxa"/>
              <w:right w:w="10" w:type="dxa"/>
            </w:tcMar>
            <w:hideMark/>
          </w:tcPr>
          <w:p w14:paraId="11217103" w14:textId="0356D8B6" w:rsidR="000F4AD4" w:rsidRPr="00597C58" w:rsidRDefault="000F4AD4" w:rsidP="000F4AD4">
            <w:pPr>
              <w:jc w:val="center"/>
              <w:rPr>
                <w:rFonts w:cs="Times New Roman"/>
                <w:szCs w:val="24"/>
              </w:rPr>
            </w:pPr>
            <w:r w:rsidRPr="00597C58">
              <w:rPr>
                <w:rFonts w:cs="Times New Roman"/>
                <w:szCs w:val="24"/>
              </w:rPr>
              <w:t>0.9186</w:t>
            </w:r>
          </w:p>
        </w:tc>
        <w:tc>
          <w:tcPr>
            <w:tcW w:w="1630" w:type="dxa"/>
            <w:tcBorders>
              <w:top w:val="nil"/>
              <w:left w:val="nil"/>
              <w:bottom w:val="single" w:sz="8" w:space="0" w:color="000000"/>
              <w:right w:val="single" w:sz="4" w:space="0" w:color="auto"/>
            </w:tcBorders>
            <w:shd w:val="clear" w:color="auto" w:fill="auto"/>
            <w:tcMar>
              <w:top w:w="10" w:type="dxa"/>
              <w:left w:w="10" w:type="dxa"/>
              <w:bottom w:w="0" w:type="dxa"/>
              <w:right w:w="10" w:type="dxa"/>
            </w:tcMar>
            <w:hideMark/>
          </w:tcPr>
          <w:p w14:paraId="4AF93E34" w14:textId="0CE08ECC" w:rsidR="000F4AD4" w:rsidRPr="00597C58" w:rsidRDefault="000F4AD4" w:rsidP="000F4AD4">
            <w:pPr>
              <w:jc w:val="center"/>
              <w:rPr>
                <w:rFonts w:cs="Times New Roman"/>
                <w:szCs w:val="24"/>
              </w:rPr>
            </w:pPr>
            <w:r w:rsidRPr="00597C58">
              <w:rPr>
                <w:rFonts w:cs="Times New Roman"/>
                <w:szCs w:val="24"/>
              </w:rPr>
              <w:t>0.6752-1.488</w:t>
            </w:r>
          </w:p>
        </w:tc>
        <w:tc>
          <w:tcPr>
            <w:tcW w:w="1121" w:type="dxa"/>
            <w:tcBorders>
              <w:top w:val="nil"/>
              <w:left w:val="single" w:sz="4" w:space="0" w:color="auto"/>
              <w:bottom w:val="single" w:sz="8" w:space="0" w:color="000000"/>
              <w:right w:val="nil"/>
            </w:tcBorders>
            <w:shd w:val="clear" w:color="auto" w:fill="auto"/>
            <w:tcMar>
              <w:top w:w="10" w:type="dxa"/>
              <w:left w:w="10" w:type="dxa"/>
              <w:bottom w:w="0" w:type="dxa"/>
              <w:right w:w="10" w:type="dxa"/>
            </w:tcMar>
            <w:hideMark/>
          </w:tcPr>
          <w:p w14:paraId="56D440FB" w14:textId="69D67B32" w:rsidR="000F4AD4" w:rsidRPr="00597C58" w:rsidRDefault="000F4AD4" w:rsidP="000F4AD4">
            <w:pPr>
              <w:jc w:val="center"/>
              <w:rPr>
                <w:rFonts w:cs="Times New Roman"/>
                <w:szCs w:val="24"/>
              </w:rPr>
            </w:pPr>
            <w:r w:rsidRPr="00597C58">
              <w:rPr>
                <w:rFonts w:cs="Times New Roman"/>
                <w:szCs w:val="24"/>
              </w:rPr>
              <w:t>7.129</w:t>
            </w:r>
          </w:p>
        </w:tc>
        <w:tc>
          <w:tcPr>
            <w:tcW w:w="1881" w:type="dxa"/>
            <w:tcBorders>
              <w:top w:val="nil"/>
              <w:left w:val="nil"/>
              <w:bottom w:val="single" w:sz="8" w:space="0" w:color="000000"/>
              <w:right w:val="single" w:sz="4" w:space="0" w:color="auto"/>
            </w:tcBorders>
            <w:shd w:val="clear" w:color="auto" w:fill="auto"/>
            <w:tcMar>
              <w:top w:w="10" w:type="dxa"/>
              <w:left w:w="10" w:type="dxa"/>
              <w:bottom w:w="0" w:type="dxa"/>
              <w:right w:w="10" w:type="dxa"/>
            </w:tcMar>
            <w:hideMark/>
          </w:tcPr>
          <w:p w14:paraId="27CDD333" w14:textId="6B335C02" w:rsidR="000F4AD4" w:rsidRPr="00597C58" w:rsidRDefault="000F4AD4" w:rsidP="000F4AD4">
            <w:pPr>
              <w:jc w:val="center"/>
              <w:rPr>
                <w:rFonts w:cs="Times New Roman"/>
                <w:szCs w:val="24"/>
              </w:rPr>
            </w:pPr>
            <w:r w:rsidRPr="00597C58">
              <w:rPr>
                <w:rFonts w:cs="Times New Roman"/>
                <w:szCs w:val="24"/>
              </w:rPr>
              <w:t>1.286-28.45</w:t>
            </w:r>
          </w:p>
        </w:tc>
        <w:tc>
          <w:tcPr>
            <w:tcW w:w="793" w:type="dxa"/>
            <w:tcBorders>
              <w:top w:val="nil"/>
              <w:left w:val="single" w:sz="4" w:space="0" w:color="auto"/>
              <w:bottom w:val="single" w:sz="8" w:space="0" w:color="000000"/>
              <w:right w:val="nil"/>
            </w:tcBorders>
            <w:shd w:val="clear" w:color="auto" w:fill="auto"/>
            <w:tcMar>
              <w:top w:w="10" w:type="dxa"/>
              <w:left w:w="10" w:type="dxa"/>
              <w:bottom w:w="0" w:type="dxa"/>
              <w:right w:w="10" w:type="dxa"/>
            </w:tcMar>
            <w:vAlign w:val="center"/>
            <w:hideMark/>
          </w:tcPr>
          <w:p w14:paraId="1E2C023A" w14:textId="0E072065" w:rsidR="000F4AD4" w:rsidRPr="00597C58" w:rsidRDefault="000F4AD4" w:rsidP="000F4AD4">
            <w:pPr>
              <w:jc w:val="center"/>
              <w:rPr>
                <w:rFonts w:cs="Times New Roman"/>
                <w:szCs w:val="24"/>
              </w:rPr>
            </w:pPr>
            <w:r w:rsidRPr="00597C58">
              <w:rPr>
                <w:rFonts w:cs="Times New Roman"/>
                <w:szCs w:val="24"/>
              </w:rPr>
              <w:t>--</w:t>
            </w:r>
          </w:p>
        </w:tc>
        <w:tc>
          <w:tcPr>
            <w:tcW w:w="1446" w:type="dxa"/>
            <w:tcBorders>
              <w:top w:val="nil"/>
              <w:left w:val="nil"/>
              <w:bottom w:val="single" w:sz="8" w:space="0" w:color="000000"/>
              <w:right w:val="single" w:sz="4" w:space="0" w:color="auto"/>
            </w:tcBorders>
            <w:shd w:val="clear" w:color="auto" w:fill="auto"/>
            <w:tcMar>
              <w:top w:w="10" w:type="dxa"/>
              <w:left w:w="10" w:type="dxa"/>
              <w:bottom w:w="0" w:type="dxa"/>
              <w:right w:w="10" w:type="dxa"/>
            </w:tcMar>
            <w:vAlign w:val="center"/>
            <w:hideMark/>
          </w:tcPr>
          <w:p w14:paraId="195E357A" w14:textId="3D009E18" w:rsidR="000F4AD4" w:rsidRPr="00597C58" w:rsidRDefault="000F4AD4" w:rsidP="000F4AD4">
            <w:pPr>
              <w:jc w:val="center"/>
              <w:rPr>
                <w:rFonts w:cs="Times New Roman"/>
                <w:szCs w:val="24"/>
              </w:rPr>
            </w:pPr>
            <w:r w:rsidRPr="00597C58">
              <w:rPr>
                <w:rFonts w:cs="Times New Roman"/>
                <w:szCs w:val="24"/>
              </w:rPr>
              <w:t>--</w:t>
            </w:r>
          </w:p>
        </w:tc>
        <w:tc>
          <w:tcPr>
            <w:tcW w:w="920" w:type="dxa"/>
            <w:tcBorders>
              <w:top w:val="nil"/>
              <w:left w:val="single" w:sz="4" w:space="0" w:color="auto"/>
              <w:bottom w:val="single" w:sz="8" w:space="0" w:color="000000"/>
              <w:right w:val="nil"/>
            </w:tcBorders>
            <w:shd w:val="clear" w:color="auto" w:fill="auto"/>
            <w:tcMar>
              <w:top w:w="10" w:type="dxa"/>
              <w:left w:w="10" w:type="dxa"/>
              <w:bottom w:w="0" w:type="dxa"/>
              <w:right w:w="10" w:type="dxa"/>
            </w:tcMar>
            <w:hideMark/>
          </w:tcPr>
          <w:p w14:paraId="4E364AF5" w14:textId="18E00D3B" w:rsidR="000F4AD4" w:rsidRPr="00597C58" w:rsidRDefault="000F4AD4" w:rsidP="000F4AD4">
            <w:pPr>
              <w:jc w:val="center"/>
              <w:rPr>
                <w:rFonts w:cs="Times New Roman"/>
                <w:szCs w:val="24"/>
              </w:rPr>
            </w:pPr>
            <w:r w:rsidRPr="00597C58">
              <w:rPr>
                <w:rFonts w:cs="Times New Roman"/>
                <w:szCs w:val="24"/>
              </w:rPr>
              <w:t>0.968</w:t>
            </w:r>
          </w:p>
        </w:tc>
      </w:tr>
    </w:tbl>
    <w:p w14:paraId="58C15955" w14:textId="0C8CFE87" w:rsidR="00693D11" w:rsidRDefault="00693D11" w:rsidP="00693D11"/>
    <w:p w14:paraId="180D430F" w14:textId="4FD24AE6" w:rsidR="00693D11" w:rsidRDefault="00693D11" w:rsidP="00693D11"/>
    <w:p w14:paraId="51903916" w14:textId="24EAF189" w:rsidR="00693D11" w:rsidRDefault="00693D11" w:rsidP="00693D11"/>
    <w:p w14:paraId="6440E7DD" w14:textId="77777777" w:rsidR="00693D11" w:rsidRDefault="00693D11" w:rsidP="00693D11"/>
    <w:p w14:paraId="5BDB38FF" w14:textId="29CB08C5" w:rsidR="00693D11" w:rsidRDefault="00693D11" w:rsidP="00693D11"/>
    <w:p w14:paraId="6D1C41B5" w14:textId="7011BC47" w:rsidR="004D6498" w:rsidRDefault="004D6498" w:rsidP="00693D11"/>
    <w:p w14:paraId="7370F5FD" w14:textId="4F99D109" w:rsidR="004D6498" w:rsidRDefault="004D6498" w:rsidP="00693D11"/>
    <w:tbl>
      <w:tblPr>
        <w:tblpPr w:leftFromText="187" w:rightFromText="187" w:vertAnchor="page" w:horzAnchor="margin" w:tblpX="1" w:tblpY="1441"/>
        <w:tblOverlap w:val="never"/>
        <w:tblW w:w="12670" w:type="dxa"/>
        <w:tblCellMar>
          <w:left w:w="0" w:type="dxa"/>
          <w:right w:w="0" w:type="dxa"/>
        </w:tblCellMar>
        <w:tblLook w:val="0600" w:firstRow="0" w:lastRow="0" w:firstColumn="0" w:lastColumn="0" w:noHBand="1" w:noVBand="1"/>
      </w:tblPr>
      <w:tblGrid>
        <w:gridCol w:w="1266"/>
        <w:gridCol w:w="960"/>
        <w:gridCol w:w="1409"/>
        <w:gridCol w:w="1370"/>
        <w:gridCol w:w="854"/>
        <w:gridCol w:w="1389"/>
        <w:gridCol w:w="815"/>
        <w:gridCol w:w="1389"/>
        <w:gridCol w:w="815"/>
        <w:gridCol w:w="1389"/>
        <w:gridCol w:w="1014"/>
      </w:tblGrid>
      <w:tr w:rsidR="001E22D2" w:rsidRPr="001E22D2" w14:paraId="731D25B2" w14:textId="77777777" w:rsidTr="00EF15A8">
        <w:trPr>
          <w:trHeight w:val="1139"/>
        </w:trPr>
        <w:tc>
          <w:tcPr>
            <w:tcW w:w="12670" w:type="dxa"/>
            <w:gridSpan w:val="11"/>
            <w:tcBorders>
              <w:left w:val="nil"/>
              <w:bottom w:val="single" w:sz="4" w:space="0" w:color="auto"/>
            </w:tcBorders>
            <w:shd w:val="clear" w:color="auto" w:fill="auto"/>
            <w:tcMar>
              <w:top w:w="10" w:type="dxa"/>
              <w:left w:w="10" w:type="dxa"/>
              <w:bottom w:w="0" w:type="dxa"/>
              <w:right w:w="10" w:type="dxa"/>
            </w:tcMar>
            <w:vAlign w:val="center"/>
          </w:tcPr>
          <w:p w14:paraId="27012CB7" w14:textId="415B11E0" w:rsidR="001E22D2" w:rsidRPr="001E22D2" w:rsidRDefault="001E22D2" w:rsidP="001E22D2">
            <w:r w:rsidRPr="001E22D2">
              <w:rPr>
                <w:b/>
                <w:bCs/>
              </w:rPr>
              <w:t xml:space="preserve">Table S5 | </w:t>
            </w:r>
            <w:r w:rsidRPr="001E22D2">
              <w:t>Response function fitting parameters for CH</w:t>
            </w:r>
            <w:r w:rsidRPr="001E22D2">
              <w:rPr>
                <w:vertAlign w:val="subscript"/>
              </w:rPr>
              <w:t>4</w:t>
            </w:r>
            <w:r w:rsidRPr="001E22D2">
              <w:t xml:space="preserve"> production from HCP trough microcosms. CH</w:t>
            </w:r>
            <w:r w:rsidRPr="001E22D2">
              <w:rPr>
                <w:vertAlign w:val="subscript"/>
              </w:rPr>
              <w:t>4</w:t>
            </w:r>
            <w:r w:rsidRPr="001E22D2">
              <w:t xml:space="preserve"> production was not observed from HCP center soils. Calculated values and statistics of the fitted parameters (A, B and d) obtained when </w:t>
            </w:r>
            <m:oMath>
              <m:r>
                <m:rPr>
                  <m:sty m:val="bi"/>
                </m:rPr>
                <w:rPr>
                  <w:rFonts w:ascii="Cambria Math" w:hAnsi="Cambria Math"/>
                </w:rPr>
                <m:t>C'</m:t>
              </m:r>
            </m:oMath>
            <w:r w:rsidRPr="001E22D2">
              <w:t xml:space="preserve"> (µmol CH</w:t>
            </w:r>
            <w:r w:rsidRPr="001E22D2">
              <w:rPr>
                <w:vertAlign w:val="subscript"/>
              </w:rPr>
              <w:t xml:space="preserve">4 </w:t>
            </w:r>
            <w:r w:rsidRPr="001E22D2">
              <w:t>g</w:t>
            </w:r>
            <w:r w:rsidRPr="001E22D2">
              <w:rPr>
                <w:vertAlign w:val="superscript"/>
              </w:rPr>
              <w:t>-1</w:t>
            </w:r>
            <w:r w:rsidRPr="001E22D2">
              <w:t xml:space="preserve">) values were fit to </w:t>
            </w:r>
            <w:r w:rsidR="0042753F">
              <w:t>the sigmoidal model</w:t>
            </w:r>
            <w:r w:rsidRPr="001E22D2">
              <w:t>:</w:t>
            </w:r>
            <m:oMath>
              <m:r>
                <m:rPr>
                  <m:sty m:val="bi"/>
                </m:rPr>
                <w:rPr>
                  <w:rFonts w:ascii="Cambria Math" w:hAnsi="Cambria Math"/>
                  <w:vertAlign w:val="superscript"/>
                </w:rPr>
                <m:t> </m:t>
              </m:r>
              <m:r>
                <m:rPr>
                  <m:sty m:val="bi"/>
                </m:rPr>
                <w:rPr>
                  <w:rFonts w:ascii="Cambria Math" w:hAnsi="Cambria Math"/>
                </w:rPr>
                <m:t>C'= A</m:t>
              </m:r>
              <m:f>
                <m:fPr>
                  <m:ctrlPr>
                    <w:rPr>
                      <w:rFonts w:ascii="Cambria Math" w:hAnsi="Cambria Math"/>
                      <w:i/>
                      <w:iCs/>
                    </w:rPr>
                  </m:ctrlPr>
                </m:fPr>
                <m:num>
                  <m:sSup>
                    <m:sSupPr>
                      <m:ctrlPr>
                        <w:rPr>
                          <w:rFonts w:ascii="Cambria Math" w:hAnsi="Cambria Math"/>
                          <w:i/>
                          <w:iCs/>
                        </w:rPr>
                      </m:ctrlPr>
                    </m:sSupPr>
                    <m:e>
                      <m:r>
                        <m:rPr>
                          <m:sty m:val="bi"/>
                        </m:rPr>
                        <w:rPr>
                          <w:rFonts w:ascii="Cambria Math" w:hAnsi="Cambria Math"/>
                        </w:rPr>
                        <m:t>t</m:t>
                      </m:r>
                    </m:e>
                    <m:sup>
                      <m:r>
                        <m:rPr>
                          <m:sty m:val="bi"/>
                        </m:rPr>
                        <w:rPr>
                          <w:rFonts w:ascii="Cambria Math" w:hAnsi="Cambria Math"/>
                        </w:rPr>
                        <m:t>d</m:t>
                      </m:r>
                    </m:sup>
                  </m:sSup>
                </m:num>
                <m:den>
                  <m:sSup>
                    <m:sSupPr>
                      <m:ctrlPr>
                        <w:rPr>
                          <w:rFonts w:ascii="Cambria Math" w:hAnsi="Cambria Math"/>
                          <w:i/>
                          <w:iCs/>
                        </w:rPr>
                      </m:ctrlPr>
                    </m:sSupPr>
                    <m:e>
                      <m:sSup>
                        <m:sSupPr>
                          <m:ctrlPr>
                            <w:rPr>
                              <w:rFonts w:ascii="Cambria Math" w:hAnsi="Cambria Math"/>
                              <w:i/>
                              <w:iCs/>
                            </w:rPr>
                          </m:ctrlPr>
                        </m:sSupPr>
                        <m:e>
                          <m:r>
                            <m:rPr>
                              <m:sty m:val="bi"/>
                            </m:rPr>
                            <w:rPr>
                              <w:rFonts w:ascii="Cambria Math" w:hAnsi="Cambria Math"/>
                            </w:rPr>
                            <m:t>B</m:t>
                          </m:r>
                        </m:e>
                        <m:sup>
                          <m:r>
                            <m:rPr>
                              <m:sty m:val="bi"/>
                            </m:rPr>
                            <w:rPr>
                              <w:rFonts w:ascii="Cambria Math" w:hAnsi="Cambria Math"/>
                            </w:rPr>
                            <m:t>d</m:t>
                          </m:r>
                        </m:sup>
                      </m:sSup>
                      <m:r>
                        <m:rPr>
                          <m:sty m:val="bi"/>
                        </m:rPr>
                        <w:rPr>
                          <w:rFonts w:ascii="Cambria Math" w:hAnsi="Cambria Math"/>
                        </w:rPr>
                        <m:t>+t</m:t>
                      </m:r>
                    </m:e>
                    <m:sup>
                      <m:r>
                        <m:rPr>
                          <m:sty m:val="bi"/>
                        </m:rPr>
                        <w:rPr>
                          <w:rFonts w:ascii="Cambria Math" w:hAnsi="Cambria Math"/>
                        </w:rPr>
                        <m:t>d</m:t>
                      </m:r>
                    </m:sup>
                  </m:sSup>
                </m:den>
              </m:f>
            </m:oMath>
            <w:r w:rsidRPr="001E22D2">
              <w:t>. No CH</w:t>
            </w:r>
            <w:r w:rsidRPr="001E22D2">
              <w:rPr>
                <w:vertAlign w:val="subscript"/>
              </w:rPr>
              <w:t>4</w:t>
            </w:r>
            <w:r w:rsidRPr="001E22D2">
              <w:t xml:space="preserve"> was detected in the Center of HCP. Values from LCP are reported elsewhere</w:t>
            </w:r>
            <w:r w:rsidR="000079B2">
              <w:t xml:space="preserve"> </w:t>
            </w:r>
            <w:r w:rsidR="000079B2">
              <w:fldChar w:fldCharType="begin"/>
            </w:r>
            <w:r w:rsidR="00F1520C">
              <w:instrText xml:space="preserve"> ADDIN EN.CITE &lt;EndNote&gt;&lt;Cite&gt;&lt;Author&gt;Roy Chowdhury&lt;/Author&gt;&lt;Year&gt;2015&lt;/Year&gt;&lt;RecNum&gt;27&lt;/RecNum&gt;&lt;DisplayText&gt;(Roy Chowdhury et al., 2015)&lt;/DisplayText&gt;&lt;record&gt;&lt;rec-number&gt;27&lt;/rec-number&gt;&lt;foreign-keys&gt;&lt;key app="EN" db-id="tvdxsp22tweptuep9ta5zxsrreffrd2sefv0" timestamp="1606767762"&gt;27&lt;/key&gt;&lt;/foreign-keys&gt;&lt;ref-type name="Journal Article"&gt;17&lt;/ref-type&gt;&lt;contributors&gt;&lt;authors&gt;&lt;author&gt;Roy Chowdhury, Taniya&lt;/author&gt;&lt;author&gt;Herndon, Elizabeth M&lt;/author&gt;&lt;author&gt;Phelps, Tommy J&lt;/author&gt;&lt;author&gt;Elias, Dwayne A&lt;/author&gt;&lt;author&gt;Gu, Baohua&lt;/author&gt;&lt;author&gt;Liang, Liyuan&lt;/author&gt;&lt;author&gt;Wullschleger, Stan D&lt;/author&gt;&lt;author&gt;Graham, David E&lt;/author&gt;&lt;/authors&gt;&lt;/contributors&gt;&lt;titles&gt;&lt;title&gt;Stoichiometry and temperature sensitivity of methanogenesis and CO2 production from saturated polygonal tundra in Barrow, Alaska&lt;/title&gt;&lt;secondary-title&gt;Global Change Biology&lt;/secondary-title&gt;&lt;/titles&gt;&lt;periodical&gt;&lt;full-title&gt;Global Change Biology&lt;/full-title&gt;&lt;/periodical&gt;&lt;pages&gt;722-737&lt;/pages&gt;&lt;volume&gt;21&lt;/volume&gt;&lt;number&gt;2&lt;/number&gt;&lt;dates&gt;&lt;year&gt;2015&lt;/year&gt;&lt;/dates&gt;&lt;isbn&gt;1354-1013&lt;/isbn&gt;&lt;urls&gt;&lt;/urls&gt;&lt;/record&gt;&lt;/Cite&gt;&lt;/EndNote&gt;</w:instrText>
            </w:r>
            <w:r w:rsidR="000079B2">
              <w:fldChar w:fldCharType="separate"/>
            </w:r>
            <w:r w:rsidR="00F1520C">
              <w:rPr>
                <w:noProof/>
              </w:rPr>
              <w:t>(Roy Chowdhury et al., 2015)</w:t>
            </w:r>
            <w:r w:rsidR="000079B2">
              <w:fldChar w:fldCharType="end"/>
            </w:r>
            <w:r w:rsidRPr="001E22D2">
              <w:t>.  </w:t>
            </w:r>
          </w:p>
        </w:tc>
      </w:tr>
      <w:tr w:rsidR="00136FAB" w:rsidRPr="001E22D2" w14:paraId="5A140F0C" w14:textId="77777777" w:rsidTr="00EC0932">
        <w:trPr>
          <w:trHeight w:val="1139"/>
        </w:trPr>
        <w:tc>
          <w:tcPr>
            <w:tcW w:w="1296" w:type="dxa"/>
            <w:tcBorders>
              <w:top w:val="single" w:sz="4" w:space="0" w:color="auto"/>
              <w:left w:val="nil"/>
              <w:bottom w:val="single" w:sz="8" w:space="0" w:color="000000"/>
              <w:right w:val="single" w:sz="4" w:space="0" w:color="000000"/>
            </w:tcBorders>
            <w:shd w:val="clear" w:color="auto" w:fill="auto"/>
            <w:tcMar>
              <w:top w:w="10" w:type="dxa"/>
              <w:left w:w="10" w:type="dxa"/>
              <w:bottom w:w="0" w:type="dxa"/>
              <w:right w:w="10" w:type="dxa"/>
            </w:tcMar>
            <w:vAlign w:val="center"/>
            <w:hideMark/>
          </w:tcPr>
          <w:p w14:paraId="3C6B9201" w14:textId="77777777" w:rsidR="001E22D2" w:rsidRPr="00BA4DFF" w:rsidRDefault="001E22D2" w:rsidP="001E22D2">
            <w:pPr>
              <w:jc w:val="center"/>
              <w:rPr>
                <w:rFonts w:cs="Times New Roman"/>
                <w:szCs w:val="24"/>
              </w:rPr>
            </w:pPr>
            <w:r w:rsidRPr="00BA4DFF">
              <w:rPr>
                <w:rFonts w:cs="Times New Roman"/>
                <w:szCs w:val="24"/>
              </w:rPr>
              <w:t>Micro-topography</w:t>
            </w:r>
          </w:p>
        </w:tc>
        <w:tc>
          <w:tcPr>
            <w:tcW w:w="990" w:type="dxa"/>
            <w:tcBorders>
              <w:top w:val="single" w:sz="4" w:space="0" w:color="auto"/>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05CD07E2" w14:textId="77777777" w:rsidR="001E22D2" w:rsidRPr="00BA4DFF" w:rsidRDefault="001E22D2" w:rsidP="001E22D2">
            <w:pPr>
              <w:jc w:val="center"/>
              <w:rPr>
                <w:rFonts w:cs="Times New Roman"/>
                <w:szCs w:val="24"/>
              </w:rPr>
            </w:pPr>
            <w:r w:rsidRPr="00BA4DFF">
              <w:rPr>
                <w:rFonts w:cs="Times New Roman"/>
                <w:szCs w:val="24"/>
              </w:rPr>
              <w:t>Soil Horizon</w:t>
            </w:r>
          </w:p>
        </w:tc>
        <w:tc>
          <w:tcPr>
            <w:tcW w:w="1440" w:type="dxa"/>
            <w:tcBorders>
              <w:top w:val="single" w:sz="4" w:space="0" w:color="auto"/>
              <w:left w:val="single" w:sz="4" w:space="0" w:color="000000"/>
              <w:bottom w:val="single" w:sz="8" w:space="0" w:color="000000"/>
              <w:right w:val="nil"/>
            </w:tcBorders>
            <w:shd w:val="clear" w:color="auto" w:fill="auto"/>
            <w:tcMar>
              <w:top w:w="10" w:type="dxa"/>
              <w:left w:w="10" w:type="dxa"/>
              <w:bottom w:w="0" w:type="dxa"/>
              <w:right w:w="10" w:type="dxa"/>
            </w:tcMar>
            <w:vAlign w:val="center"/>
            <w:hideMark/>
          </w:tcPr>
          <w:p w14:paraId="25B42293" w14:textId="77777777" w:rsidR="001E22D2" w:rsidRPr="00BA4DFF" w:rsidRDefault="001E22D2" w:rsidP="001E22D2">
            <w:pPr>
              <w:jc w:val="center"/>
              <w:rPr>
                <w:rFonts w:cs="Times New Roman"/>
                <w:szCs w:val="24"/>
              </w:rPr>
            </w:pPr>
            <w:r w:rsidRPr="00BA4DFF">
              <w:rPr>
                <w:rFonts w:cs="Times New Roman"/>
                <w:szCs w:val="24"/>
              </w:rPr>
              <w:t>Temperature (</w:t>
            </w:r>
            <w:proofErr w:type="spellStart"/>
            <w:r w:rsidRPr="00BA4DFF">
              <w:rPr>
                <w:rFonts w:cs="Times New Roman"/>
                <w:szCs w:val="24"/>
                <w:vertAlign w:val="superscript"/>
              </w:rPr>
              <w:t>o</w:t>
            </w:r>
            <w:r w:rsidRPr="00BA4DFF">
              <w:rPr>
                <w:rFonts w:cs="Times New Roman"/>
                <w:szCs w:val="24"/>
              </w:rPr>
              <w:t>C</w:t>
            </w:r>
            <w:proofErr w:type="spellEnd"/>
            <w:r w:rsidRPr="00BA4DFF">
              <w:rPr>
                <w:rFonts w:cs="Times New Roman"/>
                <w:szCs w:val="24"/>
              </w:rPr>
              <w:t>)</w:t>
            </w:r>
          </w:p>
        </w:tc>
        <w:tc>
          <w:tcPr>
            <w:tcW w:w="1440" w:type="dxa"/>
            <w:tcBorders>
              <w:top w:val="single" w:sz="4" w:space="0" w:color="auto"/>
              <w:left w:val="nil"/>
              <w:bottom w:val="single" w:sz="8" w:space="0" w:color="000000"/>
              <w:right w:val="single" w:sz="4" w:space="0" w:color="auto"/>
            </w:tcBorders>
            <w:shd w:val="clear" w:color="auto" w:fill="auto"/>
            <w:tcMar>
              <w:top w:w="10" w:type="dxa"/>
              <w:left w:w="10" w:type="dxa"/>
              <w:bottom w:w="0" w:type="dxa"/>
              <w:right w:w="10" w:type="dxa"/>
            </w:tcMar>
            <w:vAlign w:val="center"/>
            <w:hideMark/>
          </w:tcPr>
          <w:p w14:paraId="0A9F2118" w14:textId="77777777" w:rsidR="001E22D2" w:rsidRPr="00BA4DFF" w:rsidRDefault="001E22D2" w:rsidP="001E22D2">
            <w:pPr>
              <w:jc w:val="center"/>
              <w:rPr>
                <w:rFonts w:cs="Times New Roman"/>
                <w:szCs w:val="24"/>
              </w:rPr>
            </w:pPr>
            <w:r w:rsidRPr="00BA4DFF">
              <w:rPr>
                <w:rFonts w:cs="Times New Roman"/>
                <w:szCs w:val="24"/>
              </w:rPr>
              <w:t>Model</w:t>
            </w:r>
          </w:p>
        </w:tc>
        <w:tc>
          <w:tcPr>
            <w:tcW w:w="864" w:type="dxa"/>
            <w:tcBorders>
              <w:top w:val="single" w:sz="4" w:space="0" w:color="auto"/>
              <w:left w:val="single" w:sz="4" w:space="0" w:color="auto"/>
              <w:bottom w:val="single" w:sz="8" w:space="0" w:color="000000"/>
              <w:right w:val="nil"/>
            </w:tcBorders>
            <w:shd w:val="clear" w:color="auto" w:fill="auto"/>
            <w:tcMar>
              <w:top w:w="10" w:type="dxa"/>
              <w:left w:w="10" w:type="dxa"/>
              <w:bottom w:w="0" w:type="dxa"/>
              <w:right w:w="10" w:type="dxa"/>
            </w:tcMar>
            <w:vAlign w:val="center"/>
            <w:hideMark/>
          </w:tcPr>
          <w:p w14:paraId="15C55855" w14:textId="77777777" w:rsidR="001E22D2" w:rsidRPr="00BA4DFF" w:rsidRDefault="001E22D2" w:rsidP="001E22D2">
            <w:pPr>
              <w:jc w:val="center"/>
              <w:rPr>
                <w:rFonts w:cs="Times New Roman"/>
                <w:szCs w:val="24"/>
              </w:rPr>
            </w:pPr>
            <w:r w:rsidRPr="00BA4DFF">
              <w:rPr>
                <w:rFonts w:cs="Times New Roman"/>
                <w:szCs w:val="24"/>
              </w:rPr>
              <w:t>A</w:t>
            </w:r>
          </w:p>
        </w:tc>
        <w:tc>
          <w:tcPr>
            <w:tcW w:w="1440" w:type="dxa"/>
            <w:tcBorders>
              <w:top w:val="single" w:sz="4" w:space="0" w:color="auto"/>
              <w:left w:val="nil"/>
              <w:bottom w:val="single" w:sz="8" w:space="0" w:color="000000"/>
              <w:right w:val="single" w:sz="4" w:space="0" w:color="auto"/>
            </w:tcBorders>
            <w:shd w:val="clear" w:color="auto" w:fill="auto"/>
            <w:tcMar>
              <w:top w:w="10" w:type="dxa"/>
              <w:left w:w="10" w:type="dxa"/>
              <w:bottom w:w="0" w:type="dxa"/>
              <w:right w:w="10" w:type="dxa"/>
            </w:tcMar>
            <w:vAlign w:val="center"/>
            <w:hideMark/>
          </w:tcPr>
          <w:p w14:paraId="4EDA7AB6" w14:textId="599C73E7" w:rsidR="001E22D2" w:rsidRPr="00BA4DFF" w:rsidRDefault="00136FAB" w:rsidP="001E22D2">
            <w:pPr>
              <w:jc w:val="center"/>
              <w:rPr>
                <w:rFonts w:cs="Times New Roman"/>
                <w:szCs w:val="24"/>
              </w:rPr>
            </w:pPr>
            <w:r w:rsidRPr="00BA4DFF">
              <w:rPr>
                <w:rFonts w:cs="Times New Roman"/>
                <w:szCs w:val="24"/>
              </w:rPr>
              <w:t xml:space="preserve">95% </w:t>
            </w:r>
            <w:r w:rsidR="00F4530D" w:rsidRPr="00BA4DFF">
              <w:rPr>
                <w:rFonts w:cs="Times New Roman"/>
                <w:szCs w:val="24"/>
              </w:rPr>
              <w:t>C</w:t>
            </w:r>
            <w:r w:rsidRPr="00BA4DFF">
              <w:rPr>
                <w:rFonts w:cs="Times New Roman"/>
                <w:szCs w:val="24"/>
              </w:rPr>
              <w:t>onfidence Interval</w:t>
            </w:r>
          </w:p>
        </w:tc>
        <w:tc>
          <w:tcPr>
            <w:tcW w:w="864" w:type="dxa"/>
            <w:tcBorders>
              <w:top w:val="single" w:sz="4" w:space="0" w:color="auto"/>
              <w:left w:val="single" w:sz="4" w:space="0" w:color="auto"/>
              <w:bottom w:val="single" w:sz="8" w:space="0" w:color="000000"/>
              <w:right w:val="nil"/>
            </w:tcBorders>
            <w:shd w:val="clear" w:color="auto" w:fill="auto"/>
            <w:tcMar>
              <w:top w:w="10" w:type="dxa"/>
              <w:left w:w="10" w:type="dxa"/>
              <w:bottom w:w="0" w:type="dxa"/>
              <w:right w:w="10" w:type="dxa"/>
            </w:tcMar>
            <w:vAlign w:val="center"/>
            <w:hideMark/>
          </w:tcPr>
          <w:p w14:paraId="2EA27D0C" w14:textId="77777777" w:rsidR="001E22D2" w:rsidRPr="00BA4DFF" w:rsidRDefault="001E22D2" w:rsidP="001E22D2">
            <w:pPr>
              <w:jc w:val="center"/>
              <w:rPr>
                <w:rFonts w:cs="Times New Roman"/>
                <w:szCs w:val="24"/>
              </w:rPr>
            </w:pPr>
            <w:r w:rsidRPr="00BA4DFF">
              <w:rPr>
                <w:rFonts w:cs="Times New Roman"/>
                <w:szCs w:val="24"/>
              </w:rPr>
              <w:t>B</w:t>
            </w:r>
          </w:p>
        </w:tc>
        <w:tc>
          <w:tcPr>
            <w:tcW w:w="1440" w:type="dxa"/>
            <w:tcBorders>
              <w:top w:val="single" w:sz="4" w:space="0" w:color="auto"/>
              <w:left w:val="nil"/>
              <w:bottom w:val="single" w:sz="8" w:space="0" w:color="000000"/>
              <w:right w:val="single" w:sz="4" w:space="0" w:color="auto"/>
            </w:tcBorders>
            <w:shd w:val="clear" w:color="auto" w:fill="auto"/>
            <w:tcMar>
              <w:top w:w="10" w:type="dxa"/>
              <w:left w:w="10" w:type="dxa"/>
              <w:bottom w:w="0" w:type="dxa"/>
              <w:right w:w="10" w:type="dxa"/>
            </w:tcMar>
            <w:vAlign w:val="center"/>
            <w:hideMark/>
          </w:tcPr>
          <w:p w14:paraId="2AA4028A" w14:textId="304D82E8" w:rsidR="001E22D2" w:rsidRPr="00BA4DFF" w:rsidRDefault="00136FAB" w:rsidP="00136FAB">
            <w:pPr>
              <w:jc w:val="center"/>
              <w:rPr>
                <w:rFonts w:cs="Times New Roman"/>
                <w:szCs w:val="24"/>
              </w:rPr>
            </w:pPr>
            <w:r w:rsidRPr="00BA4DFF">
              <w:rPr>
                <w:rFonts w:cs="Times New Roman"/>
                <w:szCs w:val="24"/>
              </w:rPr>
              <w:t>95% Confidence Interval</w:t>
            </w:r>
          </w:p>
        </w:tc>
        <w:tc>
          <w:tcPr>
            <w:tcW w:w="864" w:type="dxa"/>
            <w:tcBorders>
              <w:top w:val="single" w:sz="4" w:space="0" w:color="auto"/>
              <w:left w:val="single" w:sz="4" w:space="0" w:color="auto"/>
              <w:bottom w:val="single" w:sz="8" w:space="0" w:color="000000"/>
              <w:right w:val="nil"/>
            </w:tcBorders>
            <w:shd w:val="clear" w:color="auto" w:fill="auto"/>
            <w:tcMar>
              <w:top w:w="10" w:type="dxa"/>
              <w:left w:w="10" w:type="dxa"/>
              <w:bottom w:w="0" w:type="dxa"/>
              <w:right w:w="10" w:type="dxa"/>
            </w:tcMar>
            <w:vAlign w:val="center"/>
            <w:hideMark/>
          </w:tcPr>
          <w:p w14:paraId="71021F0D" w14:textId="77777777" w:rsidR="001E22D2" w:rsidRPr="00BA4DFF" w:rsidRDefault="001E22D2" w:rsidP="001E22D2">
            <w:pPr>
              <w:jc w:val="center"/>
              <w:rPr>
                <w:rFonts w:cs="Times New Roman"/>
                <w:szCs w:val="24"/>
              </w:rPr>
            </w:pPr>
            <w:r w:rsidRPr="00BA4DFF">
              <w:rPr>
                <w:rFonts w:cs="Times New Roman"/>
                <w:szCs w:val="24"/>
              </w:rPr>
              <w:t>d</w:t>
            </w:r>
          </w:p>
        </w:tc>
        <w:tc>
          <w:tcPr>
            <w:tcW w:w="1440" w:type="dxa"/>
            <w:tcBorders>
              <w:top w:val="single" w:sz="4" w:space="0" w:color="auto"/>
              <w:left w:val="nil"/>
              <w:bottom w:val="single" w:sz="8" w:space="0" w:color="000000"/>
              <w:right w:val="single" w:sz="4" w:space="0" w:color="auto"/>
            </w:tcBorders>
            <w:shd w:val="clear" w:color="auto" w:fill="auto"/>
            <w:tcMar>
              <w:top w:w="10" w:type="dxa"/>
              <w:left w:w="10" w:type="dxa"/>
              <w:bottom w:w="0" w:type="dxa"/>
              <w:right w:w="10" w:type="dxa"/>
            </w:tcMar>
            <w:vAlign w:val="center"/>
            <w:hideMark/>
          </w:tcPr>
          <w:p w14:paraId="796E3B64" w14:textId="5260CDA1" w:rsidR="001E22D2" w:rsidRPr="00BA4DFF" w:rsidRDefault="00136FAB" w:rsidP="001E22D2">
            <w:pPr>
              <w:jc w:val="center"/>
              <w:rPr>
                <w:rFonts w:cs="Times New Roman"/>
                <w:szCs w:val="24"/>
              </w:rPr>
            </w:pPr>
            <w:r w:rsidRPr="00BA4DFF">
              <w:rPr>
                <w:rFonts w:cs="Times New Roman"/>
                <w:szCs w:val="24"/>
              </w:rPr>
              <w:t>95% Confidence Interval</w:t>
            </w:r>
          </w:p>
        </w:tc>
        <w:tc>
          <w:tcPr>
            <w:tcW w:w="1078" w:type="dxa"/>
            <w:tcBorders>
              <w:top w:val="single" w:sz="4" w:space="0" w:color="auto"/>
              <w:left w:val="single" w:sz="4" w:space="0" w:color="auto"/>
              <w:bottom w:val="single" w:sz="8" w:space="0" w:color="000000"/>
              <w:right w:val="nil"/>
            </w:tcBorders>
            <w:shd w:val="clear" w:color="auto" w:fill="auto"/>
            <w:tcMar>
              <w:top w:w="10" w:type="dxa"/>
              <w:left w:w="10" w:type="dxa"/>
              <w:bottom w:w="0" w:type="dxa"/>
              <w:right w:w="10" w:type="dxa"/>
            </w:tcMar>
            <w:vAlign w:val="center"/>
            <w:hideMark/>
          </w:tcPr>
          <w:p w14:paraId="14E96D55" w14:textId="77777777" w:rsidR="001E22D2" w:rsidRPr="00BA4DFF" w:rsidRDefault="001E22D2" w:rsidP="001E22D2">
            <w:pPr>
              <w:jc w:val="center"/>
              <w:rPr>
                <w:rFonts w:cs="Times New Roman"/>
                <w:szCs w:val="24"/>
              </w:rPr>
            </w:pPr>
            <w:r w:rsidRPr="00BA4DFF">
              <w:rPr>
                <w:rFonts w:cs="Times New Roman"/>
                <w:szCs w:val="24"/>
              </w:rPr>
              <w:t>R</w:t>
            </w:r>
            <w:r w:rsidRPr="00BA4DFF">
              <w:rPr>
                <w:rFonts w:cs="Times New Roman"/>
                <w:szCs w:val="24"/>
                <w:vertAlign w:val="superscript"/>
              </w:rPr>
              <w:t>2</w:t>
            </w:r>
          </w:p>
        </w:tc>
      </w:tr>
      <w:tr w:rsidR="00136FAB" w:rsidRPr="001E22D2" w14:paraId="0945BCA8" w14:textId="77777777" w:rsidTr="00EC0932">
        <w:trPr>
          <w:trHeight w:hRule="exact" w:val="523"/>
        </w:trPr>
        <w:tc>
          <w:tcPr>
            <w:tcW w:w="1296" w:type="dxa"/>
            <w:vMerge w:val="restart"/>
            <w:tcBorders>
              <w:top w:val="single" w:sz="8" w:space="0" w:color="000000"/>
              <w:left w:val="nil"/>
              <w:bottom w:val="single" w:sz="8" w:space="0" w:color="000000"/>
              <w:right w:val="single" w:sz="4" w:space="0" w:color="000000"/>
            </w:tcBorders>
            <w:shd w:val="clear" w:color="auto" w:fill="auto"/>
            <w:tcMar>
              <w:top w:w="10" w:type="dxa"/>
              <w:left w:w="10" w:type="dxa"/>
              <w:bottom w:w="0" w:type="dxa"/>
              <w:right w:w="10" w:type="dxa"/>
            </w:tcMar>
            <w:vAlign w:val="center"/>
            <w:hideMark/>
          </w:tcPr>
          <w:p w14:paraId="4E922FE7" w14:textId="77777777" w:rsidR="001E22D2" w:rsidRPr="00BA4DFF" w:rsidRDefault="001E22D2" w:rsidP="001E22D2">
            <w:pPr>
              <w:jc w:val="center"/>
              <w:rPr>
                <w:rFonts w:cs="Times New Roman"/>
                <w:szCs w:val="24"/>
              </w:rPr>
            </w:pPr>
            <w:r w:rsidRPr="00BA4DFF">
              <w:rPr>
                <w:rFonts w:cs="Times New Roman"/>
                <w:szCs w:val="24"/>
              </w:rPr>
              <w:t xml:space="preserve">HCP </w:t>
            </w:r>
            <w:r w:rsidRPr="00BA4DFF">
              <w:rPr>
                <w:rFonts w:cs="Times New Roman"/>
                <w:szCs w:val="24"/>
              </w:rPr>
              <w:br/>
              <w:t>Trough</w:t>
            </w:r>
          </w:p>
        </w:tc>
        <w:tc>
          <w:tcPr>
            <w:tcW w:w="990" w:type="dxa"/>
            <w:vMerge w:val="restart"/>
            <w:tcBorders>
              <w:top w:val="single" w:sz="8"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9448403" w14:textId="77777777" w:rsidR="001E22D2" w:rsidRPr="00BA4DFF" w:rsidRDefault="001E22D2" w:rsidP="001E22D2">
            <w:pPr>
              <w:jc w:val="center"/>
              <w:rPr>
                <w:rFonts w:cs="Times New Roman"/>
                <w:szCs w:val="24"/>
              </w:rPr>
            </w:pPr>
            <w:r w:rsidRPr="00BA4DFF">
              <w:rPr>
                <w:rFonts w:cs="Times New Roman"/>
                <w:szCs w:val="24"/>
              </w:rPr>
              <w:t>Organic</w:t>
            </w:r>
          </w:p>
        </w:tc>
        <w:tc>
          <w:tcPr>
            <w:tcW w:w="1440" w:type="dxa"/>
            <w:tcBorders>
              <w:top w:val="single" w:sz="8" w:space="0" w:color="000000"/>
              <w:left w:val="single" w:sz="4" w:space="0" w:color="000000"/>
              <w:bottom w:val="nil"/>
              <w:right w:val="nil"/>
            </w:tcBorders>
            <w:shd w:val="clear" w:color="auto" w:fill="auto"/>
            <w:tcMar>
              <w:top w:w="10" w:type="dxa"/>
              <w:left w:w="10" w:type="dxa"/>
              <w:bottom w:w="0" w:type="dxa"/>
              <w:right w:w="10" w:type="dxa"/>
            </w:tcMar>
            <w:vAlign w:val="center"/>
            <w:hideMark/>
          </w:tcPr>
          <w:p w14:paraId="348951CA" w14:textId="77777777" w:rsidR="001E22D2" w:rsidRPr="00BA4DFF" w:rsidRDefault="001E22D2" w:rsidP="001E22D2">
            <w:pPr>
              <w:jc w:val="center"/>
              <w:rPr>
                <w:rFonts w:cs="Times New Roman"/>
                <w:szCs w:val="24"/>
              </w:rPr>
            </w:pPr>
            <w:r w:rsidRPr="00BA4DFF">
              <w:rPr>
                <w:rFonts w:cs="Times New Roman"/>
                <w:szCs w:val="24"/>
              </w:rPr>
              <w:t>8</w:t>
            </w:r>
          </w:p>
        </w:tc>
        <w:tc>
          <w:tcPr>
            <w:tcW w:w="1440" w:type="dxa"/>
            <w:tcBorders>
              <w:top w:val="single" w:sz="8" w:space="0" w:color="000000"/>
              <w:left w:val="nil"/>
              <w:bottom w:val="nil"/>
              <w:right w:val="single" w:sz="4" w:space="0" w:color="auto"/>
            </w:tcBorders>
            <w:shd w:val="clear" w:color="auto" w:fill="auto"/>
            <w:tcMar>
              <w:top w:w="10" w:type="dxa"/>
              <w:left w:w="10" w:type="dxa"/>
              <w:bottom w:w="0" w:type="dxa"/>
              <w:right w:w="10" w:type="dxa"/>
            </w:tcMar>
            <w:vAlign w:val="center"/>
            <w:hideMark/>
          </w:tcPr>
          <w:p w14:paraId="13137F0A" w14:textId="32FC5E46" w:rsidR="001E22D2" w:rsidRPr="00BA4DFF" w:rsidRDefault="0042753F" w:rsidP="001E22D2">
            <w:pPr>
              <w:jc w:val="center"/>
              <w:rPr>
                <w:rFonts w:cs="Times New Roman"/>
                <w:szCs w:val="24"/>
              </w:rPr>
            </w:pPr>
            <w:r w:rsidRPr="00BA4DFF">
              <w:rPr>
                <w:rFonts w:cs="Times New Roman"/>
                <w:szCs w:val="24"/>
              </w:rPr>
              <w:t xml:space="preserve">Sigmoidal </w:t>
            </w:r>
          </w:p>
        </w:tc>
        <w:tc>
          <w:tcPr>
            <w:tcW w:w="864" w:type="dxa"/>
            <w:tcBorders>
              <w:top w:val="single" w:sz="8" w:space="0" w:color="000000"/>
              <w:left w:val="single" w:sz="4" w:space="0" w:color="auto"/>
              <w:bottom w:val="nil"/>
              <w:right w:val="nil"/>
            </w:tcBorders>
            <w:shd w:val="clear" w:color="auto" w:fill="auto"/>
            <w:tcMar>
              <w:top w:w="10" w:type="dxa"/>
              <w:left w:w="10" w:type="dxa"/>
              <w:bottom w:w="0" w:type="dxa"/>
              <w:right w:w="10" w:type="dxa"/>
            </w:tcMar>
            <w:vAlign w:val="center"/>
            <w:hideMark/>
          </w:tcPr>
          <w:p w14:paraId="6DFD4F23" w14:textId="44AC059E" w:rsidR="001E22D2" w:rsidRPr="00BA4DFF" w:rsidRDefault="001E22D2" w:rsidP="001E22D2">
            <w:pPr>
              <w:jc w:val="center"/>
              <w:rPr>
                <w:rFonts w:cs="Times New Roman"/>
                <w:szCs w:val="24"/>
              </w:rPr>
            </w:pPr>
            <w:r w:rsidRPr="00BA4DFF">
              <w:rPr>
                <w:rFonts w:cs="Times New Roman"/>
                <w:szCs w:val="24"/>
              </w:rPr>
              <w:t>2.36</w:t>
            </w:r>
            <w:r w:rsidR="00136FAB" w:rsidRPr="00BA4DFF">
              <w:rPr>
                <w:rFonts w:cs="Times New Roman"/>
                <w:szCs w:val="24"/>
              </w:rPr>
              <w:t>9</w:t>
            </w:r>
          </w:p>
        </w:tc>
        <w:tc>
          <w:tcPr>
            <w:tcW w:w="1440" w:type="dxa"/>
            <w:tcBorders>
              <w:top w:val="single" w:sz="8" w:space="0" w:color="000000"/>
              <w:left w:val="nil"/>
              <w:bottom w:val="nil"/>
              <w:right w:val="single" w:sz="4" w:space="0" w:color="auto"/>
            </w:tcBorders>
            <w:shd w:val="clear" w:color="auto" w:fill="auto"/>
            <w:tcMar>
              <w:top w:w="10" w:type="dxa"/>
              <w:left w:w="10" w:type="dxa"/>
              <w:bottom w:w="0" w:type="dxa"/>
              <w:right w:w="10" w:type="dxa"/>
            </w:tcMar>
            <w:vAlign w:val="center"/>
            <w:hideMark/>
          </w:tcPr>
          <w:p w14:paraId="29D1EDDF" w14:textId="2E01DE5C" w:rsidR="001E22D2" w:rsidRPr="00BA4DFF" w:rsidRDefault="00665C74" w:rsidP="001E22D2">
            <w:pPr>
              <w:jc w:val="center"/>
              <w:rPr>
                <w:rFonts w:cs="Times New Roman"/>
                <w:szCs w:val="24"/>
              </w:rPr>
            </w:pPr>
            <w:r w:rsidRPr="00BA4DFF">
              <w:rPr>
                <w:rFonts w:cs="Times New Roman"/>
                <w:szCs w:val="24"/>
              </w:rPr>
              <w:t>2.121-</w:t>
            </w:r>
            <w:r w:rsidR="00FA4010" w:rsidRPr="00BA4DFF">
              <w:rPr>
                <w:rFonts w:cs="Times New Roman"/>
                <w:szCs w:val="24"/>
              </w:rPr>
              <w:t>2</w:t>
            </w:r>
            <w:r w:rsidR="00136FAB" w:rsidRPr="00BA4DFF">
              <w:rPr>
                <w:rFonts w:cs="Times New Roman"/>
                <w:szCs w:val="24"/>
              </w:rPr>
              <w:t>.</w:t>
            </w:r>
            <w:r w:rsidR="00FA4010" w:rsidRPr="00BA4DFF">
              <w:rPr>
                <w:rFonts w:cs="Times New Roman"/>
                <w:szCs w:val="24"/>
              </w:rPr>
              <w:t>748</w:t>
            </w:r>
          </w:p>
        </w:tc>
        <w:tc>
          <w:tcPr>
            <w:tcW w:w="864" w:type="dxa"/>
            <w:tcBorders>
              <w:top w:val="single" w:sz="8" w:space="0" w:color="000000"/>
              <w:left w:val="single" w:sz="4" w:space="0" w:color="auto"/>
              <w:bottom w:val="nil"/>
              <w:right w:val="nil"/>
            </w:tcBorders>
            <w:shd w:val="clear" w:color="auto" w:fill="auto"/>
            <w:tcMar>
              <w:top w:w="10" w:type="dxa"/>
              <w:left w:w="10" w:type="dxa"/>
              <w:bottom w:w="0" w:type="dxa"/>
              <w:right w:w="10" w:type="dxa"/>
            </w:tcMar>
            <w:vAlign w:val="center"/>
            <w:hideMark/>
          </w:tcPr>
          <w:p w14:paraId="759F5D19" w14:textId="085697E8" w:rsidR="001E22D2" w:rsidRPr="00BA4DFF" w:rsidRDefault="001E22D2" w:rsidP="001E22D2">
            <w:pPr>
              <w:jc w:val="center"/>
              <w:rPr>
                <w:rFonts w:cs="Times New Roman"/>
                <w:szCs w:val="24"/>
              </w:rPr>
            </w:pPr>
            <w:r w:rsidRPr="00BA4DFF">
              <w:rPr>
                <w:rFonts w:cs="Times New Roman"/>
                <w:szCs w:val="24"/>
              </w:rPr>
              <w:t>16.8</w:t>
            </w:r>
            <w:r w:rsidR="00136FAB" w:rsidRPr="00BA4DFF">
              <w:rPr>
                <w:rFonts w:cs="Times New Roman"/>
                <w:szCs w:val="24"/>
              </w:rPr>
              <w:t>9</w:t>
            </w:r>
          </w:p>
        </w:tc>
        <w:tc>
          <w:tcPr>
            <w:tcW w:w="1440" w:type="dxa"/>
            <w:tcBorders>
              <w:top w:val="single" w:sz="8" w:space="0" w:color="000000"/>
              <w:left w:val="nil"/>
              <w:bottom w:val="nil"/>
              <w:right w:val="single" w:sz="4" w:space="0" w:color="auto"/>
            </w:tcBorders>
            <w:shd w:val="clear" w:color="auto" w:fill="auto"/>
            <w:tcMar>
              <w:top w:w="10" w:type="dxa"/>
              <w:left w:w="10" w:type="dxa"/>
              <w:bottom w:w="0" w:type="dxa"/>
              <w:right w:w="10" w:type="dxa"/>
            </w:tcMar>
            <w:vAlign w:val="center"/>
            <w:hideMark/>
          </w:tcPr>
          <w:p w14:paraId="7DC38728" w14:textId="6BBDF0FE" w:rsidR="001E22D2" w:rsidRPr="00BA4DFF" w:rsidRDefault="003677E1" w:rsidP="001E22D2">
            <w:pPr>
              <w:jc w:val="center"/>
              <w:rPr>
                <w:rFonts w:cs="Times New Roman"/>
                <w:szCs w:val="24"/>
              </w:rPr>
            </w:pPr>
            <w:r w:rsidRPr="00BA4DFF">
              <w:rPr>
                <w:rFonts w:cs="Times New Roman"/>
                <w:szCs w:val="24"/>
              </w:rPr>
              <w:t>14.62-19.73</w:t>
            </w:r>
          </w:p>
        </w:tc>
        <w:tc>
          <w:tcPr>
            <w:tcW w:w="864" w:type="dxa"/>
            <w:tcBorders>
              <w:top w:val="single" w:sz="8" w:space="0" w:color="000000"/>
              <w:left w:val="single" w:sz="4" w:space="0" w:color="auto"/>
              <w:bottom w:val="nil"/>
              <w:right w:val="nil"/>
            </w:tcBorders>
            <w:shd w:val="clear" w:color="auto" w:fill="auto"/>
            <w:tcMar>
              <w:top w:w="10" w:type="dxa"/>
              <w:left w:w="10" w:type="dxa"/>
              <w:bottom w:w="0" w:type="dxa"/>
              <w:right w:w="10" w:type="dxa"/>
            </w:tcMar>
            <w:vAlign w:val="center"/>
            <w:hideMark/>
          </w:tcPr>
          <w:p w14:paraId="51250C21" w14:textId="052AF955" w:rsidR="001E22D2" w:rsidRPr="00BA4DFF" w:rsidRDefault="001E22D2" w:rsidP="001E22D2">
            <w:pPr>
              <w:jc w:val="center"/>
              <w:rPr>
                <w:rFonts w:cs="Times New Roman"/>
                <w:szCs w:val="24"/>
              </w:rPr>
            </w:pPr>
            <w:r w:rsidRPr="00BA4DFF">
              <w:rPr>
                <w:rFonts w:cs="Times New Roman"/>
                <w:szCs w:val="24"/>
              </w:rPr>
              <w:t>4.</w:t>
            </w:r>
            <w:r w:rsidR="008913BE" w:rsidRPr="00BA4DFF">
              <w:rPr>
                <w:rFonts w:cs="Times New Roman"/>
                <w:szCs w:val="24"/>
              </w:rPr>
              <w:t>396</w:t>
            </w:r>
          </w:p>
        </w:tc>
        <w:tc>
          <w:tcPr>
            <w:tcW w:w="1440" w:type="dxa"/>
            <w:tcBorders>
              <w:top w:val="single" w:sz="8" w:space="0" w:color="000000"/>
              <w:left w:val="nil"/>
              <w:bottom w:val="nil"/>
              <w:right w:val="single" w:sz="4" w:space="0" w:color="auto"/>
            </w:tcBorders>
            <w:shd w:val="clear" w:color="auto" w:fill="auto"/>
            <w:tcMar>
              <w:top w:w="10" w:type="dxa"/>
              <w:left w:w="10" w:type="dxa"/>
              <w:bottom w:w="0" w:type="dxa"/>
              <w:right w:w="10" w:type="dxa"/>
            </w:tcMar>
            <w:vAlign w:val="center"/>
            <w:hideMark/>
          </w:tcPr>
          <w:p w14:paraId="154F3EE8" w14:textId="738B17FC" w:rsidR="001E22D2" w:rsidRPr="00BA4DFF" w:rsidRDefault="008913BE" w:rsidP="001E22D2">
            <w:pPr>
              <w:jc w:val="center"/>
              <w:rPr>
                <w:rFonts w:cs="Times New Roman"/>
                <w:szCs w:val="24"/>
              </w:rPr>
            </w:pPr>
            <w:r w:rsidRPr="00BA4DFF">
              <w:rPr>
                <w:rFonts w:cs="Times New Roman"/>
                <w:szCs w:val="24"/>
              </w:rPr>
              <w:t>2.455-11.19</w:t>
            </w:r>
          </w:p>
        </w:tc>
        <w:tc>
          <w:tcPr>
            <w:tcW w:w="1078" w:type="dxa"/>
            <w:tcBorders>
              <w:top w:val="single" w:sz="8" w:space="0" w:color="000000"/>
              <w:left w:val="single" w:sz="4" w:space="0" w:color="auto"/>
              <w:bottom w:val="nil"/>
              <w:right w:val="nil"/>
            </w:tcBorders>
            <w:shd w:val="clear" w:color="auto" w:fill="auto"/>
            <w:tcMar>
              <w:top w:w="10" w:type="dxa"/>
              <w:left w:w="10" w:type="dxa"/>
              <w:bottom w:w="0" w:type="dxa"/>
              <w:right w:w="10" w:type="dxa"/>
            </w:tcMar>
            <w:vAlign w:val="center"/>
            <w:hideMark/>
          </w:tcPr>
          <w:p w14:paraId="1C2D19DC" w14:textId="4B190531" w:rsidR="001E22D2" w:rsidRPr="00BA4DFF" w:rsidRDefault="001E22D2" w:rsidP="001E22D2">
            <w:pPr>
              <w:jc w:val="center"/>
              <w:rPr>
                <w:rFonts w:cs="Times New Roman"/>
                <w:szCs w:val="24"/>
              </w:rPr>
            </w:pPr>
            <w:r w:rsidRPr="00BA4DFF">
              <w:rPr>
                <w:rFonts w:cs="Times New Roman"/>
                <w:szCs w:val="24"/>
              </w:rPr>
              <w:t>0.92</w:t>
            </w:r>
            <w:r w:rsidR="00C318FA" w:rsidRPr="00BA4DFF">
              <w:rPr>
                <w:rFonts w:cs="Times New Roman"/>
                <w:szCs w:val="24"/>
              </w:rPr>
              <w:t>50</w:t>
            </w:r>
          </w:p>
        </w:tc>
      </w:tr>
      <w:tr w:rsidR="00136FAB" w:rsidRPr="001E22D2" w14:paraId="79BBBC67" w14:textId="77777777" w:rsidTr="00EC0932">
        <w:trPr>
          <w:trHeight w:hRule="exact" w:val="523"/>
        </w:trPr>
        <w:tc>
          <w:tcPr>
            <w:tcW w:w="1260" w:type="dxa"/>
            <w:vMerge/>
            <w:tcBorders>
              <w:top w:val="single" w:sz="8" w:space="0" w:color="000000"/>
              <w:left w:val="nil"/>
              <w:bottom w:val="single" w:sz="8" w:space="0" w:color="000000"/>
              <w:right w:val="single" w:sz="4" w:space="0" w:color="000000"/>
            </w:tcBorders>
            <w:vAlign w:val="center"/>
            <w:hideMark/>
          </w:tcPr>
          <w:p w14:paraId="53632131" w14:textId="77777777" w:rsidR="001E22D2" w:rsidRPr="00BA4DFF" w:rsidRDefault="001E22D2" w:rsidP="001E22D2">
            <w:pPr>
              <w:jc w:val="center"/>
              <w:rPr>
                <w:rFonts w:cs="Times New Roman"/>
                <w:szCs w:val="24"/>
              </w:rPr>
            </w:pPr>
          </w:p>
        </w:tc>
        <w:tc>
          <w:tcPr>
            <w:tcW w:w="990" w:type="dxa"/>
            <w:vMerge/>
            <w:tcBorders>
              <w:top w:val="single" w:sz="8" w:space="0" w:color="000000"/>
              <w:left w:val="single" w:sz="4" w:space="0" w:color="000000"/>
              <w:bottom w:val="single" w:sz="4" w:space="0" w:color="000000"/>
              <w:right w:val="single" w:sz="4" w:space="0" w:color="000000"/>
            </w:tcBorders>
            <w:vAlign w:val="center"/>
            <w:hideMark/>
          </w:tcPr>
          <w:p w14:paraId="1CFD3C6E" w14:textId="77777777" w:rsidR="001E22D2" w:rsidRPr="00BA4DFF" w:rsidRDefault="001E22D2" w:rsidP="001E22D2">
            <w:pPr>
              <w:jc w:val="center"/>
              <w:rPr>
                <w:rFonts w:cs="Times New Roman"/>
                <w:szCs w:val="24"/>
              </w:rPr>
            </w:pPr>
          </w:p>
        </w:tc>
        <w:tc>
          <w:tcPr>
            <w:tcW w:w="1440" w:type="dxa"/>
            <w:tcBorders>
              <w:top w:val="nil"/>
              <w:left w:val="single" w:sz="4" w:space="0" w:color="000000"/>
              <w:bottom w:val="nil"/>
              <w:right w:val="nil"/>
            </w:tcBorders>
            <w:shd w:val="clear" w:color="auto" w:fill="auto"/>
            <w:tcMar>
              <w:top w:w="10" w:type="dxa"/>
              <w:left w:w="10" w:type="dxa"/>
              <w:bottom w:w="0" w:type="dxa"/>
              <w:right w:w="10" w:type="dxa"/>
            </w:tcMar>
            <w:vAlign w:val="center"/>
            <w:hideMark/>
          </w:tcPr>
          <w:p w14:paraId="3A040374" w14:textId="77777777" w:rsidR="001E22D2" w:rsidRPr="00BA4DFF" w:rsidRDefault="001E22D2" w:rsidP="001E22D2">
            <w:pPr>
              <w:jc w:val="center"/>
              <w:rPr>
                <w:rFonts w:cs="Times New Roman"/>
                <w:szCs w:val="24"/>
              </w:rPr>
            </w:pPr>
            <w:r w:rsidRPr="00BA4DFF">
              <w:rPr>
                <w:rFonts w:cs="Times New Roman"/>
                <w:szCs w:val="24"/>
              </w:rPr>
              <w:t>4</w:t>
            </w:r>
          </w:p>
        </w:tc>
        <w:tc>
          <w:tcPr>
            <w:tcW w:w="1440" w:type="dxa"/>
            <w:tcBorders>
              <w:top w:val="nil"/>
              <w:left w:val="nil"/>
              <w:bottom w:val="nil"/>
              <w:right w:val="single" w:sz="4" w:space="0" w:color="auto"/>
            </w:tcBorders>
            <w:shd w:val="clear" w:color="auto" w:fill="auto"/>
            <w:tcMar>
              <w:top w:w="10" w:type="dxa"/>
              <w:left w:w="10" w:type="dxa"/>
              <w:bottom w:w="0" w:type="dxa"/>
              <w:right w:w="10" w:type="dxa"/>
            </w:tcMar>
            <w:vAlign w:val="center"/>
            <w:hideMark/>
          </w:tcPr>
          <w:p w14:paraId="47055B85" w14:textId="60E19389" w:rsidR="001E22D2" w:rsidRPr="00BA4DFF" w:rsidRDefault="0042753F" w:rsidP="001E22D2">
            <w:pPr>
              <w:jc w:val="center"/>
              <w:rPr>
                <w:rFonts w:cs="Times New Roman"/>
                <w:szCs w:val="24"/>
              </w:rPr>
            </w:pPr>
            <w:r w:rsidRPr="00BA4DFF">
              <w:rPr>
                <w:rFonts w:cs="Times New Roman"/>
                <w:szCs w:val="24"/>
              </w:rPr>
              <w:t>Sigmoidal</w:t>
            </w:r>
          </w:p>
        </w:tc>
        <w:tc>
          <w:tcPr>
            <w:tcW w:w="864" w:type="dxa"/>
            <w:tcBorders>
              <w:top w:val="nil"/>
              <w:left w:val="single" w:sz="4" w:space="0" w:color="auto"/>
              <w:bottom w:val="nil"/>
              <w:right w:val="nil"/>
            </w:tcBorders>
            <w:shd w:val="clear" w:color="auto" w:fill="auto"/>
            <w:tcMar>
              <w:top w:w="10" w:type="dxa"/>
              <w:left w:w="10" w:type="dxa"/>
              <w:bottom w:w="0" w:type="dxa"/>
              <w:right w:w="10" w:type="dxa"/>
            </w:tcMar>
            <w:vAlign w:val="center"/>
            <w:hideMark/>
          </w:tcPr>
          <w:p w14:paraId="3394EA1D" w14:textId="77777777" w:rsidR="001E22D2" w:rsidRPr="00BA4DFF" w:rsidRDefault="001E22D2" w:rsidP="001E22D2">
            <w:pPr>
              <w:jc w:val="center"/>
              <w:rPr>
                <w:rFonts w:cs="Times New Roman"/>
                <w:szCs w:val="24"/>
              </w:rPr>
            </w:pPr>
            <w:r w:rsidRPr="00BA4DFF">
              <w:rPr>
                <w:rFonts w:cs="Times New Roman"/>
                <w:szCs w:val="24"/>
              </w:rPr>
              <w:t>1.854</w:t>
            </w:r>
          </w:p>
        </w:tc>
        <w:tc>
          <w:tcPr>
            <w:tcW w:w="1440" w:type="dxa"/>
            <w:tcBorders>
              <w:top w:val="nil"/>
              <w:left w:val="nil"/>
              <w:bottom w:val="nil"/>
              <w:right w:val="single" w:sz="4" w:space="0" w:color="auto"/>
            </w:tcBorders>
            <w:shd w:val="clear" w:color="auto" w:fill="auto"/>
            <w:tcMar>
              <w:top w:w="10" w:type="dxa"/>
              <w:left w:w="10" w:type="dxa"/>
              <w:bottom w:w="0" w:type="dxa"/>
              <w:right w:w="10" w:type="dxa"/>
            </w:tcMar>
            <w:vAlign w:val="center"/>
            <w:hideMark/>
          </w:tcPr>
          <w:p w14:paraId="72E62A7B" w14:textId="5EC65982" w:rsidR="001E22D2" w:rsidRPr="00BA4DFF" w:rsidRDefault="00F4530D" w:rsidP="001E22D2">
            <w:pPr>
              <w:jc w:val="center"/>
              <w:rPr>
                <w:rFonts w:cs="Times New Roman"/>
                <w:szCs w:val="24"/>
              </w:rPr>
            </w:pPr>
            <w:r w:rsidRPr="00BA4DFF">
              <w:rPr>
                <w:rFonts w:cs="Times New Roman"/>
                <w:szCs w:val="24"/>
              </w:rPr>
              <w:t>1.720-2.071</w:t>
            </w:r>
          </w:p>
        </w:tc>
        <w:tc>
          <w:tcPr>
            <w:tcW w:w="864" w:type="dxa"/>
            <w:tcBorders>
              <w:top w:val="nil"/>
              <w:left w:val="single" w:sz="4" w:space="0" w:color="auto"/>
              <w:bottom w:val="nil"/>
              <w:right w:val="nil"/>
            </w:tcBorders>
            <w:shd w:val="clear" w:color="auto" w:fill="auto"/>
            <w:tcMar>
              <w:top w:w="10" w:type="dxa"/>
              <w:left w:w="10" w:type="dxa"/>
              <w:bottom w:w="0" w:type="dxa"/>
              <w:right w:w="10" w:type="dxa"/>
            </w:tcMar>
            <w:vAlign w:val="center"/>
            <w:hideMark/>
          </w:tcPr>
          <w:p w14:paraId="02F8A99F" w14:textId="77777777" w:rsidR="001E22D2" w:rsidRPr="00BA4DFF" w:rsidRDefault="001E22D2" w:rsidP="001E22D2">
            <w:pPr>
              <w:jc w:val="center"/>
              <w:rPr>
                <w:rFonts w:cs="Times New Roman"/>
                <w:szCs w:val="24"/>
              </w:rPr>
            </w:pPr>
            <w:r w:rsidRPr="00BA4DFF">
              <w:rPr>
                <w:rFonts w:cs="Times New Roman"/>
                <w:szCs w:val="24"/>
              </w:rPr>
              <w:t>18.39</w:t>
            </w:r>
          </w:p>
        </w:tc>
        <w:tc>
          <w:tcPr>
            <w:tcW w:w="1440" w:type="dxa"/>
            <w:tcBorders>
              <w:top w:val="nil"/>
              <w:left w:val="nil"/>
              <w:bottom w:val="nil"/>
              <w:right w:val="single" w:sz="4" w:space="0" w:color="auto"/>
            </w:tcBorders>
            <w:shd w:val="clear" w:color="auto" w:fill="auto"/>
            <w:tcMar>
              <w:top w:w="10" w:type="dxa"/>
              <w:left w:w="10" w:type="dxa"/>
              <w:bottom w:w="0" w:type="dxa"/>
              <w:right w:w="10" w:type="dxa"/>
            </w:tcMar>
            <w:vAlign w:val="center"/>
            <w:hideMark/>
          </w:tcPr>
          <w:p w14:paraId="17C87873" w14:textId="3DCC2875" w:rsidR="00E36EBC" w:rsidRPr="00BA4DFF" w:rsidRDefault="00E36EBC" w:rsidP="00E36EBC">
            <w:pPr>
              <w:jc w:val="center"/>
              <w:rPr>
                <w:rFonts w:cs="Times New Roman"/>
                <w:szCs w:val="24"/>
              </w:rPr>
            </w:pPr>
            <w:r w:rsidRPr="00BA4DFF">
              <w:rPr>
                <w:rFonts w:cs="Times New Roman"/>
                <w:szCs w:val="24"/>
              </w:rPr>
              <w:t>17.22- 19.85</w:t>
            </w:r>
          </w:p>
          <w:p w14:paraId="188FF2D5" w14:textId="59A9E957" w:rsidR="001E22D2" w:rsidRPr="00BA4DFF" w:rsidRDefault="001E22D2" w:rsidP="001E22D2">
            <w:pPr>
              <w:jc w:val="center"/>
              <w:rPr>
                <w:rFonts w:cs="Times New Roman"/>
                <w:szCs w:val="24"/>
              </w:rPr>
            </w:pPr>
          </w:p>
        </w:tc>
        <w:tc>
          <w:tcPr>
            <w:tcW w:w="864" w:type="dxa"/>
            <w:tcBorders>
              <w:top w:val="nil"/>
              <w:left w:val="single" w:sz="4" w:space="0" w:color="auto"/>
              <w:bottom w:val="nil"/>
              <w:right w:val="nil"/>
            </w:tcBorders>
            <w:shd w:val="clear" w:color="auto" w:fill="auto"/>
            <w:tcMar>
              <w:top w:w="10" w:type="dxa"/>
              <w:left w:w="10" w:type="dxa"/>
              <w:bottom w:w="0" w:type="dxa"/>
              <w:right w:w="10" w:type="dxa"/>
            </w:tcMar>
            <w:vAlign w:val="center"/>
            <w:hideMark/>
          </w:tcPr>
          <w:p w14:paraId="6563A674" w14:textId="19760CEB" w:rsidR="001E22D2" w:rsidRPr="00BA4DFF" w:rsidRDefault="001E22D2" w:rsidP="001E22D2">
            <w:pPr>
              <w:jc w:val="center"/>
              <w:rPr>
                <w:rFonts w:cs="Times New Roman"/>
                <w:szCs w:val="24"/>
              </w:rPr>
            </w:pPr>
            <w:r w:rsidRPr="00BA4DFF">
              <w:rPr>
                <w:rFonts w:cs="Times New Roman"/>
                <w:szCs w:val="24"/>
              </w:rPr>
              <w:t>7.</w:t>
            </w:r>
            <w:r w:rsidR="008913BE" w:rsidRPr="00BA4DFF">
              <w:rPr>
                <w:rFonts w:cs="Times New Roman"/>
                <w:szCs w:val="24"/>
              </w:rPr>
              <w:t>357</w:t>
            </w:r>
          </w:p>
        </w:tc>
        <w:tc>
          <w:tcPr>
            <w:tcW w:w="1440" w:type="dxa"/>
            <w:tcBorders>
              <w:top w:val="nil"/>
              <w:left w:val="nil"/>
              <w:bottom w:val="nil"/>
              <w:right w:val="single" w:sz="4" w:space="0" w:color="auto"/>
            </w:tcBorders>
            <w:shd w:val="clear" w:color="auto" w:fill="auto"/>
            <w:tcMar>
              <w:top w:w="10" w:type="dxa"/>
              <w:left w:w="10" w:type="dxa"/>
              <w:bottom w:w="0" w:type="dxa"/>
              <w:right w:w="10" w:type="dxa"/>
            </w:tcMar>
            <w:vAlign w:val="center"/>
            <w:hideMark/>
          </w:tcPr>
          <w:p w14:paraId="3AF58F26" w14:textId="4FF4A84D" w:rsidR="001E22D2" w:rsidRPr="00BA4DFF" w:rsidRDefault="00C318FA" w:rsidP="001E22D2">
            <w:pPr>
              <w:jc w:val="center"/>
              <w:rPr>
                <w:rFonts w:cs="Times New Roman"/>
                <w:szCs w:val="24"/>
              </w:rPr>
            </w:pPr>
            <w:r w:rsidRPr="00BA4DFF">
              <w:rPr>
                <w:rFonts w:cs="Times New Roman"/>
                <w:szCs w:val="24"/>
              </w:rPr>
              <w:t>3.322-12.73</w:t>
            </w:r>
          </w:p>
        </w:tc>
        <w:tc>
          <w:tcPr>
            <w:tcW w:w="1078" w:type="dxa"/>
            <w:tcBorders>
              <w:top w:val="nil"/>
              <w:left w:val="single" w:sz="4" w:space="0" w:color="auto"/>
              <w:bottom w:val="nil"/>
              <w:right w:val="nil"/>
            </w:tcBorders>
            <w:shd w:val="clear" w:color="auto" w:fill="auto"/>
            <w:tcMar>
              <w:top w:w="10" w:type="dxa"/>
              <w:left w:w="10" w:type="dxa"/>
              <w:bottom w:w="0" w:type="dxa"/>
              <w:right w:w="10" w:type="dxa"/>
            </w:tcMar>
            <w:vAlign w:val="center"/>
            <w:hideMark/>
          </w:tcPr>
          <w:p w14:paraId="79818AEE" w14:textId="66FB2075" w:rsidR="001E22D2" w:rsidRPr="00BA4DFF" w:rsidRDefault="001E22D2" w:rsidP="001E22D2">
            <w:pPr>
              <w:jc w:val="center"/>
              <w:rPr>
                <w:rFonts w:cs="Times New Roman"/>
                <w:szCs w:val="24"/>
              </w:rPr>
            </w:pPr>
            <w:r w:rsidRPr="00BA4DFF">
              <w:rPr>
                <w:rFonts w:cs="Times New Roman"/>
                <w:szCs w:val="24"/>
              </w:rPr>
              <w:t>0.959</w:t>
            </w:r>
            <w:r w:rsidR="00C318FA" w:rsidRPr="00BA4DFF">
              <w:rPr>
                <w:rFonts w:cs="Times New Roman"/>
                <w:szCs w:val="24"/>
              </w:rPr>
              <w:t>0</w:t>
            </w:r>
          </w:p>
        </w:tc>
      </w:tr>
      <w:tr w:rsidR="00136FAB" w:rsidRPr="001E22D2" w14:paraId="18866520" w14:textId="77777777" w:rsidTr="00EC0932">
        <w:trPr>
          <w:trHeight w:hRule="exact" w:val="523"/>
        </w:trPr>
        <w:tc>
          <w:tcPr>
            <w:tcW w:w="1260" w:type="dxa"/>
            <w:vMerge/>
            <w:tcBorders>
              <w:top w:val="single" w:sz="8" w:space="0" w:color="000000"/>
              <w:left w:val="nil"/>
              <w:bottom w:val="single" w:sz="8" w:space="0" w:color="000000"/>
              <w:right w:val="single" w:sz="4" w:space="0" w:color="000000"/>
            </w:tcBorders>
            <w:vAlign w:val="center"/>
            <w:hideMark/>
          </w:tcPr>
          <w:p w14:paraId="3237A3A5" w14:textId="77777777" w:rsidR="001E22D2" w:rsidRPr="00BA4DFF" w:rsidRDefault="001E22D2" w:rsidP="001E22D2">
            <w:pPr>
              <w:jc w:val="center"/>
              <w:rPr>
                <w:rFonts w:cs="Times New Roman"/>
                <w:szCs w:val="24"/>
              </w:rPr>
            </w:pPr>
          </w:p>
        </w:tc>
        <w:tc>
          <w:tcPr>
            <w:tcW w:w="990" w:type="dxa"/>
            <w:vMerge/>
            <w:tcBorders>
              <w:top w:val="single" w:sz="8" w:space="0" w:color="000000"/>
              <w:left w:val="single" w:sz="4" w:space="0" w:color="000000"/>
              <w:bottom w:val="single" w:sz="4" w:space="0" w:color="000000"/>
              <w:right w:val="single" w:sz="4" w:space="0" w:color="000000"/>
            </w:tcBorders>
            <w:vAlign w:val="center"/>
            <w:hideMark/>
          </w:tcPr>
          <w:p w14:paraId="1B8DBDE5" w14:textId="77777777" w:rsidR="001E22D2" w:rsidRPr="00BA4DFF" w:rsidRDefault="001E22D2" w:rsidP="001E22D2">
            <w:pPr>
              <w:jc w:val="center"/>
              <w:rPr>
                <w:rFonts w:cs="Times New Roman"/>
                <w:szCs w:val="24"/>
              </w:rPr>
            </w:pPr>
          </w:p>
        </w:tc>
        <w:tc>
          <w:tcPr>
            <w:tcW w:w="1440" w:type="dxa"/>
            <w:tcBorders>
              <w:top w:val="nil"/>
              <w:left w:val="single" w:sz="4" w:space="0" w:color="000000"/>
              <w:bottom w:val="single" w:sz="4" w:space="0" w:color="000000"/>
              <w:right w:val="nil"/>
            </w:tcBorders>
            <w:shd w:val="clear" w:color="auto" w:fill="auto"/>
            <w:tcMar>
              <w:top w:w="10" w:type="dxa"/>
              <w:left w:w="10" w:type="dxa"/>
              <w:bottom w:w="0" w:type="dxa"/>
              <w:right w:w="10" w:type="dxa"/>
            </w:tcMar>
            <w:vAlign w:val="center"/>
            <w:hideMark/>
          </w:tcPr>
          <w:p w14:paraId="27BAC293" w14:textId="77777777" w:rsidR="001E22D2" w:rsidRPr="00BA4DFF" w:rsidRDefault="001E22D2" w:rsidP="001E22D2">
            <w:pPr>
              <w:jc w:val="center"/>
              <w:rPr>
                <w:rFonts w:cs="Times New Roman"/>
                <w:szCs w:val="24"/>
              </w:rPr>
            </w:pPr>
            <w:r w:rsidRPr="00BA4DFF">
              <w:rPr>
                <w:rFonts w:cs="Times New Roman"/>
                <w:szCs w:val="24"/>
              </w:rPr>
              <w:t>-2</w:t>
            </w:r>
          </w:p>
        </w:tc>
        <w:tc>
          <w:tcPr>
            <w:tcW w:w="1440" w:type="dxa"/>
            <w:tcBorders>
              <w:top w:val="nil"/>
              <w:left w:val="nil"/>
              <w:bottom w:val="single" w:sz="4" w:space="0" w:color="000000"/>
              <w:right w:val="single" w:sz="4" w:space="0" w:color="auto"/>
            </w:tcBorders>
            <w:shd w:val="clear" w:color="auto" w:fill="auto"/>
            <w:tcMar>
              <w:top w:w="10" w:type="dxa"/>
              <w:left w:w="10" w:type="dxa"/>
              <w:bottom w:w="0" w:type="dxa"/>
              <w:right w:w="10" w:type="dxa"/>
            </w:tcMar>
            <w:vAlign w:val="center"/>
            <w:hideMark/>
          </w:tcPr>
          <w:p w14:paraId="42C746B6" w14:textId="3513DA67" w:rsidR="001E22D2" w:rsidRPr="00BA4DFF" w:rsidRDefault="0042753F" w:rsidP="001E22D2">
            <w:pPr>
              <w:jc w:val="center"/>
              <w:rPr>
                <w:rFonts w:cs="Times New Roman"/>
                <w:szCs w:val="24"/>
              </w:rPr>
            </w:pPr>
            <w:r w:rsidRPr="00BA4DFF">
              <w:rPr>
                <w:rFonts w:cs="Times New Roman"/>
                <w:szCs w:val="24"/>
              </w:rPr>
              <w:t>Sigmoidal</w:t>
            </w:r>
          </w:p>
        </w:tc>
        <w:tc>
          <w:tcPr>
            <w:tcW w:w="864" w:type="dxa"/>
            <w:tcBorders>
              <w:top w:val="nil"/>
              <w:left w:val="single" w:sz="4" w:space="0" w:color="auto"/>
              <w:bottom w:val="single" w:sz="4" w:space="0" w:color="000000"/>
              <w:right w:val="nil"/>
            </w:tcBorders>
            <w:shd w:val="clear" w:color="auto" w:fill="auto"/>
            <w:tcMar>
              <w:top w:w="10" w:type="dxa"/>
              <w:left w:w="10" w:type="dxa"/>
              <w:bottom w:w="0" w:type="dxa"/>
              <w:right w:w="10" w:type="dxa"/>
            </w:tcMar>
            <w:vAlign w:val="center"/>
            <w:hideMark/>
          </w:tcPr>
          <w:p w14:paraId="71F08EA1" w14:textId="16C28863" w:rsidR="001E22D2" w:rsidRPr="00BA4DFF" w:rsidRDefault="001E22D2" w:rsidP="001E22D2">
            <w:pPr>
              <w:jc w:val="center"/>
              <w:rPr>
                <w:rFonts w:cs="Times New Roman"/>
                <w:szCs w:val="24"/>
              </w:rPr>
            </w:pPr>
            <w:r w:rsidRPr="00BA4DFF">
              <w:rPr>
                <w:rFonts w:cs="Times New Roman"/>
                <w:szCs w:val="24"/>
              </w:rPr>
              <w:t>0.03</w:t>
            </w:r>
            <w:r w:rsidR="00BB11C8" w:rsidRPr="00BA4DFF">
              <w:rPr>
                <w:rFonts w:cs="Times New Roman"/>
                <w:szCs w:val="24"/>
              </w:rPr>
              <w:t>81</w:t>
            </w:r>
            <w:r w:rsidR="00FA4010" w:rsidRPr="00BA4DFF">
              <w:rPr>
                <w:rFonts w:cs="Times New Roman"/>
                <w:szCs w:val="24"/>
              </w:rPr>
              <w:t>3</w:t>
            </w:r>
          </w:p>
        </w:tc>
        <w:tc>
          <w:tcPr>
            <w:tcW w:w="1440" w:type="dxa"/>
            <w:tcBorders>
              <w:top w:val="nil"/>
              <w:left w:val="nil"/>
              <w:bottom w:val="single" w:sz="4" w:space="0" w:color="000000"/>
              <w:right w:val="single" w:sz="4" w:space="0" w:color="auto"/>
            </w:tcBorders>
            <w:shd w:val="clear" w:color="auto" w:fill="auto"/>
            <w:tcMar>
              <w:top w:w="10" w:type="dxa"/>
              <w:left w:w="10" w:type="dxa"/>
              <w:bottom w:w="0" w:type="dxa"/>
              <w:right w:w="10" w:type="dxa"/>
            </w:tcMar>
            <w:vAlign w:val="center"/>
            <w:hideMark/>
          </w:tcPr>
          <w:p w14:paraId="349CA083" w14:textId="1E5FE2F5" w:rsidR="001E22D2" w:rsidRPr="00713791" w:rsidRDefault="00FA4010" w:rsidP="001E22D2">
            <w:pPr>
              <w:jc w:val="center"/>
              <w:rPr>
                <w:rFonts w:cs="Times New Roman"/>
                <w:szCs w:val="24"/>
              </w:rPr>
            </w:pPr>
            <w:r w:rsidRPr="00713791">
              <w:rPr>
                <w:rFonts w:cs="Times New Roman"/>
                <w:szCs w:val="24"/>
              </w:rPr>
              <w:t>--</w:t>
            </w:r>
          </w:p>
        </w:tc>
        <w:tc>
          <w:tcPr>
            <w:tcW w:w="864" w:type="dxa"/>
            <w:tcBorders>
              <w:top w:val="nil"/>
              <w:left w:val="single" w:sz="4" w:space="0" w:color="auto"/>
              <w:bottom w:val="single" w:sz="4" w:space="0" w:color="000000"/>
              <w:right w:val="nil"/>
            </w:tcBorders>
            <w:shd w:val="clear" w:color="auto" w:fill="auto"/>
            <w:tcMar>
              <w:top w:w="10" w:type="dxa"/>
              <w:left w:w="10" w:type="dxa"/>
              <w:bottom w:w="0" w:type="dxa"/>
              <w:right w:w="10" w:type="dxa"/>
            </w:tcMar>
            <w:vAlign w:val="center"/>
            <w:hideMark/>
          </w:tcPr>
          <w:p w14:paraId="77C69C53" w14:textId="7B874BC2" w:rsidR="001E22D2" w:rsidRPr="00713791" w:rsidRDefault="00D3791C" w:rsidP="001E22D2">
            <w:pPr>
              <w:jc w:val="center"/>
              <w:rPr>
                <w:rFonts w:cs="Times New Roman"/>
                <w:szCs w:val="24"/>
              </w:rPr>
            </w:pPr>
            <w:r w:rsidRPr="00713791">
              <w:rPr>
                <w:rFonts w:cs="Times New Roman"/>
                <w:szCs w:val="24"/>
              </w:rPr>
              <w:t>7.03</w:t>
            </w:r>
            <w:r w:rsidR="005C2B1C" w:rsidRPr="00713791">
              <w:rPr>
                <w:rFonts w:cs="Times New Roman"/>
                <w:szCs w:val="24"/>
              </w:rPr>
              <w:t>0</w:t>
            </w:r>
          </w:p>
        </w:tc>
        <w:tc>
          <w:tcPr>
            <w:tcW w:w="1440" w:type="dxa"/>
            <w:tcBorders>
              <w:top w:val="nil"/>
              <w:left w:val="nil"/>
              <w:bottom w:val="single" w:sz="4" w:space="0" w:color="000000"/>
              <w:right w:val="single" w:sz="4" w:space="0" w:color="auto"/>
            </w:tcBorders>
            <w:shd w:val="clear" w:color="auto" w:fill="auto"/>
            <w:tcMar>
              <w:top w:w="10" w:type="dxa"/>
              <w:left w:w="10" w:type="dxa"/>
              <w:bottom w:w="0" w:type="dxa"/>
              <w:right w:w="10" w:type="dxa"/>
            </w:tcMar>
            <w:vAlign w:val="center"/>
            <w:hideMark/>
          </w:tcPr>
          <w:p w14:paraId="19681B15" w14:textId="3CBE71C8" w:rsidR="001E22D2" w:rsidRPr="00713791" w:rsidRDefault="00C318FA" w:rsidP="001E22D2">
            <w:pPr>
              <w:jc w:val="center"/>
              <w:rPr>
                <w:rFonts w:cs="Times New Roman"/>
                <w:szCs w:val="24"/>
              </w:rPr>
            </w:pPr>
            <w:r w:rsidRPr="00713791">
              <w:rPr>
                <w:rFonts w:cs="Times New Roman"/>
                <w:szCs w:val="24"/>
              </w:rPr>
              <w:t>--</w:t>
            </w:r>
          </w:p>
        </w:tc>
        <w:tc>
          <w:tcPr>
            <w:tcW w:w="864" w:type="dxa"/>
            <w:tcBorders>
              <w:top w:val="nil"/>
              <w:left w:val="single" w:sz="4" w:space="0" w:color="auto"/>
              <w:bottom w:val="single" w:sz="4" w:space="0" w:color="000000"/>
              <w:right w:val="nil"/>
            </w:tcBorders>
            <w:shd w:val="clear" w:color="auto" w:fill="auto"/>
            <w:tcMar>
              <w:top w:w="10" w:type="dxa"/>
              <w:left w:w="10" w:type="dxa"/>
              <w:bottom w:w="0" w:type="dxa"/>
              <w:right w:w="10" w:type="dxa"/>
            </w:tcMar>
            <w:vAlign w:val="center"/>
            <w:hideMark/>
          </w:tcPr>
          <w:p w14:paraId="49E3C314" w14:textId="4EA7CE10" w:rsidR="001E22D2" w:rsidRPr="00713791" w:rsidRDefault="00D3791C" w:rsidP="001E22D2">
            <w:pPr>
              <w:jc w:val="center"/>
              <w:rPr>
                <w:rFonts w:cs="Times New Roman"/>
                <w:szCs w:val="24"/>
              </w:rPr>
            </w:pPr>
            <w:r w:rsidRPr="00713791">
              <w:rPr>
                <w:rFonts w:cs="Times New Roman"/>
                <w:szCs w:val="24"/>
              </w:rPr>
              <w:t>78.57</w:t>
            </w:r>
          </w:p>
        </w:tc>
        <w:tc>
          <w:tcPr>
            <w:tcW w:w="1440" w:type="dxa"/>
            <w:tcBorders>
              <w:top w:val="nil"/>
              <w:left w:val="nil"/>
              <w:bottom w:val="single" w:sz="4" w:space="0" w:color="000000"/>
              <w:right w:val="single" w:sz="4" w:space="0" w:color="auto"/>
            </w:tcBorders>
            <w:shd w:val="clear" w:color="auto" w:fill="auto"/>
            <w:tcMar>
              <w:top w:w="10" w:type="dxa"/>
              <w:left w:w="10" w:type="dxa"/>
              <w:bottom w:w="0" w:type="dxa"/>
              <w:right w:w="10" w:type="dxa"/>
            </w:tcMar>
            <w:vAlign w:val="center"/>
            <w:hideMark/>
          </w:tcPr>
          <w:p w14:paraId="41BFB6EC" w14:textId="70C2064E" w:rsidR="001E22D2" w:rsidRPr="00713791" w:rsidRDefault="00C318FA" w:rsidP="001E22D2">
            <w:pPr>
              <w:jc w:val="center"/>
              <w:rPr>
                <w:rFonts w:cs="Times New Roman"/>
                <w:szCs w:val="24"/>
              </w:rPr>
            </w:pPr>
            <w:r w:rsidRPr="00713791">
              <w:rPr>
                <w:rFonts w:cs="Times New Roman"/>
                <w:szCs w:val="24"/>
              </w:rPr>
              <w:t>--</w:t>
            </w:r>
          </w:p>
        </w:tc>
        <w:tc>
          <w:tcPr>
            <w:tcW w:w="1078" w:type="dxa"/>
            <w:tcBorders>
              <w:top w:val="nil"/>
              <w:left w:val="single" w:sz="4" w:space="0" w:color="auto"/>
              <w:bottom w:val="single" w:sz="4" w:space="0" w:color="000000"/>
              <w:right w:val="nil"/>
            </w:tcBorders>
            <w:shd w:val="clear" w:color="auto" w:fill="auto"/>
            <w:tcMar>
              <w:top w:w="10" w:type="dxa"/>
              <w:left w:w="10" w:type="dxa"/>
              <w:bottom w:w="0" w:type="dxa"/>
              <w:right w:w="10" w:type="dxa"/>
            </w:tcMar>
            <w:vAlign w:val="center"/>
            <w:hideMark/>
          </w:tcPr>
          <w:p w14:paraId="72D961B6" w14:textId="3E70B453" w:rsidR="001E22D2" w:rsidRPr="00BA4DFF" w:rsidRDefault="001E22D2" w:rsidP="001E22D2">
            <w:pPr>
              <w:jc w:val="center"/>
              <w:rPr>
                <w:rFonts w:cs="Times New Roman"/>
                <w:szCs w:val="24"/>
              </w:rPr>
            </w:pPr>
            <w:r w:rsidRPr="00BA4DFF">
              <w:rPr>
                <w:rFonts w:cs="Times New Roman"/>
                <w:szCs w:val="24"/>
              </w:rPr>
              <w:t>0.</w:t>
            </w:r>
            <w:r w:rsidR="008D62CD" w:rsidRPr="00BA4DFF">
              <w:rPr>
                <w:rFonts w:cs="Times New Roman"/>
                <w:szCs w:val="24"/>
              </w:rPr>
              <w:t>47</w:t>
            </w:r>
            <w:r w:rsidR="005C2B1C" w:rsidRPr="00BA4DFF">
              <w:rPr>
                <w:rFonts w:cs="Times New Roman"/>
                <w:szCs w:val="24"/>
              </w:rPr>
              <w:t>76</w:t>
            </w:r>
          </w:p>
        </w:tc>
      </w:tr>
      <w:tr w:rsidR="00136FAB" w:rsidRPr="001E22D2" w14:paraId="3E2DF93E" w14:textId="77777777" w:rsidTr="00EC0932">
        <w:trPr>
          <w:trHeight w:hRule="exact" w:val="523"/>
        </w:trPr>
        <w:tc>
          <w:tcPr>
            <w:tcW w:w="1260" w:type="dxa"/>
            <w:vMerge/>
            <w:tcBorders>
              <w:top w:val="single" w:sz="8" w:space="0" w:color="000000"/>
              <w:left w:val="nil"/>
              <w:bottom w:val="single" w:sz="8" w:space="0" w:color="000000"/>
              <w:right w:val="single" w:sz="4" w:space="0" w:color="000000"/>
            </w:tcBorders>
            <w:vAlign w:val="center"/>
            <w:hideMark/>
          </w:tcPr>
          <w:p w14:paraId="76E24694" w14:textId="77777777" w:rsidR="001E22D2" w:rsidRPr="00BA4DFF" w:rsidRDefault="001E22D2" w:rsidP="001E22D2">
            <w:pPr>
              <w:jc w:val="center"/>
              <w:rPr>
                <w:rFonts w:cs="Times New Roman"/>
                <w:szCs w:val="24"/>
              </w:rPr>
            </w:pPr>
          </w:p>
        </w:tc>
        <w:tc>
          <w:tcPr>
            <w:tcW w:w="990" w:type="dxa"/>
            <w:vMerge w:val="restart"/>
            <w:tcBorders>
              <w:top w:val="single" w:sz="4" w:space="0" w:color="000000"/>
              <w:left w:val="single" w:sz="4"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61BA8051" w14:textId="77777777" w:rsidR="001E22D2" w:rsidRPr="00BA4DFF" w:rsidRDefault="001E22D2" w:rsidP="001E22D2">
            <w:pPr>
              <w:jc w:val="center"/>
              <w:rPr>
                <w:rFonts w:cs="Times New Roman"/>
                <w:szCs w:val="24"/>
              </w:rPr>
            </w:pPr>
            <w:r w:rsidRPr="00BA4DFF">
              <w:rPr>
                <w:rFonts w:cs="Times New Roman"/>
                <w:szCs w:val="24"/>
              </w:rPr>
              <w:t>Mineral</w:t>
            </w:r>
          </w:p>
        </w:tc>
        <w:tc>
          <w:tcPr>
            <w:tcW w:w="1440" w:type="dxa"/>
            <w:tcBorders>
              <w:top w:val="single" w:sz="4" w:space="0" w:color="000000"/>
              <w:left w:val="single" w:sz="4" w:space="0" w:color="000000"/>
              <w:bottom w:val="nil"/>
              <w:right w:val="nil"/>
            </w:tcBorders>
            <w:shd w:val="clear" w:color="auto" w:fill="auto"/>
            <w:tcMar>
              <w:top w:w="10" w:type="dxa"/>
              <w:left w:w="10" w:type="dxa"/>
              <w:bottom w:w="0" w:type="dxa"/>
              <w:right w:w="10" w:type="dxa"/>
            </w:tcMar>
            <w:vAlign w:val="center"/>
            <w:hideMark/>
          </w:tcPr>
          <w:p w14:paraId="4AD99AA3" w14:textId="77777777" w:rsidR="001E22D2" w:rsidRPr="00BA4DFF" w:rsidRDefault="001E22D2" w:rsidP="001E22D2">
            <w:pPr>
              <w:jc w:val="center"/>
              <w:rPr>
                <w:rFonts w:cs="Times New Roman"/>
                <w:szCs w:val="24"/>
              </w:rPr>
            </w:pPr>
            <w:r w:rsidRPr="00BA4DFF">
              <w:rPr>
                <w:rFonts w:cs="Times New Roman"/>
                <w:szCs w:val="24"/>
              </w:rPr>
              <w:t>8</w:t>
            </w:r>
          </w:p>
        </w:tc>
        <w:tc>
          <w:tcPr>
            <w:tcW w:w="1440" w:type="dxa"/>
            <w:tcBorders>
              <w:top w:val="single" w:sz="4" w:space="0" w:color="000000"/>
              <w:left w:val="nil"/>
              <w:bottom w:val="nil"/>
              <w:right w:val="single" w:sz="4" w:space="0" w:color="auto"/>
            </w:tcBorders>
            <w:shd w:val="clear" w:color="auto" w:fill="auto"/>
            <w:tcMar>
              <w:top w:w="10" w:type="dxa"/>
              <w:left w:w="10" w:type="dxa"/>
              <w:bottom w:w="0" w:type="dxa"/>
              <w:right w:w="10" w:type="dxa"/>
            </w:tcMar>
            <w:vAlign w:val="center"/>
            <w:hideMark/>
          </w:tcPr>
          <w:p w14:paraId="190E38AF" w14:textId="1E9968BC" w:rsidR="001E22D2" w:rsidRPr="00BA4DFF" w:rsidRDefault="0042753F" w:rsidP="001E22D2">
            <w:pPr>
              <w:jc w:val="center"/>
              <w:rPr>
                <w:rFonts w:cs="Times New Roman"/>
                <w:szCs w:val="24"/>
              </w:rPr>
            </w:pPr>
            <w:r w:rsidRPr="00BA4DFF">
              <w:rPr>
                <w:rFonts w:cs="Times New Roman"/>
                <w:szCs w:val="24"/>
              </w:rPr>
              <w:t>Sigmoidal</w:t>
            </w:r>
          </w:p>
        </w:tc>
        <w:tc>
          <w:tcPr>
            <w:tcW w:w="864" w:type="dxa"/>
            <w:tcBorders>
              <w:top w:val="single" w:sz="4" w:space="0" w:color="000000"/>
              <w:left w:val="single" w:sz="4" w:space="0" w:color="auto"/>
              <w:bottom w:val="nil"/>
              <w:right w:val="nil"/>
            </w:tcBorders>
            <w:shd w:val="clear" w:color="auto" w:fill="auto"/>
            <w:tcMar>
              <w:top w:w="10" w:type="dxa"/>
              <w:left w:w="10" w:type="dxa"/>
              <w:bottom w:w="0" w:type="dxa"/>
              <w:right w:w="10" w:type="dxa"/>
            </w:tcMar>
            <w:vAlign w:val="center"/>
            <w:hideMark/>
          </w:tcPr>
          <w:p w14:paraId="51A14067" w14:textId="77777777" w:rsidR="001E22D2" w:rsidRPr="00BA4DFF" w:rsidRDefault="001E22D2" w:rsidP="001E22D2">
            <w:pPr>
              <w:jc w:val="center"/>
              <w:rPr>
                <w:rFonts w:cs="Times New Roman"/>
                <w:szCs w:val="24"/>
              </w:rPr>
            </w:pPr>
            <w:r w:rsidRPr="00BA4DFF">
              <w:rPr>
                <w:rFonts w:cs="Times New Roman"/>
                <w:szCs w:val="24"/>
              </w:rPr>
              <w:t>5.536</w:t>
            </w:r>
          </w:p>
        </w:tc>
        <w:tc>
          <w:tcPr>
            <w:tcW w:w="1440" w:type="dxa"/>
            <w:tcBorders>
              <w:top w:val="single" w:sz="4" w:space="0" w:color="000000"/>
              <w:left w:val="nil"/>
              <w:bottom w:val="nil"/>
              <w:right w:val="single" w:sz="4" w:space="0" w:color="auto"/>
            </w:tcBorders>
            <w:shd w:val="clear" w:color="auto" w:fill="auto"/>
            <w:tcMar>
              <w:top w:w="10" w:type="dxa"/>
              <w:left w:w="10" w:type="dxa"/>
              <w:bottom w:w="0" w:type="dxa"/>
              <w:right w:w="10" w:type="dxa"/>
            </w:tcMar>
            <w:vAlign w:val="center"/>
            <w:hideMark/>
          </w:tcPr>
          <w:p w14:paraId="32309D6A" w14:textId="6443FC0D" w:rsidR="001E22D2" w:rsidRPr="00713791" w:rsidRDefault="00C90F5A" w:rsidP="001E22D2">
            <w:pPr>
              <w:jc w:val="center"/>
              <w:rPr>
                <w:rFonts w:cs="Times New Roman"/>
                <w:szCs w:val="24"/>
              </w:rPr>
            </w:pPr>
            <w:r w:rsidRPr="00713791">
              <w:rPr>
                <w:rFonts w:cs="Times New Roman"/>
                <w:szCs w:val="24"/>
              </w:rPr>
              <w:t>3.993-9.149</w:t>
            </w:r>
          </w:p>
        </w:tc>
        <w:tc>
          <w:tcPr>
            <w:tcW w:w="864" w:type="dxa"/>
            <w:tcBorders>
              <w:top w:val="single" w:sz="4" w:space="0" w:color="000000"/>
              <w:left w:val="single" w:sz="4" w:space="0" w:color="auto"/>
              <w:bottom w:val="nil"/>
              <w:right w:val="nil"/>
            </w:tcBorders>
            <w:shd w:val="clear" w:color="auto" w:fill="auto"/>
            <w:tcMar>
              <w:top w:w="10" w:type="dxa"/>
              <w:left w:w="10" w:type="dxa"/>
              <w:bottom w:w="0" w:type="dxa"/>
              <w:right w:w="10" w:type="dxa"/>
            </w:tcMar>
            <w:vAlign w:val="center"/>
            <w:hideMark/>
          </w:tcPr>
          <w:p w14:paraId="0E13B7DD" w14:textId="601CDF1F" w:rsidR="001E22D2" w:rsidRPr="00713791" w:rsidRDefault="00DC5B35" w:rsidP="001E22D2">
            <w:pPr>
              <w:jc w:val="center"/>
              <w:rPr>
                <w:rFonts w:cs="Times New Roman"/>
                <w:szCs w:val="24"/>
              </w:rPr>
            </w:pPr>
            <w:r w:rsidRPr="00713791">
              <w:rPr>
                <w:rFonts w:cs="Times New Roman"/>
                <w:szCs w:val="24"/>
              </w:rPr>
              <w:t>25.32</w:t>
            </w:r>
          </w:p>
        </w:tc>
        <w:tc>
          <w:tcPr>
            <w:tcW w:w="1440" w:type="dxa"/>
            <w:tcBorders>
              <w:top w:val="single" w:sz="4" w:space="0" w:color="000000"/>
              <w:left w:val="nil"/>
              <w:bottom w:val="nil"/>
              <w:right w:val="single" w:sz="4" w:space="0" w:color="auto"/>
            </w:tcBorders>
            <w:shd w:val="clear" w:color="auto" w:fill="auto"/>
            <w:tcMar>
              <w:top w:w="10" w:type="dxa"/>
              <w:left w:w="10" w:type="dxa"/>
              <w:bottom w:w="0" w:type="dxa"/>
              <w:right w:w="10" w:type="dxa"/>
            </w:tcMar>
            <w:vAlign w:val="center"/>
            <w:hideMark/>
          </w:tcPr>
          <w:p w14:paraId="25815049" w14:textId="0257D7C7" w:rsidR="001E22D2" w:rsidRPr="00713791" w:rsidRDefault="00DC5B35" w:rsidP="001E22D2">
            <w:pPr>
              <w:jc w:val="center"/>
              <w:rPr>
                <w:rFonts w:cs="Times New Roman"/>
                <w:szCs w:val="24"/>
              </w:rPr>
            </w:pPr>
            <w:r w:rsidRPr="00713791">
              <w:rPr>
                <w:rFonts w:cs="Times New Roman"/>
                <w:szCs w:val="24"/>
              </w:rPr>
              <w:t>19.94-54.24</w:t>
            </w:r>
          </w:p>
        </w:tc>
        <w:tc>
          <w:tcPr>
            <w:tcW w:w="864" w:type="dxa"/>
            <w:tcBorders>
              <w:top w:val="single" w:sz="4" w:space="0" w:color="000000"/>
              <w:left w:val="single" w:sz="4" w:space="0" w:color="auto"/>
              <w:bottom w:val="nil"/>
              <w:right w:val="nil"/>
            </w:tcBorders>
            <w:shd w:val="clear" w:color="auto" w:fill="auto"/>
            <w:tcMar>
              <w:top w:w="10" w:type="dxa"/>
              <w:left w:w="10" w:type="dxa"/>
              <w:bottom w:w="0" w:type="dxa"/>
              <w:right w:w="10" w:type="dxa"/>
            </w:tcMar>
            <w:vAlign w:val="center"/>
            <w:hideMark/>
          </w:tcPr>
          <w:p w14:paraId="6CF1C06E" w14:textId="27B9B74F" w:rsidR="001E22D2" w:rsidRPr="00713791" w:rsidRDefault="001E22D2" w:rsidP="001E22D2">
            <w:pPr>
              <w:jc w:val="center"/>
              <w:rPr>
                <w:rFonts w:cs="Times New Roman"/>
                <w:szCs w:val="24"/>
              </w:rPr>
            </w:pPr>
            <w:r w:rsidRPr="00713791">
              <w:rPr>
                <w:rFonts w:cs="Times New Roman"/>
                <w:szCs w:val="24"/>
              </w:rPr>
              <w:t>2.</w:t>
            </w:r>
            <w:r w:rsidR="00F868B8" w:rsidRPr="00713791">
              <w:rPr>
                <w:rFonts w:cs="Times New Roman"/>
                <w:szCs w:val="24"/>
              </w:rPr>
              <w:t>280</w:t>
            </w:r>
          </w:p>
        </w:tc>
        <w:tc>
          <w:tcPr>
            <w:tcW w:w="1440" w:type="dxa"/>
            <w:tcBorders>
              <w:top w:val="single" w:sz="4" w:space="0" w:color="000000"/>
              <w:left w:val="nil"/>
              <w:bottom w:val="nil"/>
              <w:right w:val="single" w:sz="4" w:space="0" w:color="auto"/>
            </w:tcBorders>
            <w:shd w:val="clear" w:color="auto" w:fill="auto"/>
            <w:tcMar>
              <w:top w:w="10" w:type="dxa"/>
              <w:left w:w="10" w:type="dxa"/>
              <w:bottom w:w="0" w:type="dxa"/>
              <w:right w:w="10" w:type="dxa"/>
            </w:tcMar>
            <w:vAlign w:val="center"/>
            <w:hideMark/>
          </w:tcPr>
          <w:p w14:paraId="117039D8" w14:textId="566C2D36" w:rsidR="001E22D2" w:rsidRPr="00713791" w:rsidRDefault="00F868B8" w:rsidP="001E22D2">
            <w:pPr>
              <w:jc w:val="center"/>
              <w:rPr>
                <w:rFonts w:cs="Times New Roman"/>
                <w:szCs w:val="24"/>
              </w:rPr>
            </w:pPr>
            <w:r w:rsidRPr="00713791">
              <w:rPr>
                <w:rFonts w:cs="Times New Roman"/>
                <w:szCs w:val="24"/>
              </w:rPr>
              <w:t>1.435-</w:t>
            </w:r>
            <w:r w:rsidR="001F7382" w:rsidRPr="00713791">
              <w:rPr>
                <w:rFonts w:cs="Times New Roman"/>
                <w:szCs w:val="24"/>
              </w:rPr>
              <w:t>3.521</w:t>
            </w:r>
          </w:p>
        </w:tc>
        <w:tc>
          <w:tcPr>
            <w:tcW w:w="1078" w:type="dxa"/>
            <w:tcBorders>
              <w:top w:val="single" w:sz="4" w:space="0" w:color="000000"/>
              <w:left w:val="single" w:sz="4" w:space="0" w:color="auto"/>
              <w:bottom w:val="nil"/>
              <w:right w:val="nil"/>
            </w:tcBorders>
            <w:shd w:val="clear" w:color="auto" w:fill="auto"/>
            <w:tcMar>
              <w:top w:w="10" w:type="dxa"/>
              <w:left w:w="10" w:type="dxa"/>
              <w:bottom w:w="0" w:type="dxa"/>
              <w:right w:w="10" w:type="dxa"/>
            </w:tcMar>
            <w:vAlign w:val="center"/>
            <w:hideMark/>
          </w:tcPr>
          <w:p w14:paraId="1967CCF1" w14:textId="0F0F5ED7" w:rsidR="001E22D2" w:rsidRPr="00BA4DFF" w:rsidRDefault="001E22D2" w:rsidP="001E22D2">
            <w:pPr>
              <w:jc w:val="center"/>
              <w:rPr>
                <w:rFonts w:cs="Times New Roman"/>
                <w:szCs w:val="24"/>
              </w:rPr>
            </w:pPr>
            <w:r w:rsidRPr="00BA4DFF">
              <w:rPr>
                <w:rFonts w:cs="Times New Roman"/>
                <w:szCs w:val="24"/>
              </w:rPr>
              <w:t>0.921</w:t>
            </w:r>
            <w:r w:rsidR="001F7382" w:rsidRPr="00BA4DFF">
              <w:rPr>
                <w:rFonts w:cs="Times New Roman"/>
                <w:szCs w:val="24"/>
              </w:rPr>
              <w:t>0</w:t>
            </w:r>
          </w:p>
        </w:tc>
      </w:tr>
      <w:tr w:rsidR="00136FAB" w:rsidRPr="001E22D2" w14:paraId="2A541C71" w14:textId="77777777" w:rsidTr="00EC0932">
        <w:trPr>
          <w:trHeight w:hRule="exact" w:val="523"/>
        </w:trPr>
        <w:tc>
          <w:tcPr>
            <w:tcW w:w="1260" w:type="dxa"/>
            <w:vMerge/>
            <w:tcBorders>
              <w:top w:val="single" w:sz="8" w:space="0" w:color="000000"/>
              <w:left w:val="nil"/>
              <w:bottom w:val="single" w:sz="8" w:space="0" w:color="000000"/>
              <w:right w:val="single" w:sz="4" w:space="0" w:color="000000"/>
            </w:tcBorders>
            <w:vAlign w:val="center"/>
            <w:hideMark/>
          </w:tcPr>
          <w:p w14:paraId="04BF8223" w14:textId="77777777" w:rsidR="001E22D2" w:rsidRPr="00BA4DFF" w:rsidRDefault="001E22D2" w:rsidP="001E22D2">
            <w:pPr>
              <w:jc w:val="center"/>
              <w:rPr>
                <w:rFonts w:cs="Times New Roman"/>
                <w:szCs w:val="24"/>
              </w:rPr>
            </w:pPr>
          </w:p>
        </w:tc>
        <w:tc>
          <w:tcPr>
            <w:tcW w:w="990" w:type="dxa"/>
            <w:vMerge/>
            <w:tcBorders>
              <w:top w:val="single" w:sz="4" w:space="0" w:color="000000"/>
              <w:left w:val="single" w:sz="4" w:space="0" w:color="000000"/>
              <w:bottom w:val="single" w:sz="8" w:space="0" w:color="000000"/>
              <w:right w:val="single" w:sz="4" w:space="0" w:color="000000"/>
            </w:tcBorders>
            <w:vAlign w:val="center"/>
            <w:hideMark/>
          </w:tcPr>
          <w:p w14:paraId="41F03E8C" w14:textId="77777777" w:rsidR="001E22D2" w:rsidRPr="00BA4DFF" w:rsidRDefault="001E22D2" w:rsidP="001E22D2">
            <w:pPr>
              <w:jc w:val="center"/>
              <w:rPr>
                <w:rFonts w:cs="Times New Roman"/>
                <w:szCs w:val="24"/>
              </w:rPr>
            </w:pPr>
          </w:p>
        </w:tc>
        <w:tc>
          <w:tcPr>
            <w:tcW w:w="1440" w:type="dxa"/>
            <w:tcBorders>
              <w:top w:val="nil"/>
              <w:left w:val="single" w:sz="4" w:space="0" w:color="000000"/>
              <w:bottom w:val="nil"/>
              <w:right w:val="nil"/>
            </w:tcBorders>
            <w:shd w:val="clear" w:color="auto" w:fill="auto"/>
            <w:tcMar>
              <w:top w:w="10" w:type="dxa"/>
              <w:left w:w="10" w:type="dxa"/>
              <w:bottom w:w="0" w:type="dxa"/>
              <w:right w:w="10" w:type="dxa"/>
            </w:tcMar>
            <w:vAlign w:val="center"/>
            <w:hideMark/>
          </w:tcPr>
          <w:p w14:paraId="389C65CA" w14:textId="77777777" w:rsidR="001E22D2" w:rsidRPr="00BA4DFF" w:rsidRDefault="001E22D2" w:rsidP="001E22D2">
            <w:pPr>
              <w:jc w:val="center"/>
              <w:rPr>
                <w:rFonts w:cs="Times New Roman"/>
                <w:szCs w:val="24"/>
              </w:rPr>
            </w:pPr>
            <w:r w:rsidRPr="00BA4DFF">
              <w:rPr>
                <w:rFonts w:cs="Times New Roman"/>
                <w:szCs w:val="24"/>
              </w:rPr>
              <w:t>4</w:t>
            </w:r>
          </w:p>
        </w:tc>
        <w:tc>
          <w:tcPr>
            <w:tcW w:w="1440" w:type="dxa"/>
            <w:tcBorders>
              <w:top w:val="nil"/>
              <w:left w:val="nil"/>
              <w:bottom w:val="nil"/>
              <w:right w:val="single" w:sz="4" w:space="0" w:color="auto"/>
            </w:tcBorders>
            <w:shd w:val="clear" w:color="auto" w:fill="auto"/>
            <w:tcMar>
              <w:top w:w="10" w:type="dxa"/>
              <w:left w:w="10" w:type="dxa"/>
              <w:bottom w:w="0" w:type="dxa"/>
              <w:right w:w="10" w:type="dxa"/>
            </w:tcMar>
            <w:vAlign w:val="center"/>
            <w:hideMark/>
          </w:tcPr>
          <w:p w14:paraId="62F9C38F" w14:textId="6A1BCB51" w:rsidR="001E22D2" w:rsidRPr="00BA4DFF" w:rsidRDefault="0042753F" w:rsidP="001E22D2">
            <w:pPr>
              <w:jc w:val="center"/>
              <w:rPr>
                <w:rFonts w:cs="Times New Roman"/>
                <w:szCs w:val="24"/>
              </w:rPr>
            </w:pPr>
            <w:r w:rsidRPr="00BA4DFF">
              <w:rPr>
                <w:rFonts w:cs="Times New Roman"/>
                <w:szCs w:val="24"/>
              </w:rPr>
              <w:t>Sigmoidal</w:t>
            </w:r>
          </w:p>
        </w:tc>
        <w:tc>
          <w:tcPr>
            <w:tcW w:w="864" w:type="dxa"/>
            <w:tcBorders>
              <w:top w:val="nil"/>
              <w:left w:val="single" w:sz="4" w:space="0" w:color="auto"/>
              <w:bottom w:val="nil"/>
              <w:right w:val="nil"/>
            </w:tcBorders>
            <w:shd w:val="clear" w:color="auto" w:fill="auto"/>
            <w:tcMar>
              <w:top w:w="10" w:type="dxa"/>
              <w:left w:w="10" w:type="dxa"/>
              <w:bottom w:w="0" w:type="dxa"/>
              <w:right w:w="10" w:type="dxa"/>
            </w:tcMar>
            <w:vAlign w:val="center"/>
            <w:hideMark/>
          </w:tcPr>
          <w:p w14:paraId="22D0223D" w14:textId="77777777" w:rsidR="001E22D2" w:rsidRPr="00BA4DFF" w:rsidRDefault="001E22D2" w:rsidP="001E22D2">
            <w:pPr>
              <w:jc w:val="center"/>
              <w:rPr>
                <w:rFonts w:cs="Times New Roman"/>
                <w:szCs w:val="24"/>
              </w:rPr>
            </w:pPr>
            <w:r w:rsidRPr="00BA4DFF">
              <w:rPr>
                <w:rFonts w:cs="Times New Roman"/>
                <w:szCs w:val="24"/>
              </w:rPr>
              <w:t>3.246</w:t>
            </w:r>
          </w:p>
        </w:tc>
        <w:tc>
          <w:tcPr>
            <w:tcW w:w="1440" w:type="dxa"/>
            <w:tcBorders>
              <w:top w:val="nil"/>
              <w:left w:val="nil"/>
              <w:bottom w:val="nil"/>
              <w:right w:val="single" w:sz="4" w:space="0" w:color="auto"/>
            </w:tcBorders>
            <w:shd w:val="clear" w:color="auto" w:fill="auto"/>
            <w:tcMar>
              <w:top w:w="10" w:type="dxa"/>
              <w:left w:w="10" w:type="dxa"/>
              <w:bottom w:w="0" w:type="dxa"/>
              <w:right w:w="10" w:type="dxa"/>
            </w:tcMar>
            <w:vAlign w:val="center"/>
            <w:hideMark/>
          </w:tcPr>
          <w:p w14:paraId="25BE371C" w14:textId="0A143769" w:rsidR="001E22D2" w:rsidRPr="00713791" w:rsidRDefault="00C90F5A" w:rsidP="001E22D2">
            <w:pPr>
              <w:jc w:val="center"/>
              <w:rPr>
                <w:rFonts w:cs="Times New Roman"/>
                <w:szCs w:val="24"/>
              </w:rPr>
            </w:pPr>
            <w:r w:rsidRPr="00713791">
              <w:rPr>
                <w:rFonts w:cs="Times New Roman"/>
                <w:szCs w:val="24"/>
              </w:rPr>
              <w:t>2.354-</w:t>
            </w:r>
            <w:r w:rsidR="00DC5B35" w:rsidRPr="00713791">
              <w:rPr>
                <w:rFonts w:cs="Times New Roman"/>
                <w:szCs w:val="24"/>
              </w:rPr>
              <w:t>24.38</w:t>
            </w:r>
          </w:p>
        </w:tc>
        <w:tc>
          <w:tcPr>
            <w:tcW w:w="864" w:type="dxa"/>
            <w:tcBorders>
              <w:top w:val="nil"/>
              <w:left w:val="single" w:sz="4" w:space="0" w:color="auto"/>
              <w:bottom w:val="nil"/>
              <w:right w:val="nil"/>
            </w:tcBorders>
            <w:shd w:val="clear" w:color="auto" w:fill="auto"/>
            <w:tcMar>
              <w:top w:w="10" w:type="dxa"/>
              <w:left w:w="10" w:type="dxa"/>
              <w:bottom w:w="0" w:type="dxa"/>
              <w:right w:w="10" w:type="dxa"/>
            </w:tcMar>
            <w:vAlign w:val="center"/>
            <w:hideMark/>
          </w:tcPr>
          <w:p w14:paraId="0D54E273" w14:textId="5BB618FF" w:rsidR="001E22D2" w:rsidRPr="00713791" w:rsidRDefault="001E22D2" w:rsidP="001E22D2">
            <w:pPr>
              <w:jc w:val="center"/>
              <w:rPr>
                <w:rFonts w:cs="Times New Roman"/>
                <w:szCs w:val="24"/>
              </w:rPr>
            </w:pPr>
            <w:r w:rsidRPr="00713791">
              <w:rPr>
                <w:rFonts w:cs="Times New Roman"/>
                <w:szCs w:val="24"/>
              </w:rPr>
              <w:t>30.4</w:t>
            </w:r>
            <w:r w:rsidR="001F7382" w:rsidRPr="00713791">
              <w:rPr>
                <w:rFonts w:cs="Times New Roman"/>
                <w:szCs w:val="24"/>
              </w:rPr>
              <w:t>0</w:t>
            </w:r>
          </w:p>
        </w:tc>
        <w:tc>
          <w:tcPr>
            <w:tcW w:w="1440" w:type="dxa"/>
            <w:tcBorders>
              <w:top w:val="nil"/>
              <w:left w:val="nil"/>
              <w:bottom w:val="nil"/>
              <w:right w:val="single" w:sz="4" w:space="0" w:color="auto"/>
            </w:tcBorders>
            <w:shd w:val="clear" w:color="auto" w:fill="auto"/>
            <w:tcMar>
              <w:top w:w="10" w:type="dxa"/>
              <w:left w:w="10" w:type="dxa"/>
              <w:bottom w:w="0" w:type="dxa"/>
              <w:right w:w="10" w:type="dxa"/>
            </w:tcMar>
            <w:vAlign w:val="center"/>
            <w:hideMark/>
          </w:tcPr>
          <w:p w14:paraId="0C800EE0" w14:textId="484814F3" w:rsidR="001E22D2" w:rsidRPr="00713791" w:rsidRDefault="00DC5B35" w:rsidP="001E22D2">
            <w:pPr>
              <w:jc w:val="center"/>
              <w:rPr>
                <w:rFonts w:cs="Times New Roman"/>
                <w:szCs w:val="24"/>
              </w:rPr>
            </w:pPr>
            <w:r w:rsidRPr="00713791">
              <w:rPr>
                <w:rFonts w:cs="Times New Roman"/>
                <w:szCs w:val="24"/>
              </w:rPr>
              <w:t>21.50-</w:t>
            </w:r>
            <w:r w:rsidR="00193913" w:rsidRPr="00713791">
              <w:rPr>
                <w:rFonts w:cs="Times New Roman"/>
                <w:szCs w:val="24"/>
              </w:rPr>
              <w:t>317.2</w:t>
            </w:r>
          </w:p>
        </w:tc>
        <w:tc>
          <w:tcPr>
            <w:tcW w:w="864" w:type="dxa"/>
            <w:tcBorders>
              <w:top w:val="nil"/>
              <w:left w:val="single" w:sz="4" w:space="0" w:color="auto"/>
              <w:bottom w:val="nil"/>
              <w:right w:val="nil"/>
            </w:tcBorders>
            <w:shd w:val="clear" w:color="auto" w:fill="auto"/>
            <w:tcMar>
              <w:top w:w="10" w:type="dxa"/>
              <w:left w:w="10" w:type="dxa"/>
              <w:bottom w:w="0" w:type="dxa"/>
              <w:right w:w="10" w:type="dxa"/>
            </w:tcMar>
            <w:vAlign w:val="center"/>
            <w:hideMark/>
          </w:tcPr>
          <w:p w14:paraId="27C76A96" w14:textId="77777777" w:rsidR="001E22D2" w:rsidRPr="00713791" w:rsidRDefault="001E22D2" w:rsidP="001E22D2">
            <w:pPr>
              <w:jc w:val="center"/>
              <w:rPr>
                <w:rFonts w:cs="Times New Roman"/>
                <w:szCs w:val="24"/>
              </w:rPr>
            </w:pPr>
            <w:r w:rsidRPr="00713791">
              <w:rPr>
                <w:rFonts w:cs="Times New Roman"/>
                <w:szCs w:val="24"/>
              </w:rPr>
              <w:t>2.105</w:t>
            </w:r>
          </w:p>
        </w:tc>
        <w:tc>
          <w:tcPr>
            <w:tcW w:w="1440" w:type="dxa"/>
            <w:tcBorders>
              <w:top w:val="nil"/>
              <w:left w:val="nil"/>
              <w:bottom w:val="nil"/>
              <w:right w:val="single" w:sz="4" w:space="0" w:color="auto"/>
            </w:tcBorders>
            <w:shd w:val="clear" w:color="auto" w:fill="auto"/>
            <w:tcMar>
              <w:top w:w="10" w:type="dxa"/>
              <w:left w:w="10" w:type="dxa"/>
              <w:bottom w:w="0" w:type="dxa"/>
              <w:right w:w="10" w:type="dxa"/>
            </w:tcMar>
            <w:vAlign w:val="center"/>
            <w:hideMark/>
          </w:tcPr>
          <w:p w14:paraId="2850D3B6" w14:textId="628BE632" w:rsidR="001E22D2" w:rsidRPr="00713791" w:rsidRDefault="00AE5FFD" w:rsidP="001E22D2">
            <w:pPr>
              <w:jc w:val="center"/>
              <w:rPr>
                <w:rFonts w:cs="Times New Roman"/>
                <w:szCs w:val="24"/>
              </w:rPr>
            </w:pPr>
            <w:r w:rsidRPr="00713791">
              <w:rPr>
                <w:rFonts w:cs="Times New Roman"/>
                <w:szCs w:val="24"/>
              </w:rPr>
              <w:t>1.156-</w:t>
            </w:r>
            <w:r w:rsidR="007532C5" w:rsidRPr="00713791">
              <w:rPr>
                <w:rFonts w:cs="Times New Roman"/>
                <w:szCs w:val="24"/>
              </w:rPr>
              <w:t>3.580</w:t>
            </w:r>
          </w:p>
        </w:tc>
        <w:tc>
          <w:tcPr>
            <w:tcW w:w="1078" w:type="dxa"/>
            <w:tcBorders>
              <w:top w:val="nil"/>
              <w:left w:val="single" w:sz="4" w:space="0" w:color="auto"/>
              <w:bottom w:val="nil"/>
              <w:right w:val="nil"/>
            </w:tcBorders>
            <w:shd w:val="clear" w:color="auto" w:fill="auto"/>
            <w:tcMar>
              <w:top w:w="10" w:type="dxa"/>
              <w:left w:w="10" w:type="dxa"/>
              <w:bottom w:w="0" w:type="dxa"/>
              <w:right w:w="10" w:type="dxa"/>
            </w:tcMar>
            <w:vAlign w:val="center"/>
            <w:hideMark/>
          </w:tcPr>
          <w:p w14:paraId="3FD6B114" w14:textId="093AEFD2" w:rsidR="001E22D2" w:rsidRPr="00BA4DFF" w:rsidRDefault="001E22D2" w:rsidP="001E22D2">
            <w:pPr>
              <w:jc w:val="center"/>
              <w:rPr>
                <w:rFonts w:cs="Times New Roman"/>
                <w:szCs w:val="24"/>
              </w:rPr>
            </w:pPr>
            <w:r w:rsidRPr="00BA4DFF">
              <w:rPr>
                <w:rFonts w:cs="Times New Roman"/>
                <w:szCs w:val="24"/>
              </w:rPr>
              <w:t>0.934</w:t>
            </w:r>
            <w:r w:rsidR="00390D8E" w:rsidRPr="00BA4DFF">
              <w:rPr>
                <w:rFonts w:cs="Times New Roman"/>
                <w:szCs w:val="24"/>
              </w:rPr>
              <w:t>0</w:t>
            </w:r>
          </w:p>
        </w:tc>
      </w:tr>
      <w:tr w:rsidR="00136FAB" w:rsidRPr="001E22D2" w14:paraId="3C8A48D8" w14:textId="77777777" w:rsidTr="00EC0932">
        <w:trPr>
          <w:trHeight w:hRule="exact" w:val="523"/>
        </w:trPr>
        <w:tc>
          <w:tcPr>
            <w:tcW w:w="1260" w:type="dxa"/>
            <w:vMerge/>
            <w:tcBorders>
              <w:top w:val="single" w:sz="8" w:space="0" w:color="000000"/>
              <w:left w:val="nil"/>
              <w:bottom w:val="single" w:sz="8" w:space="0" w:color="000000"/>
              <w:right w:val="single" w:sz="4" w:space="0" w:color="000000"/>
            </w:tcBorders>
            <w:vAlign w:val="center"/>
            <w:hideMark/>
          </w:tcPr>
          <w:p w14:paraId="77D3DC29" w14:textId="77777777" w:rsidR="001E22D2" w:rsidRPr="00BA4DFF" w:rsidRDefault="001E22D2" w:rsidP="001E22D2">
            <w:pPr>
              <w:jc w:val="center"/>
              <w:rPr>
                <w:rFonts w:cs="Times New Roman"/>
                <w:szCs w:val="24"/>
              </w:rPr>
            </w:pPr>
          </w:p>
        </w:tc>
        <w:tc>
          <w:tcPr>
            <w:tcW w:w="990" w:type="dxa"/>
            <w:vMerge/>
            <w:tcBorders>
              <w:top w:val="single" w:sz="4" w:space="0" w:color="000000"/>
              <w:left w:val="single" w:sz="4" w:space="0" w:color="000000"/>
              <w:bottom w:val="single" w:sz="8" w:space="0" w:color="000000"/>
              <w:right w:val="single" w:sz="4" w:space="0" w:color="000000"/>
            </w:tcBorders>
            <w:vAlign w:val="center"/>
            <w:hideMark/>
          </w:tcPr>
          <w:p w14:paraId="15B20B2E" w14:textId="77777777" w:rsidR="001E22D2" w:rsidRPr="00BA4DFF" w:rsidRDefault="001E22D2" w:rsidP="001E22D2">
            <w:pPr>
              <w:jc w:val="center"/>
              <w:rPr>
                <w:rFonts w:cs="Times New Roman"/>
                <w:szCs w:val="24"/>
              </w:rPr>
            </w:pPr>
          </w:p>
        </w:tc>
        <w:tc>
          <w:tcPr>
            <w:tcW w:w="1440" w:type="dxa"/>
            <w:tcBorders>
              <w:top w:val="nil"/>
              <w:left w:val="single" w:sz="4" w:space="0" w:color="000000"/>
              <w:bottom w:val="single" w:sz="8" w:space="0" w:color="000000"/>
              <w:right w:val="nil"/>
            </w:tcBorders>
            <w:shd w:val="clear" w:color="auto" w:fill="auto"/>
            <w:tcMar>
              <w:top w:w="10" w:type="dxa"/>
              <w:left w:w="10" w:type="dxa"/>
              <w:bottom w:w="0" w:type="dxa"/>
              <w:right w:w="10" w:type="dxa"/>
            </w:tcMar>
            <w:vAlign w:val="center"/>
            <w:hideMark/>
          </w:tcPr>
          <w:p w14:paraId="6A63A7F8" w14:textId="77777777" w:rsidR="001E22D2" w:rsidRPr="00BA4DFF" w:rsidRDefault="001E22D2" w:rsidP="001E22D2">
            <w:pPr>
              <w:jc w:val="center"/>
              <w:rPr>
                <w:rFonts w:cs="Times New Roman"/>
                <w:szCs w:val="24"/>
              </w:rPr>
            </w:pPr>
            <w:r w:rsidRPr="00BA4DFF">
              <w:rPr>
                <w:rFonts w:cs="Times New Roman"/>
                <w:szCs w:val="24"/>
              </w:rPr>
              <w:t>-2</w:t>
            </w:r>
          </w:p>
        </w:tc>
        <w:tc>
          <w:tcPr>
            <w:tcW w:w="1440" w:type="dxa"/>
            <w:tcBorders>
              <w:top w:val="nil"/>
              <w:left w:val="nil"/>
              <w:bottom w:val="single" w:sz="8" w:space="0" w:color="000000"/>
              <w:right w:val="single" w:sz="4" w:space="0" w:color="auto"/>
            </w:tcBorders>
            <w:shd w:val="clear" w:color="auto" w:fill="auto"/>
            <w:tcMar>
              <w:top w:w="10" w:type="dxa"/>
              <w:left w:w="10" w:type="dxa"/>
              <w:bottom w:w="0" w:type="dxa"/>
              <w:right w:w="10" w:type="dxa"/>
            </w:tcMar>
            <w:vAlign w:val="center"/>
            <w:hideMark/>
          </w:tcPr>
          <w:p w14:paraId="0C2FC125" w14:textId="73D47E14" w:rsidR="001E22D2" w:rsidRPr="00BA4DFF" w:rsidRDefault="0042753F" w:rsidP="001E22D2">
            <w:pPr>
              <w:jc w:val="center"/>
              <w:rPr>
                <w:rFonts w:cs="Times New Roman"/>
                <w:szCs w:val="24"/>
              </w:rPr>
            </w:pPr>
            <w:r w:rsidRPr="00BA4DFF">
              <w:rPr>
                <w:rFonts w:cs="Times New Roman"/>
                <w:szCs w:val="24"/>
              </w:rPr>
              <w:t>Sigmoidal</w:t>
            </w:r>
          </w:p>
        </w:tc>
        <w:tc>
          <w:tcPr>
            <w:tcW w:w="864" w:type="dxa"/>
            <w:tcBorders>
              <w:top w:val="nil"/>
              <w:left w:val="single" w:sz="4" w:space="0" w:color="auto"/>
              <w:bottom w:val="single" w:sz="8" w:space="0" w:color="000000"/>
              <w:right w:val="nil"/>
            </w:tcBorders>
            <w:shd w:val="clear" w:color="auto" w:fill="auto"/>
            <w:tcMar>
              <w:top w:w="10" w:type="dxa"/>
              <w:left w:w="10" w:type="dxa"/>
              <w:bottom w:w="0" w:type="dxa"/>
              <w:right w:w="10" w:type="dxa"/>
            </w:tcMar>
            <w:vAlign w:val="center"/>
            <w:hideMark/>
          </w:tcPr>
          <w:p w14:paraId="1F115912" w14:textId="77777777" w:rsidR="001E22D2" w:rsidRPr="00BA4DFF" w:rsidRDefault="001E22D2" w:rsidP="001E22D2">
            <w:pPr>
              <w:jc w:val="center"/>
              <w:rPr>
                <w:rFonts w:cs="Times New Roman"/>
                <w:szCs w:val="24"/>
              </w:rPr>
            </w:pPr>
            <w:r w:rsidRPr="00BA4DFF">
              <w:rPr>
                <w:rFonts w:cs="Times New Roman"/>
                <w:szCs w:val="24"/>
              </w:rPr>
              <w:t>0.944</w:t>
            </w:r>
          </w:p>
        </w:tc>
        <w:tc>
          <w:tcPr>
            <w:tcW w:w="1440" w:type="dxa"/>
            <w:tcBorders>
              <w:top w:val="nil"/>
              <w:left w:val="nil"/>
              <w:bottom w:val="single" w:sz="8" w:space="0" w:color="000000"/>
              <w:right w:val="single" w:sz="4" w:space="0" w:color="auto"/>
            </w:tcBorders>
            <w:shd w:val="clear" w:color="auto" w:fill="auto"/>
            <w:tcMar>
              <w:top w:w="10" w:type="dxa"/>
              <w:left w:w="10" w:type="dxa"/>
              <w:bottom w:w="0" w:type="dxa"/>
              <w:right w:w="10" w:type="dxa"/>
            </w:tcMar>
            <w:vAlign w:val="center"/>
            <w:hideMark/>
          </w:tcPr>
          <w:p w14:paraId="7792DCF4" w14:textId="541930A0" w:rsidR="001E22D2" w:rsidRPr="00BA4DFF" w:rsidRDefault="001E22D2" w:rsidP="001E22D2">
            <w:pPr>
              <w:jc w:val="center"/>
              <w:rPr>
                <w:rFonts w:cs="Times New Roman"/>
                <w:szCs w:val="24"/>
              </w:rPr>
            </w:pPr>
            <w:r w:rsidRPr="00BA4DFF">
              <w:rPr>
                <w:rFonts w:cs="Times New Roman"/>
                <w:szCs w:val="24"/>
              </w:rPr>
              <w:t>0</w:t>
            </w:r>
            <w:r w:rsidR="00DC5B35" w:rsidRPr="00BA4DFF">
              <w:rPr>
                <w:rFonts w:cs="Times New Roman"/>
                <w:szCs w:val="24"/>
              </w:rPr>
              <w:t>.8155-1.378</w:t>
            </w:r>
          </w:p>
        </w:tc>
        <w:tc>
          <w:tcPr>
            <w:tcW w:w="864" w:type="dxa"/>
            <w:tcBorders>
              <w:top w:val="nil"/>
              <w:left w:val="single" w:sz="4" w:space="0" w:color="auto"/>
              <w:bottom w:val="single" w:sz="8" w:space="0" w:color="000000"/>
              <w:right w:val="nil"/>
            </w:tcBorders>
            <w:shd w:val="clear" w:color="auto" w:fill="auto"/>
            <w:tcMar>
              <w:top w:w="10" w:type="dxa"/>
              <w:left w:w="10" w:type="dxa"/>
              <w:bottom w:w="0" w:type="dxa"/>
              <w:right w:w="10" w:type="dxa"/>
            </w:tcMar>
            <w:vAlign w:val="center"/>
            <w:hideMark/>
          </w:tcPr>
          <w:p w14:paraId="58337F8A" w14:textId="77777777" w:rsidR="001E22D2" w:rsidRPr="00BA4DFF" w:rsidRDefault="001E22D2" w:rsidP="001E22D2">
            <w:pPr>
              <w:jc w:val="center"/>
              <w:rPr>
                <w:rFonts w:cs="Times New Roman"/>
                <w:szCs w:val="24"/>
              </w:rPr>
            </w:pPr>
            <w:r w:rsidRPr="00BA4DFF">
              <w:rPr>
                <w:rFonts w:cs="Times New Roman"/>
                <w:szCs w:val="24"/>
              </w:rPr>
              <w:t>16.2</w:t>
            </w:r>
          </w:p>
        </w:tc>
        <w:tc>
          <w:tcPr>
            <w:tcW w:w="1440" w:type="dxa"/>
            <w:tcBorders>
              <w:top w:val="nil"/>
              <w:left w:val="nil"/>
              <w:bottom w:val="single" w:sz="8" w:space="0" w:color="000000"/>
              <w:right w:val="single" w:sz="4" w:space="0" w:color="auto"/>
            </w:tcBorders>
            <w:shd w:val="clear" w:color="auto" w:fill="auto"/>
            <w:tcMar>
              <w:top w:w="10" w:type="dxa"/>
              <w:left w:w="10" w:type="dxa"/>
              <w:bottom w:w="0" w:type="dxa"/>
              <w:right w:w="10" w:type="dxa"/>
            </w:tcMar>
            <w:vAlign w:val="center"/>
            <w:hideMark/>
          </w:tcPr>
          <w:p w14:paraId="4AB0B78F" w14:textId="7D6AE75E" w:rsidR="001E22D2" w:rsidRPr="00BA4DFF" w:rsidRDefault="007532C5" w:rsidP="001E22D2">
            <w:pPr>
              <w:jc w:val="center"/>
              <w:rPr>
                <w:rFonts w:cs="Times New Roman"/>
                <w:szCs w:val="24"/>
              </w:rPr>
            </w:pPr>
            <w:r w:rsidRPr="00BA4DFF">
              <w:rPr>
                <w:rFonts w:cs="Times New Roman"/>
                <w:szCs w:val="24"/>
              </w:rPr>
              <w:t>13.28-</w:t>
            </w:r>
            <w:r w:rsidR="00390D8E" w:rsidRPr="00BA4DFF">
              <w:rPr>
                <w:rFonts w:cs="Times New Roman"/>
                <w:szCs w:val="24"/>
              </w:rPr>
              <w:t>28.72</w:t>
            </w:r>
          </w:p>
        </w:tc>
        <w:tc>
          <w:tcPr>
            <w:tcW w:w="864" w:type="dxa"/>
            <w:tcBorders>
              <w:top w:val="nil"/>
              <w:left w:val="single" w:sz="4" w:space="0" w:color="auto"/>
              <w:bottom w:val="single" w:sz="8" w:space="0" w:color="000000"/>
              <w:right w:val="nil"/>
            </w:tcBorders>
            <w:shd w:val="clear" w:color="auto" w:fill="auto"/>
            <w:tcMar>
              <w:top w:w="10" w:type="dxa"/>
              <w:left w:w="10" w:type="dxa"/>
              <w:bottom w:w="0" w:type="dxa"/>
              <w:right w:w="10" w:type="dxa"/>
            </w:tcMar>
            <w:vAlign w:val="center"/>
            <w:hideMark/>
          </w:tcPr>
          <w:p w14:paraId="787ECE66" w14:textId="77777777" w:rsidR="001E22D2" w:rsidRPr="00BA4DFF" w:rsidRDefault="001E22D2" w:rsidP="001E22D2">
            <w:pPr>
              <w:jc w:val="center"/>
              <w:rPr>
                <w:rFonts w:cs="Times New Roman"/>
                <w:szCs w:val="24"/>
              </w:rPr>
            </w:pPr>
            <w:r w:rsidRPr="00BA4DFF">
              <w:rPr>
                <w:rFonts w:cs="Times New Roman"/>
                <w:szCs w:val="24"/>
              </w:rPr>
              <w:t>2.261</w:t>
            </w:r>
          </w:p>
        </w:tc>
        <w:tc>
          <w:tcPr>
            <w:tcW w:w="1440" w:type="dxa"/>
            <w:tcBorders>
              <w:top w:val="nil"/>
              <w:left w:val="nil"/>
              <w:bottom w:val="single" w:sz="8" w:space="0" w:color="000000"/>
              <w:right w:val="single" w:sz="4" w:space="0" w:color="auto"/>
            </w:tcBorders>
            <w:shd w:val="clear" w:color="auto" w:fill="auto"/>
            <w:tcMar>
              <w:top w:w="10" w:type="dxa"/>
              <w:left w:w="10" w:type="dxa"/>
              <w:bottom w:w="0" w:type="dxa"/>
              <w:right w:w="10" w:type="dxa"/>
            </w:tcMar>
            <w:vAlign w:val="center"/>
            <w:hideMark/>
          </w:tcPr>
          <w:p w14:paraId="33C11D03" w14:textId="28E72275" w:rsidR="001E22D2" w:rsidRPr="00BA4DFF" w:rsidRDefault="007532C5" w:rsidP="001E22D2">
            <w:pPr>
              <w:jc w:val="center"/>
              <w:rPr>
                <w:rFonts w:cs="Times New Roman"/>
                <w:szCs w:val="24"/>
              </w:rPr>
            </w:pPr>
            <w:r w:rsidRPr="00BA4DFF">
              <w:rPr>
                <w:rFonts w:cs="Times New Roman"/>
                <w:szCs w:val="24"/>
              </w:rPr>
              <w:t>1.244-3.805</w:t>
            </w:r>
          </w:p>
        </w:tc>
        <w:tc>
          <w:tcPr>
            <w:tcW w:w="1078" w:type="dxa"/>
            <w:tcBorders>
              <w:top w:val="nil"/>
              <w:left w:val="single" w:sz="4" w:space="0" w:color="auto"/>
              <w:bottom w:val="single" w:sz="8" w:space="0" w:color="000000"/>
              <w:right w:val="nil"/>
            </w:tcBorders>
            <w:shd w:val="clear" w:color="auto" w:fill="auto"/>
            <w:tcMar>
              <w:top w:w="10" w:type="dxa"/>
              <w:left w:w="10" w:type="dxa"/>
              <w:bottom w:w="0" w:type="dxa"/>
              <w:right w:w="10" w:type="dxa"/>
            </w:tcMar>
            <w:vAlign w:val="center"/>
            <w:hideMark/>
          </w:tcPr>
          <w:p w14:paraId="1282BC9B" w14:textId="350F09B5" w:rsidR="001E22D2" w:rsidRPr="00BA4DFF" w:rsidRDefault="001E22D2" w:rsidP="001E22D2">
            <w:pPr>
              <w:jc w:val="center"/>
              <w:rPr>
                <w:rFonts w:cs="Times New Roman"/>
                <w:szCs w:val="24"/>
              </w:rPr>
            </w:pPr>
            <w:r w:rsidRPr="00BA4DFF">
              <w:rPr>
                <w:rFonts w:cs="Times New Roman"/>
                <w:szCs w:val="24"/>
              </w:rPr>
              <w:t>0.934</w:t>
            </w:r>
            <w:r w:rsidR="00390D8E" w:rsidRPr="00BA4DFF">
              <w:rPr>
                <w:rFonts w:cs="Times New Roman"/>
                <w:szCs w:val="24"/>
              </w:rPr>
              <w:t>0</w:t>
            </w:r>
          </w:p>
        </w:tc>
      </w:tr>
    </w:tbl>
    <w:p w14:paraId="5AF53649" w14:textId="0C307D91" w:rsidR="004D6498" w:rsidRDefault="004D6498" w:rsidP="001E22D2">
      <w:pPr>
        <w:jc w:val="center"/>
      </w:pPr>
    </w:p>
    <w:p w14:paraId="3B4DDE7F" w14:textId="355D782B" w:rsidR="004D6498" w:rsidRDefault="004D6498" w:rsidP="00693D11"/>
    <w:p w14:paraId="5DD7CEC7" w14:textId="3B249B3C" w:rsidR="004D6498" w:rsidRDefault="004D6498" w:rsidP="00693D11"/>
    <w:p w14:paraId="066418B4" w14:textId="491464F1" w:rsidR="004D6498" w:rsidRDefault="004D6498" w:rsidP="00693D11"/>
    <w:p w14:paraId="40A6F424" w14:textId="6CBF67F5" w:rsidR="004D6498" w:rsidRDefault="004D6498" w:rsidP="00693D11"/>
    <w:p w14:paraId="06041D31" w14:textId="66E08597" w:rsidR="004D6498" w:rsidRDefault="004D6498" w:rsidP="00693D11"/>
    <w:p w14:paraId="4E71D2D0" w14:textId="77777777" w:rsidR="004D6498" w:rsidRDefault="004D6498" w:rsidP="00693D11"/>
    <w:p w14:paraId="349AA16F" w14:textId="77777777" w:rsidR="004D6498" w:rsidRDefault="004D6498" w:rsidP="00693D11"/>
    <w:p w14:paraId="6BCCA28A" w14:textId="77777777" w:rsidR="004D6498" w:rsidRPr="00693D11" w:rsidRDefault="004D6498" w:rsidP="00693D11"/>
    <w:p w14:paraId="578DA753" w14:textId="10A5F087" w:rsidR="00791656" w:rsidRDefault="001E22D2" w:rsidP="001E22D2">
      <w:pPr>
        <w:tabs>
          <w:tab w:val="left" w:pos="4264"/>
        </w:tabs>
      </w:pPr>
      <w:r>
        <w:tab/>
      </w:r>
    </w:p>
    <w:p w14:paraId="21370057" w14:textId="5614D428" w:rsidR="00791656" w:rsidRDefault="00791656" w:rsidP="00791656"/>
    <w:p w14:paraId="781BF877" w14:textId="6417E9AF" w:rsidR="00791656" w:rsidRDefault="00791656" w:rsidP="00791656"/>
    <w:p w14:paraId="66A34B0F" w14:textId="77777777" w:rsidR="00491187" w:rsidRDefault="00491187" w:rsidP="00791656">
      <w:pPr>
        <w:sectPr w:rsidR="00491187" w:rsidSect="00491187">
          <w:headerReference w:type="even" r:id="rId16"/>
          <w:headerReference w:type="default" r:id="rId17"/>
          <w:footerReference w:type="even" r:id="rId18"/>
          <w:footerReference w:type="default" r:id="rId19"/>
          <w:headerReference w:type="first" r:id="rId20"/>
          <w:pgSz w:w="15840" w:h="12240" w:orient="landscape"/>
          <w:pgMar w:top="1282" w:right="1138" w:bottom="1181" w:left="1138" w:header="720" w:footer="720" w:gutter="0"/>
          <w:cols w:space="720"/>
          <w:titlePg/>
          <w:docGrid w:linePitch="360"/>
        </w:sectPr>
      </w:pPr>
    </w:p>
    <w:p w14:paraId="03575BC2" w14:textId="7A795044" w:rsidR="004D6498" w:rsidRDefault="0092434E" w:rsidP="004D6498">
      <w:pPr>
        <w:pStyle w:val="Heading2"/>
      </w:pPr>
      <w:r>
        <w:rPr>
          <w:noProof/>
        </w:rPr>
        <mc:AlternateContent>
          <mc:Choice Requires="wps">
            <w:drawing>
              <wp:anchor distT="0" distB="0" distL="114300" distR="114300" simplePos="0" relativeHeight="251659264" behindDoc="0" locked="0" layoutInCell="1" allowOverlap="1" wp14:anchorId="0BF31750" wp14:editId="7E53C19A">
                <wp:simplePos x="0" y="0"/>
                <wp:positionH relativeFrom="column">
                  <wp:posOffset>-208915</wp:posOffset>
                </wp:positionH>
                <wp:positionV relativeFrom="paragraph">
                  <wp:posOffset>0</wp:posOffset>
                </wp:positionV>
                <wp:extent cx="6222365" cy="8516620"/>
                <wp:effectExtent l="0" t="0" r="0" b="0"/>
                <wp:wrapTopAndBottom/>
                <wp:docPr id="16" name="Text Box 16"/>
                <wp:cNvGraphicFramePr/>
                <a:graphic xmlns:a="http://schemas.openxmlformats.org/drawingml/2006/main">
                  <a:graphicData uri="http://schemas.microsoft.com/office/word/2010/wordprocessingShape">
                    <wps:wsp>
                      <wps:cNvSpPr txBox="1"/>
                      <wps:spPr>
                        <a:xfrm>
                          <a:off x="0" y="0"/>
                          <a:ext cx="6222365" cy="8516620"/>
                        </a:xfrm>
                        <a:prstGeom prst="rect">
                          <a:avLst/>
                        </a:prstGeom>
                        <a:noFill/>
                        <a:ln w="6350">
                          <a:noFill/>
                        </a:ln>
                      </wps:spPr>
                      <wps:txbx>
                        <w:txbxContent>
                          <w:p w14:paraId="1728A3AC" w14:textId="39686B03" w:rsidR="000F5BFE" w:rsidRPr="001549D3" w:rsidRDefault="00914CF9" w:rsidP="00914CF9">
                            <w:pPr>
                              <w:keepNext/>
                              <w:spacing w:before="360" w:after="0"/>
                              <w:jc w:val="center"/>
                              <w:rPr>
                                <w:rFonts w:cs="Times New Roman"/>
                                <w:szCs w:val="24"/>
                              </w:rPr>
                            </w:pPr>
                            <w:r w:rsidRPr="00914CF9">
                              <w:rPr>
                                <w:rFonts w:cs="Times New Roman"/>
                                <w:noProof/>
                                <w:szCs w:val="24"/>
                              </w:rPr>
                              <w:drawing>
                                <wp:inline distT="0" distB="0" distL="0" distR="0" wp14:anchorId="2627BCCC" wp14:editId="185D2C73">
                                  <wp:extent cx="4586930" cy="6567277"/>
                                  <wp:effectExtent l="0" t="0" r="444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1009" cy="6573117"/>
                                          </a:xfrm>
                                          <a:prstGeom prst="rect">
                                            <a:avLst/>
                                          </a:prstGeom>
                                          <a:noFill/>
                                          <a:ln>
                                            <a:noFill/>
                                          </a:ln>
                                        </pic:spPr>
                                      </pic:pic>
                                    </a:graphicData>
                                  </a:graphic>
                                </wp:inline>
                              </w:drawing>
                            </w:r>
                          </w:p>
                          <w:p w14:paraId="0D1BB22A" w14:textId="6C469B84" w:rsidR="000F5BFE" w:rsidRPr="0036689D" w:rsidRDefault="000F5BFE" w:rsidP="00914CF9">
                            <w:pPr>
                              <w:spacing w:after="120"/>
                              <w:rPr>
                                <w:b/>
                                <w:bCs/>
                              </w:rPr>
                            </w:pPr>
                            <w:r w:rsidRPr="00791656">
                              <w:rPr>
                                <w:b/>
                                <w:bCs/>
                              </w:rPr>
                              <w:t xml:space="preserve">Figure S1 | </w:t>
                            </w:r>
                            <w:r w:rsidRPr="00791656">
                              <w:t xml:space="preserve">High-centered polygon (HCP) </w:t>
                            </w:r>
                            <w:r w:rsidRPr="00791656">
                              <w:rPr>
                                <w:b/>
                                <w:bCs/>
                              </w:rPr>
                              <w:t xml:space="preserve">(A) </w:t>
                            </w:r>
                            <w:r w:rsidRPr="00791656">
                              <w:t xml:space="preserve">has a raised center surrounded by a trough that is usually saturated with water; low-centered polygon (LCP) </w:t>
                            </w:r>
                            <w:r w:rsidRPr="00791656">
                              <w:rPr>
                                <w:b/>
                                <w:bCs/>
                              </w:rPr>
                              <w:t xml:space="preserve">(B) </w:t>
                            </w:r>
                            <w:r w:rsidRPr="00791656">
                              <w:t>has an intermittently saturated center that is surrounded by an elevated rim (or ridge) and a low-lying trough that is usually saturated with water. Gravimetric water content of center</w:t>
                            </w:r>
                            <w:r w:rsidRPr="00791656">
                              <w:rPr>
                                <w:b/>
                                <w:bCs/>
                              </w:rPr>
                              <w:t xml:space="preserve"> (C) </w:t>
                            </w:r>
                            <w:r w:rsidRPr="00791656">
                              <w:t xml:space="preserve">and trough </w:t>
                            </w:r>
                            <w:r w:rsidRPr="00791656">
                              <w:rPr>
                                <w:b/>
                                <w:bCs/>
                              </w:rPr>
                              <w:t xml:space="preserve">(D) </w:t>
                            </w:r>
                            <w:r w:rsidRPr="00791656">
                              <w:t>soils used in microcosm experiments were measured at fixed depth intervals, plotted in units of g H</w:t>
                            </w:r>
                            <w:r w:rsidRPr="00791656">
                              <w:rPr>
                                <w:vertAlign w:val="subscript"/>
                              </w:rPr>
                              <w:t>2</w:t>
                            </w:r>
                            <w:r w:rsidRPr="00791656">
                              <w:t>O g</w:t>
                            </w:r>
                            <w:r w:rsidRPr="00791656">
                              <w:rPr>
                                <w:vertAlign w:val="superscript"/>
                              </w:rPr>
                              <w:t>-1</w:t>
                            </w:r>
                            <w:r w:rsidRPr="00791656">
                              <w:t xml:space="preserve"> dwt. soil. </w:t>
                            </w:r>
                            <w:r w:rsidR="00914CF9" w:rsidRPr="00914CF9">
                              <w:t xml:space="preserve">Moisture content of HCP center </w:t>
                            </w:r>
                            <w:r w:rsidR="00914CF9" w:rsidRPr="00914CF9">
                              <w:rPr>
                                <w:b/>
                                <w:bCs/>
                              </w:rPr>
                              <w:t xml:space="preserve">(E) </w:t>
                            </w:r>
                            <w:r w:rsidR="00914CF9" w:rsidRPr="00914CF9">
                              <w:t xml:space="preserve">measured in the field with a 5TE sensor attached to a </w:t>
                            </w:r>
                            <w:proofErr w:type="spellStart"/>
                            <w:r w:rsidR="00914CF9" w:rsidRPr="00914CF9">
                              <w:t>ProCheck</w:t>
                            </w:r>
                            <w:proofErr w:type="spellEnd"/>
                            <w:r w:rsidR="00914CF9" w:rsidRPr="00914CF9">
                              <w:t xml:space="preserve"> meter (Decagon Devices).</w:t>
                            </w:r>
                            <w:r w:rsidR="00914CF9">
                              <w:t xml:space="preserve"> </w:t>
                            </w:r>
                            <w:r w:rsidR="00914CF9" w:rsidRPr="00914CF9">
                              <w:t xml:space="preserve">LCP data win C and D from previous study with core (NGADG0013) from N 71° 16.8932′, W 156° 36.6200 </w:t>
                            </w:r>
                            <w:r w:rsidR="00333F6F">
                              <w:fldChar w:fldCharType="begin"/>
                            </w:r>
                            <w:r w:rsidR="00F1520C">
                              <w:instrText xml:space="preserve"> ADDIN EN.CITE &lt;EndNote&gt;&lt;Cite&gt;&lt;Author&gt;Roy Chowdhury&lt;/Author&gt;&lt;Year&gt;2015&lt;/Year&gt;&lt;RecNum&gt;27&lt;/RecNum&gt;&lt;DisplayText&gt;(Roy Chowdhury et al., 2015)&lt;/DisplayText&gt;&lt;record&gt;&lt;rec-number&gt;27&lt;/rec-number&gt;&lt;foreign-keys&gt;&lt;key app="EN" db-id="tvdxsp22tweptuep9ta5zxsrreffrd2sefv0" timestamp="1606767762"&gt;27&lt;/key&gt;&lt;/foreign-keys&gt;&lt;ref-type name="Journal Article"&gt;17&lt;/ref-type&gt;&lt;contributors&gt;&lt;authors&gt;&lt;author&gt;Roy Chowdhury, Taniya&lt;/author&gt;&lt;author&gt;Herndon, Elizabeth M&lt;/author&gt;&lt;author&gt;Phelps, Tommy J&lt;/author&gt;&lt;author&gt;Elias, Dwayne A&lt;/author&gt;&lt;author&gt;Gu, Baohua&lt;/author&gt;&lt;author&gt;Liang, Liyuan&lt;/author&gt;&lt;author&gt;Wullschleger, Stan D&lt;/author&gt;&lt;author&gt;Graham, David E&lt;/author&gt;&lt;/authors&gt;&lt;/contributors&gt;&lt;titles&gt;&lt;title&gt;Stoichiometry and temperature sensitivity of methanogenesis and CO2 production from saturated polygonal tundra in Barrow, Alaska&lt;/title&gt;&lt;secondary-title&gt;Global Change Biology&lt;/secondary-title&gt;&lt;/titles&gt;&lt;periodical&gt;&lt;full-title&gt;Global Change Biology&lt;/full-title&gt;&lt;/periodical&gt;&lt;pages&gt;722-737&lt;/pages&gt;&lt;volume&gt;21&lt;/volume&gt;&lt;number&gt;2&lt;/number&gt;&lt;dates&gt;&lt;year&gt;2015&lt;/year&gt;&lt;/dates&gt;&lt;isbn&gt;1354-1013&lt;/isbn&gt;&lt;urls&gt;&lt;/urls&gt;&lt;/record&gt;&lt;/Cite&gt;&lt;/EndNote&gt;</w:instrText>
                            </w:r>
                            <w:r w:rsidR="00333F6F">
                              <w:fldChar w:fldCharType="separate"/>
                            </w:r>
                            <w:r w:rsidR="00F1520C">
                              <w:rPr>
                                <w:noProof/>
                              </w:rPr>
                              <w:t>(Roy Chowdhury et al., 2015)</w:t>
                            </w:r>
                            <w:r w:rsidR="00333F6F">
                              <w:fldChar w:fldCharType="end"/>
                            </w:r>
                            <w:r w:rsidR="00333F6F">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31750" id="Text Box 16" o:spid="_x0000_s1027" type="#_x0000_t202" style="position:absolute;left:0;text-align:left;margin-left:-16.45pt;margin-top:0;width:489.95pt;height:67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" filled="f" stroked="f" strokeweight=".5pt">
                <v:textbox>
                  <w:txbxContent>
                    <w:p w14:paraId="1728A3AC" w14:textId="39686B03" w:rsidR="000F5BFE" w:rsidRPr="001549D3" w:rsidRDefault="00914CF9" w:rsidP="00914CF9">
                      <w:pPr>
                        <w:keepNext/>
                        <w:spacing w:before="360" w:after="0"/>
                        <w:jc w:val="center"/>
                        <w:rPr>
                          <w:rFonts w:cs="Times New Roman"/>
                          <w:szCs w:val="24"/>
                        </w:rPr>
                      </w:pPr>
                      <w:r w:rsidRPr="00914CF9">
                        <w:rPr>
                          <w:rFonts w:cs="Times New Roman"/>
                          <w:noProof/>
                          <w:szCs w:val="24"/>
                        </w:rPr>
                        <w:drawing>
                          <wp:inline distT="0" distB="0" distL="0" distR="0" wp14:anchorId="2627BCCC" wp14:editId="185D2C73">
                            <wp:extent cx="4586930" cy="6567277"/>
                            <wp:effectExtent l="0" t="0" r="444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1009" cy="6573117"/>
                                    </a:xfrm>
                                    <a:prstGeom prst="rect">
                                      <a:avLst/>
                                    </a:prstGeom>
                                    <a:noFill/>
                                    <a:ln>
                                      <a:noFill/>
                                    </a:ln>
                                  </pic:spPr>
                                </pic:pic>
                              </a:graphicData>
                            </a:graphic>
                          </wp:inline>
                        </w:drawing>
                      </w:r>
                    </w:p>
                    <w:p w14:paraId="0D1BB22A" w14:textId="6C469B84" w:rsidR="000F5BFE" w:rsidRPr="0036689D" w:rsidRDefault="000F5BFE" w:rsidP="00914CF9">
                      <w:pPr>
                        <w:spacing w:after="120"/>
                        <w:rPr>
                          <w:b/>
                          <w:bCs/>
                        </w:rPr>
                      </w:pPr>
                      <w:r w:rsidRPr="00791656">
                        <w:rPr>
                          <w:b/>
                          <w:bCs/>
                        </w:rPr>
                        <w:t xml:space="preserve">Figure S1 | </w:t>
                      </w:r>
                      <w:r w:rsidRPr="00791656">
                        <w:t xml:space="preserve">High-centered polygon (HCP) </w:t>
                      </w:r>
                      <w:r w:rsidRPr="00791656">
                        <w:rPr>
                          <w:b/>
                          <w:bCs/>
                        </w:rPr>
                        <w:t xml:space="preserve">(A) </w:t>
                      </w:r>
                      <w:r w:rsidRPr="00791656">
                        <w:t xml:space="preserve">has a raised center surrounded by a trough that is usually saturated with water; low-centered polygon (LCP) </w:t>
                      </w:r>
                      <w:r w:rsidRPr="00791656">
                        <w:rPr>
                          <w:b/>
                          <w:bCs/>
                        </w:rPr>
                        <w:t xml:space="preserve">(B) </w:t>
                      </w:r>
                      <w:r w:rsidRPr="00791656">
                        <w:t>has an intermittently saturated center that is surrounded by an elevated rim (or ridge) and a low-lying trough that is usually saturated with water. Gravimetric water content of center</w:t>
                      </w:r>
                      <w:r w:rsidRPr="00791656">
                        <w:rPr>
                          <w:b/>
                          <w:bCs/>
                        </w:rPr>
                        <w:t xml:space="preserve"> (C) </w:t>
                      </w:r>
                      <w:r w:rsidRPr="00791656">
                        <w:t xml:space="preserve">and trough </w:t>
                      </w:r>
                      <w:r w:rsidRPr="00791656">
                        <w:rPr>
                          <w:b/>
                          <w:bCs/>
                        </w:rPr>
                        <w:t xml:space="preserve">(D) </w:t>
                      </w:r>
                      <w:r w:rsidRPr="00791656">
                        <w:t>soils used in microcosm experiments were measured at fixed depth intervals, plotted in units of g H</w:t>
                      </w:r>
                      <w:r w:rsidRPr="00791656">
                        <w:rPr>
                          <w:vertAlign w:val="subscript"/>
                        </w:rPr>
                        <w:t>2</w:t>
                      </w:r>
                      <w:r w:rsidRPr="00791656">
                        <w:t>O g</w:t>
                      </w:r>
                      <w:r w:rsidRPr="00791656">
                        <w:rPr>
                          <w:vertAlign w:val="superscript"/>
                        </w:rPr>
                        <w:t>-1</w:t>
                      </w:r>
                      <w:r w:rsidRPr="00791656">
                        <w:t xml:space="preserve"> dwt. soil. </w:t>
                      </w:r>
                      <w:r w:rsidR="00914CF9" w:rsidRPr="00914CF9">
                        <w:t xml:space="preserve">Moisture content of HCP center </w:t>
                      </w:r>
                      <w:r w:rsidR="00914CF9" w:rsidRPr="00914CF9">
                        <w:rPr>
                          <w:b/>
                          <w:bCs/>
                        </w:rPr>
                        <w:t xml:space="preserve">(E) </w:t>
                      </w:r>
                      <w:r w:rsidR="00914CF9" w:rsidRPr="00914CF9">
                        <w:t xml:space="preserve">measured in the field with a 5TE sensor attached to a </w:t>
                      </w:r>
                      <w:proofErr w:type="spellStart"/>
                      <w:r w:rsidR="00914CF9" w:rsidRPr="00914CF9">
                        <w:t>ProCheck</w:t>
                      </w:r>
                      <w:proofErr w:type="spellEnd"/>
                      <w:r w:rsidR="00914CF9" w:rsidRPr="00914CF9">
                        <w:t xml:space="preserve"> meter (Decagon Devices).</w:t>
                      </w:r>
                      <w:r w:rsidR="00914CF9">
                        <w:t xml:space="preserve"> </w:t>
                      </w:r>
                      <w:r w:rsidR="00914CF9" w:rsidRPr="00914CF9">
                        <w:t xml:space="preserve">LCP data win C and D from previous study with core (NGADG0013) from N 71° 16.8932′, W 156° 36.6200 </w:t>
                      </w:r>
                      <w:r w:rsidR="00333F6F">
                        <w:fldChar w:fldCharType="begin"/>
                      </w:r>
                      <w:r w:rsidR="00F1520C">
                        <w:instrText xml:space="preserve"> ADDIN EN.CITE &lt;EndNote&gt;&lt;Cite&gt;&lt;Author&gt;Roy Chowdhury&lt;/Author&gt;&lt;Year&gt;2015&lt;/Year&gt;&lt;RecNum&gt;27&lt;/RecNum&gt;&lt;DisplayText&gt;(Roy Chowdhury et al., 2015)&lt;/DisplayText&gt;&lt;record&gt;&lt;rec-number&gt;27&lt;/rec-number&gt;&lt;foreign-keys&gt;&lt;key app="EN" db-id="tvdxsp22tweptuep9ta5zxsrreffrd2sefv0" timestamp="1606767762"&gt;27&lt;/key&gt;&lt;/foreign-keys&gt;&lt;ref-type name="Journal Article"&gt;17&lt;/ref-type&gt;&lt;contributors&gt;&lt;authors&gt;&lt;author&gt;Roy Chowdhury, Taniya&lt;/author&gt;&lt;author&gt;Herndon, Elizabeth M&lt;/author&gt;&lt;author&gt;Phelps, Tommy J&lt;/author&gt;&lt;author&gt;Elias, Dwayne A&lt;/author&gt;&lt;author&gt;Gu, Baohua&lt;/author&gt;&lt;author&gt;Liang, Liyuan&lt;/author&gt;&lt;author&gt;Wullschleger, Stan D&lt;/author&gt;&lt;author&gt;Graham, David E&lt;/author&gt;&lt;/authors&gt;&lt;/contributors&gt;&lt;titles&gt;&lt;title&gt;Stoichiometry and temperature sensitivity of methanogenesis and CO2 production from saturated polygonal tundra in Barrow, Alaska&lt;/title&gt;&lt;secondary-title&gt;Global Change Biology&lt;/secondary-title&gt;&lt;/titles&gt;&lt;periodical&gt;&lt;full-title&gt;Global Change Biology&lt;/full-title&gt;&lt;/periodical&gt;&lt;pages&gt;722-737&lt;/pages&gt;&lt;volume&gt;21&lt;/volume&gt;&lt;number&gt;2&lt;/number&gt;&lt;dates&gt;&lt;year&gt;2015&lt;/year&gt;&lt;/dates&gt;&lt;isbn&gt;1354-1013&lt;/isbn&gt;&lt;urls&gt;&lt;/urls&gt;&lt;/record&gt;&lt;/Cite&gt;&lt;/EndNote&gt;</w:instrText>
                      </w:r>
                      <w:r w:rsidR="00333F6F">
                        <w:fldChar w:fldCharType="separate"/>
                      </w:r>
                      <w:r w:rsidR="00F1520C">
                        <w:rPr>
                          <w:noProof/>
                        </w:rPr>
                        <w:t>(Roy Chowdhury et al., 2015)</w:t>
                      </w:r>
                      <w:r w:rsidR="00333F6F">
                        <w:fldChar w:fldCharType="end"/>
                      </w:r>
                      <w:r w:rsidR="00333F6F">
                        <w:t>.</w:t>
                      </w:r>
                    </w:p>
                  </w:txbxContent>
                </v:textbox>
                <w10:wrap type="topAndBottom"/>
              </v:shape>
            </w:pict>
          </mc:Fallback>
        </mc:AlternateContent>
      </w:r>
      <w:r w:rsidR="004D6498" w:rsidRPr="0001436A">
        <w:t>Supplementary</w:t>
      </w:r>
      <w:r w:rsidR="004D6498" w:rsidRPr="001549D3">
        <w:t xml:space="preserve"> Figures</w:t>
      </w:r>
    </w:p>
    <w:p w14:paraId="4773F2EB" w14:textId="77777777" w:rsidR="00E06BBA" w:rsidRDefault="00E06BBA" w:rsidP="00914CF9">
      <w:pPr>
        <w:spacing w:after="120"/>
        <w:sectPr w:rsidR="00E06BBA" w:rsidSect="00491187">
          <w:pgSz w:w="12240" w:h="15840"/>
          <w:pgMar w:top="1138" w:right="1181" w:bottom="1138" w:left="1282" w:header="720" w:footer="720" w:gutter="0"/>
          <w:cols w:space="720"/>
          <w:titlePg/>
          <w:docGrid w:linePitch="360"/>
        </w:sectPr>
      </w:pPr>
    </w:p>
    <w:p w14:paraId="5ABD3034" w14:textId="3B9C7AE2" w:rsidR="00B145E9" w:rsidRDefault="00F0304E" w:rsidP="006703C0">
      <w:pPr>
        <w:jc w:val="center"/>
      </w:pPr>
      <w:r w:rsidRPr="00F0304E">
        <w:rPr>
          <w:noProof/>
        </w:rPr>
        <w:drawing>
          <wp:inline distT="0" distB="0" distL="0" distR="0" wp14:anchorId="7D22F8A1" wp14:editId="238E6B07">
            <wp:extent cx="7442791" cy="4720059"/>
            <wp:effectExtent l="0" t="0" r="0" b="4445"/>
            <wp:docPr id="22" name="Picture 1">
              <a:extLst xmlns:a="http://schemas.openxmlformats.org/drawingml/2006/main">
                <a:ext uri="{FF2B5EF4-FFF2-40B4-BE49-F238E27FC236}">
                  <a16:creationId xmlns:a16="http://schemas.microsoft.com/office/drawing/2014/main" id="{5AB8D745-C084-482C-881A-64570D894C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AB8D745-C084-482C-881A-64570D894CE0}"/>
                        </a:ext>
                      </a:extLst>
                    </pic:cNvPr>
                    <pic:cNvPicPr>
                      <a:picLocks noChangeAspect="1"/>
                    </pic:cNvPicPr>
                  </pic:nvPicPr>
                  <pic:blipFill>
                    <a:blip r:embed="rId23"/>
                    <a:stretch>
                      <a:fillRect/>
                    </a:stretch>
                  </pic:blipFill>
                  <pic:spPr>
                    <a:xfrm>
                      <a:off x="0" y="0"/>
                      <a:ext cx="7489432" cy="4749638"/>
                    </a:xfrm>
                    <a:prstGeom prst="rect">
                      <a:avLst/>
                    </a:prstGeom>
                  </pic:spPr>
                </pic:pic>
              </a:graphicData>
            </a:graphic>
          </wp:inline>
        </w:drawing>
      </w:r>
    </w:p>
    <w:p w14:paraId="0CAD3377" w14:textId="262EAE7C" w:rsidR="005B22C4" w:rsidRDefault="005B22C4" w:rsidP="002354B7">
      <w:pPr>
        <w:sectPr w:rsidR="005B22C4" w:rsidSect="00E06BBA">
          <w:pgSz w:w="15840" w:h="12240" w:orient="landscape"/>
          <w:pgMar w:top="1282" w:right="1138" w:bottom="1181" w:left="1138" w:header="720" w:footer="720" w:gutter="0"/>
          <w:cols w:space="720"/>
          <w:titlePg/>
          <w:docGrid w:linePitch="360"/>
        </w:sectPr>
      </w:pPr>
      <w:r w:rsidRPr="008D362C">
        <w:rPr>
          <w:b/>
          <w:bCs/>
        </w:rPr>
        <w:t>Figure S</w:t>
      </w:r>
      <w:r w:rsidR="00824EAB">
        <w:rPr>
          <w:b/>
          <w:bCs/>
        </w:rPr>
        <w:t>2</w:t>
      </w:r>
      <w:r w:rsidRPr="008D362C">
        <w:rPr>
          <w:b/>
          <w:bCs/>
        </w:rPr>
        <w:t xml:space="preserve"> | </w:t>
      </w:r>
      <w:r w:rsidRPr="008D362C">
        <w:t xml:space="preserve">Soil microcosm incubations for HCP soils. Photos of HCP center </w:t>
      </w:r>
      <w:r w:rsidR="00A3450B">
        <w:t xml:space="preserve">core homogenization </w:t>
      </w:r>
      <w:r w:rsidRPr="008D362C">
        <w:t>shown on left</w:t>
      </w:r>
      <w:r w:rsidR="00C2550C">
        <w:t xml:space="preserve"> with </w:t>
      </w:r>
      <w:r w:rsidR="003804A3">
        <w:t>initial</w:t>
      </w:r>
      <w:r w:rsidR="00C2550C">
        <w:t xml:space="preserve"> analyses denoted</w:t>
      </w:r>
      <w:r w:rsidRPr="008D362C">
        <w:t>. HCP trough organic microcosms are shown in detail as an example of microcosm conditions for each micro-topography</w:t>
      </w:r>
      <w:r w:rsidR="00AB769F">
        <w:t xml:space="preserve"> + soil layer</w:t>
      </w:r>
      <w:r w:rsidRPr="008D362C">
        <w:t xml:space="preserve"> condition. </w:t>
      </w:r>
      <w:r w:rsidR="000549F0">
        <w:t xml:space="preserve">Microcosms </w:t>
      </w:r>
      <w:r w:rsidRPr="008D362C">
        <w:t xml:space="preserve">were sacrificed at 0, 30, </w:t>
      </w:r>
      <w:r w:rsidRPr="00713791">
        <w:t xml:space="preserve">and 60 </w:t>
      </w:r>
      <w:r w:rsidR="00F1020F" w:rsidRPr="00713791">
        <w:t xml:space="preserve">or 75 </w:t>
      </w:r>
      <w:r w:rsidRPr="00713791">
        <w:t xml:space="preserve">days </w:t>
      </w:r>
      <w:r w:rsidR="00C2550C" w:rsidRPr="00713791">
        <w:t>for analyses</w:t>
      </w:r>
      <w:r w:rsidRPr="008D362C">
        <w:t>. All conditions were evaluated in triplicate.</w:t>
      </w:r>
      <w:r>
        <w:t xml:space="preserve"> </w:t>
      </w:r>
    </w:p>
    <w:p w14:paraId="7C4F5C90" w14:textId="06A96892" w:rsidR="002354B7" w:rsidRPr="002354B7" w:rsidRDefault="00440B52" w:rsidP="002354B7">
      <w:r>
        <w:rPr>
          <w:noProof/>
        </w:rPr>
        <mc:AlternateContent>
          <mc:Choice Requires="wps">
            <w:drawing>
              <wp:anchor distT="0" distB="0" distL="114300" distR="114300" simplePos="0" relativeHeight="251650048" behindDoc="0" locked="0" layoutInCell="1" allowOverlap="1" wp14:anchorId="36C0C92D" wp14:editId="5D4830E2">
                <wp:simplePos x="0" y="0"/>
                <wp:positionH relativeFrom="column">
                  <wp:posOffset>9970</wp:posOffset>
                </wp:positionH>
                <wp:positionV relativeFrom="paragraph">
                  <wp:posOffset>503</wp:posOffset>
                </wp:positionV>
                <wp:extent cx="1828800" cy="1828800"/>
                <wp:effectExtent l="0" t="0" r="0" b="4445"/>
                <wp:wrapTopAndBottom/>
                <wp:docPr id="31" name="Text Box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F09698A" w14:textId="5D69D265" w:rsidR="000F5BFE" w:rsidRPr="002B4A57" w:rsidRDefault="000F5BFE" w:rsidP="00440B52">
                            <w:pPr>
                              <w:keepNext/>
                              <w:jc w:val="center"/>
                              <w:rPr>
                                <w:rFonts w:cs="Times New Roman"/>
                                <w:b/>
                                <w:szCs w:val="24"/>
                              </w:rPr>
                            </w:pPr>
                            <w:r w:rsidRPr="00440B52">
                              <w:rPr>
                                <w:rFonts w:cs="Times New Roman"/>
                                <w:b/>
                                <w:noProof/>
                                <w:szCs w:val="24"/>
                              </w:rPr>
                              <w:drawing>
                                <wp:inline distT="0" distB="0" distL="0" distR="0" wp14:anchorId="3FB94D6D" wp14:editId="7A91C699">
                                  <wp:extent cx="4348716" cy="6927268"/>
                                  <wp:effectExtent l="0" t="0" r="0" b="6985"/>
                                  <wp:docPr id="17" name="Picture 4">
                                    <a:extLst xmlns:a="http://schemas.openxmlformats.org/drawingml/2006/main">
                                      <a:ext uri="{FF2B5EF4-FFF2-40B4-BE49-F238E27FC236}">
                                        <a16:creationId xmlns:a16="http://schemas.microsoft.com/office/drawing/2014/main" id="{36F548B8-02DC-49BC-B293-35E8748A4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6F548B8-02DC-49BC-B293-35E8748A4788}"/>
                                              </a:ext>
                                            </a:extLst>
                                          </pic:cNvPr>
                                          <pic:cNvPicPr>
                                            <a:picLocks noChangeAspect="1"/>
                                          </pic:cNvPicPr>
                                        </pic:nvPicPr>
                                        <pic:blipFill rotWithShape="1">
                                          <a:blip r:embed="rId24"/>
                                          <a:srcRect b="3406"/>
                                          <a:stretch/>
                                        </pic:blipFill>
                                        <pic:spPr bwMode="auto">
                                          <a:xfrm>
                                            <a:off x="0" y="0"/>
                                            <a:ext cx="4353371" cy="6934684"/>
                                          </a:xfrm>
                                          <a:prstGeom prst="rect">
                                            <a:avLst/>
                                          </a:prstGeom>
                                          <a:ln>
                                            <a:noFill/>
                                          </a:ln>
                                          <a:extLst>
                                            <a:ext uri="{53640926-AAD7-44D8-BBD7-CCE9431645EC}">
                                              <a14:shadowObscured xmlns:a14="http://schemas.microsoft.com/office/drawing/2010/main"/>
                                            </a:ext>
                                          </a:extLst>
                                        </pic:spPr>
                                      </pic:pic>
                                    </a:graphicData>
                                  </a:graphic>
                                </wp:inline>
                              </w:drawing>
                            </w:r>
                          </w:p>
                          <w:p w14:paraId="56FB5E1A" w14:textId="1FF0A5B5" w:rsidR="000F5BFE" w:rsidRPr="003C284A" w:rsidRDefault="000F5BFE" w:rsidP="009856D5">
                            <w:r w:rsidRPr="002354B7">
                              <w:rPr>
                                <w:b/>
                                <w:bCs/>
                              </w:rPr>
                              <w:t>Figure S</w:t>
                            </w:r>
                            <w:r>
                              <w:rPr>
                                <w:b/>
                                <w:bCs/>
                              </w:rPr>
                              <w:t>3</w:t>
                            </w:r>
                            <w:r w:rsidRPr="002354B7">
                              <w:rPr>
                                <w:b/>
                                <w:bCs/>
                              </w:rPr>
                              <w:t xml:space="preserve"> | </w:t>
                            </w:r>
                            <w:r w:rsidRPr="002354B7">
                              <w:t>Sample preparation of core sections</w:t>
                            </w:r>
                            <w:r w:rsidRPr="002354B7">
                              <w:rPr>
                                <w:b/>
                                <w:bCs/>
                              </w:rPr>
                              <w:t xml:space="preserve"> (A) </w:t>
                            </w:r>
                            <w:r w:rsidRPr="002354B7">
                              <w:t xml:space="preserve">for water potential measurements with HYPROP sample ring set up (images from LCP center samples), and gravimetric water content measurements </w:t>
                            </w:r>
                            <w:r w:rsidRPr="002354B7">
                              <w:rPr>
                                <w:b/>
                                <w:bCs/>
                              </w:rPr>
                              <w:t xml:space="preserve">(B) </w:t>
                            </w:r>
                            <w:r w:rsidRPr="002354B7">
                              <w:t xml:space="preserve">for the HCP and LCP center cores used for water potential measurements. </w:t>
                            </w:r>
                            <w:r w:rsidRPr="00CB5ED2">
                              <w:t xml:space="preserve">LCP </w:t>
                            </w:r>
                            <w:r>
                              <w:t>data presented</w:t>
                            </w:r>
                            <w:r w:rsidRPr="00CB5ED2">
                              <w:t xml:space="preserve"> previously</w:t>
                            </w:r>
                            <w:r w:rsidRPr="003C284A">
                              <w:t xml:space="preserve"> </w:t>
                            </w:r>
                            <w:r w:rsidR="00F1520C">
                              <w:fldChar w:fldCharType="begin"/>
                            </w:r>
                            <w:r w:rsidR="00F1520C">
                              <w:instrText xml:space="preserve"> ADDIN EN.CITE &lt;EndNote&gt;&lt;Cite&gt;&lt;Author&gt;Roy Chowdhury&lt;/Author&gt;&lt;Year&gt;2015&lt;/Year&gt;&lt;RecNum&gt;27&lt;/RecNum&gt;&lt;DisplayText&gt;(Roy Chowdhury et al., 2015)&lt;/DisplayText&gt;&lt;record&gt;&lt;rec-number&gt;27&lt;/rec-number&gt;&lt;foreign-keys&gt;&lt;key app="EN" db-id="tvdxsp22tweptuep9ta5zxsrreffrd2sefv0" timestamp="1606767762"&gt;27&lt;/key&gt;&lt;/foreign-keys&gt;&lt;ref-type name="Journal Article"&gt;17&lt;/ref-type&gt;&lt;contributors&gt;&lt;authors&gt;&lt;author&gt;Roy Chowdhury, Taniya&lt;/author&gt;&lt;author&gt;Herndon, Elizabeth M&lt;/author&gt;&lt;author&gt;Phelps, Tommy J&lt;/author&gt;&lt;author&gt;Elias, Dwayne A&lt;/author&gt;&lt;author&gt;Gu, Baohua&lt;/author&gt;&lt;author&gt;Liang, Liyuan&lt;/author&gt;&lt;author&gt;Wullschleger, Stan D&lt;/author&gt;&lt;author&gt;Graham, David E&lt;/author&gt;&lt;/authors&gt;&lt;/contributors&gt;&lt;titles&gt;&lt;title&gt;Stoichiometry and temperature sensitivity of methanogenesis and CO2 production from saturated polygonal tundra in Barrow, Alaska&lt;/title&gt;&lt;secondary-title&gt;Global Change Biology&lt;/secondary-title&gt;&lt;/titles&gt;&lt;periodical&gt;&lt;full-title&gt;Global Change Biology&lt;/full-title&gt;&lt;/periodical&gt;&lt;pages&gt;722-737&lt;/pages&gt;&lt;volume&gt;21&lt;/volume&gt;&lt;number&gt;2&lt;/number&gt;&lt;dates&gt;&lt;year&gt;2015&lt;/year&gt;&lt;/dates&gt;&lt;isbn&gt;1354-1013&lt;/isbn&gt;&lt;urls&gt;&lt;/urls&gt;&lt;/record&gt;&lt;/Cite&gt;&lt;/EndNote&gt;</w:instrText>
                            </w:r>
                            <w:r w:rsidR="00F1520C">
                              <w:fldChar w:fldCharType="separate"/>
                            </w:r>
                            <w:r w:rsidR="00F1520C">
                              <w:rPr>
                                <w:noProof/>
                              </w:rPr>
                              <w:t>(Roy Chowdhury et al., 2015)</w:t>
                            </w:r>
                            <w:r w:rsidR="00F1520C">
                              <w:fldChar w:fldCharType="end"/>
                            </w:r>
                            <w:r w:rsidR="00F1520C">
                              <w:t>.</w:t>
                            </w:r>
                          </w:p>
                          <w:p w14:paraId="3722AA93" w14:textId="0455ED15" w:rsidR="000F5BFE" w:rsidRPr="00DD1128" w:rsidRDefault="000F5BFE" w:rsidP="0088642D">
                            <w:pPr>
                              <w:spacing w:before="240"/>
                              <w:rPr>
                                <w:b/>
                                <w:bC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C0C92D" id="Text Box 31" o:spid="_x0000_s1028" type="#_x0000_t202" style="position:absolute;margin-left:.8pt;margin-top:.05pt;width:2in;height:2in;z-index:251650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" filled="f" stroked="f" strokeweight=".5pt">
                <v:textbox style="mso-fit-shape-to-text:t">
                  <w:txbxContent>
                    <w:p w14:paraId="4F09698A" w14:textId="5D69D265" w:rsidR="000F5BFE" w:rsidRPr="002B4A57" w:rsidRDefault="000F5BFE" w:rsidP="00440B52">
                      <w:pPr>
                        <w:keepNext/>
                        <w:jc w:val="center"/>
                        <w:rPr>
                          <w:rFonts w:cs="Times New Roman"/>
                          <w:b/>
                          <w:szCs w:val="24"/>
                        </w:rPr>
                      </w:pPr>
                      <w:r w:rsidRPr="00440B52">
                        <w:rPr>
                          <w:rFonts w:cs="Times New Roman"/>
                          <w:b/>
                          <w:noProof/>
                          <w:szCs w:val="24"/>
                        </w:rPr>
                        <w:drawing>
                          <wp:inline distT="0" distB="0" distL="0" distR="0" wp14:anchorId="3FB94D6D" wp14:editId="7A91C699">
                            <wp:extent cx="4348716" cy="6927268"/>
                            <wp:effectExtent l="0" t="0" r="0" b="6985"/>
                            <wp:docPr id="17" name="Picture 4">
                              <a:extLst xmlns:a="http://schemas.openxmlformats.org/drawingml/2006/main">
                                <a:ext uri="{FF2B5EF4-FFF2-40B4-BE49-F238E27FC236}">
                                  <a16:creationId xmlns:a16="http://schemas.microsoft.com/office/drawing/2014/main" id="{36F548B8-02DC-49BC-B293-35E8748A4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6F548B8-02DC-49BC-B293-35E8748A4788}"/>
                                        </a:ext>
                                      </a:extLst>
                                    </pic:cNvPr>
                                    <pic:cNvPicPr>
                                      <a:picLocks noChangeAspect="1"/>
                                    </pic:cNvPicPr>
                                  </pic:nvPicPr>
                                  <pic:blipFill rotWithShape="1">
                                    <a:blip r:embed="rId25"/>
                                    <a:srcRect b="3406"/>
                                    <a:stretch/>
                                  </pic:blipFill>
                                  <pic:spPr bwMode="auto">
                                    <a:xfrm>
                                      <a:off x="0" y="0"/>
                                      <a:ext cx="4353371" cy="6934684"/>
                                    </a:xfrm>
                                    <a:prstGeom prst="rect">
                                      <a:avLst/>
                                    </a:prstGeom>
                                    <a:ln>
                                      <a:noFill/>
                                    </a:ln>
                                    <a:extLst>
                                      <a:ext uri="{53640926-AAD7-44D8-BBD7-CCE9431645EC}">
                                        <a14:shadowObscured xmlns:a14="http://schemas.microsoft.com/office/drawing/2010/main"/>
                                      </a:ext>
                                    </a:extLst>
                                  </pic:spPr>
                                </pic:pic>
                              </a:graphicData>
                            </a:graphic>
                          </wp:inline>
                        </w:drawing>
                      </w:r>
                    </w:p>
                    <w:p w14:paraId="56FB5E1A" w14:textId="1FF0A5B5" w:rsidR="000F5BFE" w:rsidRPr="003C284A" w:rsidRDefault="000F5BFE" w:rsidP="009856D5">
                      <w:r w:rsidRPr="002354B7">
                        <w:rPr>
                          <w:b/>
                          <w:bCs/>
                        </w:rPr>
                        <w:t>Figure S</w:t>
                      </w:r>
                      <w:r>
                        <w:rPr>
                          <w:b/>
                          <w:bCs/>
                        </w:rPr>
                        <w:t>3</w:t>
                      </w:r>
                      <w:r w:rsidRPr="002354B7">
                        <w:rPr>
                          <w:b/>
                          <w:bCs/>
                        </w:rPr>
                        <w:t xml:space="preserve"> | </w:t>
                      </w:r>
                      <w:r w:rsidRPr="002354B7">
                        <w:t>Sample preparation of core sections</w:t>
                      </w:r>
                      <w:r w:rsidRPr="002354B7">
                        <w:rPr>
                          <w:b/>
                          <w:bCs/>
                        </w:rPr>
                        <w:t xml:space="preserve"> (A) </w:t>
                      </w:r>
                      <w:r w:rsidRPr="002354B7">
                        <w:t xml:space="preserve">for water potential measurements with HYPROP sample ring set up (images from LCP center samples), and gravimetric water content measurements </w:t>
                      </w:r>
                      <w:r w:rsidRPr="002354B7">
                        <w:rPr>
                          <w:b/>
                          <w:bCs/>
                        </w:rPr>
                        <w:t xml:space="preserve">(B) </w:t>
                      </w:r>
                      <w:r w:rsidRPr="002354B7">
                        <w:t xml:space="preserve">for the HCP and LCP center cores used for water potential measurements. </w:t>
                      </w:r>
                      <w:r w:rsidRPr="00CB5ED2">
                        <w:t xml:space="preserve">LCP </w:t>
                      </w:r>
                      <w:r>
                        <w:t>data presented</w:t>
                      </w:r>
                      <w:r w:rsidRPr="00CB5ED2">
                        <w:t xml:space="preserve"> previously</w:t>
                      </w:r>
                      <w:r w:rsidRPr="003C284A">
                        <w:t xml:space="preserve"> </w:t>
                      </w:r>
                      <w:r w:rsidR="00F1520C">
                        <w:fldChar w:fldCharType="begin"/>
                      </w:r>
                      <w:r w:rsidR="00F1520C">
                        <w:instrText xml:space="preserve"> ADDIN EN.CITE &lt;EndNote&gt;&lt;Cite&gt;&lt;Author&gt;Roy Chowdhury&lt;/Author&gt;&lt;Year&gt;2015&lt;/Year&gt;&lt;RecNum&gt;27&lt;/RecNum&gt;&lt;DisplayText&gt;(Roy Chowdhury et al., 2015)&lt;/DisplayText&gt;&lt;record&gt;&lt;rec-number&gt;27&lt;/rec-number&gt;&lt;foreign-keys&gt;&lt;key app="EN" db-id="tvdxsp22tweptuep9ta5zxsrreffrd2sefv0" timestamp="1606767762"&gt;27&lt;/key&gt;&lt;/foreign-keys&gt;&lt;ref-type name="Journal Article"&gt;17&lt;/ref-type&gt;&lt;contributors&gt;&lt;authors&gt;&lt;author&gt;Roy Chowdhury, Taniya&lt;/author&gt;&lt;author&gt;Herndon, Elizabeth M&lt;/author&gt;&lt;author&gt;Phelps, Tommy J&lt;/author&gt;&lt;author&gt;Elias, Dwayne A&lt;/author&gt;&lt;author&gt;Gu, Baohua&lt;/author&gt;&lt;author&gt;Liang, Liyuan&lt;/author&gt;&lt;author&gt;Wullschleger, Stan D&lt;/author&gt;&lt;author&gt;Graham, David E&lt;/author&gt;&lt;/authors&gt;&lt;/contributors&gt;&lt;titles&gt;&lt;title&gt;Stoichiometry and temperature sensitivity of methanogenesis and CO2 production from saturated polygonal tundra in Barrow, Alaska&lt;/title&gt;&lt;secondary-title&gt;Global Change Biology&lt;/secondary-title&gt;&lt;/titles&gt;&lt;periodical&gt;&lt;full-title&gt;Global Change Biology&lt;/full-title&gt;&lt;/periodical&gt;&lt;pages&gt;722-737&lt;/pages&gt;&lt;volume&gt;21&lt;/volume&gt;&lt;number&gt;2&lt;/number&gt;&lt;dates&gt;&lt;year&gt;2015&lt;/year&gt;&lt;/dates&gt;&lt;isbn&gt;1354-1013&lt;/isbn&gt;&lt;urls&gt;&lt;/urls&gt;&lt;/record&gt;&lt;/Cite&gt;&lt;/EndNote&gt;</w:instrText>
                      </w:r>
                      <w:r w:rsidR="00F1520C">
                        <w:fldChar w:fldCharType="separate"/>
                      </w:r>
                      <w:r w:rsidR="00F1520C">
                        <w:rPr>
                          <w:noProof/>
                        </w:rPr>
                        <w:t>(Roy Chowdhury et al., 2015)</w:t>
                      </w:r>
                      <w:r w:rsidR="00F1520C">
                        <w:fldChar w:fldCharType="end"/>
                      </w:r>
                      <w:r w:rsidR="00F1520C">
                        <w:t>.</w:t>
                      </w:r>
                    </w:p>
                    <w:p w14:paraId="3722AA93" w14:textId="0455ED15" w:rsidR="000F5BFE" w:rsidRPr="00DD1128" w:rsidRDefault="000F5BFE" w:rsidP="0088642D">
                      <w:pPr>
                        <w:spacing w:before="240"/>
                        <w:rPr>
                          <w:b/>
                          <w:bCs/>
                        </w:rPr>
                      </w:pPr>
                    </w:p>
                  </w:txbxContent>
                </v:textbox>
                <w10:wrap type="topAndBottom"/>
              </v:shape>
            </w:pict>
          </mc:Fallback>
        </mc:AlternateContent>
      </w:r>
    </w:p>
    <w:p w14:paraId="3E53D54D" w14:textId="312AC5C9" w:rsidR="001E22D2" w:rsidRDefault="001E22D2" w:rsidP="001E22D2">
      <w:pPr>
        <w:tabs>
          <w:tab w:val="left" w:pos="7892"/>
        </w:tabs>
      </w:pPr>
    </w:p>
    <w:p w14:paraId="50F28F8D" w14:textId="047A04C5" w:rsidR="001E22D2" w:rsidRDefault="001E22D2" w:rsidP="001E22D2">
      <w:pPr>
        <w:tabs>
          <w:tab w:val="left" w:pos="7892"/>
        </w:tabs>
      </w:pPr>
    </w:p>
    <w:p w14:paraId="5815A64C" w14:textId="4907B6AF" w:rsidR="001E22D2" w:rsidRPr="001E22D2" w:rsidRDefault="001E22D2" w:rsidP="001E22D2">
      <w:pPr>
        <w:tabs>
          <w:tab w:val="left" w:pos="7892"/>
        </w:tabs>
      </w:pPr>
      <w:r>
        <w:rPr>
          <w:noProof/>
        </w:rPr>
        <mc:AlternateContent>
          <mc:Choice Requires="wps">
            <w:drawing>
              <wp:anchor distT="0" distB="0" distL="114300" distR="114300" simplePos="0" relativeHeight="251661312" behindDoc="0" locked="0" layoutInCell="1" allowOverlap="1" wp14:anchorId="47F8304A" wp14:editId="1761631F">
                <wp:simplePos x="0" y="0"/>
                <wp:positionH relativeFrom="column">
                  <wp:posOffset>0</wp:posOffset>
                </wp:positionH>
                <wp:positionV relativeFrom="paragraph">
                  <wp:posOffset>320040</wp:posOffset>
                </wp:positionV>
                <wp:extent cx="1828800" cy="1828800"/>
                <wp:effectExtent l="0" t="0" r="0" b="635"/>
                <wp:wrapSquare wrapText="bothSides"/>
                <wp:docPr id="32" name="Text Box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1999C4E" w14:textId="77777777" w:rsidR="000F5BFE" w:rsidRDefault="000F5BFE" w:rsidP="001E22D2">
                            <w:pPr>
                              <w:jc w:val="center"/>
                            </w:pPr>
                            <w:r w:rsidRPr="002354B7">
                              <w:rPr>
                                <w:noProof/>
                              </w:rPr>
                              <w:drawing>
                                <wp:inline distT="0" distB="0" distL="0" distR="0" wp14:anchorId="79070290" wp14:editId="67721030">
                                  <wp:extent cx="5527952" cy="5512121"/>
                                  <wp:effectExtent l="0" t="0" r="0" b="0"/>
                                  <wp:docPr id="18" name="Picture 11">
                                    <a:extLst xmlns:a="http://schemas.openxmlformats.org/drawingml/2006/main">
                                      <a:ext uri="{FF2B5EF4-FFF2-40B4-BE49-F238E27FC236}">
                                        <a16:creationId xmlns:a16="http://schemas.microsoft.com/office/drawing/2014/main" id="{909C65F7-C2A4-471D-8360-0C2613007E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09C65F7-C2A4-471D-8360-0C2613007E08}"/>
                                              </a:ext>
                                            </a:extLst>
                                          </pic:cNvPr>
                                          <pic:cNvPicPr>
                                            <a:picLocks noChangeAspect="1"/>
                                          </pic:cNvPicPr>
                                        </pic:nvPicPr>
                                        <pic:blipFill>
                                          <a:blip r:embed="rId26"/>
                                          <a:stretch>
                                            <a:fillRect/>
                                          </a:stretch>
                                        </pic:blipFill>
                                        <pic:spPr>
                                          <a:xfrm>
                                            <a:off x="0" y="0"/>
                                            <a:ext cx="5570747" cy="5554793"/>
                                          </a:xfrm>
                                          <a:prstGeom prst="rect">
                                            <a:avLst/>
                                          </a:prstGeom>
                                        </pic:spPr>
                                      </pic:pic>
                                    </a:graphicData>
                                  </a:graphic>
                                </wp:inline>
                              </w:drawing>
                            </w:r>
                          </w:p>
                          <w:p w14:paraId="0D0E4F5B" w14:textId="1C560204" w:rsidR="000F5BFE" w:rsidRPr="00E80B7E" w:rsidRDefault="000F5BFE" w:rsidP="001E22D2">
                            <w:pPr>
                              <w:rPr>
                                <w:b/>
                                <w:bCs/>
                              </w:rPr>
                            </w:pPr>
                            <w:r w:rsidRPr="002354B7">
                              <w:rPr>
                                <w:b/>
                                <w:bCs/>
                              </w:rPr>
                              <w:t>Figure S</w:t>
                            </w:r>
                            <w:r>
                              <w:rPr>
                                <w:b/>
                                <w:bCs/>
                              </w:rPr>
                              <w:t xml:space="preserve">4 </w:t>
                            </w:r>
                            <w:r w:rsidRPr="002354B7">
                              <w:rPr>
                                <w:b/>
                                <w:bCs/>
                              </w:rPr>
                              <w:t xml:space="preserve">| </w:t>
                            </w:r>
                            <w:r w:rsidRPr="002354B7">
                              <w:t xml:space="preserve">XRD results from the core sections of HCP center </w:t>
                            </w:r>
                            <w:r w:rsidRPr="002354B7">
                              <w:rPr>
                                <w:b/>
                                <w:bCs/>
                              </w:rPr>
                              <w:t xml:space="preserve">(A) </w:t>
                            </w:r>
                            <w:r w:rsidRPr="002354B7">
                              <w:t>and LCP center</w:t>
                            </w:r>
                            <w:r w:rsidRPr="002354B7">
                              <w:rPr>
                                <w:b/>
                                <w:bCs/>
                              </w:rPr>
                              <w:t xml:space="preserve"> (B) </w:t>
                            </w:r>
                            <w:r w:rsidRPr="002354B7">
                              <w:t>soils. Picture of HCP samples</w:t>
                            </w:r>
                            <w:r w:rsidRPr="002354B7">
                              <w:rPr>
                                <w:b/>
                                <w:bCs/>
                              </w:rPr>
                              <w:t xml:space="preserve"> (C) </w:t>
                            </w:r>
                            <w:r w:rsidRPr="002354B7">
                              <w:t>showing differences in soil volumes for samples of the same dry weight equivalent.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F8304A" id="Text Box 32" o:spid="_x0000_s1029" type="#_x0000_t202" style="position:absolute;margin-left:0;margin-top:25.2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" filled="f" stroked="f" strokeweight=".5pt">
                <v:textbox style="mso-fit-shape-to-text:t">
                  <w:txbxContent>
                    <w:p w14:paraId="51999C4E" w14:textId="77777777" w:rsidR="000F5BFE" w:rsidRDefault="000F5BFE" w:rsidP="001E22D2">
                      <w:pPr>
                        <w:jc w:val="center"/>
                      </w:pPr>
                      <w:r w:rsidRPr="002354B7">
                        <w:rPr>
                          <w:noProof/>
                        </w:rPr>
                        <w:drawing>
                          <wp:inline distT="0" distB="0" distL="0" distR="0" wp14:anchorId="79070290" wp14:editId="67721030">
                            <wp:extent cx="5527952" cy="5512121"/>
                            <wp:effectExtent l="0" t="0" r="0" b="0"/>
                            <wp:docPr id="18" name="Picture 11">
                              <a:extLst xmlns:a="http://schemas.openxmlformats.org/drawingml/2006/main">
                                <a:ext uri="{FF2B5EF4-FFF2-40B4-BE49-F238E27FC236}">
                                  <a16:creationId xmlns:a16="http://schemas.microsoft.com/office/drawing/2014/main" id="{909C65F7-C2A4-471D-8360-0C2613007E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09C65F7-C2A4-471D-8360-0C2613007E08}"/>
                                        </a:ext>
                                      </a:extLst>
                                    </pic:cNvPr>
                                    <pic:cNvPicPr>
                                      <a:picLocks noChangeAspect="1"/>
                                    </pic:cNvPicPr>
                                  </pic:nvPicPr>
                                  <pic:blipFill>
                                    <a:blip r:embed="rId27"/>
                                    <a:stretch>
                                      <a:fillRect/>
                                    </a:stretch>
                                  </pic:blipFill>
                                  <pic:spPr>
                                    <a:xfrm>
                                      <a:off x="0" y="0"/>
                                      <a:ext cx="5570747" cy="5554793"/>
                                    </a:xfrm>
                                    <a:prstGeom prst="rect">
                                      <a:avLst/>
                                    </a:prstGeom>
                                  </pic:spPr>
                                </pic:pic>
                              </a:graphicData>
                            </a:graphic>
                          </wp:inline>
                        </w:drawing>
                      </w:r>
                    </w:p>
                    <w:p w14:paraId="0D0E4F5B" w14:textId="1C560204" w:rsidR="000F5BFE" w:rsidRPr="00E80B7E" w:rsidRDefault="000F5BFE" w:rsidP="001E22D2">
                      <w:pPr>
                        <w:rPr>
                          <w:b/>
                          <w:bCs/>
                        </w:rPr>
                      </w:pPr>
                      <w:r w:rsidRPr="002354B7">
                        <w:rPr>
                          <w:b/>
                          <w:bCs/>
                        </w:rPr>
                        <w:t>Figure S</w:t>
                      </w:r>
                      <w:r>
                        <w:rPr>
                          <w:b/>
                          <w:bCs/>
                        </w:rPr>
                        <w:t xml:space="preserve">4 </w:t>
                      </w:r>
                      <w:r w:rsidRPr="002354B7">
                        <w:rPr>
                          <w:b/>
                          <w:bCs/>
                        </w:rPr>
                        <w:t xml:space="preserve">| </w:t>
                      </w:r>
                      <w:r w:rsidRPr="002354B7">
                        <w:t xml:space="preserve">XRD results from the core sections of HCP center </w:t>
                      </w:r>
                      <w:r w:rsidRPr="002354B7">
                        <w:rPr>
                          <w:b/>
                          <w:bCs/>
                        </w:rPr>
                        <w:t xml:space="preserve">(A) </w:t>
                      </w:r>
                      <w:r w:rsidRPr="002354B7">
                        <w:t>and LCP center</w:t>
                      </w:r>
                      <w:r w:rsidRPr="002354B7">
                        <w:rPr>
                          <w:b/>
                          <w:bCs/>
                        </w:rPr>
                        <w:t xml:space="preserve"> (B) </w:t>
                      </w:r>
                      <w:r w:rsidRPr="002354B7">
                        <w:t>soils. Picture of HCP samples</w:t>
                      </w:r>
                      <w:r w:rsidRPr="002354B7">
                        <w:rPr>
                          <w:b/>
                          <w:bCs/>
                        </w:rPr>
                        <w:t xml:space="preserve"> (C) </w:t>
                      </w:r>
                      <w:r w:rsidRPr="002354B7">
                        <w:t>showing differences in soil volumes for samples of the same dry weight equivalent.</w:t>
                      </w:r>
                    </w:p>
                  </w:txbxContent>
                </v:textbox>
                <w10:wrap type="square"/>
              </v:shape>
            </w:pict>
          </mc:Fallback>
        </mc:AlternateContent>
      </w:r>
    </w:p>
    <w:p w14:paraId="4EE9FB19" w14:textId="0152D364" w:rsidR="001E22D2" w:rsidRPr="001E22D2" w:rsidRDefault="001E22D2" w:rsidP="001E22D2"/>
    <w:p w14:paraId="6184469E" w14:textId="2A960A72" w:rsidR="001E22D2" w:rsidRPr="001E22D2" w:rsidRDefault="001E22D2" w:rsidP="001E22D2"/>
    <w:p w14:paraId="591B7DB2" w14:textId="0EB1FE0B" w:rsidR="001E22D2" w:rsidRPr="001E22D2" w:rsidRDefault="001E22D2" w:rsidP="001E22D2"/>
    <w:p w14:paraId="42D2AD12" w14:textId="27466155" w:rsidR="001E22D2" w:rsidRPr="001E22D2" w:rsidRDefault="001E22D2" w:rsidP="001E22D2"/>
    <w:p w14:paraId="5210D2E5" w14:textId="18F11BC3" w:rsidR="001E22D2" w:rsidRPr="001E22D2" w:rsidRDefault="00F00B4D" w:rsidP="001E22D2">
      <w:r>
        <w:rPr>
          <w:noProof/>
        </w:rPr>
        <mc:AlternateContent>
          <mc:Choice Requires="wps">
            <w:drawing>
              <wp:anchor distT="0" distB="0" distL="114300" distR="114300" simplePos="0" relativeHeight="251654144" behindDoc="0" locked="0" layoutInCell="1" allowOverlap="1" wp14:anchorId="7EA58F72" wp14:editId="2DA99EF6">
                <wp:simplePos x="0" y="0"/>
                <wp:positionH relativeFrom="column">
                  <wp:posOffset>-4445</wp:posOffset>
                </wp:positionH>
                <wp:positionV relativeFrom="paragraph">
                  <wp:posOffset>331470</wp:posOffset>
                </wp:positionV>
                <wp:extent cx="6214110" cy="1828800"/>
                <wp:effectExtent l="0" t="0" r="15240" b="10160"/>
                <wp:wrapSquare wrapText="bothSides"/>
                <wp:docPr id="47" name="Text Box 47"/>
                <wp:cNvGraphicFramePr/>
                <a:graphic xmlns:a="http://schemas.openxmlformats.org/drawingml/2006/main">
                  <a:graphicData uri="http://schemas.microsoft.com/office/word/2010/wordprocessingShape">
                    <wps:wsp>
                      <wps:cNvSpPr txBox="1"/>
                      <wps:spPr>
                        <a:xfrm>
                          <a:off x="0" y="0"/>
                          <a:ext cx="6214110" cy="1828800"/>
                        </a:xfrm>
                        <a:prstGeom prst="rect">
                          <a:avLst/>
                        </a:prstGeom>
                        <a:noFill/>
                        <a:ln w="6350">
                          <a:noFill/>
                        </a:ln>
                      </wps:spPr>
                      <wps:txbx>
                        <w:txbxContent>
                          <w:p w14:paraId="238BCEDF" w14:textId="003DA85E" w:rsidR="000F5BFE" w:rsidRDefault="00670FA0" w:rsidP="003C284A">
                            <w:pPr>
                              <w:rPr>
                                <w:b/>
                                <w:bCs/>
                              </w:rPr>
                            </w:pPr>
                            <w:r w:rsidRPr="00670FA0">
                              <w:rPr>
                                <w:b/>
                                <w:bCs/>
                                <w:noProof/>
                              </w:rPr>
                              <w:drawing>
                                <wp:inline distT="0" distB="0" distL="0" distR="0" wp14:anchorId="5870BDEB" wp14:editId="6E323F80">
                                  <wp:extent cx="6207760" cy="5012055"/>
                                  <wp:effectExtent l="0" t="0" r="2540" b="0"/>
                                  <wp:docPr id="5" name="Picture 4">
                                    <a:extLst xmlns:a="http://schemas.openxmlformats.org/drawingml/2006/main">
                                      <a:ext uri="{FF2B5EF4-FFF2-40B4-BE49-F238E27FC236}">
                                        <a16:creationId xmlns:a16="http://schemas.microsoft.com/office/drawing/2014/main" id="{C9AE7C78-8151-4BF6-A92A-E4FB44154F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9AE7C78-8151-4BF6-A92A-E4FB44154FF4}"/>
                                              </a:ext>
                                            </a:extLst>
                                          </pic:cNvPr>
                                          <pic:cNvPicPr>
                                            <a:picLocks noChangeAspect="1"/>
                                          </pic:cNvPicPr>
                                        </pic:nvPicPr>
                                        <pic:blipFill>
                                          <a:blip r:embed="rId28"/>
                                          <a:stretch>
                                            <a:fillRect/>
                                          </a:stretch>
                                        </pic:blipFill>
                                        <pic:spPr>
                                          <a:xfrm>
                                            <a:off x="0" y="0"/>
                                            <a:ext cx="6207760" cy="5012055"/>
                                          </a:xfrm>
                                          <a:prstGeom prst="rect">
                                            <a:avLst/>
                                          </a:prstGeom>
                                        </pic:spPr>
                                      </pic:pic>
                                    </a:graphicData>
                                  </a:graphic>
                                </wp:inline>
                              </w:drawing>
                            </w:r>
                          </w:p>
                          <w:p w14:paraId="1D62745D" w14:textId="5C57753C" w:rsidR="000F5BFE" w:rsidRPr="003C284A" w:rsidRDefault="000F5BFE" w:rsidP="003C284A">
                            <w:r>
                              <w:rPr>
                                <w:b/>
                                <w:bCs/>
                              </w:rPr>
                              <w:t xml:space="preserve">Figure S5 | </w:t>
                            </w:r>
                            <w:r w:rsidRPr="00CB5ED2">
                              <w:t>Calculated rates of CO</w:t>
                            </w:r>
                            <w:r w:rsidRPr="00CB5ED2">
                              <w:rPr>
                                <w:vertAlign w:val="subscript"/>
                              </w:rPr>
                              <w:t>2</w:t>
                            </w:r>
                            <w:r w:rsidRPr="00CB5ED2">
                              <w:t xml:space="preserve"> production in polygon soils from organic center </w:t>
                            </w:r>
                            <w:r w:rsidRPr="00CB5ED2">
                              <w:rPr>
                                <w:b/>
                                <w:bCs/>
                              </w:rPr>
                              <w:t xml:space="preserve">(A) </w:t>
                            </w:r>
                            <w:r w:rsidRPr="00CB5ED2">
                              <w:t xml:space="preserve">and trough </w:t>
                            </w:r>
                            <w:r w:rsidRPr="00CB5ED2">
                              <w:rPr>
                                <w:b/>
                                <w:bCs/>
                              </w:rPr>
                              <w:t>(B)</w:t>
                            </w:r>
                            <w:r w:rsidRPr="00CB5ED2">
                              <w:t>, as well as mineral center</w:t>
                            </w:r>
                            <w:r w:rsidRPr="00CB5ED2">
                              <w:rPr>
                                <w:b/>
                                <w:bCs/>
                              </w:rPr>
                              <w:t xml:space="preserve"> (C) </w:t>
                            </w:r>
                            <w:r w:rsidRPr="00CB5ED2">
                              <w:t xml:space="preserve">and trough </w:t>
                            </w:r>
                            <w:r w:rsidRPr="00CB5ED2">
                              <w:rPr>
                                <w:b/>
                                <w:bCs/>
                              </w:rPr>
                              <w:t>(D)</w:t>
                            </w:r>
                            <w:r w:rsidRPr="00CB5ED2">
                              <w:t>. Solid lines represent the derivative of CO</w:t>
                            </w:r>
                            <w:r w:rsidRPr="00CB5ED2">
                              <w:rPr>
                                <w:vertAlign w:val="subscript"/>
                              </w:rPr>
                              <w:t xml:space="preserve">2 </w:t>
                            </w:r>
                            <w:r w:rsidRPr="00CB5ED2">
                              <w:t xml:space="preserve">response curves for HCP soils, and dashed lines represent </w:t>
                            </w:r>
                            <w:r w:rsidRPr="00713791">
                              <w:t>the derivative of CO</w:t>
                            </w:r>
                            <w:r w:rsidRPr="00713791">
                              <w:rPr>
                                <w:vertAlign w:val="subscript"/>
                              </w:rPr>
                              <w:t xml:space="preserve">2 </w:t>
                            </w:r>
                            <w:r w:rsidRPr="00713791">
                              <w:t>response curves for LCP soils. Parameters for HCP response curves are presented in Table S4</w:t>
                            </w:r>
                            <w:r w:rsidRPr="00CB5ED2">
                              <w:t xml:space="preserve"> and LCP parameters were presented previously</w:t>
                            </w:r>
                            <w:r w:rsidRPr="003C284A">
                              <w:t xml:space="preserve"> </w:t>
                            </w:r>
                            <w:r w:rsidR="00F1520C">
                              <w:fldChar w:fldCharType="begin"/>
                            </w:r>
                            <w:r w:rsidR="00F1520C">
                              <w:instrText xml:space="preserve"> ADDIN EN.CITE &lt;EndNote&gt;&lt;Cite&gt;&lt;Author&gt;Roy Chowdhury&lt;/Author&gt;&lt;Year&gt;2015&lt;/Year&gt;&lt;RecNum&gt;27&lt;/RecNum&gt;&lt;DisplayText&gt;(Roy Chowdhury et al., 2015)&lt;/DisplayText&gt;&lt;record&gt;&lt;rec-number&gt;27&lt;/rec-number&gt;&lt;foreign-keys&gt;&lt;key app="EN" db-id="tvdxsp22tweptuep9ta5zxsrreffrd2sefv0" timestamp="1606767762"&gt;27&lt;/key&gt;&lt;/foreign-keys&gt;&lt;ref-type name="Journal Article"&gt;17&lt;/ref-type&gt;&lt;contributors&gt;&lt;authors&gt;&lt;author&gt;Roy Chowdhury, Taniya&lt;/author&gt;&lt;author&gt;Herndon, Elizabeth M&lt;/author&gt;&lt;author&gt;Phelps, Tommy J&lt;/author&gt;&lt;author&gt;Elias, Dwayne A&lt;/author&gt;&lt;author&gt;Gu, Baohua&lt;/author&gt;&lt;author&gt;Liang, Liyuan&lt;/author&gt;&lt;author&gt;Wullschleger, Stan D&lt;/author&gt;&lt;author&gt;Graham, David E&lt;/author&gt;&lt;/authors&gt;&lt;/contributors&gt;&lt;titles&gt;&lt;title&gt;Stoichiometry and temperature sensitivity of methanogenesis and CO2 production from saturated polygonal tundra in Barrow, Alaska&lt;/title&gt;&lt;secondary-title&gt;Global Change Biology&lt;/secondary-title&gt;&lt;/titles&gt;&lt;periodical&gt;&lt;full-title&gt;Global Change Biology&lt;/full-title&gt;&lt;/periodical&gt;&lt;pages&gt;722-737&lt;/pages&gt;&lt;volume&gt;21&lt;/volume&gt;&lt;number&gt;2&lt;/number&gt;&lt;dates&gt;&lt;year&gt;2015&lt;/year&gt;&lt;/dates&gt;&lt;isbn&gt;1354-1013&lt;/isbn&gt;&lt;urls&gt;&lt;/urls&gt;&lt;/record&gt;&lt;/Cite&gt;&lt;/EndNote&gt;</w:instrText>
                            </w:r>
                            <w:r w:rsidR="00F1520C">
                              <w:fldChar w:fldCharType="separate"/>
                            </w:r>
                            <w:r w:rsidR="00F1520C">
                              <w:rPr>
                                <w:noProof/>
                              </w:rPr>
                              <w:t>(Roy Chowdhury et al., 2015)</w:t>
                            </w:r>
                            <w:r w:rsidR="00F1520C">
                              <w:fldChar w:fldCharType="end"/>
                            </w:r>
                            <w:r w:rsidR="00F1520C">
                              <w:t>.</w:t>
                            </w:r>
                            <w:r w:rsidR="00AC0D40">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A58F72" id="Text Box 47" o:spid="_x0000_s1030" type="#_x0000_t202" style="position:absolute;margin-left:-.35pt;margin-top:26.1pt;width:489.3pt;height:2in;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" filled="f" stroked="f" strokeweight=".5pt">
                <v:textbox style="mso-fit-shape-to-text:t" inset="0,0,0,0">
                  <w:txbxContent>
                    <w:p w14:paraId="238BCEDF" w14:textId="003DA85E" w:rsidR="000F5BFE" w:rsidRDefault="00670FA0" w:rsidP="003C284A">
                      <w:pPr>
                        <w:rPr>
                          <w:b/>
                          <w:bCs/>
                        </w:rPr>
                      </w:pPr>
                      <w:r w:rsidRPr="00670FA0">
                        <w:rPr>
                          <w:b/>
                          <w:bCs/>
                        </w:rPr>
                        <w:drawing>
                          <wp:inline distT="0" distB="0" distL="0" distR="0" wp14:anchorId="5870BDEB" wp14:editId="6E323F80">
                            <wp:extent cx="6207760" cy="5012055"/>
                            <wp:effectExtent l="0" t="0" r="2540" b="0"/>
                            <wp:docPr id="5" name="Picture 4">
                              <a:extLst xmlns:a="http://schemas.openxmlformats.org/drawingml/2006/main">
                                <a:ext uri="{FF2B5EF4-FFF2-40B4-BE49-F238E27FC236}">
                                  <a16:creationId xmlns:a16="http://schemas.microsoft.com/office/drawing/2014/main" id="{C9AE7C78-8151-4BF6-A92A-E4FB44154F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9AE7C78-8151-4BF6-A92A-E4FB44154FF4}"/>
                                        </a:ext>
                                      </a:extLst>
                                    </pic:cNvPr>
                                    <pic:cNvPicPr>
                                      <a:picLocks noChangeAspect="1"/>
                                    </pic:cNvPicPr>
                                  </pic:nvPicPr>
                                  <pic:blipFill>
                                    <a:blip r:embed="rId29"/>
                                    <a:stretch>
                                      <a:fillRect/>
                                    </a:stretch>
                                  </pic:blipFill>
                                  <pic:spPr>
                                    <a:xfrm>
                                      <a:off x="0" y="0"/>
                                      <a:ext cx="6207760" cy="5012055"/>
                                    </a:xfrm>
                                    <a:prstGeom prst="rect">
                                      <a:avLst/>
                                    </a:prstGeom>
                                  </pic:spPr>
                                </pic:pic>
                              </a:graphicData>
                            </a:graphic>
                          </wp:inline>
                        </w:drawing>
                      </w:r>
                    </w:p>
                    <w:p w14:paraId="1D62745D" w14:textId="5C57753C" w:rsidR="000F5BFE" w:rsidRPr="003C284A" w:rsidRDefault="000F5BFE" w:rsidP="003C284A">
                      <w:r>
                        <w:rPr>
                          <w:b/>
                          <w:bCs/>
                        </w:rPr>
                        <w:t xml:space="preserve">Figure S5 | </w:t>
                      </w:r>
                      <w:r w:rsidRPr="00CB5ED2">
                        <w:t>Calculated rates of CO</w:t>
                      </w:r>
                      <w:r w:rsidRPr="00CB5ED2">
                        <w:rPr>
                          <w:vertAlign w:val="subscript"/>
                        </w:rPr>
                        <w:t>2</w:t>
                      </w:r>
                      <w:r w:rsidRPr="00CB5ED2">
                        <w:t xml:space="preserve"> production in polygon soils from organic center </w:t>
                      </w:r>
                      <w:r w:rsidRPr="00CB5ED2">
                        <w:rPr>
                          <w:b/>
                          <w:bCs/>
                        </w:rPr>
                        <w:t xml:space="preserve">(A) </w:t>
                      </w:r>
                      <w:r w:rsidRPr="00CB5ED2">
                        <w:t xml:space="preserve">and trough </w:t>
                      </w:r>
                      <w:r w:rsidRPr="00CB5ED2">
                        <w:rPr>
                          <w:b/>
                          <w:bCs/>
                        </w:rPr>
                        <w:t>(B)</w:t>
                      </w:r>
                      <w:r w:rsidRPr="00CB5ED2">
                        <w:t>, as well as mineral center</w:t>
                      </w:r>
                      <w:r w:rsidRPr="00CB5ED2">
                        <w:rPr>
                          <w:b/>
                          <w:bCs/>
                        </w:rPr>
                        <w:t xml:space="preserve"> (C) </w:t>
                      </w:r>
                      <w:r w:rsidRPr="00CB5ED2">
                        <w:t xml:space="preserve">and trough </w:t>
                      </w:r>
                      <w:r w:rsidRPr="00CB5ED2">
                        <w:rPr>
                          <w:b/>
                          <w:bCs/>
                        </w:rPr>
                        <w:t>(D)</w:t>
                      </w:r>
                      <w:r w:rsidRPr="00CB5ED2">
                        <w:t>. Solid lines represent the derivative of CO</w:t>
                      </w:r>
                      <w:r w:rsidRPr="00CB5ED2">
                        <w:rPr>
                          <w:vertAlign w:val="subscript"/>
                        </w:rPr>
                        <w:t xml:space="preserve">2 </w:t>
                      </w:r>
                      <w:r w:rsidRPr="00CB5ED2">
                        <w:t xml:space="preserve">response curves for HCP soils, and dashed lines represent </w:t>
                      </w:r>
                      <w:r w:rsidRPr="00713791">
                        <w:t>the derivative of CO</w:t>
                      </w:r>
                      <w:r w:rsidRPr="00713791">
                        <w:rPr>
                          <w:vertAlign w:val="subscript"/>
                        </w:rPr>
                        <w:t xml:space="preserve">2 </w:t>
                      </w:r>
                      <w:r w:rsidRPr="00713791">
                        <w:t>response curves for LCP soils. Parameters for HCP response curves are presented in Table S4</w:t>
                      </w:r>
                      <w:r w:rsidRPr="00CB5ED2">
                        <w:t xml:space="preserve"> and LCP parameters were presented previously</w:t>
                      </w:r>
                      <w:r w:rsidRPr="003C284A">
                        <w:t xml:space="preserve"> </w:t>
                      </w:r>
                      <w:r w:rsidR="00F1520C">
                        <w:fldChar w:fldCharType="begin"/>
                      </w:r>
                      <w:r w:rsidR="00F1520C">
                        <w:instrText xml:space="preserve"> ADDIN EN.CITE &lt;EndNote&gt;&lt;Cite&gt;&lt;Author&gt;Roy Chowdhury&lt;/Author&gt;&lt;Year&gt;2015&lt;/Year&gt;&lt;RecNum&gt;27&lt;/RecNum&gt;&lt;DisplayText&gt;(Roy Chowdhury et al., 2015)&lt;/DisplayText&gt;&lt;record&gt;&lt;rec-number&gt;27&lt;/rec-number&gt;&lt;foreign-keys&gt;&lt;key app="EN" db-id="tvdxsp22tweptuep9ta5zxsrreffrd2sefv0" timestamp="1606767762"&gt;27&lt;/key&gt;&lt;/foreign-keys&gt;&lt;ref-type name="Journal Article"&gt;17&lt;/ref-type&gt;&lt;contributors&gt;&lt;authors&gt;&lt;author&gt;Roy Chowdhury, Taniya&lt;/author&gt;&lt;author&gt;Herndon, Elizabeth M&lt;/author&gt;&lt;author&gt;Phelps, Tommy J&lt;/author&gt;&lt;author&gt;Elias, Dwayne A&lt;/author&gt;&lt;author&gt;Gu, Baohua&lt;/author&gt;&lt;author&gt;Liang, Liyuan&lt;/author&gt;&lt;author&gt;Wullschleger, Stan D&lt;/author&gt;&lt;author&gt;Graham, David E&lt;/author&gt;&lt;/authors&gt;&lt;/contributors&gt;&lt;titles&gt;&lt;title&gt;Stoichiometry and temperature sensitivity of methanogenesis and CO2 production from saturated polygonal tundra in Barrow, Alaska&lt;/title&gt;&lt;secondary-title&gt;Global Change Biology&lt;/secondary-title&gt;&lt;/titles&gt;&lt;periodical&gt;&lt;full-title&gt;Global Change Biology&lt;/full-title&gt;&lt;/periodical&gt;&lt;pages&gt;722-737&lt;/pages&gt;&lt;volume&gt;21&lt;/volume&gt;&lt;number&gt;2&lt;/number&gt;&lt;dates&gt;&lt;year&gt;2015&lt;/year&gt;&lt;/dates&gt;&lt;isbn&gt;1354-1013&lt;/isbn&gt;&lt;urls&gt;&lt;/urls&gt;&lt;/record&gt;&lt;/Cite&gt;&lt;/EndNote&gt;</w:instrText>
                      </w:r>
                      <w:r w:rsidR="00F1520C">
                        <w:fldChar w:fldCharType="separate"/>
                      </w:r>
                      <w:r w:rsidR="00F1520C">
                        <w:rPr>
                          <w:noProof/>
                        </w:rPr>
                        <w:t>(Roy Chowdhury et al., 2015)</w:t>
                      </w:r>
                      <w:r w:rsidR="00F1520C">
                        <w:fldChar w:fldCharType="end"/>
                      </w:r>
                      <w:r w:rsidR="00F1520C">
                        <w:t>.</w:t>
                      </w:r>
                      <w:r w:rsidR="00AC0D40">
                        <w:t xml:space="preserve"> </w:t>
                      </w:r>
                    </w:p>
                  </w:txbxContent>
                </v:textbox>
                <w10:wrap type="square"/>
              </v:shape>
            </w:pict>
          </mc:Fallback>
        </mc:AlternateContent>
      </w:r>
    </w:p>
    <w:p w14:paraId="6159BDA1" w14:textId="2037D4F2" w:rsidR="002354B7" w:rsidRDefault="002354B7" w:rsidP="002354B7"/>
    <w:p w14:paraId="178BEB27" w14:textId="25D25D44" w:rsidR="002354B7" w:rsidRDefault="00EB107D" w:rsidP="002354B7">
      <w:r>
        <w:rPr>
          <w:noProof/>
        </w:rPr>
        <mc:AlternateContent>
          <mc:Choice Requires="wps">
            <w:drawing>
              <wp:anchor distT="0" distB="0" distL="114300" distR="114300" simplePos="0" relativeHeight="251663360" behindDoc="0" locked="0" layoutInCell="1" allowOverlap="1" wp14:anchorId="06696F76" wp14:editId="049036D5">
                <wp:simplePos x="0" y="0"/>
                <wp:positionH relativeFrom="column">
                  <wp:posOffset>-6852</wp:posOffset>
                </wp:positionH>
                <wp:positionV relativeFrom="paragraph">
                  <wp:posOffset>238450</wp:posOffset>
                </wp:positionV>
                <wp:extent cx="1828800" cy="1828800"/>
                <wp:effectExtent l="0" t="0" r="0" b="635"/>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69EB57A" w14:textId="5F75C8AB" w:rsidR="000F5BFE" w:rsidRDefault="00C23611" w:rsidP="00693D11">
                            <w:pPr>
                              <w:jc w:val="center"/>
                            </w:pPr>
                            <w:r w:rsidRPr="00C23611">
                              <w:rPr>
                                <w:noProof/>
                              </w:rPr>
                              <w:drawing>
                                <wp:inline distT="0" distB="0" distL="0" distR="0" wp14:anchorId="44A02329" wp14:editId="48580811">
                                  <wp:extent cx="3952875" cy="5637311"/>
                                  <wp:effectExtent l="0" t="0" r="0" b="1905"/>
                                  <wp:docPr id="3" name="Picture 2">
                                    <a:extLst xmlns:a="http://schemas.openxmlformats.org/drawingml/2006/main">
                                      <a:ext uri="{FF2B5EF4-FFF2-40B4-BE49-F238E27FC236}">
                                        <a16:creationId xmlns:a16="http://schemas.microsoft.com/office/drawing/2014/main" id="{3E6EA07D-87AA-4BFE-8837-B9954E90E9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E6EA07D-87AA-4BFE-8837-B9954E90E9C5}"/>
                                              </a:ext>
                                            </a:extLst>
                                          </pic:cNvPr>
                                          <pic:cNvPicPr>
                                            <a:picLocks noChangeAspect="1"/>
                                          </pic:cNvPicPr>
                                        </pic:nvPicPr>
                                        <pic:blipFill>
                                          <a:blip r:embed="rId30"/>
                                          <a:stretch>
                                            <a:fillRect/>
                                          </a:stretch>
                                        </pic:blipFill>
                                        <pic:spPr>
                                          <a:xfrm>
                                            <a:off x="0" y="0"/>
                                            <a:ext cx="3961967" cy="5650277"/>
                                          </a:xfrm>
                                          <a:prstGeom prst="rect">
                                            <a:avLst/>
                                          </a:prstGeom>
                                        </pic:spPr>
                                      </pic:pic>
                                    </a:graphicData>
                                  </a:graphic>
                                </wp:inline>
                              </w:drawing>
                            </w:r>
                          </w:p>
                          <w:p w14:paraId="01A4D6E0" w14:textId="11C30347" w:rsidR="000F5BFE" w:rsidRPr="00FA60B6" w:rsidRDefault="000F5BFE" w:rsidP="00015CFA">
                            <w:pPr>
                              <w:rPr>
                                <w:b/>
                                <w:bCs/>
                              </w:rPr>
                            </w:pPr>
                            <w:r w:rsidRPr="002354B7">
                              <w:rPr>
                                <w:b/>
                                <w:bCs/>
                              </w:rPr>
                              <w:t>Figure S</w:t>
                            </w:r>
                            <w:r>
                              <w:rPr>
                                <w:b/>
                                <w:bCs/>
                              </w:rPr>
                              <w:t>6</w:t>
                            </w:r>
                            <w:r w:rsidRPr="002354B7">
                              <w:rPr>
                                <w:b/>
                                <w:bCs/>
                              </w:rPr>
                              <w:t xml:space="preserve"> | </w:t>
                            </w:r>
                            <w:r w:rsidRPr="0051127E">
                              <w:t>Rates of CH</w:t>
                            </w:r>
                            <w:r w:rsidRPr="0051127E">
                              <w:rPr>
                                <w:vertAlign w:val="subscript"/>
                              </w:rPr>
                              <w:t>4</w:t>
                            </w:r>
                            <w:r w:rsidRPr="0051127E">
                              <w:t xml:space="preserve"> production in polygon soils from organic </w:t>
                            </w:r>
                            <w:r w:rsidRPr="0051127E">
                              <w:rPr>
                                <w:b/>
                                <w:bCs/>
                              </w:rPr>
                              <w:t xml:space="preserve">(A) </w:t>
                            </w:r>
                            <w:r w:rsidRPr="0051127E">
                              <w:t xml:space="preserve">and mineral </w:t>
                            </w:r>
                            <w:r w:rsidRPr="0051127E">
                              <w:rPr>
                                <w:b/>
                                <w:bCs/>
                              </w:rPr>
                              <w:t xml:space="preserve">(B) </w:t>
                            </w:r>
                            <w:r w:rsidRPr="0051127E">
                              <w:t>soils of HCP (solid lines) and LCP (dashed lines) troughs. Rates are derivatives of the response curve functions for CH</w:t>
                            </w:r>
                            <w:r w:rsidRPr="0051127E">
                              <w:rPr>
                                <w:vertAlign w:val="subscript"/>
                              </w:rPr>
                              <w:t xml:space="preserve">4 </w:t>
                            </w:r>
                            <w:r w:rsidRPr="0051127E">
                              <w:t xml:space="preserve">production. Parameters for HCP response curves are presented </w:t>
                            </w:r>
                            <w:r w:rsidRPr="00713791">
                              <w:t xml:space="preserve">in Table S5 and LCP parameters were presented previously </w:t>
                            </w:r>
                            <w:r w:rsidR="00F1520C">
                              <w:fldChar w:fldCharType="begin"/>
                            </w:r>
                            <w:r w:rsidR="00F1520C">
                              <w:instrText xml:space="preserve"> ADDIN EN.CITE &lt;EndNote&gt;&lt;Cite&gt;&lt;Author&gt;Roy Chowdhury&lt;/Author&gt;&lt;Year&gt;2015&lt;/Year&gt;&lt;RecNum&gt;27&lt;/RecNum&gt;&lt;DisplayText&gt;(Roy Chowdhury et al., 2015)&lt;/DisplayText&gt;&lt;record&gt;&lt;rec-number&gt;27&lt;/rec-number&gt;&lt;foreign-keys&gt;&lt;key app="EN" db-id="tvdxsp22tweptuep9ta5zxsrreffrd2sefv0" timestamp="1606767762"&gt;27&lt;/key&gt;&lt;/foreign-keys&gt;&lt;ref-type name="Journal Article"&gt;17&lt;/ref-type&gt;&lt;contributors&gt;&lt;authors&gt;&lt;author&gt;Roy Chowdhury, Taniya&lt;/author&gt;&lt;author&gt;Herndon, Elizabeth M&lt;/author&gt;&lt;author&gt;Phelps, Tommy J&lt;/author&gt;&lt;author&gt;Elias, Dwayne A&lt;/author&gt;&lt;author&gt;Gu, Baohua&lt;/author&gt;&lt;author&gt;Liang, Liyuan&lt;/author&gt;&lt;author&gt;Wullschleger, Stan D&lt;/author&gt;&lt;author&gt;Graham, David E&lt;/author&gt;&lt;/authors&gt;&lt;/contributors&gt;&lt;titles&gt;&lt;title&gt;Stoichiometry and temperature sensitivity of methanogenesis and CO2 production from saturated polygonal tundra in Barrow, Alaska&lt;/title&gt;&lt;secondary-title&gt;Global Change Biology&lt;/secondary-title&gt;&lt;/titles&gt;&lt;periodical&gt;&lt;full-title&gt;Global Change Biology&lt;/full-title&gt;&lt;/periodical&gt;&lt;pages&gt;722-737&lt;/pages&gt;&lt;volume&gt;21&lt;/volume&gt;&lt;number&gt;2&lt;/number&gt;&lt;dates&gt;&lt;year&gt;2015&lt;/year&gt;&lt;/dates&gt;&lt;isbn&gt;1354-1013&lt;/isbn&gt;&lt;urls&gt;&lt;/urls&gt;&lt;/record&gt;&lt;/Cite&gt;&lt;/EndNote&gt;</w:instrText>
                            </w:r>
                            <w:r w:rsidR="00F1520C">
                              <w:fldChar w:fldCharType="separate"/>
                            </w:r>
                            <w:r w:rsidR="00F1520C">
                              <w:rPr>
                                <w:noProof/>
                              </w:rPr>
                              <w:t>(Roy Chowdhury et al., 2015)</w:t>
                            </w:r>
                            <w:r w:rsidR="00F1520C">
                              <w:fldChar w:fldCharType="end"/>
                            </w:r>
                            <w:r w:rsidR="00F1520C">
                              <w:t xml:space="preserve">. </w:t>
                            </w:r>
                            <w:r w:rsidRPr="00713791">
                              <w:t>No CH</w:t>
                            </w:r>
                            <w:r w:rsidRPr="00713791">
                              <w:rPr>
                                <w:vertAlign w:val="subscript"/>
                              </w:rPr>
                              <w:t>4</w:t>
                            </w:r>
                            <w:r w:rsidRPr="00713791">
                              <w:t xml:space="preserve"> was de</w:t>
                            </w:r>
                            <w:r w:rsidRPr="0051127E">
                              <w:t>tected in HCP center samples.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6696F76" id="Text Box 2" o:spid="_x0000_s1031" type="#_x0000_t202" style="position:absolute;margin-left:-.55pt;margin-top:18.8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" filled="f" stroked="f" strokeweight=".5pt">
                <v:textbox style="mso-fit-shape-to-text:t">
                  <w:txbxContent>
                    <w:p w14:paraId="369EB57A" w14:textId="5F75C8AB" w:rsidR="000F5BFE" w:rsidRDefault="00C23611" w:rsidP="00693D11">
                      <w:pPr>
                        <w:jc w:val="center"/>
                      </w:pPr>
                      <w:r w:rsidRPr="00C23611">
                        <w:drawing>
                          <wp:inline distT="0" distB="0" distL="0" distR="0" wp14:anchorId="44A02329" wp14:editId="48580811">
                            <wp:extent cx="3952875" cy="5637311"/>
                            <wp:effectExtent l="0" t="0" r="0" b="1905"/>
                            <wp:docPr id="3" name="Picture 2">
                              <a:extLst xmlns:a="http://schemas.openxmlformats.org/drawingml/2006/main">
                                <a:ext uri="{FF2B5EF4-FFF2-40B4-BE49-F238E27FC236}">
                                  <a16:creationId xmlns:a16="http://schemas.microsoft.com/office/drawing/2014/main" id="{3E6EA07D-87AA-4BFE-8837-B9954E90E9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E6EA07D-87AA-4BFE-8837-B9954E90E9C5}"/>
                                        </a:ext>
                                      </a:extLst>
                                    </pic:cNvPr>
                                    <pic:cNvPicPr>
                                      <a:picLocks noChangeAspect="1"/>
                                    </pic:cNvPicPr>
                                  </pic:nvPicPr>
                                  <pic:blipFill>
                                    <a:blip r:embed="rId31"/>
                                    <a:stretch>
                                      <a:fillRect/>
                                    </a:stretch>
                                  </pic:blipFill>
                                  <pic:spPr>
                                    <a:xfrm>
                                      <a:off x="0" y="0"/>
                                      <a:ext cx="3961967" cy="5650277"/>
                                    </a:xfrm>
                                    <a:prstGeom prst="rect">
                                      <a:avLst/>
                                    </a:prstGeom>
                                  </pic:spPr>
                                </pic:pic>
                              </a:graphicData>
                            </a:graphic>
                          </wp:inline>
                        </w:drawing>
                      </w:r>
                    </w:p>
                    <w:p w14:paraId="01A4D6E0" w14:textId="11C30347" w:rsidR="000F5BFE" w:rsidRPr="00FA60B6" w:rsidRDefault="000F5BFE" w:rsidP="00015CFA">
                      <w:pPr>
                        <w:rPr>
                          <w:b/>
                          <w:bCs/>
                        </w:rPr>
                      </w:pPr>
                      <w:r w:rsidRPr="002354B7">
                        <w:rPr>
                          <w:b/>
                          <w:bCs/>
                        </w:rPr>
                        <w:t>Figure S</w:t>
                      </w:r>
                      <w:r>
                        <w:rPr>
                          <w:b/>
                          <w:bCs/>
                        </w:rPr>
                        <w:t>6</w:t>
                      </w:r>
                      <w:r w:rsidRPr="002354B7">
                        <w:rPr>
                          <w:b/>
                          <w:bCs/>
                        </w:rPr>
                        <w:t xml:space="preserve"> | </w:t>
                      </w:r>
                      <w:r w:rsidRPr="0051127E">
                        <w:t>Rates of CH</w:t>
                      </w:r>
                      <w:r w:rsidRPr="0051127E">
                        <w:rPr>
                          <w:vertAlign w:val="subscript"/>
                        </w:rPr>
                        <w:t>4</w:t>
                      </w:r>
                      <w:r w:rsidRPr="0051127E">
                        <w:t xml:space="preserve"> production in polygon soils from organic </w:t>
                      </w:r>
                      <w:r w:rsidRPr="0051127E">
                        <w:rPr>
                          <w:b/>
                          <w:bCs/>
                        </w:rPr>
                        <w:t xml:space="preserve">(A) </w:t>
                      </w:r>
                      <w:r w:rsidRPr="0051127E">
                        <w:t xml:space="preserve">and mineral </w:t>
                      </w:r>
                      <w:r w:rsidRPr="0051127E">
                        <w:rPr>
                          <w:b/>
                          <w:bCs/>
                        </w:rPr>
                        <w:t xml:space="preserve">(B) </w:t>
                      </w:r>
                      <w:r w:rsidRPr="0051127E">
                        <w:t>soils of HCP (solid lines) and LCP (dashed lines) troughs. Rates are derivatives of the response curve functions for CH</w:t>
                      </w:r>
                      <w:r w:rsidRPr="0051127E">
                        <w:rPr>
                          <w:vertAlign w:val="subscript"/>
                        </w:rPr>
                        <w:t xml:space="preserve">4 </w:t>
                      </w:r>
                      <w:r w:rsidRPr="0051127E">
                        <w:t xml:space="preserve">production. Parameters for HCP response curves are presented </w:t>
                      </w:r>
                      <w:r w:rsidRPr="00713791">
                        <w:t xml:space="preserve">in Table S5 and LCP parameters were presented previously </w:t>
                      </w:r>
                      <w:r w:rsidR="00F1520C">
                        <w:fldChar w:fldCharType="begin"/>
                      </w:r>
                      <w:r w:rsidR="00F1520C">
                        <w:instrText xml:space="preserve"> ADDIN EN.CITE &lt;EndNote&gt;&lt;Cite&gt;&lt;Author&gt;Roy Chowdhury&lt;/Author&gt;&lt;Year&gt;2015&lt;/Year&gt;&lt;RecNum&gt;27&lt;/RecNum&gt;&lt;DisplayText&gt;(Roy Chowdhury et al., 2015)&lt;/DisplayText&gt;&lt;record&gt;&lt;rec-number&gt;27&lt;/rec-number&gt;&lt;foreign-keys&gt;&lt;key app="EN" db-id="tvdxsp22tweptuep9ta5zxsrreffrd2sefv0" timestamp="1606767762"&gt;27&lt;/key&gt;&lt;/foreign-keys&gt;&lt;ref-type name="Journal Article"&gt;17&lt;/ref-type&gt;&lt;contributors&gt;&lt;authors&gt;&lt;author&gt;Roy Chowdhury, Taniya&lt;/author&gt;&lt;author&gt;Herndon, Elizabeth M&lt;/author&gt;&lt;author&gt;Phelps, Tommy J&lt;/author&gt;&lt;author&gt;Elias, Dwayne A&lt;/author&gt;&lt;author&gt;Gu, Baohua&lt;/author&gt;&lt;author&gt;Liang, Liyuan&lt;/author&gt;&lt;author&gt;Wullschleger, Stan D&lt;/author&gt;&lt;author&gt;Graham, David E&lt;/author&gt;&lt;/authors&gt;&lt;/contributors&gt;&lt;titles&gt;&lt;title&gt;Stoichiometry and temperature sensitivity of methanogenesis and CO2 production from saturated polygonal tundra in Barrow, Alaska&lt;/title&gt;&lt;secondary-title&gt;Global Change Biology&lt;/secondary-title&gt;&lt;/titles&gt;&lt;periodical&gt;&lt;full-title&gt;Global Change Biology&lt;/full-title&gt;&lt;/periodical&gt;&lt;pages&gt;722-737&lt;/pages&gt;&lt;volume&gt;21&lt;/volume&gt;&lt;number&gt;2&lt;/number&gt;&lt;dates&gt;&lt;year&gt;2015&lt;/year&gt;&lt;/dates&gt;&lt;isbn&gt;1354-1013&lt;/isbn&gt;&lt;urls&gt;&lt;/urls&gt;&lt;/record&gt;&lt;/Cite&gt;&lt;/EndNote&gt;</w:instrText>
                      </w:r>
                      <w:r w:rsidR="00F1520C">
                        <w:fldChar w:fldCharType="separate"/>
                      </w:r>
                      <w:r w:rsidR="00F1520C">
                        <w:rPr>
                          <w:noProof/>
                        </w:rPr>
                        <w:t>(Roy Chowdhury et al., 2015)</w:t>
                      </w:r>
                      <w:r w:rsidR="00F1520C">
                        <w:fldChar w:fldCharType="end"/>
                      </w:r>
                      <w:r w:rsidR="00F1520C">
                        <w:t xml:space="preserve">. </w:t>
                      </w:r>
                      <w:r w:rsidRPr="00713791">
                        <w:t>No CH</w:t>
                      </w:r>
                      <w:r w:rsidRPr="00713791">
                        <w:rPr>
                          <w:vertAlign w:val="subscript"/>
                        </w:rPr>
                        <w:t>4</w:t>
                      </w:r>
                      <w:r w:rsidRPr="00713791">
                        <w:t xml:space="preserve"> was de</w:t>
                      </w:r>
                      <w:r w:rsidRPr="0051127E">
                        <w:t>tected in HCP center samples.</w:t>
                      </w:r>
                    </w:p>
                  </w:txbxContent>
                </v:textbox>
                <w10:wrap type="square"/>
              </v:shape>
            </w:pict>
          </mc:Fallback>
        </mc:AlternateContent>
      </w:r>
    </w:p>
    <w:p w14:paraId="64262FB3" w14:textId="76D63F56" w:rsidR="00693D11" w:rsidRDefault="002354B7" w:rsidP="00693D11">
      <w:r>
        <w:rPr>
          <w:noProof/>
        </w:rPr>
        <mc:AlternateContent>
          <mc:Choice Requires="wps">
            <w:drawing>
              <wp:anchor distT="0" distB="0" distL="114300" distR="114300" simplePos="0" relativeHeight="251656192" behindDoc="0" locked="0" layoutInCell="1" allowOverlap="1" wp14:anchorId="2A458231" wp14:editId="0ED1DB73">
                <wp:simplePos x="0" y="0"/>
                <wp:positionH relativeFrom="column">
                  <wp:posOffset>0</wp:posOffset>
                </wp:positionH>
                <wp:positionV relativeFrom="paragraph">
                  <wp:posOffset>0</wp:posOffset>
                </wp:positionV>
                <wp:extent cx="1828800" cy="1828800"/>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53F9420" w14:textId="348B78B7" w:rsidR="000F5BFE" w:rsidRDefault="000F5BFE" w:rsidP="002354B7">
                            <w:r w:rsidRPr="00693D11">
                              <w:rPr>
                                <w:noProof/>
                              </w:rPr>
                              <w:drawing>
                                <wp:inline distT="0" distB="0" distL="0" distR="0" wp14:anchorId="6D1BB1FD" wp14:editId="5A8815FE">
                                  <wp:extent cx="5706351" cy="6450127"/>
                                  <wp:effectExtent l="0" t="0" r="8890" b="8255"/>
                                  <wp:docPr id="21" name="Picture 4">
                                    <a:extLst xmlns:a="http://schemas.openxmlformats.org/drawingml/2006/main">
                                      <a:ext uri="{FF2B5EF4-FFF2-40B4-BE49-F238E27FC236}">
                                        <a16:creationId xmlns:a16="http://schemas.microsoft.com/office/drawing/2014/main" id="{A23979DE-3623-43FD-A0AB-CE9B55916C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23979DE-3623-43FD-A0AB-CE9B55916CEB}"/>
                                              </a:ext>
                                            </a:extLst>
                                          </pic:cNvPr>
                                          <pic:cNvPicPr>
                                            <a:picLocks noChangeAspect="1"/>
                                          </pic:cNvPicPr>
                                        </pic:nvPicPr>
                                        <pic:blipFill>
                                          <a:blip r:embed="rId32"/>
                                          <a:stretch>
                                            <a:fillRect/>
                                          </a:stretch>
                                        </pic:blipFill>
                                        <pic:spPr>
                                          <a:xfrm>
                                            <a:off x="0" y="0"/>
                                            <a:ext cx="5706351" cy="6450127"/>
                                          </a:xfrm>
                                          <a:prstGeom prst="rect">
                                            <a:avLst/>
                                          </a:prstGeom>
                                        </pic:spPr>
                                      </pic:pic>
                                    </a:graphicData>
                                  </a:graphic>
                                </wp:inline>
                              </w:drawing>
                            </w:r>
                          </w:p>
                          <w:p w14:paraId="65A2D5ED" w14:textId="77777777" w:rsidR="000F5BFE" w:rsidRDefault="000F5BFE" w:rsidP="002354B7"/>
                          <w:p w14:paraId="33225EFA" w14:textId="4AC9EF5B" w:rsidR="000F5BFE" w:rsidRPr="00713791" w:rsidRDefault="000F5BFE" w:rsidP="0088642D">
                            <w:pPr>
                              <w:rPr>
                                <w:b/>
                                <w:bCs/>
                              </w:rPr>
                            </w:pPr>
                            <w:r w:rsidRPr="002354B7">
                              <w:rPr>
                                <w:b/>
                                <w:bCs/>
                              </w:rPr>
                              <w:t>Figure S</w:t>
                            </w:r>
                            <w:r>
                              <w:rPr>
                                <w:b/>
                                <w:bCs/>
                              </w:rPr>
                              <w:t>7</w:t>
                            </w:r>
                            <w:r w:rsidRPr="002354B7">
                              <w:rPr>
                                <w:b/>
                                <w:bCs/>
                              </w:rPr>
                              <w:t xml:space="preserve"> |</w:t>
                            </w:r>
                            <w:r w:rsidRPr="002354B7">
                              <w:t xml:space="preserve"> Correlation between normalized saturated water content (</w:t>
                            </w:r>
                            <w:r w:rsidRPr="002354B7">
                              <w:rPr>
                                <w:lang w:val="el-GR"/>
                              </w:rPr>
                              <w:t>θ</w:t>
                            </w:r>
                            <w:r w:rsidRPr="002354B7">
                              <w:t>s), hydraulic conductivity (K), and soil water pressure (pF)</w:t>
                            </w:r>
                            <w:r>
                              <w:t>, where pF = log(-h) [h is head in cm],</w:t>
                            </w:r>
                            <w:r w:rsidRPr="002354B7">
                              <w:t xml:space="preserve"> </w:t>
                            </w:r>
                            <w:r>
                              <w:t>fitted</w:t>
                            </w:r>
                            <w:r w:rsidRPr="002354B7">
                              <w:t xml:space="preserve"> using the van </w:t>
                            </w:r>
                            <w:proofErr w:type="spellStart"/>
                            <w:r w:rsidRPr="002354B7">
                              <w:t>Genuchten</w:t>
                            </w:r>
                            <w:proofErr w:type="spellEnd"/>
                            <w:r w:rsidRPr="002354B7">
                              <w:t xml:space="preserve"> model in the HCP center </w:t>
                            </w:r>
                            <w:r w:rsidRPr="002354B7">
                              <w:rPr>
                                <w:b/>
                                <w:bCs/>
                              </w:rPr>
                              <w:t xml:space="preserve">(A, C, &amp; E) </w:t>
                            </w:r>
                            <w:r w:rsidRPr="002354B7">
                              <w:t xml:space="preserve">and LCP center cores </w:t>
                            </w:r>
                            <w:r w:rsidRPr="002354B7">
                              <w:rPr>
                                <w:b/>
                                <w:bCs/>
                              </w:rPr>
                              <w:t>(B, D, &amp; F)</w:t>
                            </w:r>
                            <w:r w:rsidRPr="002354B7">
                              <w:t xml:space="preserve">. </w:t>
                            </w:r>
                            <w:r w:rsidRPr="002354B7">
                              <w:rPr>
                                <w:lang w:val="pt-BR"/>
                              </w:rPr>
                              <w:t xml:space="preserve">LCP center (NGADG0013) was sampled at </w:t>
                            </w:r>
                            <w:r w:rsidRPr="002354B7">
                              <w:t>N 71° 16.8932′, W 156° 36.6200′.</w:t>
                            </w:r>
                            <w:r>
                              <w:t xml:space="preserve"> </w:t>
                            </w:r>
                            <w:r w:rsidRPr="00713791">
                              <w:t xml:space="preserve">Note: water contents are normalized to saturated water content, and axes for A and B are flipped from orientation in Figure 3 of manuscript.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A458231" id="Text Box 50" o:spid="_x0000_s1032" type="#_x0000_t202" style="position:absolute;margin-left:0;margin-top:0;width:2in;height:2in;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" filled="f" stroked="f" strokeweight=".5pt">
                <v:textbox style="mso-fit-shape-to-text:t">
                  <w:txbxContent>
                    <w:p w14:paraId="453F9420" w14:textId="348B78B7" w:rsidR="000F5BFE" w:rsidRDefault="000F5BFE" w:rsidP="002354B7">
                      <w:r w:rsidRPr="00693D11">
                        <w:rPr>
                          <w:noProof/>
                        </w:rPr>
                        <w:drawing>
                          <wp:inline distT="0" distB="0" distL="0" distR="0" wp14:anchorId="6D1BB1FD" wp14:editId="5A8815FE">
                            <wp:extent cx="5706351" cy="6450127"/>
                            <wp:effectExtent l="0" t="0" r="8890" b="8255"/>
                            <wp:docPr id="21" name="Picture 4">
                              <a:extLst xmlns:a="http://schemas.openxmlformats.org/drawingml/2006/main">
                                <a:ext uri="{FF2B5EF4-FFF2-40B4-BE49-F238E27FC236}">
                                  <a16:creationId xmlns:a16="http://schemas.microsoft.com/office/drawing/2014/main" id="{A23979DE-3623-43FD-A0AB-CE9B55916C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23979DE-3623-43FD-A0AB-CE9B55916CEB}"/>
                                        </a:ext>
                                      </a:extLst>
                                    </pic:cNvPr>
                                    <pic:cNvPicPr>
                                      <a:picLocks noChangeAspect="1"/>
                                    </pic:cNvPicPr>
                                  </pic:nvPicPr>
                                  <pic:blipFill>
                                    <a:blip r:embed="rId33"/>
                                    <a:stretch>
                                      <a:fillRect/>
                                    </a:stretch>
                                  </pic:blipFill>
                                  <pic:spPr>
                                    <a:xfrm>
                                      <a:off x="0" y="0"/>
                                      <a:ext cx="5706351" cy="6450127"/>
                                    </a:xfrm>
                                    <a:prstGeom prst="rect">
                                      <a:avLst/>
                                    </a:prstGeom>
                                  </pic:spPr>
                                </pic:pic>
                              </a:graphicData>
                            </a:graphic>
                          </wp:inline>
                        </w:drawing>
                      </w:r>
                    </w:p>
                    <w:p w14:paraId="65A2D5ED" w14:textId="77777777" w:rsidR="000F5BFE" w:rsidRDefault="000F5BFE" w:rsidP="002354B7"/>
                    <w:p w14:paraId="33225EFA" w14:textId="4AC9EF5B" w:rsidR="000F5BFE" w:rsidRPr="00713791" w:rsidRDefault="000F5BFE" w:rsidP="0088642D">
                      <w:pPr>
                        <w:rPr>
                          <w:b/>
                          <w:bCs/>
                        </w:rPr>
                      </w:pPr>
                      <w:r w:rsidRPr="002354B7">
                        <w:rPr>
                          <w:b/>
                          <w:bCs/>
                        </w:rPr>
                        <w:t>Figure S</w:t>
                      </w:r>
                      <w:r>
                        <w:rPr>
                          <w:b/>
                          <w:bCs/>
                        </w:rPr>
                        <w:t>7</w:t>
                      </w:r>
                      <w:r w:rsidRPr="002354B7">
                        <w:rPr>
                          <w:b/>
                          <w:bCs/>
                        </w:rPr>
                        <w:t xml:space="preserve"> |</w:t>
                      </w:r>
                      <w:r w:rsidRPr="002354B7">
                        <w:t xml:space="preserve"> Correlation between normalized saturated water content (</w:t>
                      </w:r>
                      <w:r w:rsidRPr="002354B7">
                        <w:rPr>
                          <w:lang w:val="el-GR"/>
                        </w:rPr>
                        <w:t>θ</w:t>
                      </w:r>
                      <w:r w:rsidRPr="002354B7">
                        <w:t>s), hydraulic conductivity (K), and soil water pressure (pF)</w:t>
                      </w:r>
                      <w:r>
                        <w:t>, where pF = log(-h) [h is head in cm],</w:t>
                      </w:r>
                      <w:r w:rsidRPr="002354B7">
                        <w:t xml:space="preserve"> </w:t>
                      </w:r>
                      <w:r>
                        <w:t>fitted</w:t>
                      </w:r>
                      <w:r w:rsidRPr="002354B7">
                        <w:t xml:space="preserve"> using the van </w:t>
                      </w:r>
                      <w:proofErr w:type="spellStart"/>
                      <w:r w:rsidRPr="002354B7">
                        <w:t>Genuchten</w:t>
                      </w:r>
                      <w:proofErr w:type="spellEnd"/>
                      <w:r w:rsidRPr="002354B7">
                        <w:t xml:space="preserve"> model in the HCP center </w:t>
                      </w:r>
                      <w:r w:rsidRPr="002354B7">
                        <w:rPr>
                          <w:b/>
                          <w:bCs/>
                        </w:rPr>
                        <w:t xml:space="preserve">(A, C, &amp; E) </w:t>
                      </w:r>
                      <w:r w:rsidRPr="002354B7">
                        <w:t xml:space="preserve">and LCP center cores </w:t>
                      </w:r>
                      <w:r w:rsidRPr="002354B7">
                        <w:rPr>
                          <w:b/>
                          <w:bCs/>
                        </w:rPr>
                        <w:t>(B, D, &amp; F)</w:t>
                      </w:r>
                      <w:r w:rsidRPr="002354B7">
                        <w:t xml:space="preserve">. </w:t>
                      </w:r>
                      <w:r w:rsidRPr="002354B7">
                        <w:rPr>
                          <w:lang w:val="pt-BR"/>
                        </w:rPr>
                        <w:t xml:space="preserve">LCP center (NGADG0013) was sampled at </w:t>
                      </w:r>
                      <w:r w:rsidRPr="002354B7">
                        <w:t>N 71° 16.8932′, W 156° 36.6200′.</w:t>
                      </w:r>
                      <w:r>
                        <w:t xml:space="preserve"> </w:t>
                      </w:r>
                      <w:r w:rsidRPr="00713791">
                        <w:t xml:space="preserve">Note: water contents are normalized to saturated water content, and axes for A and B are flipped from orientation in Figure 3 of manuscript. </w:t>
                      </w:r>
                    </w:p>
                  </w:txbxContent>
                </v:textbox>
                <w10:wrap type="square"/>
              </v:shape>
            </w:pict>
          </mc:Fallback>
        </mc:AlternateContent>
      </w:r>
    </w:p>
    <w:p w14:paraId="01582901" w14:textId="14B4E60F" w:rsidR="008D362C" w:rsidRDefault="008D362C" w:rsidP="00693D11"/>
    <w:p w14:paraId="38AFD50D" w14:textId="77777777" w:rsidR="00CD432F" w:rsidRDefault="00CD432F" w:rsidP="00CD432F">
      <w:pPr>
        <w:jc w:val="center"/>
      </w:pPr>
    </w:p>
    <w:p w14:paraId="5C7BFD1E" w14:textId="77777777" w:rsidR="00CD432F" w:rsidRDefault="00CD432F" w:rsidP="00CD432F">
      <w:pPr>
        <w:jc w:val="center"/>
      </w:pPr>
    </w:p>
    <w:p w14:paraId="6DC2A02A" w14:textId="420640AA" w:rsidR="00D467A4" w:rsidRDefault="007D6D14" w:rsidP="00CD432F">
      <w:pPr>
        <w:jc w:val="center"/>
      </w:pPr>
      <w:r w:rsidRPr="007D6D14">
        <w:rPr>
          <w:noProof/>
        </w:rPr>
        <w:drawing>
          <wp:inline distT="0" distB="0" distL="0" distR="0" wp14:anchorId="04EB7F98" wp14:editId="598AA8C8">
            <wp:extent cx="5157663" cy="4462659"/>
            <wp:effectExtent l="0" t="0" r="5080" b="0"/>
            <wp:docPr id="12" name="Picture 11">
              <a:extLst xmlns:a="http://schemas.openxmlformats.org/drawingml/2006/main">
                <a:ext uri="{FF2B5EF4-FFF2-40B4-BE49-F238E27FC236}">
                  <a16:creationId xmlns:a16="http://schemas.microsoft.com/office/drawing/2014/main" id="{83567166-1045-4767-855F-64AF833FFD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83567166-1045-4767-855F-64AF833FFD5B}"/>
                        </a:ext>
                      </a:extLst>
                    </pic:cNvPr>
                    <pic:cNvPicPr>
                      <a:picLocks noChangeAspect="1"/>
                    </pic:cNvPicPr>
                  </pic:nvPicPr>
                  <pic:blipFill>
                    <a:blip r:embed="rId34"/>
                    <a:stretch>
                      <a:fillRect/>
                    </a:stretch>
                  </pic:blipFill>
                  <pic:spPr>
                    <a:xfrm>
                      <a:off x="0" y="0"/>
                      <a:ext cx="5157663" cy="4462659"/>
                    </a:xfrm>
                    <a:prstGeom prst="rect">
                      <a:avLst/>
                    </a:prstGeom>
                  </pic:spPr>
                </pic:pic>
              </a:graphicData>
            </a:graphic>
          </wp:inline>
        </w:drawing>
      </w:r>
    </w:p>
    <w:p w14:paraId="27AB21BF" w14:textId="77777777" w:rsidR="00890512" w:rsidRPr="00890512" w:rsidRDefault="00CD432F" w:rsidP="00890512">
      <w:r w:rsidRPr="002354B7">
        <w:rPr>
          <w:b/>
          <w:bCs/>
        </w:rPr>
        <w:t>Figure S</w:t>
      </w:r>
      <w:r w:rsidR="00A70F56">
        <w:rPr>
          <w:b/>
          <w:bCs/>
        </w:rPr>
        <w:t>8</w:t>
      </w:r>
      <w:r w:rsidRPr="002354B7">
        <w:rPr>
          <w:b/>
          <w:bCs/>
        </w:rPr>
        <w:t xml:space="preserve"> |</w:t>
      </w:r>
      <w:r w:rsidRPr="002354B7">
        <w:t xml:space="preserve"> </w:t>
      </w:r>
      <w:r w:rsidR="00890512" w:rsidRPr="00890512">
        <w:t xml:space="preserve">Macropore distribution for HCP and LCP center soils determined from soil water retention curves. </w:t>
      </w:r>
    </w:p>
    <w:p w14:paraId="6B3A6D75" w14:textId="24F48C93" w:rsidR="00890512" w:rsidRPr="00890512" w:rsidRDefault="00890512" w:rsidP="00890512">
      <w:r w:rsidRPr="00890512">
        <w:t>*</w:t>
      </w:r>
      <w:r w:rsidR="00EB775A">
        <w:t xml:space="preserve"> =</w:t>
      </w:r>
      <w:r w:rsidRPr="00890512">
        <w:t xml:space="preserve"> </w:t>
      </w:r>
      <w:r w:rsidR="00EB775A">
        <w:t>p</w:t>
      </w:r>
      <w:r w:rsidRPr="00890512">
        <w:t>ercent pore volume extracted (beginning with saturation) under 10</w:t>
      </w:r>
      <w:r w:rsidRPr="00890512">
        <w:rPr>
          <w:vertAlign w:val="superscript"/>
        </w:rPr>
        <w:t>1</w:t>
      </w:r>
      <w:r w:rsidRPr="00890512">
        <w:t xml:space="preserve"> </w:t>
      </w:r>
      <w:proofErr w:type="spellStart"/>
      <w:r w:rsidRPr="00890512">
        <w:t>hPa</w:t>
      </w:r>
      <w:proofErr w:type="spellEnd"/>
      <w:r w:rsidRPr="00890512">
        <w:t xml:space="preserve"> matric potential</w:t>
      </w:r>
    </w:p>
    <w:p w14:paraId="3B860FE0" w14:textId="77777777" w:rsidR="00890512" w:rsidRPr="00890512" w:rsidRDefault="00890512" w:rsidP="00890512">
      <w:r w:rsidRPr="00890512">
        <w:t>† = high volume of ice; macropore estimates likely include voids from ice lenses</w:t>
      </w:r>
    </w:p>
    <w:p w14:paraId="211BCD48" w14:textId="77777777" w:rsidR="00890512" w:rsidRPr="00890512" w:rsidRDefault="00890512" w:rsidP="00890512">
      <w:r w:rsidRPr="00890512">
        <w:t>α = interbedded organic layers present</w:t>
      </w:r>
    </w:p>
    <w:p w14:paraId="429F12E1" w14:textId="58C2B867" w:rsidR="00890512" w:rsidRPr="00890512" w:rsidRDefault="00890512" w:rsidP="00890512">
      <w:r w:rsidRPr="00890512">
        <w:rPr>
          <w:lang w:val="el-GR"/>
        </w:rPr>
        <w:t>β</w:t>
      </w:r>
      <w:r w:rsidRPr="00890512">
        <w:t xml:space="preserve"> = utilized model fit </w:t>
      </w:r>
      <w:proofErr w:type="spellStart"/>
      <w:r w:rsidRPr="00890512">
        <w:t>θ</w:t>
      </w:r>
      <w:r w:rsidRPr="00890512">
        <w:rPr>
          <w:vertAlign w:val="subscript"/>
        </w:rPr>
        <w:t>s</w:t>
      </w:r>
      <w:proofErr w:type="spellEnd"/>
      <w:r w:rsidRPr="00890512">
        <w:rPr>
          <w:vertAlign w:val="subscript"/>
        </w:rPr>
        <w:t xml:space="preserve"> </w:t>
      </w:r>
      <w:r w:rsidRPr="00890512">
        <w:t xml:space="preserve">for </w:t>
      </w:r>
      <w:proofErr w:type="spellStart"/>
      <w:r w:rsidRPr="00890512">
        <w:t>macroporosity</w:t>
      </w:r>
      <w:proofErr w:type="spellEnd"/>
      <w:r w:rsidRPr="00890512">
        <w:t xml:space="preserve"> calculation (opposed to measured maximum </w:t>
      </w:r>
      <w:proofErr w:type="spellStart"/>
      <w:r w:rsidRPr="00890512">
        <w:t>θ</w:t>
      </w:r>
      <w:r w:rsidRPr="00890512">
        <w:rPr>
          <w:vertAlign w:val="subscript"/>
        </w:rPr>
        <w:t>v</w:t>
      </w:r>
      <w:proofErr w:type="spellEnd"/>
      <w:r w:rsidRPr="00890512">
        <w:t>)</w:t>
      </w:r>
    </w:p>
    <w:p w14:paraId="59B7942D" w14:textId="6BA425C4" w:rsidR="0061337D" w:rsidRDefault="0061337D" w:rsidP="00A70F56"/>
    <w:p w14:paraId="438A7CAC" w14:textId="77777777" w:rsidR="0061337D" w:rsidRPr="0061337D" w:rsidRDefault="0061337D" w:rsidP="0061337D"/>
    <w:p w14:paraId="7DB2B79D" w14:textId="77777777" w:rsidR="0061337D" w:rsidRPr="0061337D" w:rsidRDefault="0061337D" w:rsidP="0061337D"/>
    <w:p w14:paraId="73FE673E" w14:textId="77777777" w:rsidR="0061337D" w:rsidRPr="0061337D" w:rsidRDefault="0061337D" w:rsidP="0061337D"/>
    <w:p w14:paraId="4502C861" w14:textId="0106A57E" w:rsidR="0061337D" w:rsidRDefault="00AB7B49" w:rsidP="00C323ED">
      <w:pPr>
        <w:jc w:val="center"/>
      </w:pPr>
      <w:r w:rsidRPr="00AB7B49">
        <w:rPr>
          <w:noProof/>
        </w:rPr>
        <w:drawing>
          <wp:inline distT="0" distB="0" distL="0" distR="0" wp14:anchorId="77078F9D" wp14:editId="08F3E1A3">
            <wp:extent cx="4981575" cy="7005988"/>
            <wp:effectExtent l="0" t="0" r="0" b="4445"/>
            <wp:docPr id="4" name="Picture 3">
              <a:extLst xmlns:a="http://schemas.openxmlformats.org/drawingml/2006/main">
                <a:ext uri="{FF2B5EF4-FFF2-40B4-BE49-F238E27FC236}">
                  <a16:creationId xmlns:a16="http://schemas.microsoft.com/office/drawing/2014/main" id="{AAFC98B4-E19B-4904-A589-E2DFF7CE99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AFC98B4-E19B-4904-A589-E2DFF7CE99CE}"/>
                        </a:ext>
                      </a:extLst>
                    </pic:cNvPr>
                    <pic:cNvPicPr>
                      <a:picLocks noChangeAspect="1"/>
                    </pic:cNvPicPr>
                  </pic:nvPicPr>
                  <pic:blipFill rotWithShape="1">
                    <a:blip r:embed="rId35"/>
                    <a:srcRect t="3195" b="2915"/>
                    <a:stretch/>
                  </pic:blipFill>
                  <pic:spPr bwMode="auto">
                    <a:xfrm>
                      <a:off x="0" y="0"/>
                      <a:ext cx="4983934" cy="7009305"/>
                    </a:xfrm>
                    <a:prstGeom prst="rect">
                      <a:avLst/>
                    </a:prstGeom>
                    <a:ln>
                      <a:noFill/>
                    </a:ln>
                    <a:extLst>
                      <a:ext uri="{53640926-AAD7-44D8-BBD7-CCE9431645EC}">
                        <a14:shadowObscured xmlns:a14="http://schemas.microsoft.com/office/drawing/2010/main"/>
                      </a:ext>
                    </a:extLst>
                  </pic:spPr>
                </pic:pic>
              </a:graphicData>
            </a:graphic>
          </wp:inline>
        </w:drawing>
      </w:r>
    </w:p>
    <w:p w14:paraId="6D3614C7" w14:textId="75223324" w:rsidR="004D1B02" w:rsidRPr="004D1B02" w:rsidRDefault="00295096" w:rsidP="004D1B02">
      <w:r w:rsidRPr="002354B7">
        <w:rPr>
          <w:b/>
          <w:bCs/>
        </w:rPr>
        <w:t>Figure S</w:t>
      </w:r>
      <w:r>
        <w:rPr>
          <w:b/>
          <w:bCs/>
        </w:rPr>
        <w:t>9</w:t>
      </w:r>
      <w:r w:rsidRPr="002354B7">
        <w:rPr>
          <w:b/>
          <w:bCs/>
        </w:rPr>
        <w:t xml:space="preserve"> |</w:t>
      </w:r>
      <w:r w:rsidRPr="002354B7">
        <w:t xml:space="preserve"> </w:t>
      </w:r>
      <w:proofErr w:type="spellStart"/>
      <w:r w:rsidR="004D1B02" w:rsidRPr="004D1B02">
        <w:rPr>
          <w:i/>
          <w:iCs/>
        </w:rPr>
        <w:t>mcrA</w:t>
      </w:r>
      <w:proofErr w:type="spellEnd"/>
      <w:r w:rsidR="004D1B02" w:rsidRPr="004D1B02">
        <w:rPr>
          <w:i/>
          <w:iCs/>
        </w:rPr>
        <w:t xml:space="preserve"> </w:t>
      </w:r>
      <w:r w:rsidR="004D1B02" w:rsidRPr="004D1B02">
        <w:t>copy numbers for LCP organic and mineral soils determined from DNA extracted at either 30, 60, or 75 days of incubation. Copy numbers are plotted on a log scale (primary vertical axis). Temperatures on the horizontal axis are plotted on a linear scale (as are the cumulative CH</w:t>
      </w:r>
      <w:r w:rsidR="004D1B02" w:rsidRPr="004D1B02">
        <w:rPr>
          <w:vertAlign w:val="subscript"/>
        </w:rPr>
        <w:t>4</w:t>
      </w:r>
      <w:r w:rsidR="004D1B02" w:rsidRPr="004D1B02">
        <w:t xml:space="preserve"> values plotted on the secondary vertical axis). </w:t>
      </w:r>
    </w:p>
    <w:p w14:paraId="1931E0E7" w14:textId="4EC818AB" w:rsidR="00295096" w:rsidRPr="00295096" w:rsidRDefault="00295096" w:rsidP="00295096">
      <w:pPr>
        <w:sectPr w:rsidR="00295096" w:rsidRPr="00295096" w:rsidSect="00E06BBA">
          <w:pgSz w:w="12240" w:h="15840"/>
          <w:pgMar w:top="1138" w:right="1181" w:bottom="1138" w:left="1282" w:header="720" w:footer="720" w:gutter="0"/>
          <w:cols w:space="720"/>
          <w:titlePg/>
          <w:docGrid w:linePitch="360"/>
        </w:sectPr>
      </w:pPr>
    </w:p>
    <w:p w14:paraId="0B2A8E87" w14:textId="77777777" w:rsidR="00F1520C" w:rsidRPr="00F1520C" w:rsidRDefault="008D362C" w:rsidP="00F1520C">
      <w:pPr>
        <w:pStyle w:val="EndNoteBibliography"/>
        <w:framePr w:wrap="around" w:hAnchor="page" w:x="1235" w:y="2525"/>
        <w:spacing w:after="0"/>
        <w:ind w:left="720" w:hanging="720"/>
      </w:pPr>
      <w:r>
        <w:fldChar w:fldCharType="begin"/>
      </w:r>
      <w:r>
        <w:instrText xml:space="preserve"> ADDIN EN.REFLIST </w:instrText>
      </w:r>
      <w:r>
        <w:fldChar w:fldCharType="separate"/>
      </w:r>
      <w:r w:rsidR="00F1520C" w:rsidRPr="00F1520C">
        <w:t xml:space="preserve">Brooks, R.H., and Corey, A.T. (1964). Hydraulic properties of porous media. </w:t>
      </w:r>
      <w:r w:rsidR="00F1520C" w:rsidRPr="00F1520C">
        <w:rPr>
          <w:i/>
        </w:rPr>
        <w:t>Hydrology papers (Colorado State University); no. 3</w:t>
      </w:r>
      <w:r w:rsidR="00F1520C" w:rsidRPr="00F1520C">
        <w:t>.</w:t>
      </w:r>
    </w:p>
    <w:p w14:paraId="6A78A541" w14:textId="77777777" w:rsidR="00F1520C" w:rsidRPr="00F1520C" w:rsidRDefault="00F1520C" w:rsidP="00F1520C">
      <w:pPr>
        <w:pStyle w:val="EndNoteBibliography"/>
        <w:framePr w:wrap="around" w:hAnchor="page" w:x="1235" w:y="2525"/>
        <w:spacing w:after="0"/>
        <w:ind w:left="720" w:hanging="720"/>
      </w:pPr>
      <w:r w:rsidRPr="00F1520C">
        <w:t xml:space="preserve">Fredlund, D.G., and Xing, A. (1994). Equations for the soil-water characteristic curve. </w:t>
      </w:r>
      <w:r w:rsidRPr="00F1520C">
        <w:rPr>
          <w:i/>
        </w:rPr>
        <w:t>Canadian geotechnical journal</w:t>
      </w:r>
      <w:r w:rsidRPr="00F1520C">
        <w:t xml:space="preserve"> 31</w:t>
      </w:r>
      <w:r w:rsidRPr="00F1520C">
        <w:rPr>
          <w:b/>
        </w:rPr>
        <w:t>,</w:t>
      </w:r>
      <w:r w:rsidRPr="00F1520C">
        <w:t xml:space="preserve"> 521-532.</w:t>
      </w:r>
    </w:p>
    <w:p w14:paraId="147B0278" w14:textId="77777777" w:rsidR="00F1520C" w:rsidRPr="00F1520C" w:rsidRDefault="00F1520C" w:rsidP="00F1520C">
      <w:pPr>
        <w:pStyle w:val="EndNoteBibliography"/>
        <w:framePr w:wrap="around" w:hAnchor="page" w:x="1235" w:y="2525"/>
        <w:spacing w:after="0"/>
        <w:ind w:left="720" w:hanging="720"/>
      </w:pPr>
      <w:r w:rsidRPr="00F1520C">
        <w:t xml:space="preserve">Kosugi, K.I. (1996). Lognormal distribution model for unsaturated soil hydraulic properties. </w:t>
      </w:r>
      <w:r w:rsidRPr="00F1520C">
        <w:rPr>
          <w:i/>
        </w:rPr>
        <w:t>Water Resources Research</w:t>
      </w:r>
      <w:r w:rsidRPr="00F1520C">
        <w:t xml:space="preserve"> 32</w:t>
      </w:r>
      <w:r w:rsidRPr="00F1520C">
        <w:rPr>
          <w:b/>
        </w:rPr>
        <w:t>,</w:t>
      </w:r>
      <w:r w:rsidRPr="00F1520C">
        <w:t xml:space="preserve"> 2697-2703.</w:t>
      </w:r>
    </w:p>
    <w:p w14:paraId="413745B9" w14:textId="77777777" w:rsidR="00F1520C" w:rsidRPr="00F1520C" w:rsidRDefault="00F1520C" w:rsidP="00F1520C">
      <w:pPr>
        <w:pStyle w:val="EndNoteBibliography"/>
        <w:framePr w:wrap="around" w:hAnchor="page" w:x="1235" w:y="2525"/>
        <w:spacing w:after="0"/>
        <w:ind w:left="720" w:hanging="720"/>
      </w:pPr>
      <w:r w:rsidRPr="00F1520C">
        <w:t xml:space="preserve">Roy Chowdhury, T., Herndon, E.M., Phelps, T.J., Elias, D.A., Gu, B., Liang, L., Wullschleger, S.D., and Graham, D.E. (2015). Stoichiometry and temperature sensitivity of methanogenesis and CO2 production from saturated polygonal tundra in Barrow, Alaska. </w:t>
      </w:r>
      <w:r w:rsidRPr="00F1520C">
        <w:rPr>
          <w:i/>
        </w:rPr>
        <w:t>Global Change Biology</w:t>
      </w:r>
      <w:r w:rsidRPr="00F1520C">
        <w:t xml:space="preserve"> 21</w:t>
      </w:r>
      <w:r w:rsidRPr="00F1520C">
        <w:rPr>
          <w:b/>
        </w:rPr>
        <w:t>,</w:t>
      </w:r>
      <w:r w:rsidRPr="00F1520C">
        <w:t xml:space="preserve"> 722-737.</w:t>
      </w:r>
    </w:p>
    <w:p w14:paraId="6F9F8FD9" w14:textId="77777777" w:rsidR="00F1520C" w:rsidRPr="00F1520C" w:rsidRDefault="00F1520C" w:rsidP="00F1520C">
      <w:pPr>
        <w:pStyle w:val="EndNoteBibliography"/>
        <w:framePr w:wrap="around" w:hAnchor="page" w:x="1235" w:y="2525"/>
        <w:ind w:left="720" w:hanging="720"/>
      </w:pPr>
      <w:r w:rsidRPr="00F1520C">
        <w:t xml:space="preserve">Van Genuchten, M.T. (1980). A closed‐form equation for predicting the hydraulic conductivity of unsaturated soils. </w:t>
      </w:r>
      <w:r w:rsidRPr="00F1520C">
        <w:rPr>
          <w:i/>
        </w:rPr>
        <w:t>Soil Science Society of America Journal</w:t>
      </w:r>
      <w:r w:rsidRPr="00F1520C">
        <w:t xml:space="preserve"> 44</w:t>
      </w:r>
      <w:r w:rsidRPr="00F1520C">
        <w:rPr>
          <w:b/>
        </w:rPr>
        <w:t>,</w:t>
      </w:r>
      <w:r w:rsidRPr="00F1520C">
        <w:t xml:space="preserve"> 892-898.</w:t>
      </w:r>
    </w:p>
    <w:p w14:paraId="3B2CF65C" w14:textId="0535A9EB" w:rsidR="008D362C" w:rsidRPr="00693D11" w:rsidRDefault="008D362C" w:rsidP="009C5C99">
      <w:pPr>
        <w:pStyle w:val="Heading2"/>
      </w:pPr>
      <w:r>
        <w:fldChar w:fldCharType="end"/>
      </w:r>
      <w:r w:rsidR="009C5C99">
        <w:t>Supplementary Material References</w:t>
      </w:r>
    </w:p>
    <w:sectPr w:rsidR="008D362C" w:rsidRPr="00693D11" w:rsidSect="008D362C">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9EACB6" w14:textId="77777777" w:rsidR="00A4272F" w:rsidRDefault="00A4272F" w:rsidP="00117666">
      <w:pPr>
        <w:spacing w:after="0"/>
      </w:pPr>
      <w:r>
        <w:separator/>
      </w:r>
    </w:p>
  </w:endnote>
  <w:endnote w:type="continuationSeparator" w:id="0">
    <w:p w14:paraId="5F803F40" w14:textId="77777777" w:rsidR="00A4272F" w:rsidRDefault="00A4272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17877" w14:textId="77777777" w:rsidR="000F5BFE" w:rsidRPr="00577C4C" w:rsidRDefault="000F5BFE">
    <w:pPr>
      <w:rPr>
        <w:color w:val="C00000"/>
        <w:szCs w:val="24"/>
      </w:rPr>
    </w:pPr>
    <w:r>
      <w:rPr>
        <w:noProof/>
        <w:lang w:val="en-GB" w:eastAsia="en-GB"/>
      </w:rPr>
      <mc:AlternateContent>
        <mc:Choice Requires="wps">
          <w:drawing>
            <wp:anchor distT="0" distB="0" distL="114300" distR="114300" simplePos="0" relativeHeight="251660288" behindDoc="0" locked="0" layoutInCell="1" allowOverlap="1" wp14:anchorId="49087785" wp14:editId="64DE0D92">
              <wp:simplePos x="0" y="0"/>
              <wp:positionH relativeFrom="margin">
                <wp:align>right</wp:align>
              </wp:positionH>
              <wp:positionV relativeFrom="bottomMargin">
                <wp:align>top</wp:align>
              </wp:positionV>
              <wp:extent cx="1508760" cy="39560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EB3D426" w14:textId="77777777" w:rsidR="000F5BFE" w:rsidRPr="00577C4C" w:rsidRDefault="000F5BFE">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9087785" id="_x0000_t202" coordsize="21600,21600" o:spt="202" path="m,l,21600r21600,l21600,xe">
              <v:stroke joinstyle="miter"/>
              <v:path gradientshapeok="t" o:connecttype="rect"/>
            </v:shapetype>
            <v:shape id="Text Box 62" o:spid="_x0000_s1033" type="#_x0000_t202" style="position:absolute;margin-left:67.6pt;margin-top:0;width:118.8pt;height:31.15pt;z-index:25166028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" filled="f" stroked="f" strokeweight=".5pt">
              <v:textbox style="mso-fit-shape-to-text:t">
                <w:txbxContent>
                  <w:p w14:paraId="4EB3D426" w14:textId="77777777" w:rsidR="000F5BFE" w:rsidRPr="00577C4C" w:rsidRDefault="000F5BFE">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E38A8" w14:textId="77777777" w:rsidR="000F5BFE" w:rsidRPr="00577C4C" w:rsidRDefault="000F5BFE">
    <w:pPr>
      <w:rPr>
        <w:b/>
        <w:sz w:val="20"/>
        <w:szCs w:val="24"/>
      </w:rPr>
    </w:pPr>
    <w:r>
      <w:rPr>
        <w:noProof/>
        <w:lang w:val="en-GB" w:eastAsia="en-GB"/>
      </w:rPr>
      <mc:AlternateContent>
        <mc:Choice Requires="wps">
          <w:drawing>
            <wp:anchor distT="0" distB="0" distL="114300" distR="114300" simplePos="0" relativeHeight="251658240" behindDoc="0" locked="0" layoutInCell="1" allowOverlap="1" wp14:anchorId="35BB753A" wp14:editId="738D0E14">
              <wp:simplePos x="0" y="0"/>
              <wp:positionH relativeFrom="margin">
                <wp:align>right</wp:align>
              </wp:positionH>
              <wp:positionV relativeFrom="bottomMargin">
                <wp:align>top</wp:align>
              </wp:positionV>
              <wp:extent cx="1508760" cy="39560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6FBA5643" w14:textId="77777777" w:rsidR="000F5BFE" w:rsidRPr="00577C4C" w:rsidRDefault="000F5BFE">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5BB753A" id="_x0000_t202" coordsize="21600,21600" o:spt="202" path="m,l,21600r21600,l21600,xe">
              <v:stroke joinstyle="miter"/>
              <v:path gradientshapeok="t" o:connecttype="rect"/>
            </v:shapetype>
            <v:shape id="Text Box 63" o:spid="_x0000_s1034" type="#_x0000_t202" style="position:absolute;margin-left:67.6pt;margin-top:0;width:118.8pt;height:31.15pt;z-index:251658240;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" filled="f" stroked="f" strokeweight=".5pt">
              <v:textbox style="mso-fit-shape-to-text:t">
                <w:txbxContent>
                  <w:p w14:paraId="6FBA5643" w14:textId="77777777" w:rsidR="000F5BFE" w:rsidRPr="00577C4C" w:rsidRDefault="000F5BFE">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1855453"/>
      <w:docPartObj>
        <w:docPartGallery w:val="Page Numbers (Bottom of Page)"/>
        <w:docPartUnique/>
      </w:docPartObj>
    </w:sdtPr>
    <w:sdtEndPr>
      <w:rPr>
        <w:noProof/>
      </w:rPr>
    </w:sdtEndPr>
    <w:sdtContent>
      <w:p w14:paraId="59376F4D" w14:textId="5BB1C10D" w:rsidR="000F5BFE" w:rsidRDefault="000F5BF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FA23AD" w14:textId="77777777" w:rsidR="000F5BFE" w:rsidRDefault="000F5B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0F5BFE" w:rsidRPr="00577C4C" w:rsidRDefault="000F5BFE">
    <w:pPr>
      <w:rPr>
        <w:color w:val="C00000"/>
        <w:szCs w:val="24"/>
      </w:rPr>
    </w:pPr>
    <w:r>
      <w:rPr>
        <w:noProof/>
        <w:lang w:val="en-GB" w:eastAsia="en-GB"/>
      </w:rPr>
      <mc:AlternateContent>
        <mc:Choice Requires="wps">
          <w:drawing>
            <wp:anchor distT="0" distB="0" distL="114300" distR="114300" simplePos="0" relativeHeight="251656192"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0F5BFE" w:rsidRPr="00577C4C" w:rsidRDefault="000F5BFE">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35" type="#_x0000_t202" style="position:absolute;margin-left:67.6pt;margin-top:0;width:118.8pt;height:31.15pt;z-index:251656192;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" filled="f" stroked="f" strokeweight=".5pt">
              <v:textbox style="mso-fit-shape-to-text:t">
                <w:txbxContent>
                  <w:p w14:paraId="50BC4D33" w14:textId="77777777" w:rsidR="000F5BFE" w:rsidRPr="00577C4C" w:rsidRDefault="000F5BFE">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0F5BFE" w:rsidRPr="00577C4C" w:rsidRDefault="000F5BFE">
    <w:pPr>
      <w:rPr>
        <w:b/>
        <w:sz w:val="20"/>
        <w:szCs w:val="24"/>
      </w:rPr>
    </w:pPr>
    <w:r>
      <w:rPr>
        <w:noProof/>
        <w:lang w:val="en-GB" w:eastAsia="en-GB"/>
      </w:rPr>
      <mc:AlternateContent>
        <mc:Choice Requires="wps">
          <w:drawing>
            <wp:anchor distT="0" distB="0" distL="114300" distR="114300" simplePos="0" relativeHeight="251655168"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0F5BFE" w:rsidRPr="00577C4C" w:rsidRDefault="000F5BFE">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36" type="#_x0000_t202" style="position:absolute;margin-left:67.6pt;margin-top:0;width:118.8pt;height:31.15pt;z-index:25165516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" filled="f" stroked="f" strokeweight=".5pt">
              <v:textbox style="mso-fit-shape-to-text:t">
                <w:txbxContent>
                  <w:p w14:paraId="570F0D09" w14:textId="77777777" w:rsidR="000F5BFE" w:rsidRPr="00577C4C" w:rsidRDefault="000F5BFE">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8F398E" w14:textId="77777777" w:rsidR="00A4272F" w:rsidRDefault="00A4272F" w:rsidP="00117666">
      <w:pPr>
        <w:spacing w:after="0"/>
      </w:pPr>
      <w:r>
        <w:separator/>
      </w:r>
    </w:p>
  </w:footnote>
  <w:footnote w:type="continuationSeparator" w:id="0">
    <w:p w14:paraId="41E5E368" w14:textId="77777777" w:rsidR="00A4272F" w:rsidRDefault="00A4272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FB129" w14:textId="77777777" w:rsidR="000F5BFE" w:rsidRPr="004D6498" w:rsidRDefault="000F5BFE" w:rsidP="004D6498">
    <w:pPr>
      <w:pStyle w:val="Header"/>
    </w:pPr>
    <w:r w:rsidRPr="009151AA">
      <w:rPr>
        <w:rFonts w:cs="Times New Roman"/>
      </w:rPr>
      <w:t>Supplementary Material</w:t>
    </w:r>
    <w:r w:rsidRPr="007E3148">
      <w:ptab w:relativeTo="margin" w:alignment="center" w:leader="none"/>
    </w:r>
    <w:r w:rsidRPr="007E3148">
      <w:ptab w:relativeTo="margin" w:alignment="right" w:leader="none"/>
    </w:r>
    <w:r>
      <w:t>Carbon Mineralization Polygonal Tundra Soil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21175" w14:textId="77777777" w:rsidR="000F5BFE" w:rsidRDefault="000F5BFE">
    <w:pPr>
      <w:pStyle w:val="Header"/>
    </w:pPr>
    <w:r w:rsidRPr="009151AA">
      <w:rPr>
        <w:rFonts w:cs="Times New Roman"/>
      </w:rPr>
      <w:t>Supplementary Material</w:t>
    </w:r>
    <w:r w:rsidRPr="007E3148">
      <w:ptab w:relativeTo="margin" w:alignment="center" w:leader="none"/>
    </w:r>
    <w:r w:rsidRPr="007E3148">
      <w:ptab w:relativeTo="margin" w:alignment="right" w:leader="none"/>
    </w:r>
    <w:r>
      <w:t>Carbon Mineralization Polygonal Tundra Soil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61A99BC2" w:rsidR="000F5BFE" w:rsidRPr="004D6498" w:rsidRDefault="000F5BFE" w:rsidP="004D6498">
    <w:pPr>
      <w:pStyle w:val="Header"/>
    </w:pPr>
    <w:r w:rsidRPr="009151AA">
      <w:rPr>
        <w:rFonts w:cs="Times New Roman"/>
      </w:rPr>
      <w:t xml:space="preserve">Supplementary </w:t>
    </w:r>
    <w:r>
      <w:rPr>
        <w:rFonts w:cs="Times New Roman"/>
      </w:rPr>
      <w:t>Information</w:t>
    </w:r>
    <w:r w:rsidRPr="007E3148">
      <w:ptab w:relativeTo="margin" w:alignment="center" w:leader="none"/>
    </w:r>
    <w:r w:rsidRPr="007E3148">
      <w:ptab w:relativeTo="margin" w:alignment="right" w:leader="none"/>
    </w:r>
    <w:r>
      <w:t>Carbon Mineralization Polygonal Tundra Soil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19D4A" w14:textId="04005D44" w:rsidR="000F5BFE" w:rsidRPr="00F41ED3" w:rsidRDefault="000F5BFE">
    <w:pPr>
      <w:pStyle w:val="Header"/>
      <w:rPr>
        <w:rFonts w:cs="Times New Roman"/>
      </w:rPr>
    </w:pPr>
    <w:r w:rsidRPr="009151AA">
      <w:rPr>
        <w:rFonts w:cs="Times New Roman"/>
      </w:rPr>
      <w:t xml:space="preserve">Supplementary </w:t>
    </w:r>
    <w:r>
      <w:rPr>
        <w:rFonts w:cs="Times New Roman"/>
      </w:rPr>
      <w:t>Information</w:t>
    </w:r>
    <w:r w:rsidRPr="007E3148">
      <w:ptab w:relativeTo="margin" w:alignment="center" w:leader="none"/>
    </w:r>
    <w:r w:rsidRPr="007E3148">
      <w:ptab w:relativeTo="margin" w:alignment="right" w:leader="none"/>
    </w:r>
    <w:r>
      <w:t>Carbon Mineralization Polygonal Tundra Soil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79034" w14:textId="77777777" w:rsidR="000F5BFE" w:rsidRPr="004D6498" w:rsidRDefault="000F5BFE" w:rsidP="001E22D2">
    <w:pPr>
      <w:pStyle w:val="Header"/>
    </w:pPr>
    <w:r w:rsidRPr="009151AA">
      <w:rPr>
        <w:rFonts w:cs="Times New Roman"/>
      </w:rPr>
      <w:t>Supplementary Material</w:t>
    </w:r>
    <w:r w:rsidRPr="007E3148">
      <w:ptab w:relativeTo="margin" w:alignment="center" w:leader="none"/>
    </w:r>
    <w:r w:rsidRPr="007E3148">
      <w:ptab w:relativeTo="margin" w:alignment="right" w:leader="none"/>
    </w:r>
    <w:r>
      <w:t>Carbon Mineralization Polygonal Tundra Soil</w:t>
    </w:r>
  </w:p>
  <w:p w14:paraId="02CB69E6" w14:textId="77777777" w:rsidR="000F5BFE" w:rsidRDefault="000F5B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proofState w:spelling="clean" w:grammar="clean"/>
  <w:attachedTemplate r:id="rId1"/>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Frontiers Scienc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vdxsp22tweptuep9ta5zxsrreffrd2sefv0&quot;&gt;HCP_Manuscript&lt;record-ids&gt;&lt;item&gt;27&lt;/item&gt;&lt;item&gt;46&lt;/item&gt;&lt;item&gt;75&lt;/item&gt;&lt;item&gt;76&lt;/item&gt;&lt;item&gt;77&lt;/item&gt;&lt;/record-ids&gt;&lt;/item&gt;&lt;/Libraries&gt;"/>
  </w:docVars>
  <w:rsids>
    <w:rsidRoot w:val="00ED20B5"/>
    <w:rsid w:val="00007959"/>
    <w:rsid w:val="000079B2"/>
    <w:rsid w:val="0001436A"/>
    <w:rsid w:val="00015CFA"/>
    <w:rsid w:val="000219C7"/>
    <w:rsid w:val="0003211B"/>
    <w:rsid w:val="00034304"/>
    <w:rsid w:val="00035434"/>
    <w:rsid w:val="000434BE"/>
    <w:rsid w:val="00044AE8"/>
    <w:rsid w:val="00052A14"/>
    <w:rsid w:val="000549F0"/>
    <w:rsid w:val="0006297D"/>
    <w:rsid w:val="00077D53"/>
    <w:rsid w:val="00086B99"/>
    <w:rsid w:val="00093504"/>
    <w:rsid w:val="000B0EC1"/>
    <w:rsid w:val="000B4DAE"/>
    <w:rsid w:val="000C2299"/>
    <w:rsid w:val="000C4DBA"/>
    <w:rsid w:val="000D2F06"/>
    <w:rsid w:val="000F070A"/>
    <w:rsid w:val="000F44CF"/>
    <w:rsid w:val="000F4AD4"/>
    <w:rsid w:val="000F5BFE"/>
    <w:rsid w:val="001002A6"/>
    <w:rsid w:val="00105FD9"/>
    <w:rsid w:val="001062BC"/>
    <w:rsid w:val="0010632B"/>
    <w:rsid w:val="001107A8"/>
    <w:rsid w:val="00117666"/>
    <w:rsid w:val="001226F2"/>
    <w:rsid w:val="00124A76"/>
    <w:rsid w:val="001343BC"/>
    <w:rsid w:val="00136FAB"/>
    <w:rsid w:val="00141C3F"/>
    <w:rsid w:val="001549D3"/>
    <w:rsid w:val="00155CAF"/>
    <w:rsid w:val="0015775A"/>
    <w:rsid w:val="00160065"/>
    <w:rsid w:val="00166FD5"/>
    <w:rsid w:val="00176457"/>
    <w:rsid w:val="00176E71"/>
    <w:rsid w:val="00177D84"/>
    <w:rsid w:val="001847CA"/>
    <w:rsid w:val="00193913"/>
    <w:rsid w:val="001C0FB4"/>
    <w:rsid w:val="001D2BE9"/>
    <w:rsid w:val="001E22D2"/>
    <w:rsid w:val="001F7382"/>
    <w:rsid w:val="00201C6A"/>
    <w:rsid w:val="00202804"/>
    <w:rsid w:val="00202D69"/>
    <w:rsid w:val="00210D4A"/>
    <w:rsid w:val="002354B7"/>
    <w:rsid w:val="00241F61"/>
    <w:rsid w:val="00246C4B"/>
    <w:rsid w:val="00251ECD"/>
    <w:rsid w:val="00255D55"/>
    <w:rsid w:val="00267D18"/>
    <w:rsid w:val="00274347"/>
    <w:rsid w:val="0027695A"/>
    <w:rsid w:val="002868E2"/>
    <w:rsid w:val="002869C3"/>
    <w:rsid w:val="002936E4"/>
    <w:rsid w:val="00293928"/>
    <w:rsid w:val="00295096"/>
    <w:rsid w:val="002A3AED"/>
    <w:rsid w:val="002B4A57"/>
    <w:rsid w:val="002C74CA"/>
    <w:rsid w:val="002D139B"/>
    <w:rsid w:val="002D435B"/>
    <w:rsid w:val="002E5F8A"/>
    <w:rsid w:val="003040B9"/>
    <w:rsid w:val="003123F4"/>
    <w:rsid w:val="00314126"/>
    <w:rsid w:val="00324B63"/>
    <w:rsid w:val="00325C26"/>
    <w:rsid w:val="003276F8"/>
    <w:rsid w:val="00331647"/>
    <w:rsid w:val="0033342B"/>
    <w:rsid w:val="00333F6F"/>
    <w:rsid w:val="00352BD8"/>
    <w:rsid w:val="003544FB"/>
    <w:rsid w:val="00361FE1"/>
    <w:rsid w:val="003677E1"/>
    <w:rsid w:val="003804A3"/>
    <w:rsid w:val="00390D8E"/>
    <w:rsid w:val="0039130D"/>
    <w:rsid w:val="00391815"/>
    <w:rsid w:val="00393646"/>
    <w:rsid w:val="003B5ED1"/>
    <w:rsid w:val="003C284A"/>
    <w:rsid w:val="003C3D5A"/>
    <w:rsid w:val="003C3F19"/>
    <w:rsid w:val="003D2F2D"/>
    <w:rsid w:val="003E6185"/>
    <w:rsid w:val="003F446C"/>
    <w:rsid w:val="003F5171"/>
    <w:rsid w:val="00401590"/>
    <w:rsid w:val="004044AF"/>
    <w:rsid w:val="00412BBD"/>
    <w:rsid w:val="00425D04"/>
    <w:rsid w:val="0042753F"/>
    <w:rsid w:val="00440B52"/>
    <w:rsid w:val="00447208"/>
    <w:rsid w:val="00447801"/>
    <w:rsid w:val="00452E9C"/>
    <w:rsid w:val="004735C8"/>
    <w:rsid w:val="00491187"/>
    <w:rsid w:val="004947A6"/>
    <w:rsid w:val="004961FF"/>
    <w:rsid w:val="004C142F"/>
    <w:rsid w:val="004C65A9"/>
    <w:rsid w:val="004D1B02"/>
    <w:rsid w:val="004D2512"/>
    <w:rsid w:val="004D6498"/>
    <w:rsid w:val="004F4BC8"/>
    <w:rsid w:val="0051127E"/>
    <w:rsid w:val="005178E3"/>
    <w:rsid w:val="00517A89"/>
    <w:rsid w:val="005250F2"/>
    <w:rsid w:val="00535C5B"/>
    <w:rsid w:val="00552364"/>
    <w:rsid w:val="005727E3"/>
    <w:rsid w:val="00593EEA"/>
    <w:rsid w:val="00597C58"/>
    <w:rsid w:val="005A5EEE"/>
    <w:rsid w:val="005B22C4"/>
    <w:rsid w:val="005B2B1D"/>
    <w:rsid w:val="005B5AC7"/>
    <w:rsid w:val="005C2B1C"/>
    <w:rsid w:val="005D141B"/>
    <w:rsid w:val="005D624D"/>
    <w:rsid w:val="0060619A"/>
    <w:rsid w:val="0061337D"/>
    <w:rsid w:val="006375C7"/>
    <w:rsid w:val="00654E8F"/>
    <w:rsid w:val="00660D05"/>
    <w:rsid w:val="006638F8"/>
    <w:rsid w:val="00665C74"/>
    <w:rsid w:val="006703C0"/>
    <w:rsid w:val="00670FA0"/>
    <w:rsid w:val="006820B1"/>
    <w:rsid w:val="00686E05"/>
    <w:rsid w:val="00693D11"/>
    <w:rsid w:val="00697693"/>
    <w:rsid w:val="006B2643"/>
    <w:rsid w:val="006B7D14"/>
    <w:rsid w:val="006C502B"/>
    <w:rsid w:val="00701727"/>
    <w:rsid w:val="0070566C"/>
    <w:rsid w:val="007072F5"/>
    <w:rsid w:val="00713791"/>
    <w:rsid w:val="00714C50"/>
    <w:rsid w:val="00723433"/>
    <w:rsid w:val="00725A7D"/>
    <w:rsid w:val="00736B30"/>
    <w:rsid w:val="00750048"/>
    <w:rsid w:val="007501BE"/>
    <w:rsid w:val="007532C5"/>
    <w:rsid w:val="00777C54"/>
    <w:rsid w:val="00783E8A"/>
    <w:rsid w:val="00790BB3"/>
    <w:rsid w:val="00791656"/>
    <w:rsid w:val="00791944"/>
    <w:rsid w:val="00794D29"/>
    <w:rsid w:val="007A717B"/>
    <w:rsid w:val="007C206C"/>
    <w:rsid w:val="007D0E0E"/>
    <w:rsid w:val="007D472B"/>
    <w:rsid w:val="007D479C"/>
    <w:rsid w:val="007D6D14"/>
    <w:rsid w:val="007E7286"/>
    <w:rsid w:val="007F2324"/>
    <w:rsid w:val="007F3042"/>
    <w:rsid w:val="00801B30"/>
    <w:rsid w:val="00810B7B"/>
    <w:rsid w:val="008117B8"/>
    <w:rsid w:val="00816E3F"/>
    <w:rsid w:val="00817DD6"/>
    <w:rsid w:val="00824EAB"/>
    <w:rsid w:val="00831141"/>
    <w:rsid w:val="0083759F"/>
    <w:rsid w:val="00846EFB"/>
    <w:rsid w:val="00856F92"/>
    <w:rsid w:val="0087279F"/>
    <w:rsid w:val="008741B6"/>
    <w:rsid w:val="00883139"/>
    <w:rsid w:val="00885156"/>
    <w:rsid w:val="0088642D"/>
    <w:rsid w:val="00890512"/>
    <w:rsid w:val="008913BE"/>
    <w:rsid w:val="008B4580"/>
    <w:rsid w:val="008C5365"/>
    <w:rsid w:val="008C671A"/>
    <w:rsid w:val="008C79BC"/>
    <w:rsid w:val="008D2B41"/>
    <w:rsid w:val="008D362C"/>
    <w:rsid w:val="008D62CD"/>
    <w:rsid w:val="008E5BF6"/>
    <w:rsid w:val="008F27EE"/>
    <w:rsid w:val="009026AE"/>
    <w:rsid w:val="00914CF9"/>
    <w:rsid w:val="009151AA"/>
    <w:rsid w:val="0092434E"/>
    <w:rsid w:val="0093429D"/>
    <w:rsid w:val="009371D1"/>
    <w:rsid w:val="00943573"/>
    <w:rsid w:val="00964134"/>
    <w:rsid w:val="00970F7D"/>
    <w:rsid w:val="00982FD6"/>
    <w:rsid w:val="009856D5"/>
    <w:rsid w:val="00994A3D"/>
    <w:rsid w:val="009A77CD"/>
    <w:rsid w:val="009B32A2"/>
    <w:rsid w:val="009C2B12"/>
    <w:rsid w:val="009C5C99"/>
    <w:rsid w:val="009D2916"/>
    <w:rsid w:val="009D6677"/>
    <w:rsid w:val="009D794D"/>
    <w:rsid w:val="00A01F21"/>
    <w:rsid w:val="00A06348"/>
    <w:rsid w:val="00A065D8"/>
    <w:rsid w:val="00A174D9"/>
    <w:rsid w:val="00A17934"/>
    <w:rsid w:val="00A25D2F"/>
    <w:rsid w:val="00A3450B"/>
    <w:rsid w:val="00A4272F"/>
    <w:rsid w:val="00A52459"/>
    <w:rsid w:val="00A539C1"/>
    <w:rsid w:val="00A70F56"/>
    <w:rsid w:val="00A729C5"/>
    <w:rsid w:val="00A91C6C"/>
    <w:rsid w:val="00AA2247"/>
    <w:rsid w:val="00AA4D24"/>
    <w:rsid w:val="00AB6715"/>
    <w:rsid w:val="00AB75B6"/>
    <w:rsid w:val="00AB769F"/>
    <w:rsid w:val="00AB7B49"/>
    <w:rsid w:val="00AC0D40"/>
    <w:rsid w:val="00AC75D3"/>
    <w:rsid w:val="00AC7622"/>
    <w:rsid w:val="00AD0D9F"/>
    <w:rsid w:val="00AE5FFD"/>
    <w:rsid w:val="00AF0A36"/>
    <w:rsid w:val="00B145E9"/>
    <w:rsid w:val="00B1671E"/>
    <w:rsid w:val="00B22EE7"/>
    <w:rsid w:val="00B25EB8"/>
    <w:rsid w:val="00B37F4D"/>
    <w:rsid w:val="00B50A8C"/>
    <w:rsid w:val="00B62AA7"/>
    <w:rsid w:val="00B66D4B"/>
    <w:rsid w:val="00B725F9"/>
    <w:rsid w:val="00B8166D"/>
    <w:rsid w:val="00BA4DFF"/>
    <w:rsid w:val="00BB11C8"/>
    <w:rsid w:val="00BC698B"/>
    <w:rsid w:val="00BD07F8"/>
    <w:rsid w:val="00BD27AA"/>
    <w:rsid w:val="00BF3D77"/>
    <w:rsid w:val="00C13454"/>
    <w:rsid w:val="00C21882"/>
    <w:rsid w:val="00C23611"/>
    <w:rsid w:val="00C2550C"/>
    <w:rsid w:val="00C318FA"/>
    <w:rsid w:val="00C323ED"/>
    <w:rsid w:val="00C35816"/>
    <w:rsid w:val="00C369DE"/>
    <w:rsid w:val="00C44EFB"/>
    <w:rsid w:val="00C45D6F"/>
    <w:rsid w:val="00C52A7B"/>
    <w:rsid w:val="00C56BAF"/>
    <w:rsid w:val="00C679AA"/>
    <w:rsid w:val="00C70023"/>
    <w:rsid w:val="00C74403"/>
    <w:rsid w:val="00C75972"/>
    <w:rsid w:val="00C90F5A"/>
    <w:rsid w:val="00C9434D"/>
    <w:rsid w:val="00CB5ED2"/>
    <w:rsid w:val="00CD066B"/>
    <w:rsid w:val="00CD432F"/>
    <w:rsid w:val="00CE03E0"/>
    <w:rsid w:val="00CE4FEE"/>
    <w:rsid w:val="00D060CF"/>
    <w:rsid w:val="00D07DE9"/>
    <w:rsid w:val="00D221F5"/>
    <w:rsid w:val="00D3791C"/>
    <w:rsid w:val="00D467A4"/>
    <w:rsid w:val="00D56951"/>
    <w:rsid w:val="00D647FD"/>
    <w:rsid w:val="00D779A3"/>
    <w:rsid w:val="00D87249"/>
    <w:rsid w:val="00D94CE9"/>
    <w:rsid w:val="00DA07EB"/>
    <w:rsid w:val="00DB59C3"/>
    <w:rsid w:val="00DB7973"/>
    <w:rsid w:val="00DC259A"/>
    <w:rsid w:val="00DC5B35"/>
    <w:rsid w:val="00DE23E8"/>
    <w:rsid w:val="00DE4CAD"/>
    <w:rsid w:val="00E06BBA"/>
    <w:rsid w:val="00E21335"/>
    <w:rsid w:val="00E261CF"/>
    <w:rsid w:val="00E36EBC"/>
    <w:rsid w:val="00E500FA"/>
    <w:rsid w:val="00E52377"/>
    <w:rsid w:val="00E537AD"/>
    <w:rsid w:val="00E62D7F"/>
    <w:rsid w:val="00E64E17"/>
    <w:rsid w:val="00E703F9"/>
    <w:rsid w:val="00E70A9B"/>
    <w:rsid w:val="00E74E9E"/>
    <w:rsid w:val="00E81270"/>
    <w:rsid w:val="00E866C9"/>
    <w:rsid w:val="00EA3D3C"/>
    <w:rsid w:val="00EB107D"/>
    <w:rsid w:val="00EB775A"/>
    <w:rsid w:val="00EB77F1"/>
    <w:rsid w:val="00EC090A"/>
    <w:rsid w:val="00EC0932"/>
    <w:rsid w:val="00EC678C"/>
    <w:rsid w:val="00ED20B5"/>
    <w:rsid w:val="00EE2A8E"/>
    <w:rsid w:val="00EF1314"/>
    <w:rsid w:val="00EF15A8"/>
    <w:rsid w:val="00EF61B4"/>
    <w:rsid w:val="00F00B4D"/>
    <w:rsid w:val="00F0304E"/>
    <w:rsid w:val="00F06F13"/>
    <w:rsid w:val="00F1020F"/>
    <w:rsid w:val="00F1520C"/>
    <w:rsid w:val="00F378F2"/>
    <w:rsid w:val="00F40A32"/>
    <w:rsid w:val="00F41B83"/>
    <w:rsid w:val="00F41ED3"/>
    <w:rsid w:val="00F4530D"/>
    <w:rsid w:val="00F46900"/>
    <w:rsid w:val="00F51DB0"/>
    <w:rsid w:val="00F61D89"/>
    <w:rsid w:val="00F64DB5"/>
    <w:rsid w:val="00F84868"/>
    <w:rsid w:val="00F868B8"/>
    <w:rsid w:val="00FA4010"/>
    <w:rsid w:val="00FA7568"/>
    <w:rsid w:val="00FD1E1E"/>
    <w:rsid w:val="00FD2760"/>
    <w:rsid w:val="00FD3CA5"/>
    <w:rsid w:val="00FF5E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EndNoteBibliographyTitle">
    <w:name w:val="EndNote Bibliography Title"/>
    <w:basedOn w:val="Normal"/>
    <w:link w:val="EndNoteBibliographyTitleChar"/>
    <w:rsid w:val="005D141B"/>
    <w:pPr>
      <w:framePr w:hSpace="187" w:wrap="around" w:vAnchor="page" w:hAnchor="margin" w:x="1" w:y="1441"/>
      <w:spacing w:after="0"/>
      <w:suppressOverlap/>
      <w:jc w:val="center"/>
    </w:pPr>
    <w:rPr>
      <w:rFonts w:cs="Times New Roman"/>
      <w:noProof/>
    </w:rPr>
  </w:style>
  <w:style w:type="character" w:customStyle="1" w:styleId="EndNoteBibliographyTitleChar">
    <w:name w:val="EndNote Bibliography Title Char"/>
    <w:basedOn w:val="DefaultParagraphFont"/>
    <w:link w:val="EndNoteBibliographyTitle"/>
    <w:rsid w:val="005D141B"/>
    <w:rPr>
      <w:rFonts w:ascii="Times New Roman" w:hAnsi="Times New Roman" w:cs="Times New Roman"/>
      <w:noProof/>
      <w:sz w:val="24"/>
    </w:rPr>
  </w:style>
  <w:style w:type="paragraph" w:customStyle="1" w:styleId="EndNoteBibliography">
    <w:name w:val="EndNote Bibliography"/>
    <w:basedOn w:val="Normal"/>
    <w:link w:val="EndNoteBibliographyChar"/>
    <w:rsid w:val="005D141B"/>
    <w:pPr>
      <w:framePr w:hSpace="187" w:wrap="around" w:vAnchor="page" w:hAnchor="margin" w:x="1" w:y="1441"/>
      <w:suppressOverlap/>
    </w:pPr>
    <w:rPr>
      <w:rFonts w:cs="Times New Roman"/>
      <w:noProof/>
    </w:rPr>
  </w:style>
  <w:style w:type="character" w:customStyle="1" w:styleId="EndNoteBibliographyChar">
    <w:name w:val="EndNote Bibliography Char"/>
    <w:basedOn w:val="DefaultParagraphFont"/>
    <w:link w:val="EndNoteBibliography"/>
    <w:rsid w:val="005D141B"/>
    <w:rPr>
      <w:rFonts w:ascii="Times New Roman" w:hAnsi="Times New Roman" w:cs="Times New Roman"/>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92646">
      <w:bodyDiv w:val="1"/>
      <w:marLeft w:val="0"/>
      <w:marRight w:val="0"/>
      <w:marTop w:val="0"/>
      <w:marBottom w:val="0"/>
      <w:divBdr>
        <w:top w:val="none" w:sz="0" w:space="0" w:color="auto"/>
        <w:left w:val="none" w:sz="0" w:space="0" w:color="auto"/>
        <w:bottom w:val="none" w:sz="0" w:space="0" w:color="auto"/>
        <w:right w:val="none" w:sz="0" w:space="0" w:color="auto"/>
      </w:divBdr>
    </w:div>
    <w:div w:id="28459122">
      <w:bodyDiv w:val="1"/>
      <w:marLeft w:val="0"/>
      <w:marRight w:val="0"/>
      <w:marTop w:val="0"/>
      <w:marBottom w:val="0"/>
      <w:divBdr>
        <w:top w:val="none" w:sz="0" w:space="0" w:color="auto"/>
        <w:left w:val="none" w:sz="0" w:space="0" w:color="auto"/>
        <w:bottom w:val="none" w:sz="0" w:space="0" w:color="auto"/>
        <w:right w:val="none" w:sz="0" w:space="0" w:color="auto"/>
      </w:divBdr>
    </w:div>
    <w:div w:id="43019722">
      <w:bodyDiv w:val="1"/>
      <w:marLeft w:val="0"/>
      <w:marRight w:val="0"/>
      <w:marTop w:val="0"/>
      <w:marBottom w:val="0"/>
      <w:divBdr>
        <w:top w:val="none" w:sz="0" w:space="0" w:color="auto"/>
        <w:left w:val="none" w:sz="0" w:space="0" w:color="auto"/>
        <w:bottom w:val="none" w:sz="0" w:space="0" w:color="auto"/>
        <w:right w:val="none" w:sz="0" w:space="0" w:color="auto"/>
      </w:divBdr>
    </w:div>
    <w:div w:id="96416348">
      <w:bodyDiv w:val="1"/>
      <w:marLeft w:val="0"/>
      <w:marRight w:val="0"/>
      <w:marTop w:val="0"/>
      <w:marBottom w:val="0"/>
      <w:divBdr>
        <w:top w:val="none" w:sz="0" w:space="0" w:color="auto"/>
        <w:left w:val="none" w:sz="0" w:space="0" w:color="auto"/>
        <w:bottom w:val="none" w:sz="0" w:space="0" w:color="auto"/>
        <w:right w:val="none" w:sz="0" w:space="0" w:color="auto"/>
      </w:divBdr>
    </w:div>
    <w:div w:id="307713833">
      <w:bodyDiv w:val="1"/>
      <w:marLeft w:val="0"/>
      <w:marRight w:val="0"/>
      <w:marTop w:val="0"/>
      <w:marBottom w:val="0"/>
      <w:divBdr>
        <w:top w:val="none" w:sz="0" w:space="0" w:color="auto"/>
        <w:left w:val="none" w:sz="0" w:space="0" w:color="auto"/>
        <w:bottom w:val="none" w:sz="0" w:space="0" w:color="auto"/>
        <w:right w:val="none" w:sz="0" w:space="0" w:color="auto"/>
      </w:divBdr>
    </w:div>
    <w:div w:id="308826629">
      <w:bodyDiv w:val="1"/>
      <w:marLeft w:val="0"/>
      <w:marRight w:val="0"/>
      <w:marTop w:val="0"/>
      <w:marBottom w:val="0"/>
      <w:divBdr>
        <w:top w:val="none" w:sz="0" w:space="0" w:color="auto"/>
        <w:left w:val="none" w:sz="0" w:space="0" w:color="auto"/>
        <w:bottom w:val="none" w:sz="0" w:space="0" w:color="auto"/>
        <w:right w:val="none" w:sz="0" w:space="0" w:color="auto"/>
      </w:divBdr>
    </w:div>
    <w:div w:id="312410538">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519247853">
      <w:bodyDiv w:val="1"/>
      <w:marLeft w:val="0"/>
      <w:marRight w:val="0"/>
      <w:marTop w:val="0"/>
      <w:marBottom w:val="0"/>
      <w:divBdr>
        <w:top w:val="none" w:sz="0" w:space="0" w:color="auto"/>
        <w:left w:val="none" w:sz="0" w:space="0" w:color="auto"/>
        <w:bottom w:val="none" w:sz="0" w:space="0" w:color="auto"/>
        <w:right w:val="none" w:sz="0" w:space="0" w:color="auto"/>
      </w:divBdr>
    </w:div>
    <w:div w:id="537856346">
      <w:bodyDiv w:val="1"/>
      <w:marLeft w:val="0"/>
      <w:marRight w:val="0"/>
      <w:marTop w:val="0"/>
      <w:marBottom w:val="0"/>
      <w:divBdr>
        <w:top w:val="none" w:sz="0" w:space="0" w:color="auto"/>
        <w:left w:val="none" w:sz="0" w:space="0" w:color="auto"/>
        <w:bottom w:val="none" w:sz="0" w:space="0" w:color="auto"/>
        <w:right w:val="none" w:sz="0" w:space="0" w:color="auto"/>
      </w:divBdr>
    </w:div>
    <w:div w:id="662053880">
      <w:bodyDiv w:val="1"/>
      <w:marLeft w:val="0"/>
      <w:marRight w:val="0"/>
      <w:marTop w:val="0"/>
      <w:marBottom w:val="0"/>
      <w:divBdr>
        <w:top w:val="none" w:sz="0" w:space="0" w:color="auto"/>
        <w:left w:val="none" w:sz="0" w:space="0" w:color="auto"/>
        <w:bottom w:val="none" w:sz="0" w:space="0" w:color="auto"/>
        <w:right w:val="none" w:sz="0" w:space="0" w:color="auto"/>
      </w:divBdr>
    </w:div>
    <w:div w:id="746727086">
      <w:bodyDiv w:val="1"/>
      <w:marLeft w:val="0"/>
      <w:marRight w:val="0"/>
      <w:marTop w:val="0"/>
      <w:marBottom w:val="0"/>
      <w:divBdr>
        <w:top w:val="none" w:sz="0" w:space="0" w:color="auto"/>
        <w:left w:val="none" w:sz="0" w:space="0" w:color="auto"/>
        <w:bottom w:val="none" w:sz="0" w:space="0" w:color="auto"/>
        <w:right w:val="none" w:sz="0" w:space="0" w:color="auto"/>
      </w:divBdr>
    </w:div>
    <w:div w:id="841353688">
      <w:bodyDiv w:val="1"/>
      <w:marLeft w:val="0"/>
      <w:marRight w:val="0"/>
      <w:marTop w:val="0"/>
      <w:marBottom w:val="0"/>
      <w:divBdr>
        <w:top w:val="none" w:sz="0" w:space="0" w:color="auto"/>
        <w:left w:val="none" w:sz="0" w:space="0" w:color="auto"/>
        <w:bottom w:val="none" w:sz="0" w:space="0" w:color="auto"/>
        <w:right w:val="none" w:sz="0" w:space="0" w:color="auto"/>
      </w:divBdr>
    </w:div>
    <w:div w:id="858660055">
      <w:bodyDiv w:val="1"/>
      <w:marLeft w:val="0"/>
      <w:marRight w:val="0"/>
      <w:marTop w:val="0"/>
      <w:marBottom w:val="0"/>
      <w:divBdr>
        <w:top w:val="none" w:sz="0" w:space="0" w:color="auto"/>
        <w:left w:val="none" w:sz="0" w:space="0" w:color="auto"/>
        <w:bottom w:val="none" w:sz="0" w:space="0" w:color="auto"/>
        <w:right w:val="none" w:sz="0" w:space="0" w:color="auto"/>
      </w:divBdr>
    </w:div>
    <w:div w:id="932277296">
      <w:bodyDiv w:val="1"/>
      <w:marLeft w:val="0"/>
      <w:marRight w:val="0"/>
      <w:marTop w:val="0"/>
      <w:marBottom w:val="0"/>
      <w:divBdr>
        <w:top w:val="none" w:sz="0" w:space="0" w:color="auto"/>
        <w:left w:val="none" w:sz="0" w:space="0" w:color="auto"/>
        <w:bottom w:val="none" w:sz="0" w:space="0" w:color="auto"/>
        <w:right w:val="none" w:sz="0" w:space="0" w:color="auto"/>
      </w:divBdr>
    </w:div>
    <w:div w:id="1131165827">
      <w:bodyDiv w:val="1"/>
      <w:marLeft w:val="0"/>
      <w:marRight w:val="0"/>
      <w:marTop w:val="0"/>
      <w:marBottom w:val="0"/>
      <w:divBdr>
        <w:top w:val="none" w:sz="0" w:space="0" w:color="auto"/>
        <w:left w:val="none" w:sz="0" w:space="0" w:color="auto"/>
        <w:bottom w:val="none" w:sz="0" w:space="0" w:color="auto"/>
        <w:right w:val="none" w:sz="0" w:space="0" w:color="auto"/>
      </w:divBdr>
    </w:div>
    <w:div w:id="1132407724">
      <w:bodyDiv w:val="1"/>
      <w:marLeft w:val="0"/>
      <w:marRight w:val="0"/>
      <w:marTop w:val="0"/>
      <w:marBottom w:val="0"/>
      <w:divBdr>
        <w:top w:val="none" w:sz="0" w:space="0" w:color="auto"/>
        <w:left w:val="none" w:sz="0" w:space="0" w:color="auto"/>
        <w:bottom w:val="none" w:sz="0" w:space="0" w:color="auto"/>
        <w:right w:val="none" w:sz="0" w:space="0" w:color="auto"/>
      </w:divBdr>
    </w:div>
    <w:div w:id="1305891881">
      <w:bodyDiv w:val="1"/>
      <w:marLeft w:val="0"/>
      <w:marRight w:val="0"/>
      <w:marTop w:val="0"/>
      <w:marBottom w:val="0"/>
      <w:divBdr>
        <w:top w:val="none" w:sz="0" w:space="0" w:color="auto"/>
        <w:left w:val="none" w:sz="0" w:space="0" w:color="auto"/>
        <w:bottom w:val="none" w:sz="0" w:space="0" w:color="auto"/>
        <w:right w:val="none" w:sz="0" w:space="0" w:color="auto"/>
      </w:divBdr>
    </w:div>
    <w:div w:id="1306467430">
      <w:bodyDiv w:val="1"/>
      <w:marLeft w:val="0"/>
      <w:marRight w:val="0"/>
      <w:marTop w:val="0"/>
      <w:marBottom w:val="0"/>
      <w:divBdr>
        <w:top w:val="none" w:sz="0" w:space="0" w:color="auto"/>
        <w:left w:val="none" w:sz="0" w:space="0" w:color="auto"/>
        <w:bottom w:val="none" w:sz="0" w:space="0" w:color="auto"/>
        <w:right w:val="none" w:sz="0" w:space="0" w:color="auto"/>
      </w:divBdr>
    </w:div>
    <w:div w:id="1321344994">
      <w:bodyDiv w:val="1"/>
      <w:marLeft w:val="0"/>
      <w:marRight w:val="0"/>
      <w:marTop w:val="0"/>
      <w:marBottom w:val="0"/>
      <w:divBdr>
        <w:top w:val="none" w:sz="0" w:space="0" w:color="auto"/>
        <w:left w:val="none" w:sz="0" w:space="0" w:color="auto"/>
        <w:bottom w:val="none" w:sz="0" w:space="0" w:color="auto"/>
        <w:right w:val="none" w:sz="0" w:space="0" w:color="auto"/>
      </w:divBdr>
    </w:div>
    <w:div w:id="1359307229">
      <w:bodyDiv w:val="1"/>
      <w:marLeft w:val="0"/>
      <w:marRight w:val="0"/>
      <w:marTop w:val="0"/>
      <w:marBottom w:val="0"/>
      <w:divBdr>
        <w:top w:val="none" w:sz="0" w:space="0" w:color="auto"/>
        <w:left w:val="none" w:sz="0" w:space="0" w:color="auto"/>
        <w:bottom w:val="none" w:sz="0" w:space="0" w:color="auto"/>
        <w:right w:val="none" w:sz="0" w:space="0" w:color="auto"/>
      </w:divBdr>
    </w:div>
    <w:div w:id="1367675500">
      <w:bodyDiv w:val="1"/>
      <w:marLeft w:val="0"/>
      <w:marRight w:val="0"/>
      <w:marTop w:val="0"/>
      <w:marBottom w:val="0"/>
      <w:divBdr>
        <w:top w:val="none" w:sz="0" w:space="0" w:color="auto"/>
        <w:left w:val="none" w:sz="0" w:space="0" w:color="auto"/>
        <w:bottom w:val="none" w:sz="0" w:space="0" w:color="auto"/>
        <w:right w:val="none" w:sz="0" w:space="0" w:color="auto"/>
      </w:divBdr>
    </w:div>
    <w:div w:id="1395590182">
      <w:bodyDiv w:val="1"/>
      <w:marLeft w:val="0"/>
      <w:marRight w:val="0"/>
      <w:marTop w:val="0"/>
      <w:marBottom w:val="0"/>
      <w:divBdr>
        <w:top w:val="none" w:sz="0" w:space="0" w:color="auto"/>
        <w:left w:val="none" w:sz="0" w:space="0" w:color="auto"/>
        <w:bottom w:val="none" w:sz="0" w:space="0" w:color="auto"/>
        <w:right w:val="none" w:sz="0" w:space="0" w:color="auto"/>
      </w:divBdr>
    </w:div>
    <w:div w:id="1412969921">
      <w:bodyDiv w:val="1"/>
      <w:marLeft w:val="0"/>
      <w:marRight w:val="0"/>
      <w:marTop w:val="0"/>
      <w:marBottom w:val="0"/>
      <w:divBdr>
        <w:top w:val="none" w:sz="0" w:space="0" w:color="auto"/>
        <w:left w:val="none" w:sz="0" w:space="0" w:color="auto"/>
        <w:bottom w:val="none" w:sz="0" w:space="0" w:color="auto"/>
        <w:right w:val="none" w:sz="0" w:space="0" w:color="auto"/>
      </w:divBdr>
    </w:div>
    <w:div w:id="1416321333">
      <w:bodyDiv w:val="1"/>
      <w:marLeft w:val="0"/>
      <w:marRight w:val="0"/>
      <w:marTop w:val="0"/>
      <w:marBottom w:val="0"/>
      <w:divBdr>
        <w:top w:val="none" w:sz="0" w:space="0" w:color="auto"/>
        <w:left w:val="none" w:sz="0" w:space="0" w:color="auto"/>
        <w:bottom w:val="none" w:sz="0" w:space="0" w:color="auto"/>
        <w:right w:val="none" w:sz="0" w:space="0" w:color="auto"/>
      </w:divBdr>
    </w:div>
    <w:div w:id="1425763549">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763794392">
      <w:bodyDiv w:val="1"/>
      <w:marLeft w:val="0"/>
      <w:marRight w:val="0"/>
      <w:marTop w:val="0"/>
      <w:marBottom w:val="0"/>
      <w:divBdr>
        <w:top w:val="none" w:sz="0" w:space="0" w:color="auto"/>
        <w:left w:val="none" w:sz="0" w:space="0" w:color="auto"/>
        <w:bottom w:val="none" w:sz="0" w:space="0" w:color="auto"/>
        <w:right w:val="none" w:sz="0" w:space="0" w:color="auto"/>
      </w:divBdr>
    </w:div>
    <w:div w:id="1844935849">
      <w:bodyDiv w:val="1"/>
      <w:marLeft w:val="0"/>
      <w:marRight w:val="0"/>
      <w:marTop w:val="0"/>
      <w:marBottom w:val="0"/>
      <w:divBdr>
        <w:top w:val="none" w:sz="0" w:space="0" w:color="auto"/>
        <w:left w:val="none" w:sz="0" w:space="0" w:color="auto"/>
        <w:bottom w:val="none" w:sz="0" w:space="0" w:color="auto"/>
        <w:right w:val="none" w:sz="0" w:space="0" w:color="auto"/>
      </w:divBdr>
    </w:div>
    <w:div w:id="1858696745">
      <w:bodyDiv w:val="1"/>
      <w:marLeft w:val="0"/>
      <w:marRight w:val="0"/>
      <w:marTop w:val="0"/>
      <w:marBottom w:val="0"/>
      <w:divBdr>
        <w:top w:val="none" w:sz="0" w:space="0" w:color="auto"/>
        <w:left w:val="none" w:sz="0" w:space="0" w:color="auto"/>
        <w:bottom w:val="none" w:sz="0" w:space="0" w:color="auto"/>
        <w:right w:val="none" w:sz="0" w:space="0" w:color="auto"/>
      </w:divBdr>
    </w:div>
    <w:div w:id="1866600841">
      <w:bodyDiv w:val="1"/>
      <w:marLeft w:val="0"/>
      <w:marRight w:val="0"/>
      <w:marTop w:val="0"/>
      <w:marBottom w:val="0"/>
      <w:divBdr>
        <w:top w:val="none" w:sz="0" w:space="0" w:color="auto"/>
        <w:left w:val="none" w:sz="0" w:space="0" w:color="auto"/>
        <w:bottom w:val="none" w:sz="0" w:space="0" w:color="auto"/>
        <w:right w:val="none" w:sz="0" w:space="0" w:color="auto"/>
      </w:divBdr>
    </w:div>
    <w:div w:id="2014602934">
      <w:bodyDiv w:val="1"/>
      <w:marLeft w:val="0"/>
      <w:marRight w:val="0"/>
      <w:marTop w:val="0"/>
      <w:marBottom w:val="0"/>
      <w:divBdr>
        <w:top w:val="none" w:sz="0" w:space="0" w:color="auto"/>
        <w:left w:val="none" w:sz="0" w:space="0" w:color="auto"/>
        <w:bottom w:val="none" w:sz="0" w:space="0" w:color="auto"/>
        <w:right w:val="none" w:sz="0" w:space="0" w:color="auto"/>
      </w:divBdr>
    </w:div>
    <w:div w:id="2033190141">
      <w:bodyDiv w:val="1"/>
      <w:marLeft w:val="0"/>
      <w:marRight w:val="0"/>
      <w:marTop w:val="0"/>
      <w:marBottom w:val="0"/>
      <w:divBdr>
        <w:top w:val="none" w:sz="0" w:space="0" w:color="auto"/>
        <w:left w:val="none" w:sz="0" w:space="0" w:color="auto"/>
        <w:bottom w:val="none" w:sz="0" w:space="0" w:color="auto"/>
        <w:right w:val="none" w:sz="0" w:space="0" w:color="auto"/>
      </w:divBdr>
    </w:div>
    <w:div w:id="2086024435">
      <w:bodyDiv w:val="1"/>
      <w:marLeft w:val="0"/>
      <w:marRight w:val="0"/>
      <w:marTop w:val="0"/>
      <w:marBottom w:val="0"/>
      <w:divBdr>
        <w:top w:val="none" w:sz="0" w:space="0" w:color="auto"/>
        <w:left w:val="none" w:sz="0" w:space="0" w:color="auto"/>
        <w:bottom w:val="none" w:sz="0" w:space="0" w:color="auto"/>
        <w:right w:val="none" w:sz="0" w:space="0" w:color="auto"/>
      </w:divBdr>
    </w:div>
    <w:div w:id="2101634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4.png"/><Relationship Id="rId21" Type="http://schemas.openxmlformats.org/officeDocument/2006/relationships/image" Target="media/image1.emf"/><Relationship Id="rId34"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30.png"/><Relationship Id="rId33" Type="http://schemas.openxmlformats.org/officeDocument/2006/relationships/image" Target="media/image70.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image" Target="media/image7.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2.png"/><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image" Target="media/image6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emf"/><Relationship Id="rId27" Type="http://schemas.openxmlformats.org/officeDocument/2006/relationships/image" Target="media/image40.png"/><Relationship Id="rId30" Type="http://schemas.openxmlformats.org/officeDocument/2006/relationships/image" Target="media/image6.png"/><Relationship Id="rId35" Type="http://schemas.openxmlformats.org/officeDocument/2006/relationships/image" Target="media/image9.png"/><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9B93FE5AAE7544BAA7972AD1857F33" ma:contentTypeVersion="10" ma:contentTypeDescription="Create a new document." ma:contentTypeScope="" ma:versionID="6913db699727daeecd325104c88a9aed">
  <xsd:schema xmlns:xsd="http://www.w3.org/2001/XMLSchema" xmlns:xs="http://www.w3.org/2001/XMLSchema" xmlns:p="http://schemas.microsoft.com/office/2006/metadata/properties" xmlns:ns3="fc7f9127-89b3-4cc1-b8f6-47b6a36d359f" xmlns:ns4="ef78eae7-5429-4e61-9975-8c0fa2bb8f7d" targetNamespace="http://schemas.microsoft.com/office/2006/metadata/properties" ma:root="true" ma:fieldsID="c047e75d7e6b3c35c5d9649df44e6588" ns3:_="" ns4:_="">
    <xsd:import namespace="fc7f9127-89b3-4cc1-b8f6-47b6a36d359f"/>
    <xsd:import namespace="ef78eae7-5429-4e61-9975-8c0fa2bb8f7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f9127-89b3-4cc1-b8f6-47b6a36d35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78eae7-5429-4e61-9975-8c0fa2bb8f7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4019A1A-727C-43BD-87EC-66B8DD839682}">
  <ds:schemaRefs>
    <ds:schemaRef ds:uri="http://schemas.microsoft.com/sharepoint/v3/contenttype/forms"/>
  </ds:schemaRefs>
</ds:datastoreItem>
</file>

<file path=customXml/itemProps2.xml><?xml version="1.0" encoding="utf-8"?>
<ds:datastoreItem xmlns:ds="http://schemas.openxmlformats.org/officeDocument/2006/customXml" ds:itemID="{F67CD01F-AD7A-4832-9B75-D92E4EB7060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492481C-B0DD-469A-90F0-82661726B9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7f9127-89b3-4cc1-b8f6-47b6a36d359f"/>
    <ds:schemaRef ds:uri="ef78eae7-5429-4e61-9975-8c0fa2bb8f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1DBA55-1F24-4492-92AC-D0DB31077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1</TotalTime>
  <Pages>16</Pages>
  <Words>2091</Words>
  <Characters>11921</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Graham, David E.</cp:lastModifiedBy>
  <cp:revision>2</cp:revision>
  <cp:lastPrinted>2013-10-03T12:51:00Z</cp:lastPrinted>
  <dcterms:created xsi:type="dcterms:W3CDTF">2020-12-18T22:08:00Z</dcterms:created>
  <dcterms:modified xsi:type="dcterms:W3CDTF">2020-12-18T22:08:00Z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0x0101005A9B93FE5AAE7544BAA7972AD1857F33</vt:lpwstr>
  </property>
</Properties>
</file>