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36E42" w14:textId="4742C593" w:rsidR="0058324C" w:rsidRPr="008F0E9D" w:rsidRDefault="0058324C" w:rsidP="0010093F">
      <w:pPr>
        <w:spacing w:line="480" w:lineRule="auto"/>
        <w:contextualSpacing/>
        <w:rPr>
          <w:rFonts w:ascii="Times New Roman" w:hAnsi="Times New Roman" w:cs="Times New Roman"/>
          <w:b/>
          <w:bCs/>
        </w:rPr>
      </w:pPr>
      <w:r w:rsidRPr="008F0E9D">
        <w:rPr>
          <w:rFonts w:ascii="Times New Roman" w:hAnsi="Times New Roman" w:cs="Times New Roman"/>
          <w:b/>
          <w:bCs/>
        </w:rPr>
        <w:t>Online Supplement</w:t>
      </w:r>
    </w:p>
    <w:p w14:paraId="67A26401" w14:textId="12DA7529" w:rsidR="0058324C" w:rsidRPr="008F0E9D" w:rsidRDefault="008F0E9D" w:rsidP="0010093F">
      <w:pPr>
        <w:spacing w:line="480" w:lineRule="auto"/>
        <w:contextualSpacing/>
        <w:rPr>
          <w:rFonts w:ascii="Times New Roman" w:hAnsi="Times New Roman" w:cs="Times New Roman"/>
          <w:b/>
          <w:bCs/>
        </w:rPr>
      </w:pPr>
      <w:r w:rsidRPr="008F0E9D">
        <w:rPr>
          <w:rFonts w:ascii="Times New Roman" w:hAnsi="Times New Roman" w:cs="Times New Roman"/>
          <w:b/>
          <w:bCs/>
        </w:rPr>
        <w:t>Linear mixed effect models</w:t>
      </w:r>
    </w:p>
    <w:p w14:paraId="7CBD3B85" w14:textId="256DE53E" w:rsidR="008F0E9D" w:rsidRDefault="001F505F" w:rsidP="00286663">
      <w:pPr>
        <w:spacing w:line="480" w:lineRule="auto"/>
        <w:contextualSpacing/>
      </w:pPr>
      <w:r w:rsidRPr="008F0E9D">
        <w:rPr>
          <w:rFonts w:ascii="Times New Roman" w:hAnsi="Times New Roman" w:cs="Times New Roman"/>
        </w:rPr>
        <w:tab/>
      </w:r>
      <w:r w:rsidR="008F0E9D" w:rsidRPr="008F0E9D">
        <w:rPr>
          <w:rFonts w:ascii="Times New Roman" w:hAnsi="Times New Roman" w:cs="Times New Roman"/>
        </w:rPr>
        <w:t xml:space="preserve">To account for the skew in the raw-mean scores, we used generalized linear mixed models with a logistic linking function. All models were fitted using the </w:t>
      </w:r>
      <w:proofErr w:type="spellStart"/>
      <w:r w:rsidR="008F0E9D" w:rsidRPr="008F0E9D">
        <w:rPr>
          <w:rFonts w:ascii="Times New Roman" w:hAnsi="Times New Roman" w:cs="Times New Roman"/>
        </w:rPr>
        <w:t>glm</w:t>
      </w:r>
      <w:proofErr w:type="spellEnd"/>
      <w:r w:rsidR="008F0E9D" w:rsidRPr="008F0E9D">
        <w:rPr>
          <w:rFonts w:ascii="Times New Roman" w:hAnsi="Times New Roman" w:cs="Times New Roman"/>
        </w:rPr>
        <w:t xml:space="preserve"> function in the stats package </w:t>
      </w:r>
      <w:r w:rsidR="008F0E9D" w:rsidRPr="008F0E9D">
        <w:rPr>
          <w:rFonts w:ascii="Times New Roman" w:hAnsi="Times New Roman" w:cs="Times New Roman"/>
        </w:rPr>
        <w:fldChar w:fldCharType="begin" w:fldLock="1"/>
      </w:r>
      <w:r w:rsidR="008F0E9D">
        <w:rPr>
          <w:rFonts w:ascii="Times New Roman" w:hAnsi="Times New Roman" w:cs="Times New Roman"/>
        </w:rPr>
        <w:instrText>ADDIN CSL_CITATION {"citationItems":[{"id":"ITEM-1","itemData":{"DOI":"10.18637/jss.v067.i01","ISSN":"15487660","abstract":"Maximum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author":[{"dropping-particle":"","family":"Bates","given":"Douglas","non-dropping-particle":"","parse-names":false,"suffix":""},{"dropping-particle":"","family":"Mächler","given":"Martin","non-dropping-particle":"","parse-names":false,"suffix":""},{"dropping-particle":"","family":"Bolker","given":"Benjamin M.","non-dropping-particle":"","parse-names":false,"suffix":""},{"dropping-particle":"","family":"Walker","given":"Steven C.","non-dropping-particle":"","parse-names":false,"suffix":""}],"container-title":"Journal of Statistical Software","id":"ITEM-1","issue":"1","issued":{"date-parts":[["2015"]]},"title":"Fitting linear mixed-effects models using lme4","type":"article-journal","volume":"67"},"uris":["http://www.mendeley.com/documents/?uuid=d23e406b-4f9c-4c5b-84d4-8bb94eb5759c"]}],"mendeley":{"formattedCitation":"(Bates, Mächler, Bolker, &amp; Walker, 2015)","manualFormatting":"(","plainTextFormattedCitation":"(Bates, Mächler, Bolker, &amp; Walker, 2015)","previouslyFormattedCitation":"(Bates, Mächler, Bolker, &amp; Walker, 2015)"},"properties":{"noteIndex":0},"schema":"https://github.com/citation-style-language/schema/raw/master/csl-citation.json"}</w:instrText>
      </w:r>
      <w:r w:rsidR="008F0E9D" w:rsidRPr="008F0E9D">
        <w:rPr>
          <w:rFonts w:ascii="Times New Roman" w:hAnsi="Times New Roman" w:cs="Times New Roman"/>
        </w:rPr>
        <w:fldChar w:fldCharType="end"/>
      </w:r>
      <w:r w:rsidR="008F0E9D" w:rsidRPr="008F0E9D">
        <w:rPr>
          <w:rFonts w:ascii="Times New Roman" w:hAnsi="Times New Roman" w:cs="Times New Roman"/>
        </w:rPr>
        <w:t>in R 3.31.</w:t>
      </w:r>
      <w:r w:rsidR="008F0E9D">
        <w:rPr>
          <w:rFonts w:ascii="Times New Roman" w:hAnsi="Times New Roman" w:cs="Times New Roman"/>
        </w:rPr>
        <w:t xml:space="preserve"> </w:t>
      </w:r>
      <w:r w:rsidR="00286663">
        <w:rPr>
          <w:rFonts w:ascii="Times New Roman" w:hAnsi="Times New Roman" w:cs="Times New Roman"/>
        </w:rPr>
        <w:t>For replicability, w</w:t>
      </w:r>
      <w:r w:rsidR="008F0E9D">
        <w:rPr>
          <w:rFonts w:ascii="Times New Roman" w:hAnsi="Times New Roman" w:cs="Times New Roman"/>
        </w:rPr>
        <w:t xml:space="preserve">e report the untransformed model parameter estimates in Tables S2-S4. </w:t>
      </w:r>
      <w:r w:rsidR="00286663">
        <w:rPr>
          <w:rFonts w:ascii="Times New Roman" w:hAnsi="Times New Roman" w:cs="Times New Roman"/>
        </w:rPr>
        <w:t>For interpretability</w:t>
      </w:r>
      <w:r w:rsidR="00A1282C">
        <w:rPr>
          <w:rFonts w:ascii="Times New Roman" w:hAnsi="Times New Roman" w:cs="Times New Roman"/>
        </w:rPr>
        <w:t xml:space="preserve"> of effects</w:t>
      </w:r>
      <w:r w:rsidR="00286663">
        <w:rPr>
          <w:rFonts w:ascii="Times New Roman" w:hAnsi="Times New Roman" w:cs="Times New Roman"/>
        </w:rPr>
        <w:t xml:space="preserve">, we converted </w:t>
      </w:r>
      <w:r w:rsidR="00A1282C">
        <w:rPr>
          <w:rFonts w:ascii="Times New Roman" w:hAnsi="Times New Roman" w:cs="Times New Roman"/>
        </w:rPr>
        <w:t>the effects</w:t>
      </w:r>
      <w:r w:rsidR="00286663">
        <w:rPr>
          <w:rFonts w:ascii="Times New Roman" w:hAnsi="Times New Roman" w:cs="Times New Roman"/>
        </w:rPr>
        <w:t xml:space="preserve"> to probabilities for the visualizations in the main body of the manuscript.  </w:t>
      </w:r>
    </w:p>
    <w:p w14:paraId="5B62EA24" w14:textId="77777777" w:rsidR="008F0E9D" w:rsidRPr="008F0E9D" w:rsidRDefault="008F0E9D" w:rsidP="008F0E9D">
      <w:pPr>
        <w:spacing w:line="480" w:lineRule="auto"/>
        <w:contextualSpacing/>
        <w:rPr>
          <w:rFonts w:ascii="Times New Roman" w:hAnsi="Times New Roman" w:cs="Times New Roman"/>
        </w:rPr>
      </w:pPr>
    </w:p>
    <w:p w14:paraId="77E5DF8E" w14:textId="49A4DE8E" w:rsidR="0058324C" w:rsidRDefault="008F0E9D" w:rsidP="008F0E9D">
      <w:pPr>
        <w:spacing w:line="480" w:lineRule="auto"/>
        <w:contextualSpacing/>
        <w:rPr>
          <w:rFonts w:ascii="Times New Roman" w:hAnsi="Times New Roman" w:cs="Times New Roman"/>
        </w:rPr>
      </w:pPr>
      <w:r>
        <w:t xml:space="preserve"> </w:t>
      </w:r>
    </w:p>
    <w:p w14:paraId="7427DF37" w14:textId="3237B4CE" w:rsidR="0010093F" w:rsidRPr="00A13AA5" w:rsidRDefault="0010093F" w:rsidP="0010093F">
      <w:pPr>
        <w:spacing w:line="480" w:lineRule="auto"/>
        <w:contextualSpacing/>
        <w:rPr>
          <w:rFonts w:ascii="Times New Roman" w:hAnsi="Times New Roman" w:cs="Times New Roman"/>
        </w:rPr>
      </w:pPr>
    </w:p>
    <w:p w14:paraId="226510E2" w14:textId="0CFC46DD" w:rsidR="00DF66DF" w:rsidRPr="008F6105" w:rsidRDefault="0010093F" w:rsidP="001F505F">
      <w:pPr>
        <w:spacing w:line="480" w:lineRule="auto"/>
        <w:contextualSpacing/>
        <w:rPr>
          <w:rFonts w:ascii="Times New Roman" w:hAnsi="Times New Roman" w:cs="Times New Roman"/>
        </w:rPr>
      </w:pPr>
      <w:r w:rsidRPr="00A13AA5">
        <w:rPr>
          <w:rFonts w:ascii="Times New Roman" w:hAnsi="Times New Roman" w:cs="Times New Roman"/>
        </w:rPr>
        <w:br w:type="page"/>
      </w:r>
    </w:p>
    <w:tbl>
      <w:tblPr>
        <w:tblW w:w="0" w:type="auto"/>
        <w:tblInd w:w="-270" w:type="dxa"/>
        <w:tblLook w:val="04A0" w:firstRow="1" w:lastRow="0" w:firstColumn="1" w:lastColumn="0" w:noHBand="0" w:noVBand="1"/>
      </w:tblPr>
      <w:tblGrid>
        <w:gridCol w:w="6205"/>
        <w:gridCol w:w="1937"/>
        <w:gridCol w:w="1478"/>
      </w:tblGrid>
      <w:tr w:rsidR="00DF66DF" w:rsidRPr="00975A2A" w14:paraId="0FA76DB5" w14:textId="77777777" w:rsidTr="00FF5BCE">
        <w:trPr>
          <w:trHeight w:val="320"/>
        </w:trPr>
        <w:tc>
          <w:tcPr>
            <w:tcW w:w="6205" w:type="dxa"/>
            <w:tcBorders>
              <w:top w:val="single" w:sz="4" w:space="0" w:color="auto"/>
              <w:left w:val="single" w:sz="4" w:space="0" w:color="auto"/>
              <w:bottom w:val="single" w:sz="4" w:space="0" w:color="auto"/>
              <w:right w:val="nil"/>
            </w:tcBorders>
            <w:shd w:val="clear" w:color="auto" w:fill="auto"/>
            <w:noWrap/>
            <w:vAlign w:val="bottom"/>
            <w:hideMark/>
          </w:tcPr>
          <w:p w14:paraId="1A456554" w14:textId="77777777" w:rsidR="00DF66DF" w:rsidRPr="00975A2A" w:rsidRDefault="00DF66DF" w:rsidP="00FF5BCE">
            <w:pPr>
              <w:rPr>
                <w:rFonts w:ascii="Times New Roman" w:eastAsia="Times New Roman" w:hAnsi="Times New Roman" w:cs="Times New Roman"/>
                <w:b/>
                <w:bCs/>
                <w:color w:val="000000"/>
                <w:sz w:val="22"/>
                <w:szCs w:val="22"/>
              </w:rPr>
            </w:pPr>
            <w:r w:rsidRPr="00975A2A">
              <w:rPr>
                <w:rFonts w:ascii="Times New Roman" w:eastAsia="Times New Roman" w:hAnsi="Times New Roman" w:cs="Times New Roman"/>
                <w:b/>
                <w:bCs/>
                <w:color w:val="000000"/>
                <w:sz w:val="22"/>
                <w:szCs w:val="22"/>
              </w:rPr>
              <w:lastRenderedPageBreak/>
              <w:t>Description</w:t>
            </w:r>
          </w:p>
        </w:tc>
        <w:tc>
          <w:tcPr>
            <w:tcW w:w="1937" w:type="dxa"/>
            <w:tcBorders>
              <w:top w:val="single" w:sz="4" w:space="0" w:color="auto"/>
              <w:left w:val="nil"/>
              <w:bottom w:val="single" w:sz="4" w:space="0" w:color="auto"/>
              <w:right w:val="nil"/>
            </w:tcBorders>
            <w:shd w:val="clear" w:color="auto" w:fill="auto"/>
            <w:noWrap/>
            <w:vAlign w:val="bottom"/>
            <w:hideMark/>
          </w:tcPr>
          <w:p w14:paraId="734CF5F8" w14:textId="77777777" w:rsidR="00DF66DF" w:rsidRPr="00975A2A" w:rsidRDefault="00DF66DF" w:rsidP="00FF5BCE">
            <w:pPr>
              <w:jc w:val="center"/>
              <w:rPr>
                <w:rFonts w:ascii="Times New Roman" w:eastAsia="Times New Roman" w:hAnsi="Times New Roman" w:cs="Times New Roman"/>
                <w:b/>
                <w:bCs/>
                <w:color w:val="000000"/>
                <w:sz w:val="22"/>
                <w:szCs w:val="22"/>
              </w:rPr>
            </w:pPr>
            <w:r w:rsidRPr="00975A2A">
              <w:rPr>
                <w:rFonts w:ascii="Times New Roman" w:eastAsia="Times New Roman" w:hAnsi="Times New Roman" w:cs="Times New Roman"/>
                <w:b/>
                <w:bCs/>
                <w:color w:val="000000"/>
                <w:sz w:val="22"/>
                <w:szCs w:val="22"/>
              </w:rPr>
              <w:t>Median Raw Score</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6A851C9C" w14:textId="30849792" w:rsidR="00DF66DF" w:rsidRPr="00975A2A" w:rsidRDefault="00DF66DF" w:rsidP="001F505F">
            <w:pPr>
              <w:jc w:val="center"/>
              <w:rPr>
                <w:rFonts w:ascii="Times New Roman" w:eastAsia="Times New Roman" w:hAnsi="Times New Roman" w:cs="Times New Roman"/>
                <w:b/>
                <w:bCs/>
                <w:color w:val="000000"/>
                <w:sz w:val="22"/>
                <w:szCs w:val="22"/>
              </w:rPr>
            </w:pPr>
            <w:r w:rsidRPr="00975A2A">
              <w:rPr>
                <w:rFonts w:ascii="Times New Roman" w:eastAsia="Times New Roman" w:hAnsi="Times New Roman" w:cs="Times New Roman"/>
                <w:b/>
                <w:bCs/>
                <w:color w:val="000000"/>
                <w:sz w:val="22"/>
                <w:szCs w:val="22"/>
              </w:rPr>
              <w:t>Endorsement</w:t>
            </w:r>
            <w:r w:rsidR="001F505F">
              <w:rPr>
                <w:rFonts w:ascii="Times New Roman" w:eastAsia="Times New Roman" w:hAnsi="Times New Roman" w:cs="Times New Roman"/>
                <w:b/>
                <w:bCs/>
                <w:color w:val="000000"/>
                <w:sz w:val="22"/>
                <w:szCs w:val="22"/>
              </w:rPr>
              <w:t xml:space="preserve"> (%)</w:t>
            </w:r>
          </w:p>
        </w:tc>
      </w:tr>
      <w:tr w:rsidR="00DF66DF" w:rsidRPr="00975A2A" w14:paraId="186E7813" w14:textId="77777777" w:rsidTr="00FF5BCE">
        <w:trPr>
          <w:trHeight w:val="320"/>
        </w:trPr>
        <w:tc>
          <w:tcPr>
            <w:tcW w:w="6205" w:type="dxa"/>
            <w:tcBorders>
              <w:top w:val="single" w:sz="4" w:space="0" w:color="auto"/>
              <w:left w:val="single" w:sz="4" w:space="0" w:color="auto"/>
              <w:bottom w:val="single" w:sz="4" w:space="0" w:color="auto"/>
              <w:right w:val="nil"/>
            </w:tcBorders>
            <w:shd w:val="clear" w:color="auto" w:fill="auto"/>
            <w:noWrap/>
            <w:vAlign w:val="bottom"/>
          </w:tcPr>
          <w:p w14:paraId="252874D9" w14:textId="77777777" w:rsidR="00DF66DF" w:rsidRPr="00975A2A" w:rsidRDefault="00DF66DF" w:rsidP="00FF5BCE">
            <w:pPr>
              <w:rPr>
                <w:rFonts w:ascii="Times New Roman" w:eastAsia="Times New Roman" w:hAnsi="Times New Roman" w:cs="Times New Roman"/>
                <w:i/>
                <w:iCs/>
                <w:color w:val="000000"/>
                <w:sz w:val="22"/>
                <w:szCs w:val="22"/>
              </w:rPr>
            </w:pPr>
            <w:r w:rsidRPr="00975A2A">
              <w:rPr>
                <w:rFonts w:ascii="Times New Roman" w:eastAsia="Times New Roman" w:hAnsi="Times New Roman" w:cs="Times New Roman"/>
                <w:i/>
                <w:iCs/>
                <w:color w:val="000000"/>
                <w:sz w:val="22"/>
                <w:szCs w:val="22"/>
              </w:rPr>
              <w:t>Repetitive Motor</w:t>
            </w:r>
          </w:p>
        </w:tc>
        <w:tc>
          <w:tcPr>
            <w:tcW w:w="1937" w:type="dxa"/>
            <w:tcBorders>
              <w:top w:val="single" w:sz="4" w:space="0" w:color="auto"/>
              <w:left w:val="nil"/>
              <w:bottom w:val="single" w:sz="4" w:space="0" w:color="auto"/>
              <w:right w:val="nil"/>
            </w:tcBorders>
            <w:shd w:val="clear" w:color="auto" w:fill="auto"/>
            <w:noWrap/>
            <w:vAlign w:val="bottom"/>
          </w:tcPr>
          <w:p w14:paraId="1C17763C" w14:textId="77777777" w:rsidR="00DF66DF" w:rsidRPr="00975A2A" w:rsidRDefault="00DF66DF" w:rsidP="00FF5BCE">
            <w:pPr>
              <w:rPr>
                <w:rFonts w:ascii="Times New Roman" w:eastAsia="Times New Roman" w:hAnsi="Times New Roman" w:cs="Times New Roman"/>
                <w:b/>
                <w:bCs/>
                <w:color w:val="000000"/>
                <w:sz w:val="22"/>
                <w:szCs w:val="22"/>
              </w:rPr>
            </w:pPr>
          </w:p>
        </w:tc>
        <w:tc>
          <w:tcPr>
            <w:tcW w:w="1478" w:type="dxa"/>
            <w:tcBorders>
              <w:top w:val="single" w:sz="4" w:space="0" w:color="auto"/>
              <w:left w:val="nil"/>
              <w:bottom w:val="single" w:sz="4" w:space="0" w:color="auto"/>
              <w:right w:val="single" w:sz="4" w:space="0" w:color="auto"/>
            </w:tcBorders>
            <w:shd w:val="clear" w:color="auto" w:fill="auto"/>
            <w:noWrap/>
            <w:vAlign w:val="bottom"/>
          </w:tcPr>
          <w:p w14:paraId="4B1FA7A0" w14:textId="77777777" w:rsidR="00DF66DF" w:rsidRPr="00975A2A" w:rsidRDefault="00DF66DF" w:rsidP="00FF5BCE">
            <w:pPr>
              <w:rPr>
                <w:rFonts w:ascii="Times New Roman" w:eastAsia="Times New Roman" w:hAnsi="Times New Roman" w:cs="Times New Roman"/>
                <w:b/>
                <w:bCs/>
                <w:color w:val="000000"/>
                <w:sz w:val="22"/>
                <w:szCs w:val="22"/>
              </w:rPr>
            </w:pPr>
          </w:p>
        </w:tc>
      </w:tr>
      <w:tr w:rsidR="00DF66DF" w:rsidRPr="00975A2A" w14:paraId="2831F168" w14:textId="77777777" w:rsidTr="00FF5BCE">
        <w:trPr>
          <w:trHeight w:val="320"/>
        </w:trPr>
        <w:tc>
          <w:tcPr>
            <w:tcW w:w="6205" w:type="dxa"/>
            <w:tcBorders>
              <w:top w:val="single" w:sz="4" w:space="0" w:color="auto"/>
              <w:left w:val="single" w:sz="4" w:space="0" w:color="auto"/>
              <w:bottom w:val="nil"/>
              <w:right w:val="nil"/>
            </w:tcBorders>
            <w:shd w:val="clear" w:color="auto" w:fill="auto"/>
            <w:noWrap/>
            <w:vAlign w:val="bottom"/>
            <w:hideMark/>
          </w:tcPr>
          <w:p w14:paraId="6101274C"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LEGS </w:t>
            </w:r>
          </w:p>
        </w:tc>
        <w:tc>
          <w:tcPr>
            <w:tcW w:w="1937" w:type="dxa"/>
            <w:tcBorders>
              <w:top w:val="single" w:sz="4" w:space="0" w:color="auto"/>
              <w:left w:val="nil"/>
              <w:bottom w:val="nil"/>
              <w:right w:val="nil"/>
            </w:tcBorders>
            <w:shd w:val="clear" w:color="auto" w:fill="auto"/>
            <w:noWrap/>
            <w:vAlign w:val="bottom"/>
            <w:hideMark/>
          </w:tcPr>
          <w:p w14:paraId="044D89DF"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3</w:t>
            </w:r>
          </w:p>
        </w:tc>
        <w:tc>
          <w:tcPr>
            <w:tcW w:w="1478" w:type="dxa"/>
            <w:tcBorders>
              <w:top w:val="single" w:sz="4" w:space="0" w:color="auto"/>
              <w:left w:val="nil"/>
              <w:bottom w:val="nil"/>
              <w:right w:val="single" w:sz="4" w:space="0" w:color="auto"/>
            </w:tcBorders>
            <w:shd w:val="clear" w:color="auto" w:fill="auto"/>
            <w:noWrap/>
            <w:vAlign w:val="bottom"/>
            <w:hideMark/>
          </w:tcPr>
          <w:p w14:paraId="2DAEDBC5"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0.49</w:t>
            </w:r>
          </w:p>
        </w:tc>
      </w:tr>
      <w:tr w:rsidR="00DF66DF" w:rsidRPr="00975A2A" w14:paraId="5225705D"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1F06D848"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HEAD </w:t>
            </w:r>
          </w:p>
        </w:tc>
        <w:tc>
          <w:tcPr>
            <w:tcW w:w="1937" w:type="dxa"/>
            <w:tcBorders>
              <w:top w:val="nil"/>
              <w:left w:val="nil"/>
              <w:bottom w:val="nil"/>
              <w:right w:val="nil"/>
            </w:tcBorders>
            <w:shd w:val="clear" w:color="auto" w:fill="auto"/>
            <w:noWrap/>
            <w:vAlign w:val="bottom"/>
            <w:hideMark/>
          </w:tcPr>
          <w:p w14:paraId="64A41028"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2</w:t>
            </w:r>
          </w:p>
        </w:tc>
        <w:tc>
          <w:tcPr>
            <w:tcW w:w="1478" w:type="dxa"/>
            <w:tcBorders>
              <w:top w:val="nil"/>
              <w:left w:val="nil"/>
              <w:bottom w:val="nil"/>
              <w:right w:val="single" w:sz="4" w:space="0" w:color="auto"/>
            </w:tcBorders>
            <w:shd w:val="clear" w:color="auto" w:fill="auto"/>
            <w:noWrap/>
            <w:vAlign w:val="bottom"/>
            <w:hideMark/>
          </w:tcPr>
          <w:p w14:paraId="050CABBF"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0.38</w:t>
            </w:r>
          </w:p>
        </w:tc>
      </w:tr>
      <w:tr w:rsidR="00DF66DF" w:rsidRPr="00975A2A" w14:paraId="1F45673F"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01547F8C"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WHOLE BODY/TORSO </w:t>
            </w:r>
          </w:p>
        </w:tc>
        <w:tc>
          <w:tcPr>
            <w:tcW w:w="1937" w:type="dxa"/>
            <w:tcBorders>
              <w:top w:val="nil"/>
              <w:left w:val="nil"/>
              <w:bottom w:val="nil"/>
              <w:right w:val="nil"/>
            </w:tcBorders>
            <w:shd w:val="clear" w:color="auto" w:fill="auto"/>
            <w:noWrap/>
            <w:vAlign w:val="bottom"/>
            <w:hideMark/>
          </w:tcPr>
          <w:p w14:paraId="21ADD695"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2</w:t>
            </w:r>
          </w:p>
        </w:tc>
        <w:tc>
          <w:tcPr>
            <w:tcW w:w="1478" w:type="dxa"/>
            <w:tcBorders>
              <w:top w:val="nil"/>
              <w:left w:val="nil"/>
              <w:bottom w:val="nil"/>
              <w:right w:val="single" w:sz="4" w:space="0" w:color="auto"/>
            </w:tcBorders>
            <w:shd w:val="clear" w:color="auto" w:fill="auto"/>
            <w:noWrap/>
            <w:vAlign w:val="bottom"/>
            <w:hideMark/>
          </w:tcPr>
          <w:p w14:paraId="250DD8DD"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0.45</w:t>
            </w:r>
          </w:p>
        </w:tc>
      </w:tr>
      <w:tr w:rsidR="00DF66DF" w:rsidRPr="00975A2A" w14:paraId="1AAF7789"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4496AC9F"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ARMS/HANDS/FINGERS </w:t>
            </w:r>
          </w:p>
        </w:tc>
        <w:tc>
          <w:tcPr>
            <w:tcW w:w="1937" w:type="dxa"/>
            <w:tcBorders>
              <w:top w:val="nil"/>
              <w:left w:val="nil"/>
              <w:bottom w:val="nil"/>
              <w:right w:val="nil"/>
            </w:tcBorders>
            <w:shd w:val="clear" w:color="auto" w:fill="auto"/>
            <w:noWrap/>
            <w:vAlign w:val="bottom"/>
            <w:hideMark/>
          </w:tcPr>
          <w:p w14:paraId="636931F4"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2</w:t>
            </w:r>
          </w:p>
        </w:tc>
        <w:tc>
          <w:tcPr>
            <w:tcW w:w="1478" w:type="dxa"/>
            <w:tcBorders>
              <w:top w:val="nil"/>
              <w:left w:val="nil"/>
              <w:bottom w:val="nil"/>
              <w:right w:val="single" w:sz="4" w:space="0" w:color="auto"/>
            </w:tcBorders>
            <w:shd w:val="clear" w:color="auto" w:fill="auto"/>
            <w:noWrap/>
            <w:vAlign w:val="bottom"/>
            <w:hideMark/>
          </w:tcPr>
          <w:p w14:paraId="55AE4C3C"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0.41</w:t>
            </w:r>
          </w:p>
        </w:tc>
      </w:tr>
      <w:tr w:rsidR="00DF66DF" w:rsidRPr="00975A2A" w14:paraId="67A40AF5"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58897F29"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ARMS/HANDS/FINGERS ON SURFACES </w:t>
            </w:r>
          </w:p>
        </w:tc>
        <w:tc>
          <w:tcPr>
            <w:tcW w:w="1937" w:type="dxa"/>
            <w:tcBorders>
              <w:top w:val="nil"/>
              <w:left w:val="nil"/>
              <w:bottom w:val="nil"/>
              <w:right w:val="nil"/>
            </w:tcBorders>
            <w:shd w:val="clear" w:color="auto" w:fill="auto"/>
            <w:noWrap/>
            <w:vAlign w:val="bottom"/>
            <w:hideMark/>
          </w:tcPr>
          <w:p w14:paraId="2DE0312C"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3</w:t>
            </w:r>
          </w:p>
        </w:tc>
        <w:tc>
          <w:tcPr>
            <w:tcW w:w="1478" w:type="dxa"/>
            <w:tcBorders>
              <w:top w:val="nil"/>
              <w:left w:val="nil"/>
              <w:bottom w:val="nil"/>
              <w:right w:val="single" w:sz="4" w:space="0" w:color="auto"/>
            </w:tcBorders>
            <w:shd w:val="clear" w:color="auto" w:fill="auto"/>
            <w:noWrap/>
            <w:vAlign w:val="bottom"/>
            <w:hideMark/>
          </w:tcPr>
          <w:p w14:paraId="0CCB2055"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0.41</w:t>
            </w:r>
          </w:p>
        </w:tc>
      </w:tr>
      <w:tr w:rsidR="00DF66DF" w:rsidRPr="00975A2A" w14:paraId="237DB36D"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1B454E0B"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OBJECT USAGE </w:t>
            </w:r>
          </w:p>
        </w:tc>
        <w:tc>
          <w:tcPr>
            <w:tcW w:w="1937" w:type="dxa"/>
            <w:tcBorders>
              <w:top w:val="nil"/>
              <w:left w:val="nil"/>
              <w:bottom w:val="nil"/>
              <w:right w:val="nil"/>
            </w:tcBorders>
            <w:shd w:val="clear" w:color="auto" w:fill="auto"/>
            <w:noWrap/>
            <w:vAlign w:val="bottom"/>
            <w:hideMark/>
          </w:tcPr>
          <w:p w14:paraId="4CCFCB32"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4</w:t>
            </w:r>
          </w:p>
        </w:tc>
        <w:tc>
          <w:tcPr>
            <w:tcW w:w="1478" w:type="dxa"/>
            <w:tcBorders>
              <w:top w:val="nil"/>
              <w:left w:val="nil"/>
              <w:bottom w:val="nil"/>
              <w:right w:val="single" w:sz="4" w:space="0" w:color="auto"/>
            </w:tcBorders>
            <w:shd w:val="clear" w:color="auto" w:fill="auto"/>
            <w:noWrap/>
            <w:vAlign w:val="bottom"/>
            <w:hideMark/>
          </w:tcPr>
          <w:p w14:paraId="5AB316C7"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0.37</w:t>
            </w:r>
          </w:p>
        </w:tc>
      </w:tr>
      <w:tr w:rsidR="00DF66DF" w:rsidRPr="00975A2A" w14:paraId="64883436"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28591BFD"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MOUTHING OBJECTS </w:t>
            </w:r>
          </w:p>
        </w:tc>
        <w:tc>
          <w:tcPr>
            <w:tcW w:w="1937" w:type="dxa"/>
            <w:tcBorders>
              <w:top w:val="nil"/>
              <w:left w:val="nil"/>
              <w:bottom w:val="nil"/>
              <w:right w:val="nil"/>
            </w:tcBorders>
            <w:shd w:val="clear" w:color="auto" w:fill="auto"/>
            <w:noWrap/>
            <w:vAlign w:val="bottom"/>
            <w:hideMark/>
          </w:tcPr>
          <w:p w14:paraId="7D938602"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4</w:t>
            </w:r>
          </w:p>
        </w:tc>
        <w:tc>
          <w:tcPr>
            <w:tcW w:w="1478" w:type="dxa"/>
            <w:tcBorders>
              <w:top w:val="nil"/>
              <w:left w:val="nil"/>
              <w:bottom w:val="nil"/>
              <w:right w:val="single" w:sz="4" w:space="0" w:color="auto"/>
            </w:tcBorders>
            <w:shd w:val="clear" w:color="auto" w:fill="auto"/>
            <w:noWrap/>
            <w:vAlign w:val="bottom"/>
            <w:hideMark/>
          </w:tcPr>
          <w:p w14:paraId="1F88F769"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0.35</w:t>
            </w:r>
          </w:p>
        </w:tc>
      </w:tr>
      <w:tr w:rsidR="00DF66DF" w:rsidRPr="00975A2A" w14:paraId="5870C2BD"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5847D6E1"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LOCOMOTION </w:t>
            </w:r>
          </w:p>
        </w:tc>
        <w:tc>
          <w:tcPr>
            <w:tcW w:w="1937" w:type="dxa"/>
            <w:tcBorders>
              <w:top w:val="nil"/>
              <w:left w:val="nil"/>
              <w:bottom w:val="nil"/>
              <w:right w:val="nil"/>
            </w:tcBorders>
            <w:shd w:val="clear" w:color="auto" w:fill="auto"/>
            <w:noWrap/>
            <w:vAlign w:val="bottom"/>
            <w:hideMark/>
          </w:tcPr>
          <w:p w14:paraId="570B58B8"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2</w:t>
            </w:r>
          </w:p>
        </w:tc>
        <w:tc>
          <w:tcPr>
            <w:tcW w:w="1478" w:type="dxa"/>
            <w:tcBorders>
              <w:top w:val="nil"/>
              <w:left w:val="nil"/>
              <w:bottom w:val="nil"/>
              <w:right w:val="single" w:sz="4" w:space="0" w:color="auto"/>
            </w:tcBorders>
            <w:shd w:val="clear" w:color="auto" w:fill="auto"/>
            <w:noWrap/>
            <w:vAlign w:val="bottom"/>
            <w:hideMark/>
          </w:tcPr>
          <w:p w14:paraId="695762A8"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0.44</w:t>
            </w:r>
          </w:p>
        </w:tc>
      </w:tr>
      <w:tr w:rsidR="00DF66DF" w:rsidRPr="00975A2A" w14:paraId="4C60806A" w14:textId="77777777" w:rsidTr="00FF5BCE">
        <w:trPr>
          <w:trHeight w:val="320"/>
        </w:trPr>
        <w:tc>
          <w:tcPr>
            <w:tcW w:w="6205" w:type="dxa"/>
            <w:tcBorders>
              <w:top w:val="nil"/>
              <w:left w:val="single" w:sz="4" w:space="0" w:color="auto"/>
              <w:bottom w:val="single" w:sz="4" w:space="0" w:color="auto"/>
              <w:right w:val="nil"/>
            </w:tcBorders>
            <w:shd w:val="clear" w:color="auto" w:fill="auto"/>
            <w:noWrap/>
            <w:vAlign w:val="bottom"/>
            <w:hideMark/>
          </w:tcPr>
          <w:p w14:paraId="78EBA23A"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VOCALIZATIONS </w:t>
            </w:r>
          </w:p>
        </w:tc>
        <w:tc>
          <w:tcPr>
            <w:tcW w:w="1937" w:type="dxa"/>
            <w:tcBorders>
              <w:top w:val="nil"/>
              <w:left w:val="nil"/>
              <w:bottom w:val="single" w:sz="4" w:space="0" w:color="auto"/>
              <w:right w:val="nil"/>
            </w:tcBorders>
            <w:shd w:val="clear" w:color="auto" w:fill="auto"/>
            <w:noWrap/>
            <w:vAlign w:val="bottom"/>
            <w:hideMark/>
          </w:tcPr>
          <w:p w14:paraId="02BB758C"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2</w:t>
            </w:r>
          </w:p>
        </w:tc>
        <w:tc>
          <w:tcPr>
            <w:tcW w:w="1478" w:type="dxa"/>
            <w:tcBorders>
              <w:top w:val="nil"/>
              <w:left w:val="nil"/>
              <w:bottom w:val="single" w:sz="4" w:space="0" w:color="auto"/>
              <w:right w:val="single" w:sz="4" w:space="0" w:color="auto"/>
            </w:tcBorders>
            <w:shd w:val="clear" w:color="auto" w:fill="auto"/>
            <w:noWrap/>
            <w:vAlign w:val="bottom"/>
            <w:hideMark/>
          </w:tcPr>
          <w:p w14:paraId="6C9933AE"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0.44</w:t>
            </w:r>
          </w:p>
        </w:tc>
      </w:tr>
      <w:tr w:rsidR="00DF66DF" w:rsidRPr="00975A2A" w14:paraId="475F96B9" w14:textId="77777777" w:rsidTr="00FF5BCE">
        <w:trPr>
          <w:trHeight w:val="320"/>
        </w:trPr>
        <w:tc>
          <w:tcPr>
            <w:tcW w:w="6205" w:type="dxa"/>
            <w:tcBorders>
              <w:top w:val="single" w:sz="4" w:space="0" w:color="auto"/>
              <w:left w:val="single" w:sz="4" w:space="0" w:color="auto"/>
              <w:bottom w:val="single" w:sz="4" w:space="0" w:color="auto"/>
              <w:right w:val="nil"/>
            </w:tcBorders>
            <w:shd w:val="clear" w:color="auto" w:fill="auto"/>
            <w:noWrap/>
            <w:vAlign w:val="bottom"/>
          </w:tcPr>
          <w:p w14:paraId="2D2B4A23" w14:textId="77777777" w:rsidR="00DF66DF" w:rsidRPr="00975A2A" w:rsidRDefault="00DF66DF" w:rsidP="00FF5BCE">
            <w:pPr>
              <w:rPr>
                <w:rFonts w:ascii="Times New Roman" w:eastAsia="Times New Roman" w:hAnsi="Times New Roman" w:cs="Times New Roman"/>
                <w:i/>
                <w:iCs/>
                <w:color w:val="000000"/>
                <w:sz w:val="22"/>
                <w:szCs w:val="22"/>
              </w:rPr>
            </w:pPr>
            <w:r w:rsidRPr="00975A2A">
              <w:rPr>
                <w:rFonts w:ascii="Times New Roman" w:eastAsia="Times New Roman" w:hAnsi="Times New Roman" w:cs="Times New Roman"/>
                <w:i/>
                <w:iCs/>
                <w:color w:val="000000"/>
                <w:sz w:val="22"/>
                <w:szCs w:val="22"/>
              </w:rPr>
              <w:t>Self-Directed</w:t>
            </w:r>
          </w:p>
        </w:tc>
        <w:tc>
          <w:tcPr>
            <w:tcW w:w="1937" w:type="dxa"/>
            <w:tcBorders>
              <w:top w:val="single" w:sz="4" w:space="0" w:color="auto"/>
              <w:left w:val="nil"/>
              <w:bottom w:val="single" w:sz="4" w:space="0" w:color="auto"/>
              <w:right w:val="nil"/>
            </w:tcBorders>
            <w:shd w:val="clear" w:color="auto" w:fill="auto"/>
            <w:noWrap/>
            <w:vAlign w:val="bottom"/>
          </w:tcPr>
          <w:p w14:paraId="70C7DC35" w14:textId="77777777" w:rsidR="00DF66DF" w:rsidRPr="00975A2A" w:rsidRDefault="00DF66DF" w:rsidP="00FF5BCE">
            <w:pPr>
              <w:jc w:val="center"/>
              <w:rPr>
                <w:rFonts w:ascii="Times New Roman" w:eastAsia="Times New Roman" w:hAnsi="Times New Roman" w:cs="Times New Roman"/>
                <w:color w:val="000000"/>
                <w:sz w:val="22"/>
                <w:szCs w:val="22"/>
              </w:rPr>
            </w:pPr>
          </w:p>
        </w:tc>
        <w:tc>
          <w:tcPr>
            <w:tcW w:w="1478" w:type="dxa"/>
            <w:tcBorders>
              <w:top w:val="single" w:sz="4" w:space="0" w:color="auto"/>
              <w:left w:val="nil"/>
              <w:bottom w:val="single" w:sz="4" w:space="0" w:color="auto"/>
              <w:right w:val="single" w:sz="4" w:space="0" w:color="auto"/>
            </w:tcBorders>
            <w:shd w:val="clear" w:color="auto" w:fill="auto"/>
            <w:noWrap/>
            <w:vAlign w:val="bottom"/>
          </w:tcPr>
          <w:p w14:paraId="3E57BFA3" w14:textId="77777777" w:rsidR="00DF66DF" w:rsidRPr="00975A2A" w:rsidRDefault="00DF66DF" w:rsidP="00FF5BCE">
            <w:pPr>
              <w:jc w:val="center"/>
              <w:rPr>
                <w:rFonts w:ascii="Times New Roman" w:eastAsia="Times New Roman" w:hAnsi="Times New Roman" w:cs="Times New Roman"/>
                <w:color w:val="000000"/>
                <w:sz w:val="22"/>
                <w:szCs w:val="22"/>
              </w:rPr>
            </w:pPr>
          </w:p>
        </w:tc>
      </w:tr>
      <w:tr w:rsidR="00DF66DF" w:rsidRPr="00975A2A" w14:paraId="4D80B8ED" w14:textId="77777777" w:rsidTr="00FF5BCE">
        <w:trPr>
          <w:trHeight w:val="320"/>
        </w:trPr>
        <w:tc>
          <w:tcPr>
            <w:tcW w:w="6205" w:type="dxa"/>
            <w:tcBorders>
              <w:top w:val="single" w:sz="4" w:space="0" w:color="auto"/>
              <w:left w:val="single" w:sz="4" w:space="0" w:color="auto"/>
              <w:bottom w:val="nil"/>
              <w:right w:val="nil"/>
            </w:tcBorders>
            <w:shd w:val="clear" w:color="auto" w:fill="auto"/>
            <w:noWrap/>
            <w:vAlign w:val="bottom"/>
            <w:hideMark/>
          </w:tcPr>
          <w:p w14:paraId="39260E20"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HITS SELF WITH BODY PART </w:t>
            </w:r>
          </w:p>
        </w:tc>
        <w:tc>
          <w:tcPr>
            <w:tcW w:w="1937" w:type="dxa"/>
            <w:tcBorders>
              <w:top w:val="single" w:sz="4" w:space="0" w:color="auto"/>
              <w:left w:val="nil"/>
              <w:bottom w:val="nil"/>
              <w:right w:val="nil"/>
            </w:tcBorders>
            <w:shd w:val="clear" w:color="auto" w:fill="auto"/>
            <w:noWrap/>
            <w:vAlign w:val="bottom"/>
            <w:hideMark/>
          </w:tcPr>
          <w:p w14:paraId="03F8B014"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single" w:sz="4" w:space="0" w:color="auto"/>
              <w:left w:val="nil"/>
              <w:bottom w:val="nil"/>
              <w:right w:val="single" w:sz="4" w:space="0" w:color="auto"/>
            </w:tcBorders>
            <w:shd w:val="clear" w:color="auto" w:fill="auto"/>
            <w:noWrap/>
            <w:vAlign w:val="bottom"/>
            <w:hideMark/>
          </w:tcPr>
          <w:p w14:paraId="7687A98F"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0.27</w:t>
            </w:r>
          </w:p>
        </w:tc>
      </w:tr>
      <w:tr w:rsidR="00DF66DF" w:rsidRPr="00975A2A" w14:paraId="4F3B3F97"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5E433E2D"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HITS SELF WITH OBJECT </w:t>
            </w:r>
          </w:p>
        </w:tc>
        <w:tc>
          <w:tcPr>
            <w:tcW w:w="1937" w:type="dxa"/>
            <w:tcBorders>
              <w:top w:val="nil"/>
              <w:left w:val="nil"/>
              <w:bottom w:val="nil"/>
              <w:right w:val="nil"/>
            </w:tcBorders>
            <w:shd w:val="clear" w:color="auto" w:fill="auto"/>
            <w:noWrap/>
            <w:vAlign w:val="bottom"/>
            <w:hideMark/>
          </w:tcPr>
          <w:p w14:paraId="54B53BA2"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47BD9649"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0.22</w:t>
            </w:r>
          </w:p>
        </w:tc>
      </w:tr>
      <w:tr w:rsidR="00DF66DF" w:rsidRPr="00975A2A" w14:paraId="7BD4F7A2"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2F03723A"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HITS SELF AGAINST SURFACE </w:t>
            </w:r>
          </w:p>
        </w:tc>
        <w:tc>
          <w:tcPr>
            <w:tcW w:w="1937" w:type="dxa"/>
            <w:tcBorders>
              <w:top w:val="nil"/>
              <w:left w:val="nil"/>
              <w:bottom w:val="nil"/>
              <w:right w:val="nil"/>
            </w:tcBorders>
            <w:shd w:val="clear" w:color="auto" w:fill="auto"/>
            <w:noWrap/>
            <w:vAlign w:val="bottom"/>
            <w:hideMark/>
          </w:tcPr>
          <w:p w14:paraId="3241E3E7"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24D0DDAD"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0.27</w:t>
            </w:r>
          </w:p>
        </w:tc>
      </w:tr>
      <w:tr w:rsidR="00DF66DF" w:rsidRPr="00975A2A" w14:paraId="5F2E49D4"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342CEE20"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RUBS, SCRATCHES, POKES OR PINCHES SELF </w:t>
            </w:r>
          </w:p>
        </w:tc>
        <w:tc>
          <w:tcPr>
            <w:tcW w:w="1937" w:type="dxa"/>
            <w:tcBorders>
              <w:top w:val="nil"/>
              <w:left w:val="nil"/>
              <w:bottom w:val="nil"/>
              <w:right w:val="nil"/>
            </w:tcBorders>
            <w:shd w:val="clear" w:color="auto" w:fill="auto"/>
            <w:noWrap/>
            <w:vAlign w:val="bottom"/>
            <w:hideMark/>
          </w:tcPr>
          <w:p w14:paraId="3AB8073C"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40FA58D2"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0.2</w:t>
            </w:r>
          </w:p>
        </w:tc>
      </w:tr>
      <w:tr w:rsidR="00DF66DF" w:rsidRPr="00975A2A" w14:paraId="470EBD2A" w14:textId="77777777" w:rsidTr="001F505F">
        <w:trPr>
          <w:trHeight w:val="320"/>
        </w:trPr>
        <w:tc>
          <w:tcPr>
            <w:tcW w:w="6205" w:type="dxa"/>
            <w:tcBorders>
              <w:top w:val="nil"/>
              <w:left w:val="single" w:sz="4" w:space="0" w:color="auto"/>
              <w:bottom w:val="single" w:sz="4" w:space="0" w:color="auto"/>
              <w:right w:val="nil"/>
            </w:tcBorders>
            <w:shd w:val="clear" w:color="auto" w:fill="auto"/>
            <w:noWrap/>
            <w:vAlign w:val="bottom"/>
            <w:hideMark/>
          </w:tcPr>
          <w:p w14:paraId="0DD3262E"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PULLS OWN HAIR</w:t>
            </w:r>
          </w:p>
        </w:tc>
        <w:tc>
          <w:tcPr>
            <w:tcW w:w="1937" w:type="dxa"/>
            <w:tcBorders>
              <w:top w:val="nil"/>
              <w:left w:val="nil"/>
              <w:bottom w:val="single" w:sz="4" w:space="0" w:color="auto"/>
              <w:right w:val="nil"/>
            </w:tcBorders>
            <w:shd w:val="clear" w:color="auto" w:fill="auto"/>
            <w:noWrap/>
            <w:vAlign w:val="bottom"/>
            <w:hideMark/>
          </w:tcPr>
          <w:p w14:paraId="786C7638"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single" w:sz="4" w:space="0" w:color="auto"/>
              <w:right w:val="single" w:sz="4" w:space="0" w:color="auto"/>
            </w:tcBorders>
            <w:shd w:val="clear" w:color="auto" w:fill="auto"/>
            <w:noWrap/>
            <w:vAlign w:val="bottom"/>
            <w:hideMark/>
          </w:tcPr>
          <w:p w14:paraId="7400356E"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0.26</w:t>
            </w:r>
          </w:p>
        </w:tc>
      </w:tr>
      <w:tr w:rsidR="00DF66DF" w:rsidRPr="00975A2A" w14:paraId="3F04F444" w14:textId="77777777" w:rsidTr="001F505F">
        <w:trPr>
          <w:trHeight w:val="320"/>
        </w:trPr>
        <w:tc>
          <w:tcPr>
            <w:tcW w:w="6205" w:type="dxa"/>
            <w:tcBorders>
              <w:top w:val="single" w:sz="4" w:space="0" w:color="auto"/>
              <w:left w:val="single" w:sz="4" w:space="0" w:color="auto"/>
              <w:bottom w:val="single" w:sz="4" w:space="0" w:color="auto"/>
              <w:right w:val="nil"/>
            </w:tcBorders>
            <w:shd w:val="clear" w:color="auto" w:fill="auto"/>
            <w:noWrap/>
            <w:vAlign w:val="bottom"/>
          </w:tcPr>
          <w:p w14:paraId="1B7BC602" w14:textId="77777777" w:rsidR="00DF66DF" w:rsidRPr="00975A2A" w:rsidRDefault="00DF66DF" w:rsidP="00FF5BCE">
            <w:pPr>
              <w:rPr>
                <w:rFonts w:ascii="Times New Roman" w:eastAsia="Times New Roman" w:hAnsi="Times New Roman" w:cs="Times New Roman"/>
                <w:i/>
                <w:iCs/>
                <w:color w:val="000000"/>
                <w:sz w:val="22"/>
                <w:szCs w:val="22"/>
              </w:rPr>
            </w:pPr>
            <w:r w:rsidRPr="00975A2A">
              <w:rPr>
                <w:rFonts w:ascii="Times New Roman" w:eastAsia="Times New Roman" w:hAnsi="Times New Roman" w:cs="Times New Roman"/>
                <w:i/>
                <w:iCs/>
                <w:color w:val="000000"/>
                <w:sz w:val="22"/>
                <w:szCs w:val="22"/>
              </w:rPr>
              <w:t>Restricted Interests/Ritual &amp; Routine</w:t>
            </w:r>
          </w:p>
        </w:tc>
        <w:tc>
          <w:tcPr>
            <w:tcW w:w="1937" w:type="dxa"/>
            <w:tcBorders>
              <w:top w:val="single" w:sz="4" w:space="0" w:color="auto"/>
              <w:left w:val="nil"/>
              <w:bottom w:val="single" w:sz="4" w:space="0" w:color="auto"/>
              <w:right w:val="nil"/>
            </w:tcBorders>
            <w:shd w:val="clear" w:color="auto" w:fill="auto"/>
            <w:noWrap/>
            <w:vAlign w:val="bottom"/>
          </w:tcPr>
          <w:p w14:paraId="7667F4B8" w14:textId="77777777" w:rsidR="00DF66DF" w:rsidRPr="00975A2A" w:rsidRDefault="00DF66DF" w:rsidP="00FF5BCE">
            <w:pPr>
              <w:jc w:val="center"/>
              <w:rPr>
                <w:rFonts w:ascii="Times New Roman" w:eastAsia="Times New Roman" w:hAnsi="Times New Roman" w:cs="Times New Roman"/>
                <w:color w:val="000000"/>
                <w:sz w:val="22"/>
                <w:szCs w:val="22"/>
              </w:rPr>
            </w:pPr>
          </w:p>
        </w:tc>
        <w:tc>
          <w:tcPr>
            <w:tcW w:w="1478" w:type="dxa"/>
            <w:tcBorders>
              <w:top w:val="single" w:sz="4" w:space="0" w:color="auto"/>
              <w:left w:val="nil"/>
              <w:bottom w:val="single" w:sz="4" w:space="0" w:color="auto"/>
              <w:right w:val="single" w:sz="4" w:space="0" w:color="auto"/>
            </w:tcBorders>
            <w:shd w:val="clear" w:color="auto" w:fill="auto"/>
            <w:noWrap/>
            <w:vAlign w:val="bottom"/>
          </w:tcPr>
          <w:p w14:paraId="0D242751" w14:textId="77777777" w:rsidR="00DF66DF" w:rsidRPr="00975A2A" w:rsidRDefault="00DF66DF" w:rsidP="00FF5BCE">
            <w:pPr>
              <w:jc w:val="center"/>
              <w:rPr>
                <w:rFonts w:ascii="Times New Roman" w:eastAsia="Times New Roman" w:hAnsi="Times New Roman" w:cs="Times New Roman"/>
                <w:color w:val="000000"/>
                <w:sz w:val="22"/>
                <w:szCs w:val="22"/>
              </w:rPr>
            </w:pPr>
          </w:p>
        </w:tc>
      </w:tr>
      <w:tr w:rsidR="00DF66DF" w:rsidRPr="00975A2A" w14:paraId="3935B022" w14:textId="77777777" w:rsidTr="00FF5BCE">
        <w:trPr>
          <w:trHeight w:val="320"/>
        </w:trPr>
        <w:tc>
          <w:tcPr>
            <w:tcW w:w="6205" w:type="dxa"/>
            <w:tcBorders>
              <w:top w:val="single" w:sz="4" w:space="0" w:color="auto"/>
              <w:left w:val="single" w:sz="4" w:space="0" w:color="auto"/>
              <w:bottom w:val="nil"/>
              <w:right w:val="nil"/>
            </w:tcBorders>
            <w:shd w:val="clear" w:color="auto" w:fill="auto"/>
            <w:noWrap/>
            <w:vAlign w:val="bottom"/>
            <w:hideMark/>
          </w:tcPr>
          <w:p w14:paraId="3C1BA421"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LIMITED &amp; INTENSE INTERESTS </w:t>
            </w:r>
          </w:p>
        </w:tc>
        <w:tc>
          <w:tcPr>
            <w:tcW w:w="1937" w:type="dxa"/>
            <w:tcBorders>
              <w:top w:val="single" w:sz="4" w:space="0" w:color="auto"/>
              <w:left w:val="nil"/>
              <w:bottom w:val="nil"/>
              <w:right w:val="nil"/>
            </w:tcBorders>
            <w:shd w:val="clear" w:color="auto" w:fill="auto"/>
            <w:noWrap/>
            <w:vAlign w:val="bottom"/>
            <w:hideMark/>
          </w:tcPr>
          <w:p w14:paraId="0B744E26"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single" w:sz="4" w:space="0" w:color="auto"/>
              <w:left w:val="nil"/>
              <w:bottom w:val="nil"/>
              <w:right w:val="single" w:sz="4" w:space="0" w:color="auto"/>
            </w:tcBorders>
            <w:shd w:val="clear" w:color="auto" w:fill="auto"/>
            <w:noWrap/>
            <w:vAlign w:val="bottom"/>
            <w:hideMark/>
          </w:tcPr>
          <w:p w14:paraId="07E6B836"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0.28</w:t>
            </w:r>
          </w:p>
        </w:tc>
      </w:tr>
      <w:tr w:rsidR="00DF66DF" w:rsidRPr="00975A2A" w14:paraId="1A0F7FA6"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5BB2CAE3"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RESTRICTED USE OF MEDIA </w:t>
            </w:r>
          </w:p>
        </w:tc>
        <w:tc>
          <w:tcPr>
            <w:tcW w:w="1937" w:type="dxa"/>
            <w:tcBorders>
              <w:top w:val="nil"/>
              <w:left w:val="nil"/>
              <w:bottom w:val="nil"/>
              <w:right w:val="nil"/>
            </w:tcBorders>
            <w:shd w:val="clear" w:color="auto" w:fill="auto"/>
            <w:noWrap/>
            <w:vAlign w:val="bottom"/>
            <w:hideMark/>
          </w:tcPr>
          <w:p w14:paraId="751E4BB1"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264AAE5A"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0.22</w:t>
            </w:r>
          </w:p>
        </w:tc>
      </w:tr>
      <w:tr w:rsidR="00DF66DF" w:rsidRPr="00975A2A" w14:paraId="62207614"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5FA0CBAF"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SENSORY INTERESTS </w:t>
            </w:r>
          </w:p>
        </w:tc>
        <w:tc>
          <w:tcPr>
            <w:tcW w:w="1937" w:type="dxa"/>
            <w:tcBorders>
              <w:top w:val="nil"/>
              <w:left w:val="nil"/>
              <w:bottom w:val="nil"/>
              <w:right w:val="nil"/>
            </w:tcBorders>
            <w:shd w:val="clear" w:color="auto" w:fill="auto"/>
            <w:noWrap/>
            <w:vAlign w:val="bottom"/>
            <w:hideMark/>
          </w:tcPr>
          <w:p w14:paraId="36B2E43F"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07EB1F67"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0.24</w:t>
            </w:r>
          </w:p>
        </w:tc>
      </w:tr>
      <w:tr w:rsidR="00DF66DF" w:rsidRPr="00975A2A" w14:paraId="049C595D"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125EB7EF"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STRONGLY ATTACHED TO SPECIFIC OBJECT </w:t>
            </w:r>
          </w:p>
        </w:tc>
        <w:tc>
          <w:tcPr>
            <w:tcW w:w="1937" w:type="dxa"/>
            <w:tcBorders>
              <w:top w:val="nil"/>
              <w:left w:val="nil"/>
              <w:bottom w:val="nil"/>
              <w:right w:val="nil"/>
            </w:tcBorders>
            <w:shd w:val="clear" w:color="auto" w:fill="auto"/>
            <w:noWrap/>
            <w:vAlign w:val="bottom"/>
            <w:hideMark/>
          </w:tcPr>
          <w:p w14:paraId="56C2F70F"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108CCCE0"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0.35</w:t>
            </w:r>
          </w:p>
        </w:tc>
      </w:tr>
      <w:tr w:rsidR="00DF66DF" w:rsidRPr="00975A2A" w14:paraId="3065D5A6"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7D1CE9CC"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VOCALIZATIONS </w:t>
            </w:r>
          </w:p>
        </w:tc>
        <w:tc>
          <w:tcPr>
            <w:tcW w:w="1937" w:type="dxa"/>
            <w:tcBorders>
              <w:top w:val="nil"/>
              <w:left w:val="nil"/>
              <w:bottom w:val="nil"/>
              <w:right w:val="nil"/>
            </w:tcBorders>
            <w:shd w:val="clear" w:color="auto" w:fill="auto"/>
            <w:noWrap/>
            <w:vAlign w:val="bottom"/>
            <w:hideMark/>
          </w:tcPr>
          <w:p w14:paraId="59422CF8"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5AC41BA8"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0.23</w:t>
            </w:r>
          </w:p>
        </w:tc>
      </w:tr>
      <w:tr w:rsidR="00DF66DF" w:rsidRPr="00975A2A" w14:paraId="1C021CA7"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4DC1FE12"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STILLNESS </w:t>
            </w:r>
          </w:p>
        </w:tc>
        <w:tc>
          <w:tcPr>
            <w:tcW w:w="1937" w:type="dxa"/>
            <w:tcBorders>
              <w:top w:val="nil"/>
              <w:left w:val="nil"/>
              <w:bottom w:val="nil"/>
              <w:right w:val="nil"/>
            </w:tcBorders>
            <w:shd w:val="clear" w:color="auto" w:fill="auto"/>
            <w:noWrap/>
            <w:vAlign w:val="bottom"/>
            <w:hideMark/>
          </w:tcPr>
          <w:p w14:paraId="263CDE4B"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0828B05A"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0.10</w:t>
            </w:r>
          </w:p>
        </w:tc>
      </w:tr>
      <w:tr w:rsidR="00DF66DF" w:rsidRPr="00975A2A" w14:paraId="5CFABC47"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1811EFBD"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VISUAL INSPECTION </w:t>
            </w:r>
          </w:p>
        </w:tc>
        <w:tc>
          <w:tcPr>
            <w:tcW w:w="1937" w:type="dxa"/>
            <w:tcBorders>
              <w:top w:val="nil"/>
              <w:left w:val="nil"/>
              <w:bottom w:val="nil"/>
              <w:right w:val="nil"/>
            </w:tcBorders>
            <w:shd w:val="clear" w:color="auto" w:fill="auto"/>
            <w:noWrap/>
            <w:vAlign w:val="bottom"/>
            <w:hideMark/>
          </w:tcPr>
          <w:p w14:paraId="0326DA90"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049B82EF"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0.41</w:t>
            </w:r>
          </w:p>
        </w:tc>
      </w:tr>
      <w:tr w:rsidR="00DF66DF" w:rsidRPr="00975A2A" w14:paraId="5B842C1D"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1A15DC22"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FASCINATION WITH MOVEMENT </w:t>
            </w:r>
          </w:p>
        </w:tc>
        <w:tc>
          <w:tcPr>
            <w:tcW w:w="1937" w:type="dxa"/>
            <w:tcBorders>
              <w:top w:val="nil"/>
              <w:left w:val="nil"/>
              <w:bottom w:val="nil"/>
              <w:right w:val="nil"/>
            </w:tcBorders>
            <w:shd w:val="clear" w:color="auto" w:fill="auto"/>
            <w:noWrap/>
            <w:vAlign w:val="bottom"/>
            <w:hideMark/>
          </w:tcPr>
          <w:p w14:paraId="53AAC191"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58D0C0E0"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0.45</w:t>
            </w:r>
          </w:p>
        </w:tc>
      </w:tr>
      <w:tr w:rsidR="00DF66DF" w:rsidRPr="00975A2A" w14:paraId="7E8BAFE5"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789D2D19"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ARRANGING</w:t>
            </w:r>
          </w:p>
        </w:tc>
        <w:tc>
          <w:tcPr>
            <w:tcW w:w="1937" w:type="dxa"/>
            <w:tcBorders>
              <w:top w:val="nil"/>
              <w:left w:val="nil"/>
              <w:bottom w:val="nil"/>
              <w:right w:val="nil"/>
            </w:tcBorders>
            <w:shd w:val="clear" w:color="auto" w:fill="auto"/>
            <w:noWrap/>
            <w:vAlign w:val="bottom"/>
            <w:hideMark/>
          </w:tcPr>
          <w:p w14:paraId="40D80CBF"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3B6DCE2F"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0.27</w:t>
            </w:r>
          </w:p>
        </w:tc>
      </w:tr>
      <w:tr w:rsidR="00DF66DF" w:rsidRPr="00975A2A" w14:paraId="0AC6CC64"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4FE7E7B1"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PLACEMENT OF OBJECTS </w:t>
            </w:r>
          </w:p>
        </w:tc>
        <w:tc>
          <w:tcPr>
            <w:tcW w:w="1937" w:type="dxa"/>
            <w:tcBorders>
              <w:top w:val="nil"/>
              <w:left w:val="nil"/>
              <w:bottom w:val="nil"/>
              <w:right w:val="nil"/>
            </w:tcBorders>
            <w:shd w:val="clear" w:color="auto" w:fill="auto"/>
            <w:noWrap/>
            <w:vAlign w:val="bottom"/>
            <w:hideMark/>
          </w:tcPr>
          <w:p w14:paraId="0EB042C0"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1AFD843D"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0.15</w:t>
            </w:r>
          </w:p>
        </w:tc>
      </w:tr>
      <w:tr w:rsidR="00DF66DF" w:rsidRPr="00975A2A" w14:paraId="38B78D9D"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079BBC99"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UPSET VISITING NEW PLACES </w:t>
            </w:r>
          </w:p>
        </w:tc>
        <w:tc>
          <w:tcPr>
            <w:tcW w:w="1937" w:type="dxa"/>
            <w:tcBorders>
              <w:top w:val="nil"/>
              <w:left w:val="nil"/>
              <w:bottom w:val="nil"/>
              <w:right w:val="nil"/>
            </w:tcBorders>
            <w:shd w:val="clear" w:color="auto" w:fill="auto"/>
            <w:noWrap/>
            <w:vAlign w:val="bottom"/>
            <w:hideMark/>
          </w:tcPr>
          <w:p w14:paraId="7C9EE9C2"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777AAFCF"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0.12</w:t>
            </w:r>
          </w:p>
        </w:tc>
      </w:tr>
      <w:tr w:rsidR="00DF66DF" w:rsidRPr="00975A2A" w14:paraId="7DC21698"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74C08BC9"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UPSET IF INTERRUPTED </w:t>
            </w:r>
          </w:p>
        </w:tc>
        <w:tc>
          <w:tcPr>
            <w:tcW w:w="1937" w:type="dxa"/>
            <w:tcBorders>
              <w:top w:val="nil"/>
              <w:left w:val="nil"/>
              <w:bottom w:val="nil"/>
              <w:right w:val="nil"/>
            </w:tcBorders>
            <w:shd w:val="clear" w:color="auto" w:fill="auto"/>
            <w:noWrap/>
            <w:vAlign w:val="bottom"/>
            <w:hideMark/>
          </w:tcPr>
          <w:p w14:paraId="19BF905D"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6511FA74"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0.35</w:t>
            </w:r>
          </w:p>
        </w:tc>
      </w:tr>
      <w:tr w:rsidR="00DF66DF" w:rsidRPr="00975A2A" w14:paraId="0CC8DEF2"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19E9B8FC"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APPEARANCE OF OTHERS </w:t>
            </w:r>
          </w:p>
        </w:tc>
        <w:tc>
          <w:tcPr>
            <w:tcW w:w="1937" w:type="dxa"/>
            <w:tcBorders>
              <w:top w:val="nil"/>
              <w:left w:val="nil"/>
              <w:bottom w:val="nil"/>
              <w:right w:val="nil"/>
            </w:tcBorders>
            <w:shd w:val="clear" w:color="auto" w:fill="auto"/>
            <w:noWrap/>
            <w:vAlign w:val="bottom"/>
            <w:hideMark/>
          </w:tcPr>
          <w:p w14:paraId="366A6773"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2B0F80B1"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0.10</w:t>
            </w:r>
          </w:p>
        </w:tc>
      </w:tr>
      <w:tr w:rsidR="00DF66DF" w:rsidRPr="00975A2A" w14:paraId="6EF4522F"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111D98D3"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INFLEXIBLE ROUTINE </w:t>
            </w:r>
          </w:p>
        </w:tc>
        <w:tc>
          <w:tcPr>
            <w:tcW w:w="1937" w:type="dxa"/>
            <w:tcBorders>
              <w:top w:val="nil"/>
              <w:left w:val="nil"/>
              <w:bottom w:val="nil"/>
              <w:right w:val="nil"/>
            </w:tcBorders>
            <w:shd w:val="clear" w:color="auto" w:fill="auto"/>
            <w:noWrap/>
            <w:vAlign w:val="bottom"/>
            <w:hideMark/>
          </w:tcPr>
          <w:p w14:paraId="377C7EE4"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3E1CB90F"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0.08</w:t>
            </w:r>
          </w:p>
        </w:tc>
      </w:tr>
      <w:tr w:rsidR="00DF66DF" w:rsidRPr="00975A2A" w14:paraId="14C09215"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2E01B7D5"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EATING/MEALTIME </w:t>
            </w:r>
          </w:p>
        </w:tc>
        <w:tc>
          <w:tcPr>
            <w:tcW w:w="1937" w:type="dxa"/>
            <w:tcBorders>
              <w:top w:val="nil"/>
              <w:left w:val="nil"/>
              <w:bottom w:val="nil"/>
              <w:right w:val="nil"/>
            </w:tcBorders>
            <w:shd w:val="clear" w:color="auto" w:fill="auto"/>
            <w:noWrap/>
            <w:vAlign w:val="bottom"/>
            <w:hideMark/>
          </w:tcPr>
          <w:p w14:paraId="12F62971"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08A09D56"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0.11</w:t>
            </w:r>
          </w:p>
        </w:tc>
      </w:tr>
      <w:tr w:rsidR="00DF66DF" w:rsidRPr="00975A2A" w14:paraId="6E809EC2"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3AB0FF0E"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SLEEPING/BEDTIME </w:t>
            </w:r>
          </w:p>
        </w:tc>
        <w:tc>
          <w:tcPr>
            <w:tcW w:w="1937" w:type="dxa"/>
            <w:tcBorders>
              <w:top w:val="nil"/>
              <w:left w:val="nil"/>
              <w:bottom w:val="nil"/>
              <w:right w:val="nil"/>
            </w:tcBorders>
            <w:shd w:val="clear" w:color="auto" w:fill="auto"/>
            <w:noWrap/>
            <w:vAlign w:val="bottom"/>
            <w:hideMark/>
          </w:tcPr>
          <w:p w14:paraId="3335843E"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271F154B"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0.15</w:t>
            </w:r>
          </w:p>
        </w:tc>
      </w:tr>
      <w:tr w:rsidR="00DF66DF" w:rsidRPr="00975A2A" w14:paraId="7EDF17EF" w14:textId="77777777" w:rsidTr="00FF5BCE">
        <w:trPr>
          <w:trHeight w:val="320"/>
        </w:trPr>
        <w:tc>
          <w:tcPr>
            <w:tcW w:w="6205" w:type="dxa"/>
            <w:tcBorders>
              <w:top w:val="nil"/>
              <w:left w:val="single" w:sz="4" w:space="0" w:color="auto"/>
              <w:bottom w:val="nil"/>
              <w:right w:val="nil"/>
            </w:tcBorders>
            <w:shd w:val="clear" w:color="auto" w:fill="auto"/>
            <w:noWrap/>
            <w:vAlign w:val="bottom"/>
            <w:hideMark/>
          </w:tcPr>
          <w:p w14:paraId="57576160"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PLAY </w:t>
            </w:r>
          </w:p>
        </w:tc>
        <w:tc>
          <w:tcPr>
            <w:tcW w:w="1937" w:type="dxa"/>
            <w:tcBorders>
              <w:top w:val="nil"/>
              <w:left w:val="nil"/>
              <w:bottom w:val="nil"/>
              <w:right w:val="nil"/>
            </w:tcBorders>
            <w:shd w:val="clear" w:color="auto" w:fill="auto"/>
            <w:noWrap/>
            <w:vAlign w:val="bottom"/>
            <w:hideMark/>
          </w:tcPr>
          <w:p w14:paraId="4E3F851A"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nil"/>
              <w:right w:val="single" w:sz="4" w:space="0" w:color="auto"/>
            </w:tcBorders>
            <w:shd w:val="clear" w:color="auto" w:fill="auto"/>
            <w:noWrap/>
            <w:vAlign w:val="bottom"/>
            <w:hideMark/>
          </w:tcPr>
          <w:p w14:paraId="75E21F7E"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0.04</w:t>
            </w:r>
          </w:p>
        </w:tc>
      </w:tr>
      <w:tr w:rsidR="00DF66DF" w:rsidRPr="00975A2A" w14:paraId="78E26CAF" w14:textId="77777777" w:rsidTr="00FF5BCE">
        <w:trPr>
          <w:trHeight w:val="320"/>
        </w:trPr>
        <w:tc>
          <w:tcPr>
            <w:tcW w:w="6205" w:type="dxa"/>
            <w:tcBorders>
              <w:top w:val="nil"/>
              <w:left w:val="single" w:sz="4" w:space="0" w:color="auto"/>
              <w:bottom w:val="single" w:sz="4" w:space="0" w:color="auto"/>
              <w:right w:val="nil"/>
            </w:tcBorders>
            <w:shd w:val="clear" w:color="auto" w:fill="auto"/>
            <w:noWrap/>
            <w:vAlign w:val="bottom"/>
            <w:hideMark/>
          </w:tcPr>
          <w:p w14:paraId="4FA63312" w14:textId="77777777" w:rsidR="00DF66DF" w:rsidRPr="00975A2A" w:rsidRDefault="00DF66DF" w:rsidP="00FF5BCE">
            <w:pP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 xml:space="preserve">SOCIAL INTERACTION </w:t>
            </w:r>
          </w:p>
        </w:tc>
        <w:tc>
          <w:tcPr>
            <w:tcW w:w="1937" w:type="dxa"/>
            <w:tcBorders>
              <w:top w:val="nil"/>
              <w:left w:val="nil"/>
              <w:bottom w:val="single" w:sz="4" w:space="0" w:color="auto"/>
              <w:right w:val="nil"/>
            </w:tcBorders>
            <w:shd w:val="clear" w:color="auto" w:fill="auto"/>
            <w:noWrap/>
            <w:vAlign w:val="bottom"/>
            <w:hideMark/>
          </w:tcPr>
          <w:p w14:paraId="36020E22"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1</w:t>
            </w:r>
          </w:p>
        </w:tc>
        <w:tc>
          <w:tcPr>
            <w:tcW w:w="1478" w:type="dxa"/>
            <w:tcBorders>
              <w:top w:val="nil"/>
              <w:left w:val="nil"/>
              <w:bottom w:val="single" w:sz="4" w:space="0" w:color="auto"/>
              <w:right w:val="single" w:sz="4" w:space="0" w:color="auto"/>
            </w:tcBorders>
            <w:shd w:val="clear" w:color="auto" w:fill="auto"/>
            <w:noWrap/>
            <w:vAlign w:val="bottom"/>
            <w:hideMark/>
          </w:tcPr>
          <w:p w14:paraId="07E50AF7" w14:textId="77777777" w:rsidR="00DF66DF" w:rsidRPr="00975A2A" w:rsidRDefault="00DF66DF" w:rsidP="00FF5BCE">
            <w:pPr>
              <w:jc w:val="center"/>
              <w:rPr>
                <w:rFonts w:ascii="Times New Roman" w:eastAsia="Times New Roman" w:hAnsi="Times New Roman" w:cs="Times New Roman"/>
                <w:color w:val="000000"/>
                <w:sz w:val="22"/>
                <w:szCs w:val="22"/>
              </w:rPr>
            </w:pPr>
            <w:r w:rsidRPr="00975A2A">
              <w:rPr>
                <w:rFonts w:ascii="Times New Roman" w:eastAsia="Times New Roman" w:hAnsi="Times New Roman" w:cs="Times New Roman"/>
                <w:color w:val="000000"/>
                <w:sz w:val="22"/>
                <w:szCs w:val="22"/>
              </w:rPr>
              <w:t>0.03</w:t>
            </w:r>
          </w:p>
        </w:tc>
      </w:tr>
    </w:tbl>
    <w:p w14:paraId="13E58F28" w14:textId="77777777" w:rsidR="001F505F" w:rsidRDefault="001F505F" w:rsidP="001F505F">
      <w:pPr>
        <w:contextualSpacing/>
        <w:rPr>
          <w:rFonts w:ascii="Times New Roman" w:hAnsi="Times New Roman" w:cs="Times New Roman"/>
        </w:rPr>
      </w:pPr>
    </w:p>
    <w:p w14:paraId="23C6F300" w14:textId="1B4A34C7" w:rsidR="00DF66DF" w:rsidRDefault="0058324C" w:rsidP="001F505F">
      <w:pPr>
        <w:contextualSpacing/>
        <w:rPr>
          <w:rFonts w:ascii="Times New Roman" w:hAnsi="Times New Roman" w:cs="Times New Roman"/>
        </w:rPr>
      </w:pPr>
      <w:r w:rsidRPr="001F505F">
        <w:rPr>
          <w:rFonts w:ascii="Times New Roman" w:hAnsi="Times New Roman" w:cs="Times New Roman"/>
          <w:i/>
          <w:iCs/>
        </w:rPr>
        <w:t xml:space="preserve">Table </w:t>
      </w:r>
      <w:r w:rsidR="00904334">
        <w:rPr>
          <w:rFonts w:ascii="Times New Roman" w:hAnsi="Times New Roman" w:cs="Times New Roman"/>
          <w:i/>
          <w:iCs/>
        </w:rPr>
        <w:t>S1</w:t>
      </w:r>
      <w:r>
        <w:rPr>
          <w:rFonts w:ascii="Times New Roman" w:hAnsi="Times New Roman" w:cs="Times New Roman"/>
        </w:rPr>
        <w:t>.</w:t>
      </w:r>
      <w:r w:rsidR="001F505F">
        <w:rPr>
          <w:rFonts w:ascii="Times New Roman" w:hAnsi="Times New Roman" w:cs="Times New Roman"/>
        </w:rPr>
        <w:t xml:space="preserve"> Median item-level respon</w:t>
      </w:r>
      <w:bookmarkStart w:id="0" w:name="_GoBack"/>
      <w:bookmarkEnd w:id="0"/>
      <w:r w:rsidR="001F505F">
        <w:rPr>
          <w:rFonts w:ascii="Times New Roman" w:hAnsi="Times New Roman" w:cs="Times New Roman"/>
        </w:rPr>
        <w:t>ses (min=</w:t>
      </w:r>
      <w:proofErr w:type="gramStart"/>
      <w:r w:rsidR="001F505F">
        <w:rPr>
          <w:rFonts w:ascii="Times New Roman" w:hAnsi="Times New Roman" w:cs="Times New Roman"/>
        </w:rPr>
        <w:t>0</w:t>
      </w:r>
      <w:proofErr w:type="gramEnd"/>
      <w:r w:rsidR="001F505F">
        <w:rPr>
          <w:rFonts w:ascii="Times New Roman" w:hAnsi="Times New Roman" w:cs="Times New Roman"/>
        </w:rPr>
        <w:t>, max=4). Each item was converted to a binary scale (0</w:t>
      </w:r>
      <w:proofErr w:type="gramStart"/>
      <w:r w:rsidR="001F505F">
        <w:rPr>
          <w:rFonts w:ascii="Times New Roman" w:hAnsi="Times New Roman" w:cs="Times New Roman"/>
        </w:rPr>
        <w:t>,1</w:t>
      </w:r>
      <w:proofErr w:type="gramEnd"/>
      <w:r w:rsidR="001F505F">
        <w:rPr>
          <w:rFonts w:ascii="Times New Roman" w:hAnsi="Times New Roman" w:cs="Times New Roman"/>
        </w:rPr>
        <w:t>) using its median split. The</w:t>
      </w:r>
      <w:r w:rsidR="0070785B">
        <w:rPr>
          <w:rFonts w:ascii="Times New Roman" w:hAnsi="Times New Roman" w:cs="Times New Roman"/>
        </w:rPr>
        <w:t>se binarized scores were then used to calculate the</w:t>
      </w:r>
      <w:r w:rsidR="001F505F">
        <w:rPr>
          <w:rFonts w:ascii="Times New Roman" w:hAnsi="Times New Roman" w:cs="Times New Roman"/>
        </w:rPr>
        <w:t xml:space="preserve"> proportion of samples endorsing a given item</w:t>
      </w:r>
      <w:r w:rsidR="0070785B">
        <w:rPr>
          <w:rFonts w:ascii="Times New Roman" w:hAnsi="Times New Roman" w:cs="Times New Roman"/>
        </w:rPr>
        <w:t>.</w:t>
      </w:r>
    </w:p>
    <w:p w14:paraId="1853C8D8" w14:textId="4A077AB8" w:rsidR="00975A2A" w:rsidRDefault="004E7DDB" w:rsidP="0010093F">
      <w:pPr>
        <w:spacing w:line="480" w:lineRule="auto"/>
        <w:contextualSpacing/>
        <w:rPr>
          <w:rFonts w:ascii="Times New Roman" w:hAnsi="Times New Roman" w:cs="Times New Roman"/>
        </w:rPr>
      </w:pPr>
      <w:r>
        <w:rPr>
          <w:rFonts w:ascii="Times New Roman" w:hAnsi="Times New Roman" w:cs="Times New Roman"/>
          <w:noProof/>
        </w:rPr>
        <w:lastRenderedPageBreak/>
        <w:drawing>
          <wp:inline distT="0" distB="0" distL="0" distR="0" wp14:anchorId="1BFBC4D4" wp14:editId="2C636250">
            <wp:extent cx="4025900"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_repraw.png"/>
                    <pic:cNvPicPr/>
                  </pic:nvPicPr>
                  <pic:blipFill>
                    <a:blip r:embed="rId6">
                      <a:extLst>
                        <a:ext uri="{28A0092B-C50C-407E-A947-70E740481C1C}">
                          <a14:useLocalDpi xmlns:a14="http://schemas.microsoft.com/office/drawing/2010/main" val="0"/>
                        </a:ext>
                      </a:extLst>
                    </a:blip>
                    <a:stretch>
                      <a:fillRect/>
                    </a:stretch>
                  </pic:blipFill>
                  <pic:spPr>
                    <a:xfrm>
                      <a:off x="0" y="0"/>
                      <a:ext cx="4025900" cy="5486400"/>
                    </a:xfrm>
                    <a:prstGeom prst="rect">
                      <a:avLst/>
                    </a:prstGeom>
                  </pic:spPr>
                </pic:pic>
              </a:graphicData>
            </a:graphic>
          </wp:inline>
        </w:drawing>
      </w:r>
    </w:p>
    <w:p w14:paraId="1BB173A5" w14:textId="7951923B" w:rsidR="00DF66DF" w:rsidRDefault="00975A2A" w:rsidP="00975A2A">
      <w:pPr>
        <w:contextualSpacing/>
        <w:rPr>
          <w:rFonts w:ascii="Times" w:hAnsi="Times" w:cs="Times"/>
        </w:rPr>
      </w:pPr>
      <w:r>
        <w:rPr>
          <w:rFonts w:ascii="Times New Roman" w:hAnsi="Times New Roman" w:cs="Times New Roman"/>
        </w:rPr>
        <w:t xml:space="preserve">Table </w:t>
      </w:r>
      <w:r w:rsidR="0058324C">
        <w:rPr>
          <w:rFonts w:ascii="Times New Roman" w:hAnsi="Times New Roman" w:cs="Times New Roman"/>
        </w:rPr>
        <w:t>S2</w:t>
      </w:r>
      <w:r>
        <w:rPr>
          <w:rFonts w:ascii="Times New Roman" w:hAnsi="Times New Roman" w:cs="Times New Roman"/>
        </w:rPr>
        <w:t xml:space="preserve">. </w:t>
      </w:r>
      <w:r w:rsidRPr="00B843F3">
        <w:rPr>
          <w:rFonts w:ascii="Times" w:hAnsi="Times" w:cs="Times"/>
        </w:rPr>
        <w:t xml:space="preserve">Linear Mixed Effects Model results testing the effect of </w:t>
      </w:r>
      <w:r>
        <w:rPr>
          <w:rFonts w:ascii="Times" w:hAnsi="Times" w:cs="Times"/>
        </w:rPr>
        <w:t>Age, Cohort, and Sex</w:t>
      </w:r>
      <w:r w:rsidRPr="00B843F3">
        <w:rPr>
          <w:rFonts w:ascii="Times" w:hAnsi="Times" w:cs="Times"/>
        </w:rPr>
        <w:t xml:space="preserve"> on </w:t>
      </w:r>
      <w:r>
        <w:rPr>
          <w:rFonts w:ascii="Times" w:hAnsi="Times" w:cs="Times"/>
        </w:rPr>
        <w:t xml:space="preserve">Repetitive Motor raw mean scores. </w:t>
      </w:r>
      <w:r w:rsidRPr="00975A2A">
        <w:rPr>
          <w:rFonts w:ascii="Times" w:hAnsi="Times" w:cs="Times"/>
          <w:b/>
          <w:bCs/>
        </w:rPr>
        <w:t>Model 1</w:t>
      </w:r>
      <w:r w:rsidRPr="00B843F3">
        <w:rPr>
          <w:rFonts w:ascii="Times" w:hAnsi="Times" w:cs="Times"/>
        </w:rPr>
        <w:t xml:space="preserve">=Baseline model; </w:t>
      </w:r>
      <w:r w:rsidRPr="00975A2A">
        <w:rPr>
          <w:rFonts w:ascii="Times" w:hAnsi="Times" w:cs="Times"/>
          <w:b/>
          <w:bCs/>
        </w:rPr>
        <w:t>Model 2</w:t>
      </w:r>
      <w:r w:rsidRPr="00B843F3">
        <w:rPr>
          <w:rFonts w:ascii="Times" w:hAnsi="Times" w:cs="Times"/>
        </w:rPr>
        <w:t>=</w:t>
      </w:r>
      <w:r>
        <w:rPr>
          <w:rFonts w:ascii="Times" w:hAnsi="Times" w:cs="Times"/>
        </w:rPr>
        <w:t xml:space="preserve">Establishing functional form; Linear fixed </w:t>
      </w:r>
      <w:r w:rsidR="004E7DDB">
        <w:rPr>
          <w:rFonts w:ascii="Times" w:hAnsi="Times" w:cs="Times"/>
        </w:rPr>
        <w:t xml:space="preserve">and random </w:t>
      </w:r>
      <w:r>
        <w:rPr>
          <w:rFonts w:ascii="Times" w:hAnsi="Times" w:cs="Times"/>
        </w:rPr>
        <w:t>effects of age. Model did not converge when covariates (Cohort and Sex) were included, and was not considered as a candidate model</w:t>
      </w:r>
      <w:r w:rsidR="00C82D00">
        <w:rPr>
          <w:rFonts w:ascii="Times" w:hAnsi="Times" w:cs="Times"/>
        </w:rPr>
        <w:t xml:space="preserve">, so </w:t>
      </w:r>
      <w:r w:rsidR="00C82D00">
        <w:rPr>
          <w:rFonts w:ascii="Times" w:hAnsi="Times" w:cs="Times"/>
          <w:b/>
          <w:bCs/>
        </w:rPr>
        <w:t xml:space="preserve">Model </w:t>
      </w:r>
      <w:r w:rsidR="004E7DDB">
        <w:rPr>
          <w:rFonts w:ascii="Times" w:hAnsi="Times" w:cs="Times"/>
          <w:b/>
          <w:bCs/>
        </w:rPr>
        <w:t>2</w:t>
      </w:r>
      <w:r w:rsidR="00C82D00">
        <w:rPr>
          <w:rFonts w:ascii="Times" w:hAnsi="Times" w:cs="Times"/>
          <w:b/>
          <w:bCs/>
        </w:rPr>
        <w:t xml:space="preserve"> </w:t>
      </w:r>
      <w:r w:rsidR="00C82D00">
        <w:rPr>
          <w:rFonts w:ascii="Times" w:hAnsi="Times" w:cs="Times"/>
        </w:rPr>
        <w:t xml:space="preserve">was adopted as final model. </w:t>
      </w:r>
    </w:p>
    <w:p w14:paraId="49FA466F" w14:textId="77777777" w:rsidR="00DF66DF" w:rsidRDefault="00DF66DF">
      <w:pPr>
        <w:rPr>
          <w:rFonts w:ascii="Times" w:hAnsi="Times" w:cs="Times"/>
        </w:rPr>
      </w:pPr>
      <w:r>
        <w:rPr>
          <w:rFonts w:ascii="Times" w:hAnsi="Times" w:cs="Times"/>
        </w:rPr>
        <w:br w:type="page"/>
      </w:r>
    </w:p>
    <w:p w14:paraId="41BF798E" w14:textId="2A599F6E" w:rsidR="0010093F" w:rsidRDefault="00C11354" w:rsidP="00975A2A">
      <w:pPr>
        <w:contextualSpacing/>
        <w:rPr>
          <w:rFonts w:ascii="Times" w:hAnsi="Times" w:cs="Times"/>
        </w:rPr>
      </w:pPr>
      <w:r>
        <w:rPr>
          <w:rFonts w:ascii="Times" w:hAnsi="Times" w:cs="Times"/>
          <w:noProof/>
        </w:rPr>
        <w:lastRenderedPageBreak/>
        <w:drawing>
          <wp:inline distT="0" distB="0" distL="0" distR="0" wp14:anchorId="4B46071E" wp14:editId="5F04116B">
            <wp:extent cx="3905026" cy="408817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_selfdir_raw.png"/>
                    <pic:cNvPicPr/>
                  </pic:nvPicPr>
                  <pic:blipFill>
                    <a:blip r:embed="rId7">
                      <a:extLst>
                        <a:ext uri="{28A0092B-C50C-407E-A947-70E740481C1C}">
                          <a14:useLocalDpi xmlns:a14="http://schemas.microsoft.com/office/drawing/2010/main" val="0"/>
                        </a:ext>
                      </a:extLst>
                    </a:blip>
                    <a:stretch>
                      <a:fillRect/>
                    </a:stretch>
                  </pic:blipFill>
                  <pic:spPr>
                    <a:xfrm>
                      <a:off x="0" y="0"/>
                      <a:ext cx="3920745" cy="4104634"/>
                    </a:xfrm>
                    <a:prstGeom prst="rect">
                      <a:avLst/>
                    </a:prstGeom>
                  </pic:spPr>
                </pic:pic>
              </a:graphicData>
            </a:graphic>
          </wp:inline>
        </w:drawing>
      </w:r>
    </w:p>
    <w:p w14:paraId="581DDABB" w14:textId="77777777" w:rsidR="00C82D00" w:rsidRPr="00C82D00" w:rsidRDefault="00C82D00" w:rsidP="00975A2A">
      <w:pPr>
        <w:contextualSpacing/>
        <w:rPr>
          <w:rFonts w:ascii="Times" w:hAnsi="Times" w:cs="Times"/>
        </w:rPr>
      </w:pPr>
    </w:p>
    <w:p w14:paraId="53FB3BAE" w14:textId="3CA6488C" w:rsidR="00784866" w:rsidRDefault="00784866" w:rsidP="00975A2A">
      <w:pPr>
        <w:contextualSpacing/>
        <w:rPr>
          <w:rFonts w:ascii="Times" w:hAnsi="Times" w:cs="Times"/>
        </w:rPr>
      </w:pPr>
    </w:p>
    <w:p w14:paraId="2CFA235C" w14:textId="7A56B281" w:rsidR="00784866" w:rsidRDefault="00784866" w:rsidP="00784866">
      <w:pPr>
        <w:contextualSpacing/>
        <w:rPr>
          <w:rFonts w:ascii="Times" w:hAnsi="Times" w:cs="Times"/>
        </w:rPr>
      </w:pPr>
      <w:r>
        <w:rPr>
          <w:rFonts w:ascii="Times" w:hAnsi="Times" w:cs="Times"/>
        </w:rPr>
        <w:t xml:space="preserve">Table </w:t>
      </w:r>
      <w:r w:rsidR="008F0E9D">
        <w:rPr>
          <w:rFonts w:ascii="Times" w:hAnsi="Times" w:cs="Times"/>
        </w:rPr>
        <w:t>S3</w:t>
      </w:r>
      <w:r>
        <w:rPr>
          <w:rFonts w:ascii="Times" w:hAnsi="Times" w:cs="Times"/>
        </w:rPr>
        <w:t xml:space="preserve">. </w:t>
      </w:r>
      <w:proofErr w:type="gramStart"/>
      <w:r w:rsidRPr="00B843F3">
        <w:rPr>
          <w:rFonts w:ascii="Times" w:hAnsi="Times" w:cs="Times"/>
        </w:rPr>
        <w:t xml:space="preserve">Linear Mixed Effects Model results testing the effect of </w:t>
      </w:r>
      <w:r>
        <w:rPr>
          <w:rFonts w:ascii="Times" w:hAnsi="Times" w:cs="Times"/>
        </w:rPr>
        <w:t>Age, Cohort, and Sex</w:t>
      </w:r>
      <w:r w:rsidRPr="00B843F3">
        <w:rPr>
          <w:rFonts w:ascii="Times" w:hAnsi="Times" w:cs="Times"/>
        </w:rPr>
        <w:t xml:space="preserve"> on </w:t>
      </w:r>
      <w:r>
        <w:rPr>
          <w:rFonts w:ascii="Times" w:hAnsi="Times" w:cs="Times"/>
        </w:rPr>
        <w:t>Self-directed raw mean scores.</w:t>
      </w:r>
      <w:proofErr w:type="gramEnd"/>
      <w:r>
        <w:rPr>
          <w:rFonts w:ascii="Times" w:hAnsi="Times" w:cs="Times"/>
        </w:rPr>
        <w:t xml:space="preserve"> </w:t>
      </w:r>
      <w:r w:rsidRPr="00975A2A">
        <w:rPr>
          <w:rFonts w:ascii="Times" w:hAnsi="Times" w:cs="Times"/>
          <w:b/>
          <w:bCs/>
        </w:rPr>
        <w:t>Model 1</w:t>
      </w:r>
      <w:r w:rsidRPr="00B843F3">
        <w:rPr>
          <w:rFonts w:ascii="Times" w:hAnsi="Times" w:cs="Times"/>
        </w:rPr>
        <w:t xml:space="preserve">=Baseline model; </w:t>
      </w:r>
      <w:r w:rsidRPr="00975A2A">
        <w:rPr>
          <w:rFonts w:ascii="Times" w:hAnsi="Times" w:cs="Times"/>
          <w:b/>
          <w:bCs/>
        </w:rPr>
        <w:t>Model 2</w:t>
      </w:r>
      <w:r w:rsidRPr="00B843F3">
        <w:rPr>
          <w:rFonts w:ascii="Times" w:hAnsi="Times" w:cs="Times"/>
        </w:rPr>
        <w:t>=</w:t>
      </w:r>
      <w:r>
        <w:rPr>
          <w:rFonts w:ascii="Times" w:hAnsi="Times" w:cs="Times"/>
        </w:rPr>
        <w:t>Establishing functional form; Linear fixed effects of age.</w:t>
      </w:r>
      <w:r w:rsidR="00C11354">
        <w:rPr>
          <w:rFonts w:ascii="Times" w:hAnsi="Times" w:cs="Times"/>
        </w:rPr>
        <w:t xml:space="preserve"> </w:t>
      </w:r>
      <w:r w:rsidR="00C11354" w:rsidRPr="00C11354">
        <w:rPr>
          <w:rFonts w:ascii="Times" w:hAnsi="Times" w:cs="Times"/>
          <w:b/>
          <w:bCs/>
        </w:rPr>
        <w:t>Model 3</w:t>
      </w:r>
      <w:r w:rsidR="00C11354">
        <w:rPr>
          <w:rFonts w:ascii="Times" w:hAnsi="Times" w:cs="Times"/>
        </w:rPr>
        <w:t xml:space="preserve">=Assessing covariates. </w:t>
      </w:r>
      <w:r w:rsidR="004E7DDB">
        <w:rPr>
          <w:rFonts w:ascii="Times" w:hAnsi="Times" w:cs="Times"/>
          <w:b/>
          <w:bCs/>
        </w:rPr>
        <w:t xml:space="preserve">Model </w:t>
      </w:r>
      <w:proofErr w:type="gramStart"/>
      <w:r w:rsidR="00C11354">
        <w:rPr>
          <w:rFonts w:ascii="Times" w:hAnsi="Times" w:cs="Times"/>
          <w:b/>
          <w:bCs/>
        </w:rPr>
        <w:t>4</w:t>
      </w:r>
      <w:r w:rsidR="004E7DDB">
        <w:rPr>
          <w:rFonts w:ascii="Times" w:hAnsi="Times" w:cs="Times"/>
          <w:b/>
          <w:bCs/>
        </w:rPr>
        <w:t>=</w:t>
      </w:r>
      <w:proofErr w:type="gramEnd"/>
      <w:r w:rsidR="004E7DDB">
        <w:rPr>
          <w:rFonts w:ascii="Times" w:hAnsi="Times" w:cs="Times"/>
        </w:rPr>
        <w:t xml:space="preserve">Final model with significant covariate of Cohort included. </w:t>
      </w:r>
    </w:p>
    <w:p w14:paraId="00CB12AC" w14:textId="359B7086" w:rsidR="00784866" w:rsidRDefault="00784866" w:rsidP="00784866">
      <w:pPr>
        <w:contextualSpacing/>
        <w:rPr>
          <w:rFonts w:ascii="Times" w:hAnsi="Times" w:cs="Times"/>
        </w:rPr>
      </w:pPr>
      <w:r>
        <w:rPr>
          <w:rFonts w:ascii="Times" w:hAnsi="Times" w:cs="Times"/>
          <w:noProof/>
        </w:rPr>
        <w:lastRenderedPageBreak/>
        <w:drawing>
          <wp:inline distT="0" distB="0" distL="0" distR="0" wp14:anchorId="5D81C17B" wp14:editId="69351CB6">
            <wp:extent cx="3582111" cy="355390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w_HigherOrder.png"/>
                    <pic:cNvPicPr/>
                  </pic:nvPicPr>
                  <pic:blipFill>
                    <a:blip r:embed="rId8">
                      <a:extLst>
                        <a:ext uri="{28A0092B-C50C-407E-A947-70E740481C1C}">
                          <a14:useLocalDpi xmlns:a14="http://schemas.microsoft.com/office/drawing/2010/main" val="0"/>
                        </a:ext>
                      </a:extLst>
                    </a:blip>
                    <a:stretch>
                      <a:fillRect/>
                    </a:stretch>
                  </pic:blipFill>
                  <pic:spPr>
                    <a:xfrm>
                      <a:off x="0" y="0"/>
                      <a:ext cx="3588828" cy="3560569"/>
                    </a:xfrm>
                    <a:prstGeom prst="rect">
                      <a:avLst/>
                    </a:prstGeom>
                  </pic:spPr>
                </pic:pic>
              </a:graphicData>
            </a:graphic>
          </wp:inline>
        </w:drawing>
      </w:r>
    </w:p>
    <w:p w14:paraId="257FC028" w14:textId="3A9E4F3D" w:rsidR="00784866" w:rsidRDefault="00784866" w:rsidP="00784866">
      <w:pPr>
        <w:contextualSpacing/>
        <w:rPr>
          <w:rFonts w:ascii="Times" w:hAnsi="Times" w:cs="Times"/>
        </w:rPr>
      </w:pPr>
      <w:r>
        <w:rPr>
          <w:rFonts w:ascii="Times" w:hAnsi="Times" w:cs="Times"/>
        </w:rPr>
        <w:t xml:space="preserve">Table </w:t>
      </w:r>
      <w:r w:rsidR="008F0E9D">
        <w:rPr>
          <w:rFonts w:ascii="Times" w:hAnsi="Times" w:cs="Times"/>
        </w:rPr>
        <w:t>S4</w:t>
      </w:r>
      <w:r>
        <w:rPr>
          <w:rFonts w:ascii="Times" w:hAnsi="Times" w:cs="Times"/>
        </w:rPr>
        <w:t xml:space="preserve">. </w:t>
      </w:r>
      <w:r w:rsidRPr="00B843F3">
        <w:rPr>
          <w:rFonts w:ascii="Times" w:hAnsi="Times" w:cs="Times"/>
        </w:rPr>
        <w:t xml:space="preserve">Linear Mixed Effects Model results testing the effect of </w:t>
      </w:r>
      <w:r>
        <w:rPr>
          <w:rFonts w:ascii="Times" w:hAnsi="Times" w:cs="Times"/>
        </w:rPr>
        <w:t>Age, Cohort, and Sex</w:t>
      </w:r>
      <w:r w:rsidRPr="00B843F3">
        <w:rPr>
          <w:rFonts w:ascii="Times" w:hAnsi="Times" w:cs="Times"/>
        </w:rPr>
        <w:t xml:space="preserve"> on </w:t>
      </w:r>
      <w:r>
        <w:rPr>
          <w:rFonts w:ascii="Times" w:hAnsi="Times" w:cs="Times"/>
        </w:rPr>
        <w:t xml:space="preserve">Higher-order raw mean scores. </w:t>
      </w:r>
      <w:r w:rsidRPr="00975A2A">
        <w:rPr>
          <w:rFonts w:ascii="Times" w:hAnsi="Times" w:cs="Times"/>
          <w:b/>
          <w:bCs/>
        </w:rPr>
        <w:t>Model 1</w:t>
      </w:r>
      <w:r w:rsidRPr="00B843F3">
        <w:rPr>
          <w:rFonts w:ascii="Times" w:hAnsi="Times" w:cs="Times"/>
        </w:rPr>
        <w:t>=Baseline model</w:t>
      </w:r>
      <w:r>
        <w:rPr>
          <w:rFonts w:ascii="Times" w:hAnsi="Times" w:cs="Times"/>
        </w:rPr>
        <w:t>.</w:t>
      </w:r>
      <w:r w:rsidRPr="00B843F3">
        <w:rPr>
          <w:rFonts w:ascii="Times" w:hAnsi="Times" w:cs="Times"/>
        </w:rPr>
        <w:t xml:space="preserve"> </w:t>
      </w:r>
      <w:r w:rsidRPr="00975A2A">
        <w:rPr>
          <w:rFonts w:ascii="Times" w:hAnsi="Times" w:cs="Times"/>
          <w:b/>
          <w:bCs/>
        </w:rPr>
        <w:t>Model 2</w:t>
      </w:r>
      <w:r w:rsidRPr="00B843F3">
        <w:rPr>
          <w:rFonts w:ascii="Times" w:hAnsi="Times" w:cs="Times"/>
        </w:rPr>
        <w:t>=</w:t>
      </w:r>
      <w:r>
        <w:rPr>
          <w:rFonts w:ascii="Times" w:hAnsi="Times" w:cs="Times"/>
        </w:rPr>
        <w:t xml:space="preserve">Adding covariates (initial model establishing functional form found no significant fixed or random effects of Age). </w:t>
      </w:r>
      <w:r>
        <w:rPr>
          <w:rFonts w:ascii="Times" w:hAnsi="Times" w:cs="Times"/>
          <w:b/>
          <w:bCs/>
        </w:rPr>
        <w:t xml:space="preserve">Model </w:t>
      </w:r>
      <w:proofErr w:type="gramStart"/>
      <w:r>
        <w:rPr>
          <w:rFonts w:ascii="Times" w:hAnsi="Times" w:cs="Times"/>
          <w:b/>
          <w:bCs/>
        </w:rPr>
        <w:t>3</w:t>
      </w:r>
      <w:r w:rsidR="00C82D00">
        <w:rPr>
          <w:rFonts w:ascii="Times" w:hAnsi="Times" w:cs="Times"/>
          <w:b/>
          <w:bCs/>
        </w:rPr>
        <w:t>=</w:t>
      </w:r>
      <w:proofErr w:type="gramEnd"/>
      <w:r>
        <w:rPr>
          <w:rFonts w:ascii="Times" w:hAnsi="Times" w:cs="Times"/>
        </w:rPr>
        <w:t xml:space="preserve">Final model selected after removing non-significant effects of Sex and </w:t>
      </w:r>
      <w:r w:rsidR="003921B9">
        <w:rPr>
          <w:rFonts w:ascii="Times" w:hAnsi="Times" w:cs="Times"/>
        </w:rPr>
        <w:t>Cohort</w:t>
      </w:r>
      <w:r>
        <w:rPr>
          <w:rFonts w:ascii="Times" w:hAnsi="Times" w:cs="Times"/>
        </w:rPr>
        <w:t xml:space="preserve">. </w:t>
      </w:r>
    </w:p>
    <w:p w14:paraId="4E2B72A8" w14:textId="59EE4952" w:rsidR="00784866" w:rsidRDefault="00784866" w:rsidP="00975A2A">
      <w:pPr>
        <w:contextualSpacing/>
        <w:rPr>
          <w:rFonts w:ascii="Times" w:hAnsi="Times" w:cs="Times"/>
        </w:rPr>
      </w:pPr>
    </w:p>
    <w:p w14:paraId="32A68890" w14:textId="39D1D268" w:rsidR="00784866" w:rsidRDefault="00784866" w:rsidP="00975A2A">
      <w:pPr>
        <w:contextualSpacing/>
        <w:rPr>
          <w:rFonts w:ascii="Times" w:hAnsi="Times" w:cs="Times"/>
        </w:rPr>
      </w:pPr>
    </w:p>
    <w:p w14:paraId="4181AE4E" w14:textId="2708CDF7" w:rsidR="00784866" w:rsidRDefault="00784866" w:rsidP="00975A2A">
      <w:pPr>
        <w:contextualSpacing/>
        <w:rPr>
          <w:rFonts w:ascii="Times" w:hAnsi="Times" w:cs="Times"/>
        </w:rPr>
      </w:pPr>
    </w:p>
    <w:p w14:paraId="17D2383A" w14:textId="77777777" w:rsidR="00784866" w:rsidRPr="00340E84" w:rsidRDefault="00784866" w:rsidP="00975A2A">
      <w:pPr>
        <w:contextualSpacing/>
        <w:rPr>
          <w:rFonts w:ascii="Times New Roman" w:hAnsi="Times New Roman" w:cs="Times New Roman"/>
          <w:color w:val="44546A" w:themeColor="text2"/>
          <w:sz w:val="18"/>
          <w:szCs w:val="18"/>
        </w:rPr>
      </w:pPr>
    </w:p>
    <w:p w14:paraId="47CC0617" w14:textId="77EC4109" w:rsidR="00E72117" w:rsidRDefault="00E72117">
      <w:pPr>
        <w:rPr>
          <w:rFonts w:ascii="Times New Roman" w:hAnsi="Times New Roman" w:cs="Times New Roman"/>
          <w:i/>
          <w:iCs/>
          <w:color w:val="44546A" w:themeColor="text2"/>
          <w:sz w:val="18"/>
          <w:szCs w:val="18"/>
        </w:rPr>
      </w:pPr>
      <w:r>
        <w:rPr>
          <w:rFonts w:ascii="Times New Roman" w:hAnsi="Times New Roman" w:cs="Times New Roman"/>
        </w:rPr>
        <w:br w:type="page"/>
      </w:r>
    </w:p>
    <w:p w14:paraId="68E5C5DB" w14:textId="77777777" w:rsidR="00E72117" w:rsidRPr="00873742" w:rsidRDefault="00E72117" w:rsidP="00E72117">
      <w:pPr>
        <w:pStyle w:val="Heading2"/>
        <w:spacing w:line="480" w:lineRule="auto"/>
        <w:contextualSpacing/>
        <w:rPr>
          <w:color w:val="000000" w:themeColor="text1"/>
        </w:rPr>
      </w:pPr>
      <w:r w:rsidRPr="00873742">
        <w:rPr>
          <w:rFonts w:ascii="Times New Roman" w:hAnsi="Times New Roman" w:cs="Times New Roman"/>
          <w:noProof/>
          <w:color w:val="000000" w:themeColor="text1"/>
        </w:rPr>
        <w:lastRenderedPageBreak/>
        <w:drawing>
          <wp:inline distT="0" distB="0" distL="0" distR="0" wp14:anchorId="4134E9F2" wp14:editId="25FFAF93">
            <wp:extent cx="4096925" cy="3781777"/>
            <wp:effectExtent l="0" t="0" r="571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ist_compos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9252" cy="3802386"/>
                    </a:xfrm>
                    <a:prstGeom prst="rect">
                      <a:avLst/>
                    </a:prstGeom>
                  </pic:spPr>
                </pic:pic>
              </a:graphicData>
            </a:graphic>
          </wp:inline>
        </w:drawing>
      </w:r>
    </w:p>
    <w:p w14:paraId="51E45F9D" w14:textId="4B02615D" w:rsidR="00E72117" w:rsidRPr="00ED2850" w:rsidRDefault="00E72117" w:rsidP="00E72117">
      <w:pPr>
        <w:pStyle w:val="Caption"/>
        <w:rPr>
          <w:rFonts w:ascii="Times New Roman" w:hAnsi="Times New Roman" w:cs="Times New Roman"/>
          <w:i w:val="0"/>
          <w:iCs w:val="0"/>
          <w:noProof/>
          <w:color w:val="000000" w:themeColor="text1"/>
          <w:sz w:val="24"/>
          <w:szCs w:val="24"/>
        </w:rPr>
      </w:pPr>
      <w:r>
        <w:rPr>
          <w:rFonts w:ascii="Times New Roman" w:hAnsi="Times New Roman" w:cs="Times New Roman"/>
          <w:color w:val="000000" w:themeColor="text1"/>
          <w:sz w:val="24"/>
          <w:szCs w:val="24"/>
        </w:rPr>
        <w:t>Figure S1</w:t>
      </w:r>
      <w:r w:rsidRPr="00ED2850">
        <w:rPr>
          <w:rFonts w:ascii="Times New Roman" w:hAnsi="Times New Roman" w:cs="Times New Roman"/>
          <w:color w:val="000000" w:themeColor="text1"/>
          <w:sz w:val="24"/>
          <w:szCs w:val="24"/>
        </w:rPr>
        <w:t xml:space="preserve">. </w:t>
      </w:r>
      <w:r w:rsidRPr="00ED2850">
        <w:rPr>
          <w:rFonts w:ascii="Times New Roman" w:hAnsi="Times New Roman" w:cs="Times New Roman"/>
          <w:i w:val="0"/>
          <w:iCs w:val="0"/>
          <w:color w:val="000000" w:themeColor="text1"/>
          <w:sz w:val="24"/>
          <w:szCs w:val="24"/>
        </w:rPr>
        <w:t>Sample distribution (n=606) for total items endorsed (Mean=8.79, SD=6.2).</w:t>
      </w:r>
    </w:p>
    <w:p w14:paraId="3D87EDC8" w14:textId="77777777" w:rsidR="00E87AD6" w:rsidRPr="00E72117" w:rsidRDefault="00E87AD6" w:rsidP="00CB69E5">
      <w:pPr>
        <w:pStyle w:val="Caption"/>
        <w:rPr>
          <w:rFonts w:ascii="Times New Roman" w:hAnsi="Times New Roman" w:cs="Times New Roman"/>
          <w:i w:val="0"/>
          <w:iCs w:val="0"/>
        </w:rPr>
      </w:pPr>
    </w:p>
    <w:sectPr w:rsidR="00E87AD6" w:rsidRPr="00E72117" w:rsidSect="00EE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1"/>
  </w:docVars>
  <w:rsids>
    <w:rsidRoot w:val="00CB69E5"/>
    <w:rsid w:val="000453A7"/>
    <w:rsid w:val="0010093F"/>
    <w:rsid w:val="001F37CE"/>
    <w:rsid w:val="001F505F"/>
    <w:rsid w:val="002620E3"/>
    <w:rsid w:val="00286663"/>
    <w:rsid w:val="002A3690"/>
    <w:rsid w:val="003921B9"/>
    <w:rsid w:val="003E2678"/>
    <w:rsid w:val="004E7DDB"/>
    <w:rsid w:val="0058324C"/>
    <w:rsid w:val="005E2F76"/>
    <w:rsid w:val="006479E5"/>
    <w:rsid w:val="0070785B"/>
    <w:rsid w:val="00711E0B"/>
    <w:rsid w:val="00784866"/>
    <w:rsid w:val="007E60C4"/>
    <w:rsid w:val="00806A42"/>
    <w:rsid w:val="008F0E9D"/>
    <w:rsid w:val="008F6105"/>
    <w:rsid w:val="00904334"/>
    <w:rsid w:val="00975A2A"/>
    <w:rsid w:val="00A11992"/>
    <w:rsid w:val="00A1282C"/>
    <w:rsid w:val="00AC5612"/>
    <w:rsid w:val="00C11354"/>
    <w:rsid w:val="00C82D00"/>
    <w:rsid w:val="00CB69E5"/>
    <w:rsid w:val="00D14E7E"/>
    <w:rsid w:val="00D2676F"/>
    <w:rsid w:val="00D61F0C"/>
    <w:rsid w:val="00DF66DF"/>
    <w:rsid w:val="00E72117"/>
    <w:rsid w:val="00E87AD6"/>
    <w:rsid w:val="00EE12FE"/>
    <w:rsid w:val="00F62347"/>
    <w:rsid w:val="00FD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721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B69E5"/>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1F37CE"/>
    <w:rPr>
      <w:sz w:val="16"/>
      <w:szCs w:val="16"/>
    </w:rPr>
  </w:style>
  <w:style w:type="paragraph" w:styleId="CommentText">
    <w:name w:val="annotation text"/>
    <w:basedOn w:val="Normal"/>
    <w:link w:val="CommentTextChar"/>
    <w:uiPriority w:val="99"/>
    <w:unhideWhenUsed/>
    <w:rsid w:val="001F37CE"/>
    <w:rPr>
      <w:sz w:val="20"/>
      <w:szCs w:val="20"/>
    </w:rPr>
  </w:style>
  <w:style w:type="character" w:customStyle="1" w:styleId="CommentTextChar">
    <w:name w:val="Comment Text Char"/>
    <w:basedOn w:val="DefaultParagraphFont"/>
    <w:link w:val="CommentText"/>
    <w:uiPriority w:val="99"/>
    <w:rsid w:val="001F37CE"/>
    <w:rPr>
      <w:sz w:val="20"/>
      <w:szCs w:val="20"/>
    </w:rPr>
  </w:style>
  <w:style w:type="paragraph" w:styleId="CommentSubject">
    <w:name w:val="annotation subject"/>
    <w:basedOn w:val="CommentText"/>
    <w:next w:val="CommentText"/>
    <w:link w:val="CommentSubjectChar"/>
    <w:uiPriority w:val="99"/>
    <w:semiHidden/>
    <w:unhideWhenUsed/>
    <w:rsid w:val="001F37CE"/>
    <w:rPr>
      <w:b/>
      <w:bCs/>
    </w:rPr>
  </w:style>
  <w:style w:type="character" w:customStyle="1" w:styleId="CommentSubjectChar">
    <w:name w:val="Comment Subject Char"/>
    <w:basedOn w:val="CommentTextChar"/>
    <w:link w:val="CommentSubject"/>
    <w:uiPriority w:val="99"/>
    <w:semiHidden/>
    <w:rsid w:val="001F37CE"/>
    <w:rPr>
      <w:b/>
      <w:bCs/>
      <w:sz w:val="20"/>
      <w:szCs w:val="20"/>
    </w:rPr>
  </w:style>
  <w:style w:type="paragraph" w:styleId="BalloonText">
    <w:name w:val="Balloon Text"/>
    <w:basedOn w:val="Normal"/>
    <w:link w:val="BalloonTextChar"/>
    <w:uiPriority w:val="99"/>
    <w:semiHidden/>
    <w:unhideWhenUsed/>
    <w:rsid w:val="001F37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37CE"/>
    <w:rPr>
      <w:rFonts w:ascii="Times New Roman" w:hAnsi="Times New Roman" w:cs="Times New Roman"/>
      <w:sz w:val="18"/>
      <w:szCs w:val="18"/>
    </w:rPr>
  </w:style>
  <w:style w:type="character" w:customStyle="1" w:styleId="Heading2Char">
    <w:name w:val="Heading 2 Char"/>
    <w:basedOn w:val="DefaultParagraphFont"/>
    <w:link w:val="Heading2"/>
    <w:uiPriority w:val="9"/>
    <w:rsid w:val="00E72117"/>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721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B69E5"/>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1F37CE"/>
    <w:rPr>
      <w:sz w:val="16"/>
      <w:szCs w:val="16"/>
    </w:rPr>
  </w:style>
  <w:style w:type="paragraph" w:styleId="CommentText">
    <w:name w:val="annotation text"/>
    <w:basedOn w:val="Normal"/>
    <w:link w:val="CommentTextChar"/>
    <w:uiPriority w:val="99"/>
    <w:unhideWhenUsed/>
    <w:rsid w:val="001F37CE"/>
    <w:rPr>
      <w:sz w:val="20"/>
      <w:szCs w:val="20"/>
    </w:rPr>
  </w:style>
  <w:style w:type="character" w:customStyle="1" w:styleId="CommentTextChar">
    <w:name w:val="Comment Text Char"/>
    <w:basedOn w:val="DefaultParagraphFont"/>
    <w:link w:val="CommentText"/>
    <w:uiPriority w:val="99"/>
    <w:rsid w:val="001F37CE"/>
    <w:rPr>
      <w:sz w:val="20"/>
      <w:szCs w:val="20"/>
    </w:rPr>
  </w:style>
  <w:style w:type="paragraph" w:styleId="CommentSubject">
    <w:name w:val="annotation subject"/>
    <w:basedOn w:val="CommentText"/>
    <w:next w:val="CommentText"/>
    <w:link w:val="CommentSubjectChar"/>
    <w:uiPriority w:val="99"/>
    <w:semiHidden/>
    <w:unhideWhenUsed/>
    <w:rsid w:val="001F37CE"/>
    <w:rPr>
      <w:b/>
      <w:bCs/>
    </w:rPr>
  </w:style>
  <w:style w:type="character" w:customStyle="1" w:styleId="CommentSubjectChar">
    <w:name w:val="Comment Subject Char"/>
    <w:basedOn w:val="CommentTextChar"/>
    <w:link w:val="CommentSubject"/>
    <w:uiPriority w:val="99"/>
    <w:semiHidden/>
    <w:rsid w:val="001F37CE"/>
    <w:rPr>
      <w:b/>
      <w:bCs/>
      <w:sz w:val="20"/>
      <w:szCs w:val="20"/>
    </w:rPr>
  </w:style>
  <w:style w:type="paragraph" w:styleId="BalloonText">
    <w:name w:val="Balloon Text"/>
    <w:basedOn w:val="Normal"/>
    <w:link w:val="BalloonTextChar"/>
    <w:uiPriority w:val="99"/>
    <w:semiHidden/>
    <w:unhideWhenUsed/>
    <w:rsid w:val="001F37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37CE"/>
    <w:rPr>
      <w:rFonts w:ascii="Times New Roman" w:hAnsi="Times New Roman" w:cs="Times New Roman"/>
      <w:sz w:val="18"/>
      <w:szCs w:val="18"/>
    </w:rPr>
  </w:style>
  <w:style w:type="character" w:customStyle="1" w:styleId="Heading2Char">
    <w:name w:val="Heading 2 Char"/>
    <w:basedOn w:val="DefaultParagraphFont"/>
    <w:link w:val="Heading2"/>
    <w:uiPriority w:val="9"/>
    <w:rsid w:val="00E721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69221">
      <w:bodyDiv w:val="1"/>
      <w:marLeft w:val="0"/>
      <w:marRight w:val="0"/>
      <w:marTop w:val="0"/>
      <w:marBottom w:val="0"/>
      <w:divBdr>
        <w:top w:val="none" w:sz="0" w:space="0" w:color="auto"/>
        <w:left w:val="none" w:sz="0" w:space="0" w:color="auto"/>
        <w:bottom w:val="none" w:sz="0" w:space="0" w:color="auto"/>
        <w:right w:val="none" w:sz="0" w:space="0" w:color="auto"/>
      </w:divBdr>
    </w:div>
    <w:div w:id="12182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B946-DDED-42F8-AEFD-7E9CED77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830</Words>
  <Characters>4475</Characters>
  <Application>Microsoft Office Word</Application>
  <DocSecurity>0</DocSecurity>
  <Lines>298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 Sifre</dc:creator>
  <cp:keywords/>
  <dc:description/>
  <cp:lastModifiedBy>749797</cp:lastModifiedBy>
  <cp:revision>8</cp:revision>
  <dcterms:created xsi:type="dcterms:W3CDTF">2020-02-25T15:46:00Z</dcterms:created>
  <dcterms:modified xsi:type="dcterms:W3CDTF">2020-11-16T02:30:00Z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