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15E0" w14:textId="77777777" w:rsidR="00260066" w:rsidRDefault="00260066" w:rsidP="00260066">
      <w:pPr>
        <w:spacing w:line="36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032665">
        <w:rPr>
          <w:rFonts w:ascii="Times New Roman" w:hAnsi="Times New Roman" w:cs="Times New Roman"/>
          <w:color w:val="000000" w:themeColor="text1"/>
          <w:sz w:val="15"/>
          <w:szCs w:val="15"/>
        </w:rPr>
        <w:t>Table</w:t>
      </w:r>
      <w:r w:rsidR="0024287C" w:rsidRPr="0024287C">
        <w:rPr>
          <w:rFonts w:ascii="Times New Roman" w:hAnsi="Times New Roman" w:cs="Times New Roman" w:hint="eastAsia"/>
          <w:color w:val="FF0000"/>
          <w:sz w:val="15"/>
          <w:szCs w:val="15"/>
        </w:rPr>
        <w:t xml:space="preserve"> </w:t>
      </w:r>
      <w:r w:rsidR="0024287C" w:rsidRPr="00960708">
        <w:rPr>
          <w:rFonts w:ascii="Times New Roman" w:hAnsi="Times New Roman" w:cs="Times New Roman" w:hint="eastAsia"/>
          <w:sz w:val="15"/>
          <w:szCs w:val="15"/>
        </w:rPr>
        <w:t>S4</w:t>
      </w:r>
      <w:r w:rsidRPr="00960708">
        <w:rPr>
          <w:rFonts w:ascii="Times New Roman" w:hAnsi="Times New Roman" w:cs="Times New Roman"/>
          <w:sz w:val="15"/>
          <w:szCs w:val="15"/>
        </w:rPr>
        <w:t xml:space="preserve"> </w:t>
      </w:r>
      <w:r w:rsidRPr="00032665">
        <w:rPr>
          <w:rFonts w:ascii="Times New Roman" w:hAnsi="Times New Roman" w:cs="Times New Roman"/>
          <w:color w:val="000000" w:themeColor="text1"/>
          <w:sz w:val="15"/>
          <w:szCs w:val="15"/>
        </w:rPr>
        <w:t>Multivariate analysis of parameters for the prediction of survival outcomes in 829 non-metastatic RCC patients when excluding Fib-PNI-MLR</w:t>
      </w:r>
    </w:p>
    <w:tbl>
      <w:tblPr>
        <w:tblStyle w:val="TableGrid"/>
        <w:tblW w:w="1157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6"/>
        <w:gridCol w:w="1396"/>
        <w:gridCol w:w="836"/>
        <w:gridCol w:w="837"/>
        <w:gridCol w:w="1395"/>
        <w:gridCol w:w="837"/>
        <w:gridCol w:w="697"/>
        <w:gridCol w:w="1395"/>
        <w:gridCol w:w="838"/>
      </w:tblGrid>
      <w:tr w:rsidR="00781BBF" w:rsidRPr="00872B26" w14:paraId="6378833E" w14:textId="77777777" w:rsidTr="009E1B01">
        <w:trPr>
          <w:trHeight w:val="285"/>
          <w:jc w:val="center"/>
        </w:trPr>
        <w:tc>
          <w:tcPr>
            <w:tcW w:w="2512" w:type="dxa"/>
            <w:tcBorders>
              <w:bottom w:val="nil"/>
            </w:tcBorders>
          </w:tcPr>
          <w:p w14:paraId="6CDFE52D" w14:textId="77777777" w:rsidR="00781BBF" w:rsidRPr="00872B26" w:rsidRDefault="00781BBF" w:rsidP="009E1B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Parameter </w:t>
            </w:r>
          </w:p>
        </w:tc>
        <w:tc>
          <w:tcPr>
            <w:tcW w:w="3068" w:type="dxa"/>
            <w:gridSpan w:val="3"/>
            <w:tcBorders>
              <w:bottom w:val="single" w:sz="4" w:space="0" w:color="auto"/>
            </w:tcBorders>
          </w:tcPr>
          <w:p w14:paraId="6467CF07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Overall survival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</w:tcPr>
          <w:p w14:paraId="7D7E3E18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Cancer-specific survival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14:paraId="6F2116E7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Metastasis-free survival</w:t>
            </w:r>
          </w:p>
        </w:tc>
      </w:tr>
      <w:tr w:rsidR="00781BBF" w:rsidRPr="00872B26" w14:paraId="6929845F" w14:textId="77777777" w:rsidTr="009E1B01">
        <w:trPr>
          <w:trHeight w:val="581"/>
          <w:jc w:val="center"/>
        </w:trPr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14:paraId="214FCDF2" w14:textId="77777777" w:rsidR="00781BBF" w:rsidRPr="00872B26" w:rsidRDefault="00781BBF" w:rsidP="009E1B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D9C9063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4A5BE6C7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95%CI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2B13EB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</w:t>
            </w: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value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24BF5423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HR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5B0B86E6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95%CI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4430AA2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</w:t>
            </w: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value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AFBC3F6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HR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799AFC7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95%CI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4DF91F10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</w:t>
            </w: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value</w:t>
            </w:r>
          </w:p>
        </w:tc>
      </w:tr>
      <w:tr w:rsidR="00781BBF" w:rsidRPr="00872B26" w14:paraId="690B98A7" w14:textId="77777777" w:rsidTr="009E1B01">
        <w:trPr>
          <w:trHeight w:val="295"/>
          <w:jc w:val="center"/>
        </w:trPr>
        <w:tc>
          <w:tcPr>
            <w:tcW w:w="2512" w:type="dxa"/>
            <w:tcBorders>
              <w:top w:val="single" w:sz="4" w:space="0" w:color="auto"/>
            </w:tcBorders>
          </w:tcPr>
          <w:p w14:paraId="78C82F5D" w14:textId="77777777" w:rsidR="00781BBF" w:rsidRPr="00872B26" w:rsidRDefault="00781BBF" w:rsidP="009E1B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Age, years (≥65 /&lt;65)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32CDF07B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2.183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218F7587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1.222-3.898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179C8387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0.008*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6A6E9075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1.855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2EA8BE1C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0.918-3.747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1A91F757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6CCA7CCD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1.542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2F22A728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0.958-2.480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F73658C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0.074</w:t>
            </w:r>
          </w:p>
        </w:tc>
      </w:tr>
      <w:tr w:rsidR="00781BBF" w:rsidRPr="00872B26" w14:paraId="10DEA817" w14:textId="77777777" w:rsidTr="009E1B01">
        <w:trPr>
          <w:trHeight w:val="295"/>
          <w:jc w:val="center"/>
        </w:trPr>
        <w:tc>
          <w:tcPr>
            <w:tcW w:w="2512" w:type="dxa"/>
          </w:tcPr>
          <w:p w14:paraId="7CEC34FA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Gender (male/female)</w:t>
            </w:r>
          </w:p>
        </w:tc>
        <w:tc>
          <w:tcPr>
            <w:tcW w:w="836" w:type="dxa"/>
          </w:tcPr>
          <w:p w14:paraId="0CB953C2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6" w:type="dxa"/>
          </w:tcPr>
          <w:p w14:paraId="3CCEF38C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6" w:type="dxa"/>
          </w:tcPr>
          <w:p w14:paraId="6A6212EE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</w:tcPr>
          <w:p w14:paraId="4F7D22D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0EAE0E36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7" w:type="dxa"/>
          </w:tcPr>
          <w:p w14:paraId="4663F65F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</w:tcPr>
          <w:p w14:paraId="03EF82AB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1.669</w:t>
            </w:r>
          </w:p>
        </w:tc>
        <w:tc>
          <w:tcPr>
            <w:tcW w:w="1395" w:type="dxa"/>
          </w:tcPr>
          <w:p w14:paraId="167479AB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0.995-2.801</w:t>
            </w:r>
          </w:p>
        </w:tc>
        <w:tc>
          <w:tcPr>
            <w:tcW w:w="838" w:type="dxa"/>
          </w:tcPr>
          <w:p w14:paraId="0D6C5AA8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0.052</w:t>
            </w:r>
          </w:p>
        </w:tc>
      </w:tr>
      <w:tr w:rsidR="00781BBF" w:rsidRPr="00872B26" w14:paraId="35A8B8D4" w14:textId="77777777" w:rsidTr="009E1B01">
        <w:trPr>
          <w:trHeight w:val="295"/>
          <w:jc w:val="center"/>
        </w:trPr>
        <w:tc>
          <w:tcPr>
            <w:tcW w:w="2512" w:type="dxa"/>
          </w:tcPr>
          <w:p w14:paraId="48E331A7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ASA grade (≥3/&lt;3)</w:t>
            </w:r>
          </w:p>
        </w:tc>
        <w:tc>
          <w:tcPr>
            <w:tcW w:w="836" w:type="dxa"/>
          </w:tcPr>
          <w:p w14:paraId="4EF4AF7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1.678</w:t>
            </w:r>
          </w:p>
        </w:tc>
        <w:tc>
          <w:tcPr>
            <w:tcW w:w="1396" w:type="dxa"/>
          </w:tcPr>
          <w:p w14:paraId="1BFBE28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0.840-3.352</w:t>
            </w:r>
          </w:p>
        </w:tc>
        <w:tc>
          <w:tcPr>
            <w:tcW w:w="836" w:type="dxa"/>
          </w:tcPr>
          <w:p w14:paraId="292E831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837" w:type="dxa"/>
          </w:tcPr>
          <w:p w14:paraId="78685468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1.704</w:t>
            </w:r>
          </w:p>
        </w:tc>
        <w:tc>
          <w:tcPr>
            <w:tcW w:w="1395" w:type="dxa"/>
          </w:tcPr>
          <w:p w14:paraId="557B236C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0.688-4.223</w:t>
            </w:r>
          </w:p>
        </w:tc>
        <w:tc>
          <w:tcPr>
            <w:tcW w:w="837" w:type="dxa"/>
          </w:tcPr>
          <w:p w14:paraId="700AD9FF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0.250</w:t>
            </w:r>
          </w:p>
        </w:tc>
        <w:tc>
          <w:tcPr>
            <w:tcW w:w="697" w:type="dxa"/>
          </w:tcPr>
          <w:p w14:paraId="6B59FDD3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1.162</w:t>
            </w:r>
          </w:p>
        </w:tc>
        <w:tc>
          <w:tcPr>
            <w:tcW w:w="1395" w:type="dxa"/>
          </w:tcPr>
          <w:p w14:paraId="766B80F5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0.587-2.299</w:t>
            </w:r>
          </w:p>
        </w:tc>
        <w:tc>
          <w:tcPr>
            <w:tcW w:w="838" w:type="dxa"/>
          </w:tcPr>
          <w:p w14:paraId="153F3A35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0.667</w:t>
            </w:r>
          </w:p>
        </w:tc>
      </w:tr>
      <w:tr w:rsidR="00781BBF" w:rsidRPr="00872B26" w14:paraId="6E58126A" w14:textId="77777777" w:rsidTr="009E1B01">
        <w:trPr>
          <w:trHeight w:val="285"/>
          <w:jc w:val="center"/>
        </w:trPr>
        <w:tc>
          <w:tcPr>
            <w:tcW w:w="2512" w:type="dxa"/>
          </w:tcPr>
          <w:p w14:paraId="24C771FC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BMI, kg/m</w:t>
            </w: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(≥25/&lt;25)</w:t>
            </w:r>
          </w:p>
        </w:tc>
        <w:tc>
          <w:tcPr>
            <w:tcW w:w="836" w:type="dxa"/>
          </w:tcPr>
          <w:p w14:paraId="126CA9A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0.545</w:t>
            </w:r>
          </w:p>
        </w:tc>
        <w:tc>
          <w:tcPr>
            <w:tcW w:w="1396" w:type="dxa"/>
          </w:tcPr>
          <w:p w14:paraId="6DB4AAED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0.238-1.248</w:t>
            </w:r>
          </w:p>
        </w:tc>
        <w:tc>
          <w:tcPr>
            <w:tcW w:w="836" w:type="dxa"/>
          </w:tcPr>
          <w:p w14:paraId="470E48B3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837" w:type="dxa"/>
          </w:tcPr>
          <w:p w14:paraId="0A07C596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6733B4B3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7" w:type="dxa"/>
          </w:tcPr>
          <w:p w14:paraId="45A8337C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</w:tcPr>
          <w:p w14:paraId="60CBEA92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0.413</w:t>
            </w:r>
          </w:p>
        </w:tc>
        <w:tc>
          <w:tcPr>
            <w:tcW w:w="1395" w:type="dxa"/>
          </w:tcPr>
          <w:p w14:paraId="09F2CAAB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0.208-0.820</w:t>
            </w:r>
          </w:p>
        </w:tc>
        <w:tc>
          <w:tcPr>
            <w:tcW w:w="838" w:type="dxa"/>
          </w:tcPr>
          <w:p w14:paraId="4255BD9D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0.011*</w:t>
            </w:r>
          </w:p>
        </w:tc>
      </w:tr>
      <w:tr w:rsidR="00781BBF" w:rsidRPr="00872B26" w14:paraId="7CA9BE8A" w14:textId="77777777" w:rsidTr="009E1B01">
        <w:trPr>
          <w:trHeight w:val="285"/>
          <w:jc w:val="center"/>
        </w:trPr>
        <w:tc>
          <w:tcPr>
            <w:tcW w:w="2512" w:type="dxa"/>
          </w:tcPr>
          <w:p w14:paraId="43C7594E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Anemia (yes/no)</w:t>
            </w:r>
          </w:p>
        </w:tc>
        <w:tc>
          <w:tcPr>
            <w:tcW w:w="836" w:type="dxa"/>
          </w:tcPr>
          <w:p w14:paraId="51B9D549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1.938</w:t>
            </w:r>
          </w:p>
        </w:tc>
        <w:tc>
          <w:tcPr>
            <w:tcW w:w="1396" w:type="dxa"/>
          </w:tcPr>
          <w:p w14:paraId="61382417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1.071-3.505</w:t>
            </w:r>
          </w:p>
        </w:tc>
        <w:tc>
          <w:tcPr>
            <w:tcW w:w="836" w:type="dxa"/>
          </w:tcPr>
          <w:p w14:paraId="41CD66A3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0.029*</w:t>
            </w:r>
          </w:p>
        </w:tc>
        <w:tc>
          <w:tcPr>
            <w:tcW w:w="837" w:type="dxa"/>
          </w:tcPr>
          <w:p w14:paraId="7FE764B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1.297</w:t>
            </w:r>
          </w:p>
        </w:tc>
        <w:tc>
          <w:tcPr>
            <w:tcW w:w="1395" w:type="dxa"/>
          </w:tcPr>
          <w:p w14:paraId="6B0F90B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0.616-2.731</w:t>
            </w:r>
          </w:p>
        </w:tc>
        <w:tc>
          <w:tcPr>
            <w:tcW w:w="837" w:type="dxa"/>
          </w:tcPr>
          <w:p w14:paraId="4F301E17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0.494</w:t>
            </w:r>
          </w:p>
        </w:tc>
        <w:tc>
          <w:tcPr>
            <w:tcW w:w="697" w:type="dxa"/>
          </w:tcPr>
          <w:p w14:paraId="03FF2F34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1.184</w:t>
            </w:r>
          </w:p>
        </w:tc>
        <w:tc>
          <w:tcPr>
            <w:tcW w:w="1395" w:type="dxa"/>
          </w:tcPr>
          <w:p w14:paraId="6FC27F02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0.666-2.105</w:t>
            </w:r>
          </w:p>
        </w:tc>
        <w:tc>
          <w:tcPr>
            <w:tcW w:w="838" w:type="dxa"/>
          </w:tcPr>
          <w:p w14:paraId="138F5482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0.566</w:t>
            </w:r>
          </w:p>
        </w:tc>
      </w:tr>
      <w:tr w:rsidR="00781BBF" w:rsidRPr="00872B26" w14:paraId="3FE35DA9" w14:textId="77777777" w:rsidTr="009E1B01">
        <w:trPr>
          <w:trHeight w:val="295"/>
          <w:jc w:val="center"/>
        </w:trPr>
        <w:tc>
          <w:tcPr>
            <w:tcW w:w="2512" w:type="dxa"/>
          </w:tcPr>
          <w:p w14:paraId="16FFA0A2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Hypoalbuminemia (yes/no)</w:t>
            </w:r>
          </w:p>
        </w:tc>
        <w:tc>
          <w:tcPr>
            <w:tcW w:w="836" w:type="dxa"/>
          </w:tcPr>
          <w:p w14:paraId="67C21AED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1.481</w:t>
            </w:r>
          </w:p>
        </w:tc>
        <w:tc>
          <w:tcPr>
            <w:tcW w:w="1396" w:type="dxa"/>
          </w:tcPr>
          <w:p w14:paraId="1C8FD928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0.833-2.632</w:t>
            </w:r>
          </w:p>
        </w:tc>
        <w:tc>
          <w:tcPr>
            <w:tcW w:w="836" w:type="dxa"/>
          </w:tcPr>
          <w:p w14:paraId="558A8BF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0.181</w:t>
            </w:r>
          </w:p>
        </w:tc>
        <w:tc>
          <w:tcPr>
            <w:tcW w:w="837" w:type="dxa"/>
          </w:tcPr>
          <w:p w14:paraId="3F27E0DD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1.086</w:t>
            </w:r>
          </w:p>
        </w:tc>
        <w:tc>
          <w:tcPr>
            <w:tcW w:w="1395" w:type="dxa"/>
          </w:tcPr>
          <w:p w14:paraId="77EA543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0.508-2.318</w:t>
            </w:r>
          </w:p>
        </w:tc>
        <w:tc>
          <w:tcPr>
            <w:tcW w:w="837" w:type="dxa"/>
          </w:tcPr>
          <w:p w14:paraId="73AE1C05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0.832</w:t>
            </w:r>
          </w:p>
        </w:tc>
        <w:tc>
          <w:tcPr>
            <w:tcW w:w="697" w:type="dxa"/>
          </w:tcPr>
          <w:p w14:paraId="7975DBD5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1.021</w:t>
            </w:r>
          </w:p>
        </w:tc>
        <w:tc>
          <w:tcPr>
            <w:tcW w:w="1395" w:type="dxa"/>
          </w:tcPr>
          <w:p w14:paraId="397F6980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0.577-1.806</w:t>
            </w:r>
          </w:p>
        </w:tc>
        <w:tc>
          <w:tcPr>
            <w:tcW w:w="838" w:type="dxa"/>
          </w:tcPr>
          <w:p w14:paraId="67FF155C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0.943</w:t>
            </w:r>
          </w:p>
        </w:tc>
      </w:tr>
      <w:tr w:rsidR="00781BBF" w:rsidRPr="00872B26" w14:paraId="3DCA9563" w14:textId="77777777" w:rsidTr="009E1B01">
        <w:trPr>
          <w:trHeight w:val="295"/>
          <w:jc w:val="center"/>
        </w:trPr>
        <w:tc>
          <w:tcPr>
            <w:tcW w:w="2512" w:type="dxa"/>
          </w:tcPr>
          <w:p w14:paraId="108D042C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Surgical approach (Partial nephrectomy/ Radical nephrectomy)</w:t>
            </w:r>
          </w:p>
        </w:tc>
        <w:tc>
          <w:tcPr>
            <w:tcW w:w="836" w:type="dxa"/>
          </w:tcPr>
          <w:p w14:paraId="0CE5D56B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6" w:type="dxa"/>
          </w:tcPr>
          <w:p w14:paraId="68391DA5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6" w:type="dxa"/>
          </w:tcPr>
          <w:p w14:paraId="7233307C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</w:tcPr>
          <w:p w14:paraId="30D7F451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0.555</w:t>
            </w:r>
          </w:p>
        </w:tc>
        <w:tc>
          <w:tcPr>
            <w:tcW w:w="1395" w:type="dxa"/>
          </w:tcPr>
          <w:p w14:paraId="67C49739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0.160-1.928</w:t>
            </w:r>
          </w:p>
        </w:tc>
        <w:tc>
          <w:tcPr>
            <w:tcW w:w="837" w:type="dxa"/>
          </w:tcPr>
          <w:p w14:paraId="7BEA50B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0.354</w:t>
            </w:r>
          </w:p>
        </w:tc>
        <w:tc>
          <w:tcPr>
            <w:tcW w:w="697" w:type="dxa"/>
          </w:tcPr>
          <w:p w14:paraId="6726F1EA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5C1B86D5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8" w:type="dxa"/>
          </w:tcPr>
          <w:p w14:paraId="271077A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781BBF" w:rsidRPr="00872B26" w14:paraId="1FD3F9D2" w14:textId="77777777" w:rsidTr="009E1B01">
        <w:trPr>
          <w:trHeight w:val="285"/>
          <w:jc w:val="center"/>
        </w:trPr>
        <w:tc>
          <w:tcPr>
            <w:tcW w:w="2512" w:type="dxa"/>
          </w:tcPr>
          <w:p w14:paraId="1FD1C365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CKD stage</w:t>
            </w:r>
          </w:p>
        </w:tc>
        <w:tc>
          <w:tcPr>
            <w:tcW w:w="836" w:type="dxa"/>
          </w:tcPr>
          <w:p w14:paraId="4D41B7A8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6" w:type="dxa"/>
          </w:tcPr>
          <w:p w14:paraId="6D2F8A2F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6" w:type="dxa"/>
          </w:tcPr>
          <w:p w14:paraId="53D52B5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</w:tcPr>
          <w:p w14:paraId="33EC11E7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0277A356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</w:tcPr>
          <w:p w14:paraId="42C1DA9B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</w:tcPr>
          <w:p w14:paraId="21EC4747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0077268B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8" w:type="dxa"/>
          </w:tcPr>
          <w:p w14:paraId="760E5B5D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781BBF" w:rsidRPr="00872B26" w14:paraId="3F7D552D" w14:textId="77777777" w:rsidTr="009E1B01">
        <w:trPr>
          <w:trHeight w:val="285"/>
          <w:jc w:val="center"/>
        </w:trPr>
        <w:tc>
          <w:tcPr>
            <w:tcW w:w="2512" w:type="dxa"/>
          </w:tcPr>
          <w:p w14:paraId="2223B60C" w14:textId="77777777" w:rsidR="00781BBF" w:rsidRPr="00872B26" w:rsidRDefault="00781BBF" w:rsidP="009E1B01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CKD1</w:t>
            </w:r>
          </w:p>
        </w:tc>
        <w:tc>
          <w:tcPr>
            <w:tcW w:w="836" w:type="dxa"/>
          </w:tcPr>
          <w:p w14:paraId="4F0BAC25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1396" w:type="dxa"/>
          </w:tcPr>
          <w:p w14:paraId="0DD7F3B7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836" w:type="dxa"/>
          </w:tcPr>
          <w:p w14:paraId="30AD790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837" w:type="dxa"/>
          </w:tcPr>
          <w:p w14:paraId="0A085783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1395" w:type="dxa"/>
          </w:tcPr>
          <w:p w14:paraId="7D11F3E2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837" w:type="dxa"/>
          </w:tcPr>
          <w:p w14:paraId="34C62741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697" w:type="dxa"/>
          </w:tcPr>
          <w:p w14:paraId="30DCAFB9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1395" w:type="dxa"/>
          </w:tcPr>
          <w:p w14:paraId="1D4E0E25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838" w:type="dxa"/>
          </w:tcPr>
          <w:p w14:paraId="56817549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</w:tr>
      <w:tr w:rsidR="00781BBF" w:rsidRPr="00872B26" w14:paraId="00386B1F" w14:textId="77777777" w:rsidTr="009E1B01">
        <w:trPr>
          <w:trHeight w:val="285"/>
          <w:jc w:val="center"/>
        </w:trPr>
        <w:tc>
          <w:tcPr>
            <w:tcW w:w="2512" w:type="dxa"/>
          </w:tcPr>
          <w:p w14:paraId="46396927" w14:textId="77777777" w:rsidR="00781BBF" w:rsidRPr="00872B26" w:rsidRDefault="00781BBF" w:rsidP="009E1B01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CKD2-3 vs. CKD1</w:t>
            </w:r>
          </w:p>
        </w:tc>
        <w:tc>
          <w:tcPr>
            <w:tcW w:w="836" w:type="dxa"/>
          </w:tcPr>
          <w:p w14:paraId="2383D3C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1.958</w:t>
            </w:r>
          </w:p>
        </w:tc>
        <w:tc>
          <w:tcPr>
            <w:tcW w:w="1396" w:type="dxa"/>
          </w:tcPr>
          <w:p w14:paraId="13609EF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0.696-5.510</w:t>
            </w:r>
          </w:p>
        </w:tc>
        <w:tc>
          <w:tcPr>
            <w:tcW w:w="836" w:type="dxa"/>
          </w:tcPr>
          <w:p w14:paraId="7CBF0E2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0.203</w:t>
            </w:r>
          </w:p>
        </w:tc>
        <w:tc>
          <w:tcPr>
            <w:tcW w:w="837" w:type="dxa"/>
          </w:tcPr>
          <w:p w14:paraId="488E85EC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2.015</w:t>
            </w:r>
          </w:p>
        </w:tc>
        <w:tc>
          <w:tcPr>
            <w:tcW w:w="1395" w:type="dxa"/>
          </w:tcPr>
          <w:p w14:paraId="1EB4788B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0.603-6.735</w:t>
            </w:r>
          </w:p>
        </w:tc>
        <w:tc>
          <w:tcPr>
            <w:tcW w:w="837" w:type="dxa"/>
          </w:tcPr>
          <w:p w14:paraId="0C811CC1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0.255</w:t>
            </w:r>
          </w:p>
        </w:tc>
        <w:tc>
          <w:tcPr>
            <w:tcW w:w="697" w:type="dxa"/>
          </w:tcPr>
          <w:p w14:paraId="5038CAB0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1.559</w:t>
            </w:r>
          </w:p>
        </w:tc>
        <w:tc>
          <w:tcPr>
            <w:tcW w:w="1395" w:type="dxa"/>
          </w:tcPr>
          <w:p w14:paraId="2DC4B315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0.584-4.161</w:t>
            </w:r>
          </w:p>
        </w:tc>
        <w:tc>
          <w:tcPr>
            <w:tcW w:w="838" w:type="dxa"/>
          </w:tcPr>
          <w:p w14:paraId="6E16EABE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0.376</w:t>
            </w:r>
          </w:p>
        </w:tc>
      </w:tr>
      <w:tr w:rsidR="00781BBF" w:rsidRPr="00872B26" w14:paraId="216FBD70" w14:textId="77777777" w:rsidTr="009E1B01">
        <w:trPr>
          <w:trHeight w:val="285"/>
          <w:jc w:val="center"/>
        </w:trPr>
        <w:tc>
          <w:tcPr>
            <w:tcW w:w="2512" w:type="dxa"/>
          </w:tcPr>
          <w:p w14:paraId="0F722D8D" w14:textId="77777777" w:rsidR="00781BBF" w:rsidRPr="00872B26" w:rsidRDefault="00781BBF" w:rsidP="009E1B01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CKD4-5 vs. CKD1</w:t>
            </w:r>
          </w:p>
        </w:tc>
        <w:tc>
          <w:tcPr>
            <w:tcW w:w="836" w:type="dxa"/>
          </w:tcPr>
          <w:p w14:paraId="2A4A30EC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3.402</w:t>
            </w:r>
          </w:p>
        </w:tc>
        <w:tc>
          <w:tcPr>
            <w:tcW w:w="1396" w:type="dxa"/>
          </w:tcPr>
          <w:p w14:paraId="7B43A681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0.994-11.645</w:t>
            </w:r>
          </w:p>
        </w:tc>
        <w:tc>
          <w:tcPr>
            <w:tcW w:w="836" w:type="dxa"/>
          </w:tcPr>
          <w:p w14:paraId="6D578DEF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837" w:type="dxa"/>
          </w:tcPr>
          <w:p w14:paraId="52ECF96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1.191</w:t>
            </w:r>
          </w:p>
        </w:tc>
        <w:tc>
          <w:tcPr>
            <w:tcW w:w="1395" w:type="dxa"/>
          </w:tcPr>
          <w:p w14:paraId="68285CFF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0.150-9.438</w:t>
            </w:r>
          </w:p>
        </w:tc>
        <w:tc>
          <w:tcPr>
            <w:tcW w:w="837" w:type="dxa"/>
          </w:tcPr>
          <w:p w14:paraId="6F84A383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0.869</w:t>
            </w:r>
          </w:p>
        </w:tc>
        <w:tc>
          <w:tcPr>
            <w:tcW w:w="697" w:type="dxa"/>
          </w:tcPr>
          <w:p w14:paraId="4E81C29D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3.347</w:t>
            </w:r>
          </w:p>
        </w:tc>
        <w:tc>
          <w:tcPr>
            <w:tcW w:w="1395" w:type="dxa"/>
          </w:tcPr>
          <w:p w14:paraId="6313DBC6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1.177-9.522</w:t>
            </w:r>
          </w:p>
        </w:tc>
        <w:tc>
          <w:tcPr>
            <w:tcW w:w="838" w:type="dxa"/>
          </w:tcPr>
          <w:p w14:paraId="0BE31380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0.024*</w:t>
            </w:r>
          </w:p>
        </w:tc>
      </w:tr>
      <w:tr w:rsidR="00781BBF" w:rsidRPr="00872B26" w14:paraId="03B60DC7" w14:textId="77777777" w:rsidTr="009E1B01">
        <w:trPr>
          <w:trHeight w:val="285"/>
          <w:jc w:val="center"/>
        </w:trPr>
        <w:tc>
          <w:tcPr>
            <w:tcW w:w="2512" w:type="dxa"/>
          </w:tcPr>
          <w:p w14:paraId="56C34468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Pathologic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 xml:space="preserve">T </w:t>
            </w: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stage</w:t>
            </w:r>
          </w:p>
        </w:tc>
        <w:tc>
          <w:tcPr>
            <w:tcW w:w="836" w:type="dxa"/>
          </w:tcPr>
          <w:p w14:paraId="1C243801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6" w:type="dxa"/>
          </w:tcPr>
          <w:p w14:paraId="34853942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6" w:type="dxa"/>
          </w:tcPr>
          <w:p w14:paraId="75F269F9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</w:tcPr>
          <w:p w14:paraId="6FD85CDB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5A6F30DF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</w:tcPr>
          <w:p w14:paraId="76B2C9D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</w:tcPr>
          <w:p w14:paraId="43F5BCA8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45534F93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8" w:type="dxa"/>
          </w:tcPr>
          <w:p w14:paraId="28208C60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781BBF" w:rsidRPr="00872B26" w14:paraId="69A0E08D" w14:textId="77777777" w:rsidTr="009E1B01">
        <w:trPr>
          <w:trHeight w:val="285"/>
          <w:jc w:val="center"/>
        </w:trPr>
        <w:tc>
          <w:tcPr>
            <w:tcW w:w="2512" w:type="dxa"/>
          </w:tcPr>
          <w:p w14:paraId="7A3B4908" w14:textId="77777777" w:rsidR="00781BBF" w:rsidRPr="00872B26" w:rsidRDefault="00781BBF" w:rsidP="009E1B01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pT1</w:t>
            </w:r>
          </w:p>
        </w:tc>
        <w:tc>
          <w:tcPr>
            <w:tcW w:w="836" w:type="dxa"/>
          </w:tcPr>
          <w:p w14:paraId="4F6DAB85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1396" w:type="dxa"/>
          </w:tcPr>
          <w:p w14:paraId="3D59F1A5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836" w:type="dxa"/>
          </w:tcPr>
          <w:p w14:paraId="3E982919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837" w:type="dxa"/>
          </w:tcPr>
          <w:p w14:paraId="6E6D7BF8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1395" w:type="dxa"/>
          </w:tcPr>
          <w:p w14:paraId="7939DBC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837" w:type="dxa"/>
          </w:tcPr>
          <w:p w14:paraId="3BB0E60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697" w:type="dxa"/>
          </w:tcPr>
          <w:p w14:paraId="0C74EC04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  <w:tc>
          <w:tcPr>
            <w:tcW w:w="1395" w:type="dxa"/>
          </w:tcPr>
          <w:p w14:paraId="7C8F10A5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838" w:type="dxa"/>
          </w:tcPr>
          <w:p w14:paraId="177E76D1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1.000</w:t>
            </w:r>
          </w:p>
        </w:tc>
      </w:tr>
      <w:tr w:rsidR="00781BBF" w:rsidRPr="00872B26" w14:paraId="0520542F" w14:textId="77777777" w:rsidTr="009E1B01">
        <w:trPr>
          <w:trHeight w:val="285"/>
          <w:jc w:val="center"/>
        </w:trPr>
        <w:tc>
          <w:tcPr>
            <w:tcW w:w="2512" w:type="dxa"/>
          </w:tcPr>
          <w:p w14:paraId="5BD37D01" w14:textId="77777777" w:rsidR="00781BBF" w:rsidRPr="00872B26" w:rsidRDefault="00781BBF" w:rsidP="009E1B01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pT2 vs pT1</w:t>
            </w:r>
          </w:p>
        </w:tc>
        <w:tc>
          <w:tcPr>
            <w:tcW w:w="836" w:type="dxa"/>
          </w:tcPr>
          <w:p w14:paraId="5B6F6BE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1.446</w:t>
            </w:r>
          </w:p>
        </w:tc>
        <w:tc>
          <w:tcPr>
            <w:tcW w:w="1396" w:type="dxa"/>
          </w:tcPr>
          <w:p w14:paraId="5C8B3CE8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0.590-3.544</w:t>
            </w:r>
          </w:p>
        </w:tc>
        <w:tc>
          <w:tcPr>
            <w:tcW w:w="836" w:type="dxa"/>
          </w:tcPr>
          <w:p w14:paraId="64AC6EC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0.420</w:t>
            </w:r>
          </w:p>
        </w:tc>
        <w:tc>
          <w:tcPr>
            <w:tcW w:w="837" w:type="dxa"/>
          </w:tcPr>
          <w:p w14:paraId="462230E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1.300</w:t>
            </w:r>
          </w:p>
        </w:tc>
        <w:tc>
          <w:tcPr>
            <w:tcW w:w="1395" w:type="dxa"/>
          </w:tcPr>
          <w:p w14:paraId="28BB6770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0.468-3.607</w:t>
            </w:r>
          </w:p>
        </w:tc>
        <w:tc>
          <w:tcPr>
            <w:tcW w:w="837" w:type="dxa"/>
          </w:tcPr>
          <w:p w14:paraId="387BF2C7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0.614</w:t>
            </w:r>
          </w:p>
        </w:tc>
        <w:tc>
          <w:tcPr>
            <w:tcW w:w="697" w:type="dxa"/>
          </w:tcPr>
          <w:p w14:paraId="061D93E3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1.827</w:t>
            </w:r>
          </w:p>
        </w:tc>
        <w:tc>
          <w:tcPr>
            <w:tcW w:w="1395" w:type="dxa"/>
          </w:tcPr>
          <w:p w14:paraId="37BF2BE7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0.841-3.968</w:t>
            </w:r>
          </w:p>
        </w:tc>
        <w:tc>
          <w:tcPr>
            <w:tcW w:w="838" w:type="dxa"/>
          </w:tcPr>
          <w:p w14:paraId="3C041EDA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0.128</w:t>
            </w:r>
          </w:p>
        </w:tc>
      </w:tr>
      <w:tr w:rsidR="00781BBF" w:rsidRPr="00872B26" w14:paraId="42D7B1F6" w14:textId="77777777" w:rsidTr="009E1B01">
        <w:trPr>
          <w:trHeight w:val="285"/>
          <w:jc w:val="center"/>
        </w:trPr>
        <w:tc>
          <w:tcPr>
            <w:tcW w:w="2512" w:type="dxa"/>
          </w:tcPr>
          <w:p w14:paraId="444A5163" w14:textId="77777777" w:rsidR="00781BBF" w:rsidRPr="00872B26" w:rsidRDefault="00781BBF" w:rsidP="009E1B01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pT3 vs pT1</w:t>
            </w:r>
          </w:p>
        </w:tc>
        <w:tc>
          <w:tcPr>
            <w:tcW w:w="836" w:type="dxa"/>
          </w:tcPr>
          <w:p w14:paraId="72211349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2.198</w:t>
            </w:r>
          </w:p>
        </w:tc>
        <w:tc>
          <w:tcPr>
            <w:tcW w:w="1396" w:type="dxa"/>
          </w:tcPr>
          <w:p w14:paraId="79EDCCEE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1.009-4.789</w:t>
            </w:r>
          </w:p>
        </w:tc>
        <w:tc>
          <w:tcPr>
            <w:tcW w:w="836" w:type="dxa"/>
          </w:tcPr>
          <w:p w14:paraId="32DBB89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0.047*</w:t>
            </w:r>
          </w:p>
        </w:tc>
        <w:tc>
          <w:tcPr>
            <w:tcW w:w="837" w:type="dxa"/>
          </w:tcPr>
          <w:p w14:paraId="3244D1D2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2.491</w:t>
            </w:r>
          </w:p>
        </w:tc>
        <w:tc>
          <w:tcPr>
            <w:tcW w:w="1395" w:type="dxa"/>
          </w:tcPr>
          <w:p w14:paraId="153226C8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0.966-6.423</w:t>
            </w:r>
          </w:p>
        </w:tc>
        <w:tc>
          <w:tcPr>
            <w:tcW w:w="837" w:type="dxa"/>
          </w:tcPr>
          <w:p w14:paraId="400670B1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697" w:type="dxa"/>
          </w:tcPr>
          <w:p w14:paraId="521E0C51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2.176</w:t>
            </w:r>
          </w:p>
        </w:tc>
        <w:tc>
          <w:tcPr>
            <w:tcW w:w="1395" w:type="dxa"/>
          </w:tcPr>
          <w:p w14:paraId="65CB6D58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1.099-4.310</w:t>
            </w:r>
          </w:p>
        </w:tc>
        <w:tc>
          <w:tcPr>
            <w:tcW w:w="838" w:type="dxa"/>
          </w:tcPr>
          <w:p w14:paraId="482EB4B7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0.026*</w:t>
            </w:r>
          </w:p>
        </w:tc>
      </w:tr>
      <w:tr w:rsidR="00781BBF" w:rsidRPr="00872B26" w14:paraId="48F14DA3" w14:textId="77777777" w:rsidTr="009E1B01">
        <w:trPr>
          <w:trHeight w:val="285"/>
          <w:jc w:val="center"/>
        </w:trPr>
        <w:tc>
          <w:tcPr>
            <w:tcW w:w="2512" w:type="dxa"/>
          </w:tcPr>
          <w:p w14:paraId="67D31044" w14:textId="77777777" w:rsidR="00781BBF" w:rsidRPr="00872B26" w:rsidRDefault="00781BBF" w:rsidP="009E1B01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pT4 vs pT1</w:t>
            </w:r>
          </w:p>
        </w:tc>
        <w:tc>
          <w:tcPr>
            <w:tcW w:w="836" w:type="dxa"/>
          </w:tcPr>
          <w:p w14:paraId="2724021B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8.632</w:t>
            </w:r>
          </w:p>
        </w:tc>
        <w:tc>
          <w:tcPr>
            <w:tcW w:w="1396" w:type="dxa"/>
          </w:tcPr>
          <w:p w14:paraId="2B7193E3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2.278-32.716</w:t>
            </w:r>
          </w:p>
        </w:tc>
        <w:tc>
          <w:tcPr>
            <w:tcW w:w="836" w:type="dxa"/>
          </w:tcPr>
          <w:p w14:paraId="3F432948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0.002*</w:t>
            </w:r>
          </w:p>
        </w:tc>
        <w:tc>
          <w:tcPr>
            <w:tcW w:w="837" w:type="dxa"/>
          </w:tcPr>
          <w:p w14:paraId="0E938361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8.919</w:t>
            </w:r>
          </w:p>
        </w:tc>
        <w:tc>
          <w:tcPr>
            <w:tcW w:w="1395" w:type="dxa"/>
          </w:tcPr>
          <w:p w14:paraId="4C23DA02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1.787-44.521</w:t>
            </w:r>
          </w:p>
        </w:tc>
        <w:tc>
          <w:tcPr>
            <w:tcW w:w="837" w:type="dxa"/>
          </w:tcPr>
          <w:p w14:paraId="166F5A4B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0.008*</w:t>
            </w:r>
          </w:p>
        </w:tc>
        <w:tc>
          <w:tcPr>
            <w:tcW w:w="697" w:type="dxa"/>
          </w:tcPr>
          <w:p w14:paraId="48E7A15F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6.684</w:t>
            </w:r>
          </w:p>
        </w:tc>
        <w:tc>
          <w:tcPr>
            <w:tcW w:w="1395" w:type="dxa"/>
          </w:tcPr>
          <w:p w14:paraId="7926A734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1.864-23.969</w:t>
            </w:r>
          </w:p>
        </w:tc>
        <w:tc>
          <w:tcPr>
            <w:tcW w:w="838" w:type="dxa"/>
          </w:tcPr>
          <w:p w14:paraId="5AE97318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0.004*</w:t>
            </w:r>
          </w:p>
        </w:tc>
      </w:tr>
      <w:tr w:rsidR="00781BBF" w:rsidRPr="00872B26" w14:paraId="6C3A9504" w14:textId="77777777" w:rsidTr="009E1B01">
        <w:trPr>
          <w:trHeight w:val="285"/>
          <w:jc w:val="center"/>
        </w:trPr>
        <w:tc>
          <w:tcPr>
            <w:tcW w:w="2512" w:type="dxa"/>
          </w:tcPr>
          <w:p w14:paraId="6C3C51F6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Fuhrman grade (≥3/&lt;3)</w:t>
            </w:r>
          </w:p>
        </w:tc>
        <w:tc>
          <w:tcPr>
            <w:tcW w:w="836" w:type="dxa"/>
          </w:tcPr>
          <w:p w14:paraId="61212BD9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2.159</w:t>
            </w:r>
          </w:p>
        </w:tc>
        <w:tc>
          <w:tcPr>
            <w:tcW w:w="1396" w:type="dxa"/>
          </w:tcPr>
          <w:p w14:paraId="509C09CF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1.233-3.780</w:t>
            </w:r>
          </w:p>
        </w:tc>
        <w:tc>
          <w:tcPr>
            <w:tcW w:w="836" w:type="dxa"/>
          </w:tcPr>
          <w:p w14:paraId="0D312C35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0.007*</w:t>
            </w:r>
          </w:p>
        </w:tc>
        <w:tc>
          <w:tcPr>
            <w:tcW w:w="837" w:type="dxa"/>
          </w:tcPr>
          <w:p w14:paraId="3279B73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1.847</w:t>
            </w:r>
          </w:p>
        </w:tc>
        <w:tc>
          <w:tcPr>
            <w:tcW w:w="1395" w:type="dxa"/>
          </w:tcPr>
          <w:p w14:paraId="027650D0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0.776-4.393</w:t>
            </w:r>
          </w:p>
        </w:tc>
        <w:tc>
          <w:tcPr>
            <w:tcW w:w="837" w:type="dxa"/>
          </w:tcPr>
          <w:p w14:paraId="1006E5E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0.165</w:t>
            </w:r>
          </w:p>
        </w:tc>
        <w:tc>
          <w:tcPr>
            <w:tcW w:w="697" w:type="dxa"/>
          </w:tcPr>
          <w:p w14:paraId="73AE7415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1.789</w:t>
            </w:r>
          </w:p>
        </w:tc>
        <w:tc>
          <w:tcPr>
            <w:tcW w:w="1395" w:type="dxa"/>
          </w:tcPr>
          <w:p w14:paraId="06A83E12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1.110-2.885</w:t>
            </w:r>
          </w:p>
        </w:tc>
        <w:tc>
          <w:tcPr>
            <w:tcW w:w="838" w:type="dxa"/>
          </w:tcPr>
          <w:p w14:paraId="7F61F680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0.017*</w:t>
            </w:r>
          </w:p>
        </w:tc>
      </w:tr>
      <w:tr w:rsidR="00781BBF" w:rsidRPr="00872B26" w14:paraId="1713C626" w14:textId="77777777" w:rsidTr="009E1B01">
        <w:trPr>
          <w:trHeight w:val="285"/>
          <w:jc w:val="center"/>
        </w:trPr>
        <w:tc>
          <w:tcPr>
            <w:tcW w:w="2512" w:type="dxa"/>
          </w:tcPr>
          <w:p w14:paraId="1E73B8DC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Tumor necrosis (yes/no) </w:t>
            </w:r>
          </w:p>
        </w:tc>
        <w:tc>
          <w:tcPr>
            <w:tcW w:w="836" w:type="dxa"/>
          </w:tcPr>
          <w:p w14:paraId="588793E1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6" w:type="dxa"/>
          </w:tcPr>
          <w:p w14:paraId="64411546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6" w:type="dxa"/>
          </w:tcPr>
          <w:p w14:paraId="2FDA05E8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</w:tcPr>
          <w:p w14:paraId="5A216933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1.122</w:t>
            </w:r>
          </w:p>
        </w:tc>
        <w:tc>
          <w:tcPr>
            <w:tcW w:w="1395" w:type="dxa"/>
          </w:tcPr>
          <w:p w14:paraId="4ECDB42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0.339-3.718</w:t>
            </w:r>
          </w:p>
        </w:tc>
        <w:tc>
          <w:tcPr>
            <w:tcW w:w="837" w:type="dxa"/>
          </w:tcPr>
          <w:p w14:paraId="448501DA" w14:textId="77777777" w:rsidR="00781BBF" w:rsidRPr="00872B26" w:rsidRDefault="00B213EC" w:rsidP="00C35A0A">
            <w:pPr>
              <w:tabs>
                <w:tab w:val="center" w:pos="3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0.851</w:t>
            </w:r>
          </w:p>
        </w:tc>
        <w:tc>
          <w:tcPr>
            <w:tcW w:w="697" w:type="dxa"/>
          </w:tcPr>
          <w:p w14:paraId="3DA4DF30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</w:tcPr>
          <w:p w14:paraId="791309DA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8" w:type="dxa"/>
          </w:tcPr>
          <w:p w14:paraId="6A6DF318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781BBF" w:rsidRPr="00872B26" w14:paraId="4BE17E4F" w14:textId="77777777" w:rsidTr="009E1B01">
        <w:trPr>
          <w:trHeight w:val="285"/>
          <w:jc w:val="center"/>
        </w:trPr>
        <w:tc>
          <w:tcPr>
            <w:tcW w:w="2512" w:type="dxa"/>
          </w:tcPr>
          <w:p w14:paraId="6CA55EE4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Tumor size, cm (≥7/&lt;7)</w:t>
            </w:r>
          </w:p>
        </w:tc>
        <w:tc>
          <w:tcPr>
            <w:tcW w:w="836" w:type="dxa"/>
          </w:tcPr>
          <w:p w14:paraId="1F364EC9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1.237</w:t>
            </w:r>
          </w:p>
        </w:tc>
        <w:tc>
          <w:tcPr>
            <w:tcW w:w="1396" w:type="dxa"/>
          </w:tcPr>
          <w:p w14:paraId="01793589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0.579-2.640</w:t>
            </w:r>
          </w:p>
        </w:tc>
        <w:tc>
          <w:tcPr>
            <w:tcW w:w="836" w:type="dxa"/>
          </w:tcPr>
          <w:p w14:paraId="22078B4F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0.583</w:t>
            </w:r>
          </w:p>
        </w:tc>
        <w:tc>
          <w:tcPr>
            <w:tcW w:w="837" w:type="dxa"/>
          </w:tcPr>
          <w:p w14:paraId="16781491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1.847</w:t>
            </w:r>
          </w:p>
        </w:tc>
        <w:tc>
          <w:tcPr>
            <w:tcW w:w="1395" w:type="dxa"/>
          </w:tcPr>
          <w:p w14:paraId="17B9CCDE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0.776-4.393</w:t>
            </w:r>
          </w:p>
        </w:tc>
        <w:tc>
          <w:tcPr>
            <w:tcW w:w="837" w:type="dxa"/>
          </w:tcPr>
          <w:p w14:paraId="4DF515BC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0.165</w:t>
            </w:r>
          </w:p>
        </w:tc>
        <w:tc>
          <w:tcPr>
            <w:tcW w:w="697" w:type="dxa"/>
          </w:tcPr>
          <w:p w14:paraId="4E4FAE84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1.158</w:t>
            </w:r>
          </w:p>
        </w:tc>
        <w:tc>
          <w:tcPr>
            <w:tcW w:w="1395" w:type="dxa"/>
          </w:tcPr>
          <w:p w14:paraId="61E6DE9C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0.596-2.249</w:t>
            </w:r>
          </w:p>
        </w:tc>
        <w:tc>
          <w:tcPr>
            <w:tcW w:w="838" w:type="dxa"/>
          </w:tcPr>
          <w:p w14:paraId="70F6ECA6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0.666</w:t>
            </w:r>
          </w:p>
        </w:tc>
      </w:tr>
      <w:tr w:rsidR="00781BBF" w:rsidRPr="00872B26" w14:paraId="51EA7830" w14:textId="77777777" w:rsidTr="009E1B01">
        <w:trPr>
          <w:trHeight w:val="295"/>
          <w:jc w:val="center"/>
        </w:trPr>
        <w:tc>
          <w:tcPr>
            <w:tcW w:w="2512" w:type="dxa"/>
            <w:tcBorders>
              <w:bottom w:val="nil"/>
            </w:tcBorders>
          </w:tcPr>
          <w:p w14:paraId="24B78D05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NLR (≥3.30/&lt;3.30)</w:t>
            </w:r>
          </w:p>
        </w:tc>
        <w:tc>
          <w:tcPr>
            <w:tcW w:w="836" w:type="dxa"/>
            <w:tcBorders>
              <w:bottom w:val="nil"/>
            </w:tcBorders>
          </w:tcPr>
          <w:p w14:paraId="30A9B702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1.764</w:t>
            </w:r>
          </w:p>
        </w:tc>
        <w:tc>
          <w:tcPr>
            <w:tcW w:w="1396" w:type="dxa"/>
            <w:tcBorders>
              <w:bottom w:val="nil"/>
            </w:tcBorders>
          </w:tcPr>
          <w:p w14:paraId="79DE986C" w14:textId="77777777" w:rsidR="00781BBF" w:rsidRPr="00872B26" w:rsidRDefault="00A831A5" w:rsidP="00A831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="00B213EC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B213EC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72-3.203</w:t>
            </w:r>
          </w:p>
        </w:tc>
        <w:tc>
          <w:tcPr>
            <w:tcW w:w="836" w:type="dxa"/>
            <w:tcBorders>
              <w:bottom w:val="nil"/>
            </w:tcBorders>
          </w:tcPr>
          <w:p w14:paraId="6B8A591F" w14:textId="77777777" w:rsidR="00781BBF" w:rsidRPr="00872B26" w:rsidRDefault="00B213EC" w:rsidP="00A831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</w:t>
            </w:r>
            <w:r w:rsidR="00A831A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="00A831A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837" w:type="dxa"/>
            <w:tcBorders>
              <w:bottom w:val="nil"/>
            </w:tcBorders>
          </w:tcPr>
          <w:p w14:paraId="3589FE10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2.293</w:t>
            </w:r>
          </w:p>
        </w:tc>
        <w:tc>
          <w:tcPr>
            <w:tcW w:w="1395" w:type="dxa"/>
            <w:tcBorders>
              <w:bottom w:val="nil"/>
            </w:tcBorders>
          </w:tcPr>
          <w:p w14:paraId="09E472C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1.093-4.810</w:t>
            </w:r>
          </w:p>
        </w:tc>
        <w:tc>
          <w:tcPr>
            <w:tcW w:w="837" w:type="dxa"/>
            <w:tcBorders>
              <w:bottom w:val="nil"/>
            </w:tcBorders>
          </w:tcPr>
          <w:p w14:paraId="1C13C9EF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0.028*</w:t>
            </w:r>
          </w:p>
        </w:tc>
        <w:tc>
          <w:tcPr>
            <w:tcW w:w="697" w:type="dxa"/>
            <w:tcBorders>
              <w:bottom w:val="nil"/>
            </w:tcBorders>
          </w:tcPr>
          <w:p w14:paraId="3E368B8C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1.861</w:t>
            </w:r>
          </w:p>
        </w:tc>
        <w:tc>
          <w:tcPr>
            <w:tcW w:w="1395" w:type="dxa"/>
            <w:tcBorders>
              <w:bottom w:val="nil"/>
            </w:tcBorders>
          </w:tcPr>
          <w:p w14:paraId="4D945CC4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1.098-3.155</w:t>
            </w:r>
          </w:p>
        </w:tc>
        <w:tc>
          <w:tcPr>
            <w:tcW w:w="838" w:type="dxa"/>
            <w:tcBorders>
              <w:bottom w:val="nil"/>
            </w:tcBorders>
          </w:tcPr>
          <w:p w14:paraId="4FB79C0D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0.021*</w:t>
            </w:r>
          </w:p>
        </w:tc>
      </w:tr>
      <w:tr w:rsidR="00781BBF" w:rsidRPr="00872B26" w14:paraId="79941993" w14:textId="77777777" w:rsidTr="009E1B01">
        <w:trPr>
          <w:trHeight w:val="285"/>
          <w:jc w:val="center"/>
        </w:trPr>
        <w:tc>
          <w:tcPr>
            <w:tcW w:w="2512" w:type="dxa"/>
            <w:tcBorders>
              <w:top w:val="nil"/>
              <w:bottom w:val="nil"/>
            </w:tcBorders>
          </w:tcPr>
          <w:p w14:paraId="2B119EA2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72B2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PLR (≥184.16/&lt;184.16)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5DFF747B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1.149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C248566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0.608-2.169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101E776B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0.669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7BD803C8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1.474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14:paraId="29160D8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0.688-3.157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E12209A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0.318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14:paraId="28799A00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1.524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14:paraId="5C15B49C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0.877-2.649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47BEB0DE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0.135</w:t>
            </w:r>
          </w:p>
        </w:tc>
      </w:tr>
      <w:tr w:rsidR="00781BBF" w:rsidRPr="00872B26" w14:paraId="26C5FE53" w14:textId="77777777" w:rsidTr="009E1B01">
        <w:trPr>
          <w:trHeight w:val="285"/>
          <w:jc w:val="center"/>
        </w:trPr>
        <w:tc>
          <w:tcPr>
            <w:tcW w:w="2512" w:type="dxa"/>
            <w:tcBorders>
              <w:top w:val="nil"/>
            </w:tcBorders>
          </w:tcPr>
          <w:p w14:paraId="41A60FF1" w14:textId="77777777" w:rsidR="00781BBF" w:rsidRPr="00872B26" w:rsidRDefault="00781BBF" w:rsidP="009E1B0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BUN</w:t>
            </w:r>
            <w:r w:rsidRPr="006966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7.2</w:t>
            </w:r>
            <w:r w:rsidRPr="006966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/&lt;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7.2</w:t>
            </w:r>
            <w:r w:rsidRPr="006966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mg/dl</w:t>
            </w:r>
          </w:p>
        </w:tc>
        <w:tc>
          <w:tcPr>
            <w:tcW w:w="836" w:type="dxa"/>
            <w:tcBorders>
              <w:top w:val="nil"/>
            </w:tcBorders>
          </w:tcPr>
          <w:p w14:paraId="1ABE6DFD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0.823</w:t>
            </w:r>
          </w:p>
        </w:tc>
        <w:tc>
          <w:tcPr>
            <w:tcW w:w="1396" w:type="dxa"/>
            <w:tcBorders>
              <w:top w:val="nil"/>
            </w:tcBorders>
          </w:tcPr>
          <w:p w14:paraId="168E49CC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0.381-1.779</w:t>
            </w:r>
          </w:p>
        </w:tc>
        <w:tc>
          <w:tcPr>
            <w:tcW w:w="836" w:type="dxa"/>
            <w:tcBorders>
              <w:top w:val="nil"/>
            </w:tcBorders>
          </w:tcPr>
          <w:p w14:paraId="6BB1C424" w14:textId="77777777" w:rsidR="00781BBF" w:rsidRPr="00872B26" w:rsidRDefault="00B213EC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0.620</w:t>
            </w:r>
          </w:p>
        </w:tc>
        <w:tc>
          <w:tcPr>
            <w:tcW w:w="837" w:type="dxa"/>
            <w:tcBorders>
              <w:top w:val="nil"/>
            </w:tcBorders>
          </w:tcPr>
          <w:p w14:paraId="1DBE794A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2F3FC80D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14:paraId="3CEA6F18" w14:textId="77777777" w:rsidR="00781BBF" w:rsidRPr="00872B26" w:rsidRDefault="00781BBF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14:paraId="08B4B36E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1.301</w:t>
            </w:r>
          </w:p>
        </w:tc>
        <w:tc>
          <w:tcPr>
            <w:tcW w:w="1395" w:type="dxa"/>
            <w:tcBorders>
              <w:top w:val="nil"/>
            </w:tcBorders>
          </w:tcPr>
          <w:p w14:paraId="17542FEC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0.706-2.399</w:t>
            </w:r>
          </w:p>
        </w:tc>
        <w:tc>
          <w:tcPr>
            <w:tcW w:w="838" w:type="dxa"/>
            <w:tcBorders>
              <w:top w:val="nil"/>
            </w:tcBorders>
          </w:tcPr>
          <w:p w14:paraId="13BF239D" w14:textId="77777777" w:rsidR="00781BBF" w:rsidRPr="00872B26" w:rsidRDefault="00C35A0A" w:rsidP="009E1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0.399</w:t>
            </w:r>
          </w:p>
        </w:tc>
      </w:tr>
    </w:tbl>
    <w:p w14:paraId="14BA8A26" w14:textId="77777777" w:rsidR="00260066" w:rsidRPr="00032665" w:rsidRDefault="00260066" w:rsidP="00260066">
      <w:pPr>
        <w:spacing w:line="360" w:lineRule="auto"/>
        <w:jc w:val="left"/>
        <w:rPr>
          <w:rFonts w:ascii="Times New Roman" w:hAnsi="Times New Roman" w:cs="Times New Roman"/>
          <w:sz w:val="15"/>
          <w:szCs w:val="15"/>
        </w:rPr>
      </w:pPr>
      <w:r w:rsidRPr="00032665">
        <w:rPr>
          <w:rFonts w:ascii="Times New Roman" w:hAnsi="Times New Roman" w:cs="Times New Roman"/>
          <w:sz w:val="15"/>
          <w:szCs w:val="15"/>
        </w:rPr>
        <w:t>*</w:t>
      </w:r>
      <w:r w:rsidRPr="00032665">
        <w:rPr>
          <w:rFonts w:ascii="Times New Roman" w:hAnsi="Times New Roman" w:cs="Times New Roman"/>
          <w:i/>
          <w:sz w:val="15"/>
          <w:szCs w:val="15"/>
        </w:rPr>
        <w:t>P</w:t>
      </w:r>
      <w:r w:rsidRPr="00032665">
        <w:rPr>
          <w:rFonts w:ascii="Times New Roman" w:hAnsi="Times New Roman" w:cs="Times New Roman"/>
          <w:sz w:val="15"/>
          <w:szCs w:val="15"/>
        </w:rPr>
        <w:t>&lt;0.05</w:t>
      </w:r>
    </w:p>
    <w:p w14:paraId="53529F08" w14:textId="77777777" w:rsidR="00A02B0C" w:rsidRPr="00032665" w:rsidRDefault="00260066" w:rsidP="00B448C6">
      <w:pPr>
        <w:spacing w:line="360" w:lineRule="auto"/>
        <w:jc w:val="left"/>
        <w:rPr>
          <w:rFonts w:ascii="Times New Roman" w:hAnsi="Times New Roman" w:cs="Times New Roman"/>
          <w:sz w:val="15"/>
          <w:szCs w:val="15"/>
        </w:rPr>
      </w:pPr>
      <w:r w:rsidRPr="00032665">
        <w:rPr>
          <w:rFonts w:ascii="Times New Roman" w:hAnsi="Times New Roman" w:cs="Times New Roman"/>
          <w:sz w:val="15"/>
          <w:szCs w:val="15"/>
        </w:rPr>
        <w:t xml:space="preserve">RCC: renal cell carcinoma; DM, diabetes mellitus; CKD, chronic kidney disease; OS, overall survival; CSS, cancer-specific survival; </w:t>
      </w:r>
      <w:r w:rsidRPr="00032665">
        <w:rPr>
          <w:rFonts w:ascii="Times New Roman" w:hAnsi="Times New Roman" w:cs="Times New Roman"/>
          <w:sz w:val="15"/>
          <w:szCs w:val="15"/>
        </w:rPr>
        <w:lastRenderedPageBreak/>
        <w:t>MFS, metastatic-free survival; PNI, prognostic nutritional index; NLR, neutrophil-lymphocyte ratio; PLR, platelet-lymphocyte ratio;</w:t>
      </w:r>
      <w:r w:rsidR="00C3276E">
        <w:rPr>
          <w:rFonts w:ascii="Times New Roman" w:hAnsi="Times New Roman" w:cs="Times New Roman" w:hint="eastAsia"/>
          <w:sz w:val="15"/>
          <w:szCs w:val="15"/>
        </w:rPr>
        <w:t xml:space="preserve"> BUN, urea nitrogen.</w:t>
      </w:r>
    </w:p>
    <w:sectPr w:rsidR="00A02B0C" w:rsidRPr="00032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CF24" w14:textId="77777777" w:rsidR="006753E1" w:rsidRDefault="006753E1" w:rsidP="00260066">
      <w:r>
        <w:separator/>
      </w:r>
    </w:p>
  </w:endnote>
  <w:endnote w:type="continuationSeparator" w:id="0">
    <w:p w14:paraId="25D7111C" w14:textId="77777777" w:rsidR="006753E1" w:rsidRDefault="006753E1" w:rsidP="002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7EBA" w14:textId="77777777" w:rsidR="006753E1" w:rsidRDefault="006753E1" w:rsidP="00260066">
      <w:r>
        <w:separator/>
      </w:r>
    </w:p>
  </w:footnote>
  <w:footnote w:type="continuationSeparator" w:id="0">
    <w:p w14:paraId="028A24CF" w14:textId="77777777" w:rsidR="006753E1" w:rsidRDefault="006753E1" w:rsidP="0026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B1"/>
    <w:rsid w:val="00032665"/>
    <w:rsid w:val="001B60AA"/>
    <w:rsid w:val="001C081A"/>
    <w:rsid w:val="0024287C"/>
    <w:rsid w:val="0025154D"/>
    <w:rsid w:val="00260066"/>
    <w:rsid w:val="002B5F7E"/>
    <w:rsid w:val="002C3C9F"/>
    <w:rsid w:val="003A4013"/>
    <w:rsid w:val="004E39B7"/>
    <w:rsid w:val="006753E1"/>
    <w:rsid w:val="006F7A85"/>
    <w:rsid w:val="00781BBF"/>
    <w:rsid w:val="007D2628"/>
    <w:rsid w:val="00960708"/>
    <w:rsid w:val="00A02B0C"/>
    <w:rsid w:val="00A578ED"/>
    <w:rsid w:val="00A603A0"/>
    <w:rsid w:val="00A61794"/>
    <w:rsid w:val="00A831A5"/>
    <w:rsid w:val="00AC260F"/>
    <w:rsid w:val="00AD07DA"/>
    <w:rsid w:val="00B213EC"/>
    <w:rsid w:val="00B448C6"/>
    <w:rsid w:val="00B82939"/>
    <w:rsid w:val="00C3276E"/>
    <w:rsid w:val="00C35A0A"/>
    <w:rsid w:val="00C46453"/>
    <w:rsid w:val="00D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92959"/>
  <w15:docId w15:val="{B60E6385-509B-456D-A04C-5382E740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00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0066"/>
    <w:rPr>
      <w:sz w:val="18"/>
      <w:szCs w:val="18"/>
    </w:rPr>
  </w:style>
  <w:style w:type="table" w:styleId="TableGrid">
    <w:name w:val="Table Grid"/>
    <w:basedOn w:val="TableNormal"/>
    <w:uiPriority w:val="39"/>
    <w:rsid w:val="0026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Eleanor Masterman</cp:lastModifiedBy>
  <cp:revision>14</cp:revision>
  <dcterms:created xsi:type="dcterms:W3CDTF">2020-03-13T09:57:00Z</dcterms:created>
  <dcterms:modified xsi:type="dcterms:W3CDTF">2020-11-25T11:00:00Z</dcterms:modified>
</cp:coreProperties>
</file>