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7353" w14:textId="422A07BA" w:rsidR="00CC580B" w:rsidRPr="007819F6" w:rsidRDefault="00482959" w:rsidP="00CC5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S1</w:t>
      </w:r>
      <w:r w:rsidR="003A5C48">
        <w:rPr>
          <w:rFonts w:ascii="Times New Roman" w:hAnsi="Times New Roman" w:cs="Times New Roman"/>
          <w:sz w:val="20"/>
          <w:szCs w:val="20"/>
        </w:rPr>
        <w:t>4</w:t>
      </w:r>
      <w:r w:rsidR="00CC580B">
        <w:rPr>
          <w:rFonts w:ascii="Times New Roman" w:hAnsi="Times New Roman" w:cs="Times New Roman"/>
          <w:sz w:val="20"/>
          <w:szCs w:val="20"/>
        </w:rPr>
        <w:t xml:space="preserve"> </w:t>
      </w:r>
      <w:r w:rsidR="00CC580B" w:rsidRPr="007819F6">
        <w:rPr>
          <w:rFonts w:ascii="Times New Roman" w:hAnsi="Times New Roman" w:cs="Times New Roman"/>
          <w:sz w:val="20"/>
          <w:szCs w:val="20"/>
        </w:rPr>
        <w:t>T</w:t>
      </w:r>
      <w:r w:rsidR="00CC580B">
        <w:rPr>
          <w:rFonts w:ascii="Times New Roman" w:hAnsi="Times New Roman" w:cs="Times New Roman"/>
          <w:sz w:val="20"/>
          <w:szCs w:val="20"/>
        </w:rPr>
        <w:t>able</w:t>
      </w:r>
      <w:r w:rsidR="00CC580B" w:rsidRPr="007819F6">
        <w:rPr>
          <w:rFonts w:ascii="Times New Roman" w:hAnsi="Times New Roman" w:cs="Times New Roman"/>
          <w:sz w:val="20"/>
          <w:szCs w:val="20"/>
        </w:rPr>
        <w:t>. Sensitivity Analyses in the Explicit Cohort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595"/>
        <w:gridCol w:w="1890"/>
        <w:gridCol w:w="1890"/>
        <w:gridCol w:w="1890"/>
        <w:gridCol w:w="1620"/>
        <w:gridCol w:w="1530"/>
        <w:gridCol w:w="1530"/>
      </w:tblGrid>
      <w:tr w:rsidR="00CC580B" w:rsidRPr="007819F6" w14:paraId="3CDCA6B3" w14:textId="77777777" w:rsidTr="001F166A">
        <w:tc>
          <w:tcPr>
            <w:tcW w:w="3595" w:type="dxa"/>
            <w:shd w:val="clear" w:color="auto" w:fill="auto"/>
          </w:tcPr>
          <w:p w14:paraId="4E0508C0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22D802C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3-hour SOFA assessment window</w:t>
            </w:r>
          </w:p>
        </w:tc>
        <w:tc>
          <w:tcPr>
            <w:tcW w:w="1890" w:type="dxa"/>
            <w:shd w:val="clear" w:color="auto" w:fill="auto"/>
          </w:tcPr>
          <w:p w14:paraId="169AEA55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12-hour SOFA assessment window</w:t>
            </w:r>
          </w:p>
        </w:tc>
        <w:tc>
          <w:tcPr>
            <w:tcW w:w="1890" w:type="dxa"/>
            <w:shd w:val="clear" w:color="auto" w:fill="auto"/>
          </w:tcPr>
          <w:p w14:paraId="501C8A42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24-hour SOFA assessment window</w:t>
            </w:r>
          </w:p>
        </w:tc>
        <w:tc>
          <w:tcPr>
            <w:tcW w:w="1620" w:type="dxa"/>
            <w:shd w:val="clear" w:color="auto" w:fill="auto"/>
          </w:tcPr>
          <w:p w14:paraId="71F0D579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1-day exposure </w:t>
            </w:r>
            <w:proofErr w:type="spellStart"/>
            <w:r w:rsidRPr="00781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window</w:t>
            </w:r>
            <w:r w:rsidRPr="00781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F3A7872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5-day exposure </w:t>
            </w:r>
            <w:proofErr w:type="spellStart"/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window</w:t>
            </w:r>
            <w:r w:rsidRPr="007819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14:paraId="412B800F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Compare to any dose of corticosteroids</w:t>
            </w:r>
          </w:p>
        </w:tc>
      </w:tr>
      <w:tr w:rsidR="00CC580B" w:rsidRPr="007819F6" w14:paraId="7C981E56" w14:textId="77777777" w:rsidTr="001F166A">
        <w:tc>
          <w:tcPr>
            <w:tcW w:w="12415" w:type="dxa"/>
            <w:gridSpan w:val="6"/>
            <w:shd w:val="clear" w:color="auto" w:fill="auto"/>
          </w:tcPr>
          <w:p w14:paraId="77F40667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Before IPTW adjustment</w:t>
            </w:r>
          </w:p>
        </w:tc>
        <w:tc>
          <w:tcPr>
            <w:tcW w:w="1530" w:type="dxa"/>
          </w:tcPr>
          <w:p w14:paraId="67A69467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0B" w:rsidRPr="007819F6" w14:paraId="3C736D1B" w14:textId="77777777" w:rsidTr="001F166A">
        <w:tc>
          <w:tcPr>
            <w:tcW w:w="3595" w:type="dxa"/>
            <w:shd w:val="clear" w:color="auto" w:fill="auto"/>
          </w:tcPr>
          <w:p w14:paraId="72D0D129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4FF4FEEA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04E43BF1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42DC335D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14AB5413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0BC515DA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22E40179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(n=6596)</w:t>
            </w:r>
          </w:p>
        </w:tc>
        <w:tc>
          <w:tcPr>
            <w:tcW w:w="1620" w:type="dxa"/>
            <w:shd w:val="clear" w:color="auto" w:fill="auto"/>
          </w:tcPr>
          <w:p w14:paraId="2019380E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  <w:p w14:paraId="0288344D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(n=8090)</w:t>
            </w:r>
          </w:p>
        </w:tc>
        <w:tc>
          <w:tcPr>
            <w:tcW w:w="1530" w:type="dxa"/>
            <w:shd w:val="clear" w:color="auto" w:fill="auto"/>
          </w:tcPr>
          <w:p w14:paraId="3E4B1ED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0.59</w:t>
            </w:r>
          </w:p>
          <w:p w14:paraId="62EA6EFA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(n=4964)</w:t>
            </w:r>
          </w:p>
        </w:tc>
        <w:tc>
          <w:tcPr>
            <w:tcW w:w="1530" w:type="dxa"/>
          </w:tcPr>
          <w:p w14:paraId="56B053FF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  <w:p w14:paraId="45933C0C" w14:textId="77777777" w:rsidR="00CC580B" w:rsidRPr="002A7DFC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(n=439)</w:t>
            </w:r>
          </w:p>
        </w:tc>
      </w:tr>
      <w:tr w:rsidR="00CC580B" w:rsidRPr="007819F6" w14:paraId="62D3B077" w14:textId="77777777" w:rsidTr="001F166A">
        <w:tc>
          <w:tcPr>
            <w:tcW w:w="3595" w:type="dxa"/>
            <w:shd w:val="clear" w:color="auto" w:fill="auto"/>
          </w:tcPr>
          <w:p w14:paraId="332D68FF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7021BD59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596A00CF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52ADDA3E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729A5C94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26DE94BA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  <w:p w14:paraId="43FC59E5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(n=562)</w:t>
            </w:r>
          </w:p>
        </w:tc>
        <w:tc>
          <w:tcPr>
            <w:tcW w:w="1620" w:type="dxa"/>
            <w:shd w:val="clear" w:color="auto" w:fill="auto"/>
          </w:tcPr>
          <w:p w14:paraId="4311741E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  <w:p w14:paraId="0FA07925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(n=419)</w:t>
            </w:r>
          </w:p>
        </w:tc>
        <w:tc>
          <w:tcPr>
            <w:tcW w:w="1530" w:type="dxa"/>
            <w:shd w:val="clear" w:color="auto" w:fill="auto"/>
          </w:tcPr>
          <w:p w14:paraId="1A54368B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2BBD2B85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(n=539)</w:t>
            </w:r>
          </w:p>
        </w:tc>
        <w:tc>
          <w:tcPr>
            <w:tcW w:w="1530" w:type="dxa"/>
          </w:tcPr>
          <w:p w14:paraId="133B499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6481CE49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</w:tr>
      <w:tr w:rsidR="00CC580B" w:rsidRPr="007819F6" w14:paraId="4A9E39C6" w14:textId="77777777" w:rsidTr="001F166A">
        <w:tc>
          <w:tcPr>
            <w:tcW w:w="3595" w:type="dxa"/>
            <w:shd w:val="clear" w:color="auto" w:fill="auto"/>
          </w:tcPr>
          <w:p w14:paraId="6E25BF49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39284F9A" w14:textId="77777777" w:rsidR="00CC580B" w:rsidRPr="004007A9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5A8298FE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0.10)</w:t>
            </w:r>
          </w:p>
        </w:tc>
        <w:tc>
          <w:tcPr>
            <w:tcW w:w="1890" w:type="dxa"/>
            <w:shd w:val="clear" w:color="auto" w:fill="auto"/>
          </w:tcPr>
          <w:p w14:paraId="5F341E24" w14:textId="77777777" w:rsidR="00CC580B" w:rsidRPr="004007A9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6D752B0F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0.10)</w:t>
            </w:r>
          </w:p>
        </w:tc>
        <w:tc>
          <w:tcPr>
            <w:tcW w:w="1890" w:type="dxa"/>
            <w:shd w:val="clear" w:color="auto" w:fill="auto"/>
          </w:tcPr>
          <w:p w14:paraId="4301D270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  <w:p w14:paraId="37F2F36C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0.10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E713CD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  <w:p w14:paraId="5936FBCF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(-0.27, 0.08)</w:t>
            </w:r>
          </w:p>
        </w:tc>
        <w:tc>
          <w:tcPr>
            <w:tcW w:w="1530" w:type="dxa"/>
            <w:shd w:val="clear" w:color="auto" w:fill="auto"/>
          </w:tcPr>
          <w:p w14:paraId="2D6724F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6901FFBB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(-0.14, 0.11)</w:t>
            </w:r>
          </w:p>
        </w:tc>
        <w:tc>
          <w:tcPr>
            <w:tcW w:w="1530" w:type="dxa"/>
          </w:tcPr>
          <w:p w14:paraId="0CBC874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  <w:p w14:paraId="379E2FD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(-0.15, 0.19)</w:t>
            </w:r>
          </w:p>
        </w:tc>
      </w:tr>
      <w:tr w:rsidR="00CC580B" w:rsidRPr="007819F6" w14:paraId="38761CB2" w14:textId="77777777" w:rsidTr="001F166A">
        <w:tc>
          <w:tcPr>
            <w:tcW w:w="12415" w:type="dxa"/>
            <w:gridSpan w:val="6"/>
            <w:shd w:val="clear" w:color="auto" w:fill="auto"/>
          </w:tcPr>
          <w:p w14:paraId="331B45A2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After IPTW adjustment</w:t>
            </w:r>
          </w:p>
        </w:tc>
        <w:tc>
          <w:tcPr>
            <w:tcW w:w="1530" w:type="dxa"/>
          </w:tcPr>
          <w:p w14:paraId="384B367D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0B" w:rsidRPr="007819F6" w14:paraId="40C95FCC" w14:textId="77777777" w:rsidTr="001F166A">
        <w:tc>
          <w:tcPr>
            <w:tcW w:w="3595" w:type="dxa"/>
            <w:shd w:val="clear" w:color="auto" w:fill="auto"/>
          </w:tcPr>
          <w:p w14:paraId="2637B6DA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426E8909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258BEED2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0455ABE2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65AFBC6A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21DC1B02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1404CFCE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(n=6596)</w:t>
            </w:r>
          </w:p>
        </w:tc>
        <w:tc>
          <w:tcPr>
            <w:tcW w:w="1620" w:type="dxa"/>
            <w:shd w:val="clear" w:color="auto" w:fill="auto"/>
          </w:tcPr>
          <w:p w14:paraId="17A4CE8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  <w:p w14:paraId="2893EFD4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(n=8090)</w:t>
            </w:r>
          </w:p>
        </w:tc>
        <w:tc>
          <w:tcPr>
            <w:tcW w:w="1530" w:type="dxa"/>
            <w:shd w:val="clear" w:color="auto" w:fill="auto"/>
          </w:tcPr>
          <w:p w14:paraId="4E64693D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  <w:p w14:paraId="7D261F19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(n=4964)</w:t>
            </w:r>
          </w:p>
        </w:tc>
        <w:tc>
          <w:tcPr>
            <w:tcW w:w="1530" w:type="dxa"/>
          </w:tcPr>
          <w:p w14:paraId="3A840F6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</w:t>
            </w:r>
          </w:p>
          <w:p w14:paraId="774F85B5" w14:textId="77777777" w:rsidR="00CC580B" w:rsidRPr="002A7DFC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(n=439)</w:t>
            </w:r>
          </w:p>
        </w:tc>
      </w:tr>
      <w:tr w:rsidR="00CC580B" w:rsidRPr="007819F6" w14:paraId="20BB392B" w14:textId="77777777" w:rsidTr="001F166A">
        <w:tc>
          <w:tcPr>
            <w:tcW w:w="3595" w:type="dxa"/>
            <w:shd w:val="clear" w:color="auto" w:fill="auto"/>
          </w:tcPr>
          <w:p w14:paraId="086CF672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57372504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7993EDBB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3B1412A0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0C1B48FD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0DCBC29E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5CF5DD6C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(n=562)</w:t>
            </w:r>
          </w:p>
        </w:tc>
        <w:tc>
          <w:tcPr>
            <w:tcW w:w="1620" w:type="dxa"/>
            <w:shd w:val="clear" w:color="auto" w:fill="auto"/>
          </w:tcPr>
          <w:p w14:paraId="5F3C50A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  <w:p w14:paraId="27EED708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(n=419)</w:t>
            </w:r>
          </w:p>
        </w:tc>
        <w:tc>
          <w:tcPr>
            <w:tcW w:w="1530" w:type="dxa"/>
            <w:shd w:val="clear" w:color="auto" w:fill="auto"/>
          </w:tcPr>
          <w:p w14:paraId="10BC28DF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</w:p>
          <w:p w14:paraId="1D78BA1F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(n=539)</w:t>
            </w:r>
          </w:p>
        </w:tc>
        <w:tc>
          <w:tcPr>
            <w:tcW w:w="1530" w:type="dxa"/>
          </w:tcPr>
          <w:p w14:paraId="3B88F933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10CCED6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</w:tr>
      <w:tr w:rsidR="00CC580B" w:rsidRPr="007819F6" w14:paraId="1306F0F0" w14:textId="77777777" w:rsidTr="001F166A">
        <w:tc>
          <w:tcPr>
            <w:tcW w:w="3595" w:type="dxa"/>
            <w:shd w:val="clear" w:color="auto" w:fill="auto"/>
          </w:tcPr>
          <w:p w14:paraId="498CF06D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3EF05C37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  <w:p w14:paraId="260E82EC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(-0.14, 0.16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5C16284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36ED2012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0.13, 0.17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1F41C45" w14:textId="77777777" w:rsidR="00CC580B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4CED52B7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(-0.12, 0.16)</w:t>
            </w:r>
          </w:p>
        </w:tc>
        <w:tc>
          <w:tcPr>
            <w:tcW w:w="1620" w:type="dxa"/>
            <w:shd w:val="clear" w:color="auto" w:fill="auto"/>
          </w:tcPr>
          <w:p w14:paraId="478B138B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3D7985E6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(-0.22, 0.15)</w:t>
            </w:r>
          </w:p>
        </w:tc>
        <w:tc>
          <w:tcPr>
            <w:tcW w:w="1530" w:type="dxa"/>
            <w:shd w:val="clear" w:color="auto" w:fill="auto"/>
          </w:tcPr>
          <w:p w14:paraId="7A12B08D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  <w:p w14:paraId="3A0C15EC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-0.07, 0.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18)</w:t>
            </w:r>
          </w:p>
        </w:tc>
        <w:tc>
          <w:tcPr>
            <w:tcW w:w="1530" w:type="dxa"/>
          </w:tcPr>
          <w:p w14:paraId="7CB1CC95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  <w:p w14:paraId="4C0265C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(-0.13, 0.21)</w:t>
            </w:r>
          </w:p>
        </w:tc>
      </w:tr>
      <w:tr w:rsidR="00CC580B" w:rsidRPr="007819F6" w14:paraId="2F15B29D" w14:textId="77777777" w:rsidTr="001F166A">
        <w:tc>
          <w:tcPr>
            <w:tcW w:w="3595" w:type="dxa"/>
            <w:shd w:val="clear" w:color="auto" w:fill="auto"/>
          </w:tcPr>
          <w:p w14:paraId="0C55EDC6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78F7C73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Corticosteroid daily dose 200 to 400mg</w:t>
            </w:r>
          </w:p>
        </w:tc>
        <w:tc>
          <w:tcPr>
            <w:tcW w:w="1890" w:type="dxa"/>
            <w:shd w:val="clear" w:color="auto" w:fill="auto"/>
          </w:tcPr>
          <w:p w14:paraId="36A63878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Without any corticosteroids as controls</w:t>
            </w:r>
          </w:p>
        </w:tc>
        <w:tc>
          <w:tcPr>
            <w:tcW w:w="1890" w:type="dxa"/>
            <w:shd w:val="clear" w:color="auto" w:fill="auto"/>
          </w:tcPr>
          <w:p w14:paraId="21D134A1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81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Excluded patients with asthma or COPD</w:t>
            </w:r>
          </w:p>
        </w:tc>
        <w:tc>
          <w:tcPr>
            <w:tcW w:w="1620" w:type="dxa"/>
            <w:shd w:val="clear" w:color="auto" w:fill="auto"/>
          </w:tcPr>
          <w:p w14:paraId="71DCC094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Only hospitals ever prescribed corticosteroids</w:t>
            </w:r>
          </w:p>
        </w:tc>
        <w:tc>
          <w:tcPr>
            <w:tcW w:w="1530" w:type="dxa"/>
            <w:shd w:val="clear" w:color="auto" w:fill="auto"/>
          </w:tcPr>
          <w:p w14:paraId="3CD4E188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g-formula</w:t>
            </w:r>
          </w:p>
        </w:tc>
        <w:tc>
          <w:tcPr>
            <w:tcW w:w="1530" w:type="dxa"/>
          </w:tcPr>
          <w:p w14:paraId="4DDCEA4F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Excluded patients &gt;1 hospitalization</w:t>
            </w:r>
          </w:p>
        </w:tc>
      </w:tr>
      <w:tr w:rsidR="00CC580B" w:rsidRPr="007819F6" w14:paraId="581FD8A6" w14:textId="77777777" w:rsidTr="001F166A">
        <w:tc>
          <w:tcPr>
            <w:tcW w:w="12415" w:type="dxa"/>
            <w:gridSpan w:val="6"/>
            <w:shd w:val="clear" w:color="auto" w:fill="auto"/>
          </w:tcPr>
          <w:p w14:paraId="6E7209AC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Before IPTW adjustment</w:t>
            </w:r>
          </w:p>
        </w:tc>
        <w:tc>
          <w:tcPr>
            <w:tcW w:w="1530" w:type="dxa"/>
          </w:tcPr>
          <w:p w14:paraId="27EA071E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0B" w:rsidRPr="007819F6" w14:paraId="1ECB6444" w14:textId="77777777" w:rsidTr="001F166A">
        <w:tc>
          <w:tcPr>
            <w:tcW w:w="3595" w:type="dxa"/>
            <w:shd w:val="clear" w:color="auto" w:fill="auto"/>
          </w:tcPr>
          <w:p w14:paraId="58C72E79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6C4EAD73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2160F849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(n=6839)</w:t>
            </w:r>
          </w:p>
        </w:tc>
        <w:tc>
          <w:tcPr>
            <w:tcW w:w="1890" w:type="dxa"/>
            <w:shd w:val="clear" w:color="auto" w:fill="auto"/>
          </w:tcPr>
          <w:p w14:paraId="2021C46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4A77E8D3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52BBED7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2A45364B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(n=5240)</w:t>
            </w:r>
          </w:p>
        </w:tc>
        <w:tc>
          <w:tcPr>
            <w:tcW w:w="1620" w:type="dxa"/>
            <w:shd w:val="clear" w:color="auto" w:fill="auto"/>
          </w:tcPr>
          <w:p w14:paraId="3C409C3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  <w:p w14:paraId="15B5899A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(n=3957)</w:t>
            </w:r>
          </w:p>
        </w:tc>
        <w:tc>
          <w:tcPr>
            <w:tcW w:w="1530" w:type="dxa"/>
            <w:shd w:val="clear" w:color="auto" w:fill="auto"/>
          </w:tcPr>
          <w:p w14:paraId="706CA572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1313F1B7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530" w:type="dxa"/>
          </w:tcPr>
          <w:p w14:paraId="7F2CB12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7094FD6E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5694)</w:t>
            </w:r>
          </w:p>
        </w:tc>
      </w:tr>
      <w:tr w:rsidR="00CC580B" w:rsidRPr="007819F6" w14:paraId="1EEB6ACE" w14:textId="77777777" w:rsidTr="001F166A">
        <w:tc>
          <w:tcPr>
            <w:tcW w:w="3595" w:type="dxa"/>
            <w:shd w:val="clear" w:color="auto" w:fill="auto"/>
          </w:tcPr>
          <w:p w14:paraId="7BD24F8E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4E42E60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  <w:p w14:paraId="777FAD06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(n=319)</w:t>
            </w:r>
          </w:p>
        </w:tc>
        <w:tc>
          <w:tcPr>
            <w:tcW w:w="1890" w:type="dxa"/>
            <w:shd w:val="clear" w:color="auto" w:fill="auto"/>
          </w:tcPr>
          <w:p w14:paraId="781DC38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28E1FD50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00BFAAA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  <w:p w14:paraId="54017751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(n=428)</w:t>
            </w:r>
          </w:p>
        </w:tc>
        <w:tc>
          <w:tcPr>
            <w:tcW w:w="1620" w:type="dxa"/>
            <w:shd w:val="clear" w:color="auto" w:fill="auto"/>
          </w:tcPr>
          <w:p w14:paraId="574B4B4C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7E9484FD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530" w:type="dxa"/>
            <w:shd w:val="clear" w:color="auto" w:fill="auto"/>
          </w:tcPr>
          <w:p w14:paraId="22BECAB5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0C7351B5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530" w:type="dxa"/>
          </w:tcPr>
          <w:p w14:paraId="3F1238F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  <w:p w14:paraId="392015A7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(n=475)</w:t>
            </w:r>
          </w:p>
        </w:tc>
      </w:tr>
      <w:tr w:rsidR="00CC580B" w:rsidRPr="007819F6" w14:paraId="08BF234D" w14:textId="77777777" w:rsidTr="001F166A">
        <w:tc>
          <w:tcPr>
            <w:tcW w:w="3595" w:type="dxa"/>
            <w:shd w:val="clear" w:color="auto" w:fill="auto"/>
          </w:tcPr>
          <w:p w14:paraId="486D3115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2000E113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-0.04</w:t>
            </w:r>
          </w:p>
          <w:p w14:paraId="5CC765B3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(-0.19, 0.09)</w:t>
            </w:r>
          </w:p>
        </w:tc>
        <w:tc>
          <w:tcPr>
            <w:tcW w:w="1890" w:type="dxa"/>
            <w:shd w:val="clear" w:color="auto" w:fill="auto"/>
          </w:tcPr>
          <w:p w14:paraId="68956F06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  <w:p w14:paraId="47D121B4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0.11)</w:t>
            </w:r>
          </w:p>
        </w:tc>
        <w:tc>
          <w:tcPr>
            <w:tcW w:w="1890" w:type="dxa"/>
            <w:shd w:val="clear" w:color="auto" w:fill="auto"/>
          </w:tcPr>
          <w:p w14:paraId="3D06DF2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-0.04</w:t>
            </w:r>
          </w:p>
          <w:p w14:paraId="4BAB3F5F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(-0.21, 0.11)</w:t>
            </w:r>
          </w:p>
        </w:tc>
        <w:tc>
          <w:tcPr>
            <w:tcW w:w="1620" w:type="dxa"/>
            <w:shd w:val="clear" w:color="auto" w:fill="auto"/>
          </w:tcPr>
          <w:p w14:paraId="03AAEA72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-0.03</w:t>
            </w:r>
          </w:p>
          <w:p w14:paraId="4EF0BD1A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(-0.17, 0.11)</w:t>
            </w:r>
          </w:p>
        </w:tc>
        <w:tc>
          <w:tcPr>
            <w:tcW w:w="1530" w:type="dxa"/>
            <w:shd w:val="clear" w:color="auto" w:fill="auto"/>
          </w:tcPr>
          <w:p w14:paraId="0493764D" w14:textId="77777777" w:rsidR="00CC580B" w:rsidRPr="004007A9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282E1202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0.10)</w:t>
            </w:r>
          </w:p>
        </w:tc>
        <w:tc>
          <w:tcPr>
            <w:tcW w:w="1530" w:type="dxa"/>
          </w:tcPr>
          <w:p w14:paraId="0A75ACBF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-0.03</w:t>
            </w:r>
          </w:p>
          <w:p w14:paraId="5F70E2F1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(-0.19, 0.11)</w:t>
            </w:r>
          </w:p>
        </w:tc>
      </w:tr>
      <w:tr w:rsidR="00CC580B" w:rsidRPr="007819F6" w14:paraId="61299303" w14:textId="77777777" w:rsidTr="001F166A">
        <w:tc>
          <w:tcPr>
            <w:tcW w:w="12415" w:type="dxa"/>
            <w:gridSpan w:val="6"/>
            <w:shd w:val="clear" w:color="auto" w:fill="auto"/>
          </w:tcPr>
          <w:p w14:paraId="27B9FC18" w14:textId="77777777" w:rsidR="00CC580B" w:rsidRPr="004007A9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7FA">
              <w:rPr>
                <w:rFonts w:ascii="Times New Roman" w:hAnsi="Times New Roman" w:cs="Times New Roman"/>
                <w:b/>
                <w:sz w:val="20"/>
                <w:szCs w:val="20"/>
              </w:rPr>
              <w:t>After IPTW adjustment</w:t>
            </w:r>
          </w:p>
        </w:tc>
        <w:tc>
          <w:tcPr>
            <w:tcW w:w="1530" w:type="dxa"/>
          </w:tcPr>
          <w:p w14:paraId="2508E443" w14:textId="77777777" w:rsidR="00CC580B" w:rsidRPr="007819F6" w:rsidRDefault="00CC580B" w:rsidP="001F16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0B" w:rsidRPr="007819F6" w14:paraId="3ADB71A9" w14:textId="77777777" w:rsidTr="001F166A">
        <w:tc>
          <w:tcPr>
            <w:tcW w:w="3595" w:type="dxa"/>
            <w:shd w:val="clear" w:color="auto" w:fill="auto"/>
          </w:tcPr>
          <w:p w14:paraId="12F9CE88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1474F53A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0.57</w:t>
            </w:r>
          </w:p>
          <w:p w14:paraId="65F05FED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(n=6839)</w:t>
            </w:r>
          </w:p>
        </w:tc>
        <w:tc>
          <w:tcPr>
            <w:tcW w:w="1890" w:type="dxa"/>
            <w:shd w:val="clear" w:color="auto" w:fill="auto"/>
          </w:tcPr>
          <w:p w14:paraId="519CE73B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0B5F9E00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E3D182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38D37152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(n=5240)</w:t>
            </w:r>
          </w:p>
        </w:tc>
        <w:tc>
          <w:tcPr>
            <w:tcW w:w="1620" w:type="dxa"/>
            <w:shd w:val="clear" w:color="auto" w:fill="auto"/>
          </w:tcPr>
          <w:p w14:paraId="22AF2DA2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35766756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(n=3957)</w:t>
            </w:r>
          </w:p>
        </w:tc>
        <w:tc>
          <w:tcPr>
            <w:tcW w:w="1530" w:type="dxa"/>
            <w:shd w:val="clear" w:color="auto" w:fill="auto"/>
          </w:tcPr>
          <w:p w14:paraId="1A670CA9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7E5D6EA1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530" w:type="dxa"/>
          </w:tcPr>
          <w:p w14:paraId="616A2261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  <w:p w14:paraId="3FB5C1E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5694)</w:t>
            </w:r>
          </w:p>
        </w:tc>
      </w:tr>
      <w:tr w:rsidR="00CC580B" w:rsidRPr="007819F6" w14:paraId="4F157C79" w14:textId="77777777" w:rsidTr="001F166A">
        <w:tc>
          <w:tcPr>
            <w:tcW w:w="3595" w:type="dxa"/>
            <w:shd w:val="clear" w:color="auto" w:fill="auto"/>
          </w:tcPr>
          <w:p w14:paraId="0FA43E95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2B0199F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  <w:p w14:paraId="777C8FA3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(n=319)</w:t>
            </w:r>
          </w:p>
        </w:tc>
        <w:tc>
          <w:tcPr>
            <w:tcW w:w="1890" w:type="dxa"/>
            <w:shd w:val="clear" w:color="auto" w:fill="auto"/>
          </w:tcPr>
          <w:p w14:paraId="009F6A89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  <w:p w14:paraId="7EC6C93B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2B22D6DF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  <w:p w14:paraId="7299E062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(n=428)</w:t>
            </w:r>
          </w:p>
        </w:tc>
        <w:tc>
          <w:tcPr>
            <w:tcW w:w="1620" w:type="dxa"/>
            <w:shd w:val="clear" w:color="auto" w:fill="auto"/>
          </w:tcPr>
          <w:p w14:paraId="1441F25C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  <w:p w14:paraId="40FB767C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(n-562)</w:t>
            </w:r>
          </w:p>
        </w:tc>
        <w:tc>
          <w:tcPr>
            <w:tcW w:w="1530" w:type="dxa"/>
            <w:shd w:val="clear" w:color="auto" w:fill="auto"/>
          </w:tcPr>
          <w:p w14:paraId="09FD3C55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  <w:p w14:paraId="53002EB8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530" w:type="dxa"/>
          </w:tcPr>
          <w:p w14:paraId="490D184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</w:p>
          <w:p w14:paraId="1668D73A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(n=475)</w:t>
            </w:r>
          </w:p>
        </w:tc>
      </w:tr>
      <w:tr w:rsidR="00CC580B" w:rsidRPr="007819F6" w14:paraId="28F20531" w14:textId="77777777" w:rsidTr="001F166A">
        <w:tc>
          <w:tcPr>
            <w:tcW w:w="3595" w:type="dxa"/>
            <w:shd w:val="clear" w:color="auto" w:fill="auto"/>
          </w:tcPr>
          <w:p w14:paraId="065514D6" w14:textId="77777777" w:rsidR="00CC580B" w:rsidRPr="007819F6" w:rsidRDefault="00CC580B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090D1848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Pr="006B0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14:paraId="56694105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(-0.14, 0.16)</w:t>
            </w:r>
          </w:p>
        </w:tc>
        <w:tc>
          <w:tcPr>
            <w:tcW w:w="1890" w:type="dxa"/>
            <w:shd w:val="clear" w:color="auto" w:fill="auto"/>
          </w:tcPr>
          <w:p w14:paraId="1EF045DE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  <w:p w14:paraId="02B52274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-0.13, 0.17)</w:t>
            </w:r>
          </w:p>
        </w:tc>
        <w:tc>
          <w:tcPr>
            <w:tcW w:w="1890" w:type="dxa"/>
            <w:shd w:val="clear" w:color="auto" w:fill="auto"/>
          </w:tcPr>
          <w:p w14:paraId="79F77695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  <w:p w14:paraId="258D260C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-0.18,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2F964C4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  <w:p w14:paraId="249B74D8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0.16, 0.14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ADE3A70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  <w:p w14:paraId="3A74CED4" w14:textId="77777777" w:rsidR="00CC580B" w:rsidRPr="007819F6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(-0.12, 0.13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E2F6379" w14:textId="77777777" w:rsidR="00CC580B" w:rsidRPr="00C97FA4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  <w:p w14:paraId="6B07E53B" w14:textId="77777777" w:rsidR="00CC580B" w:rsidRDefault="00CC580B" w:rsidP="001F1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(-0.19, 0.18)</w:t>
            </w:r>
          </w:p>
        </w:tc>
      </w:tr>
    </w:tbl>
    <w:p w14:paraId="67BDECE9" w14:textId="77777777" w:rsidR="00CC580B" w:rsidRPr="007819F6" w:rsidRDefault="00CC580B" w:rsidP="00CC580B">
      <w:pPr>
        <w:rPr>
          <w:rFonts w:ascii="Times New Roman" w:hAnsi="Times New Roman" w:cs="Times New Roman"/>
          <w:sz w:val="20"/>
          <w:szCs w:val="20"/>
        </w:rPr>
      </w:pPr>
      <w:r w:rsidRPr="007819F6">
        <w:rPr>
          <w:rFonts w:ascii="Times New Roman" w:hAnsi="Times New Roman" w:cs="Times New Roman"/>
          <w:sz w:val="20"/>
          <w:szCs w:val="20"/>
        </w:rPr>
        <w:t>Abbreviations: IPTW, inverse probability treatment weight;</w:t>
      </w:r>
    </w:p>
    <w:p w14:paraId="7C3684C0" w14:textId="77777777" w:rsidR="00CC580B" w:rsidRPr="007819F6" w:rsidRDefault="00CC580B" w:rsidP="00CC58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7819F6">
        <w:rPr>
          <w:rFonts w:ascii="Times New Roman" w:hAnsi="Times New Roman" w:cs="Times New Roman"/>
          <w:sz w:val="20"/>
          <w:szCs w:val="20"/>
        </w:rPr>
        <w:t xml:space="preserve"> with 2-day immortal time bias adjustment;</w:t>
      </w:r>
    </w:p>
    <w:p w14:paraId="528FBF59" w14:textId="77777777" w:rsidR="00CC580B" w:rsidRPr="007819F6" w:rsidRDefault="00CC580B" w:rsidP="00CC580B">
      <w:pPr>
        <w:rPr>
          <w:rFonts w:ascii="Times New Roman" w:hAnsi="Times New Roman" w:cs="Times New Roman"/>
          <w:sz w:val="20"/>
          <w:szCs w:val="20"/>
        </w:rPr>
      </w:pPr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819F6">
        <w:rPr>
          <w:rFonts w:ascii="Times New Roman" w:hAnsi="Times New Roman" w:cs="Times New Roman"/>
          <w:sz w:val="20"/>
          <w:szCs w:val="20"/>
        </w:rPr>
        <w:t xml:space="preserve"> with 6-day immortal time bias adjustment;</w:t>
      </w:r>
    </w:p>
    <w:p w14:paraId="6FAC8E13" w14:textId="77777777" w:rsidR="00CC580B" w:rsidRPr="007819F6" w:rsidRDefault="00CC580B" w:rsidP="00CC5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819F6">
        <w:rPr>
          <w:rFonts w:ascii="Times New Roman" w:hAnsi="Times New Roman" w:cs="Times New Roman"/>
          <w:sz w:val="20"/>
          <w:szCs w:val="20"/>
        </w:rPr>
        <w:t>Stepwise model selection was used;</w:t>
      </w:r>
    </w:p>
    <w:p w14:paraId="49D35973" w14:textId="1E3A845E" w:rsidR="008870CF" w:rsidRDefault="008870CF"/>
    <w:p w14:paraId="45F4C305" w14:textId="59EA6B7C" w:rsidR="004F0BA3" w:rsidRDefault="004F0BA3"/>
    <w:p w14:paraId="112A57A1" w14:textId="20707E54" w:rsidR="004F0BA3" w:rsidRDefault="004F0BA3"/>
    <w:p w14:paraId="16AB10E5" w14:textId="3BB3D365" w:rsidR="004F0BA3" w:rsidRDefault="004F0BA3"/>
    <w:p w14:paraId="7CC197FD" w14:textId="29F0BDFF" w:rsidR="004F0BA3" w:rsidRDefault="004F0BA3"/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595"/>
        <w:gridCol w:w="1890"/>
        <w:gridCol w:w="1890"/>
        <w:gridCol w:w="1890"/>
        <w:gridCol w:w="1620"/>
        <w:gridCol w:w="1530"/>
        <w:gridCol w:w="1530"/>
      </w:tblGrid>
      <w:tr w:rsidR="00235D42" w:rsidRPr="007819F6" w14:paraId="6EB2BE9A" w14:textId="77777777" w:rsidTr="00417364">
        <w:tc>
          <w:tcPr>
            <w:tcW w:w="3595" w:type="dxa"/>
            <w:shd w:val="clear" w:color="auto" w:fill="auto"/>
          </w:tcPr>
          <w:p w14:paraId="3AE76E08" w14:textId="77777777" w:rsidR="00235D42" w:rsidRPr="007819F6" w:rsidRDefault="00235D42" w:rsidP="00235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B74F9E7" w14:textId="42A4BA19" w:rsidR="00235D42" w:rsidRPr="007819F6" w:rsidRDefault="00235D42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In-hospital survival up to 90 days </w:t>
            </w:r>
          </w:p>
        </w:tc>
        <w:tc>
          <w:tcPr>
            <w:tcW w:w="1890" w:type="dxa"/>
            <w:shd w:val="clear" w:color="auto" w:fill="auto"/>
          </w:tcPr>
          <w:p w14:paraId="31A3FA52" w14:textId="487E9FF7" w:rsidR="00235D42" w:rsidRPr="007819F6" w:rsidRDefault="00235D42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Excluding patients without ventilation support</w:t>
            </w:r>
          </w:p>
        </w:tc>
        <w:tc>
          <w:tcPr>
            <w:tcW w:w="1890" w:type="dxa"/>
            <w:shd w:val="clear" w:color="auto" w:fill="auto"/>
          </w:tcPr>
          <w:p w14:paraId="7AC6E8BD" w14:textId="50DAB980" w:rsidR="00235D42" w:rsidRPr="007819F6" w:rsidRDefault="00235D42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Excluding patients admitted for surgery</w:t>
            </w:r>
          </w:p>
        </w:tc>
        <w:tc>
          <w:tcPr>
            <w:tcW w:w="1620" w:type="dxa"/>
            <w:shd w:val="clear" w:color="auto" w:fill="auto"/>
          </w:tcPr>
          <w:p w14:paraId="3BDB8968" w14:textId="57BB61EA" w:rsidR="00235D42" w:rsidRPr="007819F6" w:rsidRDefault="00AA549C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B5345C">
              <w:rPr>
                <w:rFonts w:ascii="Times New Roman" w:hAnsi="Times New Roman" w:cs="Times New Roman"/>
                <w:b/>
                <w:sz w:val="20"/>
                <w:szCs w:val="20"/>
              </w:rPr>
              <w:t>atients receiv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="00B53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hydrocortisone as treated</w:t>
            </w:r>
          </w:p>
        </w:tc>
        <w:tc>
          <w:tcPr>
            <w:tcW w:w="1530" w:type="dxa"/>
            <w:shd w:val="clear" w:color="auto" w:fill="auto"/>
          </w:tcPr>
          <w:p w14:paraId="7033203D" w14:textId="69498856" w:rsidR="00235D42" w:rsidRPr="007819F6" w:rsidRDefault="00A72423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="003A5C48">
              <w:rPr>
                <w:rFonts w:ascii="Times New Roman" w:hAnsi="Times New Roman" w:cs="Times New Roman"/>
                <w:b/>
                <w:sz w:val="20"/>
                <w:szCs w:val="20"/>
              </w:rPr>
              <w:t>untested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5C48">
              <w:rPr>
                <w:rFonts w:ascii="Times New Roman" w:hAnsi="Times New Roman" w:cs="Times New Roman"/>
                <w:b/>
                <w:sz w:val="20"/>
                <w:szCs w:val="20"/>
              </w:rPr>
              <w:t>laboratory 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assumed abnormal</w:t>
            </w:r>
          </w:p>
        </w:tc>
        <w:tc>
          <w:tcPr>
            <w:tcW w:w="1530" w:type="dxa"/>
          </w:tcPr>
          <w:p w14:paraId="7468AC9B" w14:textId="0E0B3B6C" w:rsidR="00235D42" w:rsidRPr="007819F6" w:rsidRDefault="000006F3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Excluding l</w:t>
            </w:r>
            <w:r w:rsidRPr="000006F3">
              <w:rPr>
                <w:rFonts w:ascii="Times New Roman" w:hAnsi="Times New Roman" w:cs="Times New Roman"/>
                <w:b/>
                <w:sz w:val="20"/>
                <w:szCs w:val="20"/>
              </w:rPr>
              <w:t>aboratory values with high percentage of untested patients</w:t>
            </w:r>
            <w:r w:rsidR="00D30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analysis</w:t>
            </w:r>
          </w:p>
        </w:tc>
      </w:tr>
      <w:tr w:rsidR="00235D42" w:rsidRPr="007819F6" w14:paraId="02B543D3" w14:textId="77777777" w:rsidTr="00417364">
        <w:tc>
          <w:tcPr>
            <w:tcW w:w="12415" w:type="dxa"/>
            <w:gridSpan w:val="6"/>
            <w:shd w:val="clear" w:color="auto" w:fill="auto"/>
          </w:tcPr>
          <w:p w14:paraId="5A47035E" w14:textId="77777777" w:rsidR="00235D42" w:rsidRPr="007819F6" w:rsidRDefault="00235D42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Before IPTW adjustment</w:t>
            </w:r>
          </w:p>
        </w:tc>
        <w:tc>
          <w:tcPr>
            <w:tcW w:w="1530" w:type="dxa"/>
          </w:tcPr>
          <w:p w14:paraId="71591CDD" w14:textId="77777777" w:rsidR="00235D42" w:rsidRPr="007819F6" w:rsidRDefault="00235D42" w:rsidP="00235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7C0" w:rsidRPr="007819F6" w14:paraId="71680F6C" w14:textId="77777777" w:rsidTr="00417364">
        <w:tc>
          <w:tcPr>
            <w:tcW w:w="3595" w:type="dxa"/>
            <w:shd w:val="clear" w:color="auto" w:fill="auto"/>
          </w:tcPr>
          <w:p w14:paraId="7EF79ABD" w14:textId="77777777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7BF8417D" w14:textId="036EAFFC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7DF560DA" w14:textId="77777777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4991828E" w14:textId="1BF51272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  <w:p w14:paraId="6E4A690F" w14:textId="3EC19C77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(n=1741)</w:t>
            </w:r>
          </w:p>
        </w:tc>
        <w:tc>
          <w:tcPr>
            <w:tcW w:w="1890" w:type="dxa"/>
            <w:shd w:val="clear" w:color="auto" w:fill="auto"/>
          </w:tcPr>
          <w:p w14:paraId="37AD5EBC" w14:textId="10257B7A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1118168F" w14:textId="43213975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(n=6412)</w:t>
            </w:r>
          </w:p>
        </w:tc>
        <w:tc>
          <w:tcPr>
            <w:tcW w:w="1620" w:type="dxa"/>
            <w:shd w:val="clear" w:color="auto" w:fill="auto"/>
          </w:tcPr>
          <w:p w14:paraId="37B5A823" w14:textId="040F7B10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284AEAD8" w14:textId="06C1739A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(n=6336)</w:t>
            </w:r>
          </w:p>
        </w:tc>
        <w:tc>
          <w:tcPr>
            <w:tcW w:w="1530" w:type="dxa"/>
            <w:shd w:val="clear" w:color="auto" w:fill="auto"/>
          </w:tcPr>
          <w:p w14:paraId="6C002B00" w14:textId="02106BC8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37C02201" w14:textId="7058A32D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530" w:type="dxa"/>
          </w:tcPr>
          <w:p w14:paraId="56D06846" w14:textId="77777777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55E29B2E" w14:textId="143D34C7" w:rsidR="006307C0" w:rsidRPr="002A7DFC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</w:tr>
      <w:tr w:rsidR="006307C0" w:rsidRPr="007819F6" w14:paraId="46A3C423" w14:textId="77777777" w:rsidTr="00417364">
        <w:tc>
          <w:tcPr>
            <w:tcW w:w="3595" w:type="dxa"/>
            <w:shd w:val="clear" w:color="auto" w:fill="auto"/>
          </w:tcPr>
          <w:p w14:paraId="402488A9" w14:textId="77777777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549BA0EC" w14:textId="7574FDA9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  <w:p w14:paraId="71795C4B" w14:textId="77777777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57D68BED" w14:textId="2F911012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5CC2E57A" w14:textId="30C14D9A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(n=265)</w:t>
            </w:r>
          </w:p>
        </w:tc>
        <w:tc>
          <w:tcPr>
            <w:tcW w:w="1890" w:type="dxa"/>
            <w:shd w:val="clear" w:color="auto" w:fill="auto"/>
          </w:tcPr>
          <w:p w14:paraId="3BEA661E" w14:textId="2E77D3F0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14:paraId="2A5C5CD9" w14:textId="3B83C2F0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(n=553)</w:t>
            </w:r>
          </w:p>
        </w:tc>
        <w:tc>
          <w:tcPr>
            <w:tcW w:w="1620" w:type="dxa"/>
            <w:shd w:val="clear" w:color="auto" w:fill="auto"/>
          </w:tcPr>
          <w:p w14:paraId="5360B415" w14:textId="0DE7CB96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14:paraId="4BEF26B3" w14:textId="4B2F3103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(n=340)</w:t>
            </w:r>
          </w:p>
        </w:tc>
        <w:tc>
          <w:tcPr>
            <w:tcW w:w="1530" w:type="dxa"/>
            <w:shd w:val="clear" w:color="auto" w:fill="auto"/>
          </w:tcPr>
          <w:p w14:paraId="3811FC5F" w14:textId="189EF02C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664B2D4A" w14:textId="7B96A93C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530" w:type="dxa"/>
          </w:tcPr>
          <w:p w14:paraId="2853C1AC" w14:textId="77777777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  <w:p w14:paraId="67D08C50" w14:textId="3039AA25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</w:tr>
      <w:tr w:rsidR="006307C0" w:rsidRPr="007819F6" w14:paraId="5BEBAD21" w14:textId="77777777" w:rsidTr="00417364">
        <w:tc>
          <w:tcPr>
            <w:tcW w:w="3595" w:type="dxa"/>
            <w:shd w:val="clear" w:color="auto" w:fill="auto"/>
          </w:tcPr>
          <w:p w14:paraId="13A83BD9" w14:textId="77777777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380CB219" w14:textId="003CAB68" w:rsidR="006307C0" w:rsidRPr="004007A9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5A1940BF" w14:textId="10594956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5D5CD29" w14:textId="45275316" w:rsidR="006307C0" w:rsidRPr="004007A9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  <w:r w:rsidRPr="006B0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14:paraId="462C5557" w14:textId="6C0CBF4D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400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DD2D455" w14:textId="15DD2D92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14:paraId="0C287FAC" w14:textId="204D5A6A" w:rsidR="006307C0" w:rsidRPr="007819F6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0.15, 0.11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B93567B" w14:textId="402B1A11" w:rsidR="006307C0" w:rsidRDefault="006307C0" w:rsidP="0063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14:paraId="61EC8CD0" w14:textId="00D82174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19, 0.11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67F50B5" w14:textId="77777777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7DEAF2B5" w14:textId="3CA7214F" w:rsidR="006307C0" w:rsidRPr="007819F6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0.10)</w:t>
            </w:r>
          </w:p>
        </w:tc>
        <w:tc>
          <w:tcPr>
            <w:tcW w:w="1530" w:type="dxa"/>
          </w:tcPr>
          <w:p w14:paraId="6D739608" w14:textId="77777777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</w:t>
            </w:r>
          </w:p>
          <w:p w14:paraId="4AD4AC88" w14:textId="064F9251" w:rsidR="006307C0" w:rsidRDefault="006307C0" w:rsidP="00630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(-0.16, 0.10)</w:t>
            </w:r>
          </w:p>
        </w:tc>
      </w:tr>
      <w:tr w:rsidR="000006F3" w:rsidRPr="007819F6" w14:paraId="089FBC9C" w14:textId="77777777" w:rsidTr="00417364">
        <w:tc>
          <w:tcPr>
            <w:tcW w:w="12415" w:type="dxa"/>
            <w:gridSpan w:val="6"/>
            <w:shd w:val="clear" w:color="auto" w:fill="auto"/>
          </w:tcPr>
          <w:p w14:paraId="7B5DAF04" w14:textId="77777777" w:rsidR="000006F3" w:rsidRPr="007819F6" w:rsidRDefault="000006F3" w:rsidP="0000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b/>
                <w:sz w:val="20"/>
                <w:szCs w:val="20"/>
              </w:rPr>
              <w:t>After IPTW adjustment</w:t>
            </w:r>
          </w:p>
        </w:tc>
        <w:tc>
          <w:tcPr>
            <w:tcW w:w="1530" w:type="dxa"/>
          </w:tcPr>
          <w:p w14:paraId="54101919" w14:textId="77777777" w:rsidR="000006F3" w:rsidRPr="007819F6" w:rsidRDefault="000006F3" w:rsidP="0000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6F3" w:rsidRPr="007819F6" w14:paraId="7E8518A0" w14:textId="77777777" w:rsidTr="00417364">
        <w:tc>
          <w:tcPr>
            <w:tcW w:w="3595" w:type="dxa"/>
            <w:shd w:val="clear" w:color="auto" w:fill="auto"/>
          </w:tcPr>
          <w:p w14:paraId="73136F0E" w14:textId="77777777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Controls</w:t>
            </w:r>
          </w:p>
        </w:tc>
        <w:tc>
          <w:tcPr>
            <w:tcW w:w="1890" w:type="dxa"/>
            <w:shd w:val="clear" w:color="auto" w:fill="auto"/>
          </w:tcPr>
          <w:p w14:paraId="4B9869BE" w14:textId="62BD3733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  <w:p w14:paraId="311D6907" w14:textId="77777777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(n=6596)</w:t>
            </w:r>
          </w:p>
        </w:tc>
        <w:tc>
          <w:tcPr>
            <w:tcW w:w="1890" w:type="dxa"/>
            <w:shd w:val="clear" w:color="auto" w:fill="auto"/>
          </w:tcPr>
          <w:p w14:paraId="50530490" w14:textId="09A25AAE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  <w:p w14:paraId="1BE2EC0B" w14:textId="652776E8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(n=1741)</w:t>
            </w:r>
          </w:p>
        </w:tc>
        <w:tc>
          <w:tcPr>
            <w:tcW w:w="1890" w:type="dxa"/>
            <w:shd w:val="clear" w:color="auto" w:fill="auto"/>
          </w:tcPr>
          <w:p w14:paraId="6B8632C4" w14:textId="4CBE857E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  <w:p w14:paraId="16568211" w14:textId="344432F9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(n=6412)</w:t>
            </w:r>
          </w:p>
        </w:tc>
        <w:tc>
          <w:tcPr>
            <w:tcW w:w="1620" w:type="dxa"/>
            <w:shd w:val="clear" w:color="auto" w:fill="auto"/>
          </w:tcPr>
          <w:p w14:paraId="64155465" w14:textId="60519449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18DE8E1E" w14:textId="20F08ED9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(n=6336)</w:t>
            </w:r>
          </w:p>
        </w:tc>
        <w:tc>
          <w:tcPr>
            <w:tcW w:w="1530" w:type="dxa"/>
            <w:shd w:val="clear" w:color="auto" w:fill="auto"/>
          </w:tcPr>
          <w:p w14:paraId="08CC181E" w14:textId="41A589AB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48FD32A5" w14:textId="18C5E249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  <w:tc>
          <w:tcPr>
            <w:tcW w:w="1530" w:type="dxa"/>
          </w:tcPr>
          <w:p w14:paraId="225A06EE" w14:textId="7001F30F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0.57</w:t>
            </w:r>
          </w:p>
          <w:p w14:paraId="1767A72D" w14:textId="72C898AC" w:rsidR="000006F3" w:rsidRPr="002A7DFC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(n=6596)</w:t>
            </w:r>
          </w:p>
        </w:tc>
      </w:tr>
      <w:tr w:rsidR="000006F3" w:rsidRPr="007819F6" w14:paraId="5F317EB1" w14:textId="77777777" w:rsidTr="00417364">
        <w:tc>
          <w:tcPr>
            <w:tcW w:w="3595" w:type="dxa"/>
            <w:shd w:val="clear" w:color="auto" w:fill="auto"/>
          </w:tcPr>
          <w:p w14:paraId="530EA391" w14:textId="77777777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among Treated</w:t>
            </w:r>
          </w:p>
        </w:tc>
        <w:tc>
          <w:tcPr>
            <w:tcW w:w="1890" w:type="dxa"/>
            <w:shd w:val="clear" w:color="auto" w:fill="auto"/>
          </w:tcPr>
          <w:p w14:paraId="73A5CBD0" w14:textId="4106934F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  <w:p w14:paraId="3A88D81C" w14:textId="77777777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(n=562)</w:t>
            </w:r>
          </w:p>
        </w:tc>
        <w:tc>
          <w:tcPr>
            <w:tcW w:w="1890" w:type="dxa"/>
            <w:shd w:val="clear" w:color="auto" w:fill="auto"/>
          </w:tcPr>
          <w:p w14:paraId="2ED7733A" w14:textId="4EF00E10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  <w:p w14:paraId="1A6C55BC" w14:textId="1F389561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(n=265)</w:t>
            </w:r>
          </w:p>
        </w:tc>
        <w:tc>
          <w:tcPr>
            <w:tcW w:w="1890" w:type="dxa"/>
            <w:shd w:val="clear" w:color="auto" w:fill="auto"/>
          </w:tcPr>
          <w:p w14:paraId="4921C2B8" w14:textId="4EF882EF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2F37FA3E" w14:textId="0F3E954A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(n=553)</w:t>
            </w:r>
          </w:p>
        </w:tc>
        <w:tc>
          <w:tcPr>
            <w:tcW w:w="1620" w:type="dxa"/>
            <w:shd w:val="clear" w:color="auto" w:fill="auto"/>
          </w:tcPr>
          <w:p w14:paraId="1F50A6B9" w14:textId="07E5E074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14:paraId="2362D4BE" w14:textId="75D685BD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(n=340)</w:t>
            </w:r>
          </w:p>
        </w:tc>
        <w:tc>
          <w:tcPr>
            <w:tcW w:w="1530" w:type="dxa"/>
            <w:shd w:val="clear" w:color="auto" w:fill="auto"/>
          </w:tcPr>
          <w:p w14:paraId="7A86C483" w14:textId="17363359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  <w:p w14:paraId="02239FE2" w14:textId="1F2DC60F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  <w:tc>
          <w:tcPr>
            <w:tcW w:w="1530" w:type="dxa"/>
          </w:tcPr>
          <w:p w14:paraId="1495F1E0" w14:textId="5FD93EEE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  <w:p w14:paraId="7CC9A7A6" w14:textId="576CEDB9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(n=562)</w:t>
            </w:r>
          </w:p>
        </w:tc>
      </w:tr>
      <w:tr w:rsidR="000006F3" w:rsidRPr="007819F6" w14:paraId="50AE638E" w14:textId="77777777" w:rsidTr="00417364">
        <w:tc>
          <w:tcPr>
            <w:tcW w:w="3595" w:type="dxa"/>
            <w:shd w:val="clear" w:color="auto" w:fill="auto"/>
          </w:tcPr>
          <w:p w14:paraId="08D64204" w14:textId="77777777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F6">
              <w:rPr>
                <w:rFonts w:ascii="Times New Roman" w:hAnsi="Times New Roman" w:cs="Times New Roman"/>
                <w:sz w:val="20"/>
                <w:szCs w:val="20"/>
              </w:rPr>
              <w:t>In-hospital 50-Day Survival Difference with 95%CI</w:t>
            </w:r>
          </w:p>
        </w:tc>
        <w:tc>
          <w:tcPr>
            <w:tcW w:w="1890" w:type="dxa"/>
            <w:shd w:val="clear" w:color="auto" w:fill="auto"/>
          </w:tcPr>
          <w:p w14:paraId="1EAF54A5" w14:textId="58D93401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14:paraId="474EF277" w14:textId="7C32ACC1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(-0.27, 0.23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AB8A5BC" w14:textId="10AB56F3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6B0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14:paraId="58BAE35B" w14:textId="53722AF9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0.01, 0.26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4B0ED88" w14:textId="4050F0DB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14:paraId="62953B38" w14:textId="2A5F2C73" w:rsidR="000006F3" w:rsidRPr="007819F6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(-0.12, 0.17)</w:t>
            </w:r>
          </w:p>
        </w:tc>
        <w:tc>
          <w:tcPr>
            <w:tcW w:w="1620" w:type="dxa"/>
            <w:shd w:val="clear" w:color="auto" w:fill="auto"/>
          </w:tcPr>
          <w:p w14:paraId="749073CD" w14:textId="07CA2779" w:rsidR="000006F3" w:rsidRDefault="000006F3" w:rsidP="0000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Pr="006B0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14:paraId="32690DDC" w14:textId="4C3638A3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07, 0.22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F9F0E1A" w14:textId="77777777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</w:t>
            </w:r>
          </w:p>
          <w:p w14:paraId="1AAA71E4" w14:textId="3537ACED" w:rsidR="000006F3" w:rsidRPr="007819F6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(-0.11, 0.17)</w:t>
            </w:r>
          </w:p>
        </w:tc>
        <w:tc>
          <w:tcPr>
            <w:tcW w:w="1530" w:type="dxa"/>
          </w:tcPr>
          <w:p w14:paraId="08E8B9C3" w14:textId="1E67ED20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  <w:p w14:paraId="0483D5D1" w14:textId="13F3B3F6" w:rsidR="000006F3" w:rsidRDefault="000006F3" w:rsidP="000006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30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</w:t>
            </w:r>
            <w:r w:rsidR="00D30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C6CCFD8" w14:textId="77777777" w:rsidR="004F0BA3" w:rsidRPr="007819F6" w:rsidRDefault="004F0BA3" w:rsidP="004F0BA3">
      <w:pPr>
        <w:rPr>
          <w:rFonts w:ascii="Times New Roman" w:hAnsi="Times New Roman" w:cs="Times New Roman"/>
          <w:sz w:val="20"/>
          <w:szCs w:val="20"/>
        </w:rPr>
      </w:pPr>
      <w:r w:rsidRPr="007819F6">
        <w:rPr>
          <w:rFonts w:ascii="Times New Roman" w:hAnsi="Times New Roman" w:cs="Times New Roman"/>
          <w:sz w:val="20"/>
          <w:szCs w:val="20"/>
        </w:rPr>
        <w:t>Abbreviations: IPTW, inverse probability treatment weight;</w:t>
      </w:r>
    </w:p>
    <w:p w14:paraId="256E90B3" w14:textId="77777777" w:rsidR="004F0BA3" w:rsidRPr="007819F6" w:rsidRDefault="004F0BA3" w:rsidP="004F0BA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7819F6">
        <w:rPr>
          <w:rFonts w:ascii="Times New Roman" w:hAnsi="Times New Roman" w:cs="Times New Roman"/>
          <w:sz w:val="20"/>
          <w:szCs w:val="20"/>
        </w:rPr>
        <w:t xml:space="preserve"> with 2-day immortal time bias adjustment;</w:t>
      </w:r>
    </w:p>
    <w:p w14:paraId="1DB1E6FD" w14:textId="77777777" w:rsidR="004F0BA3" w:rsidRPr="007819F6" w:rsidRDefault="004F0BA3" w:rsidP="004F0BA3">
      <w:pPr>
        <w:rPr>
          <w:rFonts w:ascii="Times New Roman" w:hAnsi="Times New Roman" w:cs="Times New Roman"/>
          <w:sz w:val="20"/>
          <w:szCs w:val="20"/>
        </w:rPr>
      </w:pPr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819F6">
        <w:rPr>
          <w:rFonts w:ascii="Times New Roman" w:hAnsi="Times New Roman" w:cs="Times New Roman"/>
          <w:sz w:val="20"/>
          <w:szCs w:val="20"/>
        </w:rPr>
        <w:t xml:space="preserve"> with 6-day immortal time bias adjustment;</w:t>
      </w:r>
    </w:p>
    <w:p w14:paraId="4CF74815" w14:textId="77777777" w:rsidR="004F0BA3" w:rsidRPr="007819F6" w:rsidRDefault="004F0BA3" w:rsidP="004F0B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819F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819F6">
        <w:rPr>
          <w:rFonts w:ascii="Times New Roman" w:hAnsi="Times New Roman" w:cs="Times New Roman"/>
          <w:sz w:val="20"/>
          <w:szCs w:val="20"/>
        </w:rPr>
        <w:t>Stepwise model selection was used;</w:t>
      </w:r>
    </w:p>
    <w:p w14:paraId="13B5A77F" w14:textId="77777777" w:rsidR="004F0BA3" w:rsidRDefault="004F0BA3"/>
    <w:sectPr w:rsidR="004F0BA3" w:rsidSect="00CC58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0B"/>
    <w:rsid w:val="000006F3"/>
    <w:rsid w:val="00023F96"/>
    <w:rsid w:val="00163FFF"/>
    <w:rsid w:val="001657F9"/>
    <w:rsid w:val="00235D42"/>
    <w:rsid w:val="002529E8"/>
    <w:rsid w:val="00266B49"/>
    <w:rsid w:val="002C6D0D"/>
    <w:rsid w:val="002E291B"/>
    <w:rsid w:val="002F5A48"/>
    <w:rsid w:val="002F62E1"/>
    <w:rsid w:val="00306D37"/>
    <w:rsid w:val="003141AF"/>
    <w:rsid w:val="00385F2F"/>
    <w:rsid w:val="003A5C48"/>
    <w:rsid w:val="003B11F8"/>
    <w:rsid w:val="003B60A0"/>
    <w:rsid w:val="00402FD0"/>
    <w:rsid w:val="00411A6A"/>
    <w:rsid w:val="00441B42"/>
    <w:rsid w:val="00457D91"/>
    <w:rsid w:val="00482959"/>
    <w:rsid w:val="004F0BA3"/>
    <w:rsid w:val="0050727F"/>
    <w:rsid w:val="00547128"/>
    <w:rsid w:val="00592409"/>
    <w:rsid w:val="005B6E05"/>
    <w:rsid w:val="005C4153"/>
    <w:rsid w:val="005D5E9B"/>
    <w:rsid w:val="005E7BDC"/>
    <w:rsid w:val="006307C0"/>
    <w:rsid w:val="006373BE"/>
    <w:rsid w:val="00675581"/>
    <w:rsid w:val="00677047"/>
    <w:rsid w:val="006C718B"/>
    <w:rsid w:val="006F22EB"/>
    <w:rsid w:val="00732676"/>
    <w:rsid w:val="00775982"/>
    <w:rsid w:val="00790F5E"/>
    <w:rsid w:val="007B66BF"/>
    <w:rsid w:val="00832548"/>
    <w:rsid w:val="00836610"/>
    <w:rsid w:val="00871BE4"/>
    <w:rsid w:val="008870CF"/>
    <w:rsid w:val="008D3E43"/>
    <w:rsid w:val="008F5B24"/>
    <w:rsid w:val="008F7D81"/>
    <w:rsid w:val="00984F8A"/>
    <w:rsid w:val="00991C1D"/>
    <w:rsid w:val="009D6B3F"/>
    <w:rsid w:val="00A34485"/>
    <w:rsid w:val="00A641B5"/>
    <w:rsid w:val="00A72423"/>
    <w:rsid w:val="00A95545"/>
    <w:rsid w:val="00AA549C"/>
    <w:rsid w:val="00AD3921"/>
    <w:rsid w:val="00B13F04"/>
    <w:rsid w:val="00B530D5"/>
    <w:rsid w:val="00B5345C"/>
    <w:rsid w:val="00BA6AFF"/>
    <w:rsid w:val="00CC580B"/>
    <w:rsid w:val="00CD37DA"/>
    <w:rsid w:val="00CF3CAB"/>
    <w:rsid w:val="00D30E97"/>
    <w:rsid w:val="00D54CF1"/>
    <w:rsid w:val="00D67F6B"/>
    <w:rsid w:val="00DC6426"/>
    <w:rsid w:val="00DC7142"/>
    <w:rsid w:val="00DF038E"/>
    <w:rsid w:val="00E2713D"/>
    <w:rsid w:val="00E800EB"/>
    <w:rsid w:val="00EB1A15"/>
    <w:rsid w:val="00F24B7A"/>
    <w:rsid w:val="00F44744"/>
    <w:rsid w:val="00F503CB"/>
    <w:rsid w:val="00F948C7"/>
    <w:rsid w:val="00FB2628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AED69"/>
  <w15:chartTrackingRefBased/>
  <w15:docId w15:val="{BCD147ED-2F07-7449-A542-56C6FA9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B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Wu</cp:lastModifiedBy>
  <cp:revision>67</cp:revision>
  <dcterms:created xsi:type="dcterms:W3CDTF">2020-09-24T16:32:00Z</dcterms:created>
  <dcterms:modified xsi:type="dcterms:W3CDTF">2020-11-13T05:05:00Z</dcterms:modified>
</cp:coreProperties>
</file>