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BA" w:rsidRPr="003476C9" w:rsidRDefault="00520EBA" w:rsidP="00520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S9 </w:t>
      </w:r>
      <w:bookmarkStart w:id="0" w:name="_GoBack"/>
      <w:bookmarkEnd w:id="0"/>
      <w:r w:rsidRPr="003476C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able</w:t>
      </w:r>
      <w:r w:rsidRPr="003476C9">
        <w:rPr>
          <w:rFonts w:ascii="Times New Roman" w:hAnsi="Times New Roman" w:cs="Times New Roman"/>
          <w:sz w:val="20"/>
          <w:szCs w:val="20"/>
        </w:rPr>
        <w:t>. Dosage of Corticosteroids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BA" w:rsidRPr="003476C9" w:rsidTr="001F166A">
        <w:tc>
          <w:tcPr>
            <w:tcW w:w="9350" w:type="dxa"/>
          </w:tcPr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 xml:space="preserve">Dosage =0 were deleted;  </w:t>
            </w:r>
          </w:p>
        </w:tc>
      </w:tr>
      <w:tr w:rsidR="00520EBA" w:rsidRPr="003476C9" w:rsidTr="001F166A">
        <w:tc>
          <w:tcPr>
            <w:tcW w:w="9350" w:type="dxa"/>
          </w:tcPr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ml without clearly stated the mg, we assumed 100mg/ml for hydrocortisone;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ml without clearly stated the mg, we assumed 4mg/ml for dexamethasone;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ml without clearly stated the mg, we assumed 40mg/ml for methylprednisolone;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EA without clearly stated the mg, we assumed 100mg per EA for hydrocortisone;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EA without clearly stated the mg, we assumed 4mg per EA for dexamethasone;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EA without clearly stated the mg, we assumed 40mg per EA for methylprednisolone;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unit of dosage was VL without clearly stated the mg, we assumed 4mg per VL for dexamethasone;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dose is missing, we assumed 100mg/ml for hydrocortisone;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dose is missing, we assumed 4mg/ml for dexamethasone;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If dose is missing, we assumed 40mg/ml for methylprednisolone;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EBA" w:rsidRPr="003476C9" w:rsidTr="001F166A">
        <w:tc>
          <w:tcPr>
            <w:tcW w:w="9350" w:type="dxa"/>
          </w:tcPr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1 mg methylprednisolone = 5 mg hydrocortisone;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1 mg dexamethasone = 26.7 mg hydrocortisone;</w:t>
            </w:r>
          </w:p>
          <w:p w:rsidR="00520EBA" w:rsidRPr="003476C9" w:rsidRDefault="00520EBA" w:rsidP="001F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C9">
              <w:rPr>
                <w:rFonts w:ascii="Times New Roman" w:hAnsi="Times New Roman" w:cs="Times New Roman"/>
                <w:sz w:val="20"/>
                <w:szCs w:val="20"/>
              </w:rPr>
              <w:t>1 mg prednisolone = 4 mg hydrocortisone;</w:t>
            </w:r>
          </w:p>
        </w:tc>
      </w:tr>
    </w:tbl>
    <w:p w:rsidR="008870CF" w:rsidRDefault="008870CF"/>
    <w:sectPr w:rsidR="008870CF" w:rsidSect="009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BA"/>
    <w:rsid w:val="002529E8"/>
    <w:rsid w:val="002F5A48"/>
    <w:rsid w:val="00306D37"/>
    <w:rsid w:val="003141AF"/>
    <w:rsid w:val="00457D91"/>
    <w:rsid w:val="00520EBA"/>
    <w:rsid w:val="00547128"/>
    <w:rsid w:val="005D5E9B"/>
    <w:rsid w:val="00675581"/>
    <w:rsid w:val="00732676"/>
    <w:rsid w:val="00832548"/>
    <w:rsid w:val="00836610"/>
    <w:rsid w:val="008870CF"/>
    <w:rsid w:val="008D3E43"/>
    <w:rsid w:val="00984F8A"/>
    <w:rsid w:val="00991C1D"/>
    <w:rsid w:val="009D6B3F"/>
    <w:rsid w:val="00A34485"/>
    <w:rsid w:val="00A95545"/>
    <w:rsid w:val="00B13F04"/>
    <w:rsid w:val="00B530D5"/>
    <w:rsid w:val="00CD37DA"/>
    <w:rsid w:val="00D54CF1"/>
    <w:rsid w:val="00D67F6B"/>
    <w:rsid w:val="00DC6426"/>
    <w:rsid w:val="00E2713D"/>
    <w:rsid w:val="00F44744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5726F"/>
  <w15:chartTrackingRefBased/>
  <w15:docId w15:val="{696E7B12-25FA-974B-97EF-60AC39D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2020-09-24T16:28:00Z</dcterms:created>
  <dcterms:modified xsi:type="dcterms:W3CDTF">2020-09-24T16:28:00Z</dcterms:modified>
</cp:coreProperties>
</file>