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361"/>
        <w:gridCol w:w="1361"/>
        <w:gridCol w:w="1361"/>
        <w:gridCol w:w="1361"/>
        <w:gridCol w:w="1363"/>
      </w:tblGrid>
      <w:tr w:rsidR="00450123" w:rsidRPr="003259DB" w:rsidTr="00450123">
        <w:trPr>
          <w:trHeight w:val="304"/>
          <w:jc w:val="center"/>
        </w:trPr>
        <w:tc>
          <w:tcPr>
            <w:tcW w:w="8647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450123" w:rsidRPr="003259DB" w:rsidRDefault="00450123" w:rsidP="007342C1">
            <w:pPr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en-GB" w:eastAsia="nl-NL"/>
              </w:rPr>
            </w:pPr>
            <w:bookmarkStart w:id="0" w:name="_GoBack"/>
            <w:r w:rsidRPr="003259DB">
              <w:rPr>
                <w:rFonts w:ascii="Calibri" w:eastAsia="Times New Roman" w:hAnsi="Calibri" w:cs="Times New Roman"/>
                <w:b/>
                <w:i/>
                <w:iCs/>
                <w:sz w:val="20"/>
                <w:szCs w:val="18"/>
                <w:lang w:val="en-GB" w:eastAsia="nl-NL"/>
              </w:rPr>
              <w:t>Supplemental Table 1</w:t>
            </w:r>
            <w:bookmarkEnd w:id="0"/>
            <w:r w:rsidRPr="003259DB">
              <w:rPr>
                <w:rFonts w:ascii="Calibri" w:eastAsia="Times New Roman" w:hAnsi="Calibri" w:cs="Times New Roman"/>
                <w:b/>
                <w:i/>
                <w:iCs/>
                <w:sz w:val="20"/>
                <w:szCs w:val="18"/>
                <w:lang w:val="en-GB" w:eastAsia="nl-NL"/>
              </w:rPr>
              <w:t xml:space="preserve">. </w:t>
            </w:r>
            <w:r w:rsidRPr="003259DB">
              <w:rPr>
                <w:rFonts w:ascii="Calibri" w:eastAsia="Times New Roman" w:hAnsi="Calibri" w:cs="Times New Roman"/>
                <w:bCs/>
                <w:i/>
                <w:iCs/>
                <w:sz w:val="20"/>
                <w:szCs w:val="18"/>
                <w:lang w:val="en-GB" w:eastAsia="nl-NL"/>
              </w:rPr>
              <w:t>E</w:t>
            </w:r>
            <w:r w:rsidRPr="003259DB">
              <w:rPr>
                <w:rFonts w:ascii="Calibri" w:eastAsia="Times New Roman" w:hAnsi="Calibri" w:cs="Times New Roman"/>
                <w:i/>
                <w:iCs/>
                <w:sz w:val="20"/>
                <w:szCs w:val="18"/>
                <w:lang w:val="en-GB" w:eastAsia="nl-NL"/>
              </w:rPr>
              <w:t>stimated marginal mean cytokine concentrations (</w:t>
            </w:r>
            <w:proofErr w:type="spellStart"/>
            <w:r w:rsidRPr="003259DB">
              <w:rPr>
                <w:rFonts w:ascii="Calibri" w:eastAsia="Times New Roman" w:hAnsi="Calibri" w:cs="Times New Roman"/>
                <w:i/>
                <w:iCs/>
                <w:sz w:val="20"/>
                <w:szCs w:val="18"/>
                <w:lang w:val="en-GB" w:eastAsia="nl-NL"/>
              </w:rPr>
              <w:t>pg</w:t>
            </w:r>
            <w:proofErr w:type="spellEnd"/>
            <w:r w:rsidRPr="003259DB">
              <w:rPr>
                <w:rFonts w:ascii="Calibri" w:eastAsia="Times New Roman" w:hAnsi="Calibri" w:cs="Times New Roman"/>
                <w:i/>
                <w:iCs/>
                <w:sz w:val="20"/>
                <w:szCs w:val="18"/>
                <w:lang w:val="en-GB" w:eastAsia="nl-NL"/>
              </w:rPr>
              <w:t>/mL) after back transformation, at baseline and day 1 to day 4, for IBD walkers and non-IBD walkers</w:t>
            </w:r>
          </w:p>
        </w:tc>
      </w:tr>
      <w:tr w:rsidR="00450123" w:rsidRPr="003259DB" w:rsidTr="00450123">
        <w:trPr>
          <w:trHeight w:val="262"/>
          <w:jc w:val="center"/>
        </w:trPr>
        <w:tc>
          <w:tcPr>
            <w:tcW w:w="1840" w:type="dxa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50123" w:rsidRPr="003259DB" w:rsidRDefault="00450123" w:rsidP="007342C1">
            <w:pPr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</w:p>
        </w:tc>
        <w:tc>
          <w:tcPr>
            <w:tcW w:w="1361" w:type="dxa"/>
            <w:tcBorders>
              <w:bottom w:val="double" w:sz="4" w:space="0" w:color="auto"/>
              <w:right w:val="nil"/>
            </w:tcBorders>
            <w:shd w:val="clear" w:color="auto" w:fill="auto"/>
            <w:hideMark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nl-NL"/>
              </w:rPr>
              <w:t>Baseline</w:t>
            </w:r>
          </w:p>
        </w:tc>
        <w:tc>
          <w:tcPr>
            <w:tcW w:w="136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b/>
                <w:sz w:val="18"/>
                <w:szCs w:val="18"/>
                <w:lang w:val="en-GB" w:eastAsia="nl-NL"/>
              </w:rPr>
              <w:t>Day 1</w:t>
            </w:r>
          </w:p>
        </w:tc>
        <w:tc>
          <w:tcPr>
            <w:tcW w:w="1361" w:type="dxa"/>
            <w:tcBorders>
              <w:left w:val="nil"/>
              <w:bottom w:val="double" w:sz="4" w:space="0" w:color="auto"/>
            </w:tcBorders>
            <w:shd w:val="clear" w:color="auto" w:fill="auto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nl-NL"/>
              </w:rPr>
              <w:t>Day 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hideMark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nl-NL"/>
              </w:rPr>
              <w:t>Day 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nl-NL"/>
              </w:rPr>
              <w:t>Day 4</w:t>
            </w:r>
          </w:p>
        </w:tc>
      </w:tr>
      <w:tr w:rsidR="00450123" w:rsidRPr="003259DB" w:rsidTr="00450123">
        <w:trPr>
          <w:trHeight w:val="304"/>
          <w:jc w:val="center"/>
        </w:trPr>
        <w:tc>
          <w:tcPr>
            <w:tcW w:w="18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IL-6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</w:p>
        </w:tc>
      </w:tr>
      <w:tr w:rsidR="00450123" w:rsidRPr="003259DB" w:rsidTr="00450123">
        <w:trPr>
          <w:trHeight w:val="304"/>
          <w:jc w:val="center"/>
        </w:trPr>
        <w:tc>
          <w:tcPr>
            <w:tcW w:w="18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ind w:firstLine="356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IBD walkers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0.74 ±0.11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5.75 ±1.08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4.08 ±0.72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2.37 ±0.48</w:t>
            </w:r>
          </w:p>
        </w:tc>
        <w:tc>
          <w:tcPr>
            <w:tcW w:w="13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2.31 ±0.40</w:t>
            </w:r>
          </w:p>
        </w:tc>
      </w:tr>
      <w:tr w:rsidR="00450123" w:rsidRPr="003259DB" w:rsidTr="00450123">
        <w:trPr>
          <w:trHeight w:val="304"/>
          <w:jc w:val="center"/>
        </w:trPr>
        <w:tc>
          <w:tcPr>
            <w:tcW w:w="18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ind w:firstLine="356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Non-IBD walkers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0.63 ±0.09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6.18 ±1.13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3.88 ±0.67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2.75 ±0.53</w:t>
            </w:r>
          </w:p>
        </w:tc>
        <w:tc>
          <w:tcPr>
            <w:tcW w:w="13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2.46 ±0.40</w:t>
            </w:r>
          </w:p>
        </w:tc>
      </w:tr>
      <w:tr w:rsidR="00450123" w:rsidRPr="003259DB" w:rsidTr="00450123">
        <w:trPr>
          <w:trHeight w:val="304"/>
          <w:jc w:val="center"/>
        </w:trPr>
        <w:tc>
          <w:tcPr>
            <w:tcW w:w="18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IL-8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</w:p>
        </w:tc>
      </w:tr>
      <w:tr w:rsidR="00450123" w:rsidRPr="003259DB" w:rsidTr="00450123">
        <w:trPr>
          <w:trHeight w:val="304"/>
          <w:jc w:val="center"/>
        </w:trPr>
        <w:tc>
          <w:tcPr>
            <w:tcW w:w="18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ind w:firstLine="356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IBD walkers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6.09 ±0.67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8.34 ±0.80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7.88 ±0.71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7.91 ±0.68</w:t>
            </w:r>
          </w:p>
        </w:tc>
        <w:tc>
          <w:tcPr>
            <w:tcW w:w="13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7.01 ±0.61</w:t>
            </w:r>
          </w:p>
        </w:tc>
      </w:tr>
      <w:tr w:rsidR="00450123" w:rsidRPr="003259DB" w:rsidTr="00450123">
        <w:trPr>
          <w:trHeight w:val="304"/>
          <w:jc w:val="center"/>
        </w:trPr>
        <w:tc>
          <w:tcPr>
            <w:tcW w:w="18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ind w:firstLine="356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Non-IBD walkers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5.15 ±0.54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6.03 ±0.57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6.53 ±0.58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6.28 ±0.51</w:t>
            </w:r>
          </w:p>
        </w:tc>
        <w:tc>
          <w:tcPr>
            <w:tcW w:w="13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6.17 ±0.51</w:t>
            </w:r>
          </w:p>
        </w:tc>
      </w:tr>
      <w:tr w:rsidR="00450123" w:rsidRPr="003259DB" w:rsidTr="00450123">
        <w:trPr>
          <w:trHeight w:val="304"/>
          <w:jc w:val="center"/>
        </w:trPr>
        <w:tc>
          <w:tcPr>
            <w:tcW w:w="18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IL-10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</w:p>
        </w:tc>
      </w:tr>
      <w:tr w:rsidR="00450123" w:rsidRPr="003259DB" w:rsidTr="00450123">
        <w:trPr>
          <w:trHeight w:val="304"/>
          <w:jc w:val="center"/>
        </w:trPr>
        <w:tc>
          <w:tcPr>
            <w:tcW w:w="18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ind w:firstLine="356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IBD walkers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0.22 ±0.02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0.53 ±0.08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0.25 ±0.05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0.30 ±0.04</w:t>
            </w:r>
          </w:p>
        </w:tc>
        <w:tc>
          <w:tcPr>
            <w:tcW w:w="13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0.27 ±0.05</w:t>
            </w:r>
          </w:p>
        </w:tc>
      </w:tr>
      <w:tr w:rsidR="00450123" w:rsidRPr="003259DB" w:rsidTr="00450123">
        <w:trPr>
          <w:trHeight w:val="304"/>
          <w:jc w:val="center"/>
        </w:trPr>
        <w:tc>
          <w:tcPr>
            <w:tcW w:w="18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ind w:firstLine="356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Non-IBD walkers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0.21 ±0.02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0.34 ±0.05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0.29 ±0.05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0.25 ±0.03</w:t>
            </w:r>
          </w:p>
        </w:tc>
        <w:tc>
          <w:tcPr>
            <w:tcW w:w="13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0.24 ± 0.03</w:t>
            </w:r>
          </w:p>
        </w:tc>
      </w:tr>
      <w:tr w:rsidR="00450123" w:rsidRPr="003259DB" w:rsidTr="00450123">
        <w:trPr>
          <w:trHeight w:val="304"/>
          <w:jc w:val="center"/>
        </w:trPr>
        <w:tc>
          <w:tcPr>
            <w:tcW w:w="18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IL-1β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</w:p>
        </w:tc>
      </w:tr>
      <w:tr w:rsidR="00450123" w:rsidRPr="003259DB" w:rsidTr="00450123">
        <w:trPr>
          <w:trHeight w:val="304"/>
          <w:jc w:val="center"/>
        </w:trPr>
        <w:tc>
          <w:tcPr>
            <w:tcW w:w="18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ind w:firstLine="356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IBD walkers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0.15 ±0.02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0.13 ±0.02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0.15 ±0.02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0.17 ±0.02</w:t>
            </w:r>
          </w:p>
        </w:tc>
        <w:tc>
          <w:tcPr>
            <w:tcW w:w="13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0.12 ±0.02</w:t>
            </w:r>
          </w:p>
        </w:tc>
      </w:tr>
      <w:tr w:rsidR="00450123" w:rsidRPr="003259DB" w:rsidTr="00450123">
        <w:trPr>
          <w:trHeight w:val="304"/>
          <w:jc w:val="center"/>
        </w:trPr>
        <w:tc>
          <w:tcPr>
            <w:tcW w:w="18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ind w:firstLine="356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Non-IBD walkers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0.13 ±0.02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0.10 ±0.01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0.15 ±0.02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0.12 ±0.01</w:t>
            </w:r>
          </w:p>
        </w:tc>
        <w:tc>
          <w:tcPr>
            <w:tcW w:w="13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0.12 ±0.02</w:t>
            </w:r>
          </w:p>
        </w:tc>
      </w:tr>
      <w:tr w:rsidR="00450123" w:rsidRPr="003259DB" w:rsidTr="00450123">
        <w:trPr>
          <w:trHeight w:val="304"/>
          <w:jc w:val="center"/>
        </w:trPr>
        <w:tc>
          <w:tcPr>
            <w:tcW w:w="18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TNF-α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</w:p>
        </w:tc>
      </w:tr>
      <w:tr w:rsidR="00450123" w:rsidRPr="003259DB" w:rsidTr="00450123">
        <w:trPr>
          <w:trHeight w:val="304"/>
          <w:jc w:val="center"/>
        </w:trPr>
        <w:tc>
          <w:tcPr>
            <w:tcW w:w="18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ind w:firstLine="356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IBD walkers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1.62 ±0.14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1.54 ±0.14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1.69 ±0.16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1.75 ±0.18</w:t>
            </w:r>
          </w:p>
        </w:tc>
        <w:tc>
          <w:tcPr>
            <w:tcW w:w="13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1.64 ±0.15</w:t>
            </w:r>
          </w:p>
        </w:tc>
      </w:tr>
      <w:tr w:rsidR="00450123" w:rsidRPr="003259DB" w:rsidTr="00450123">
        <w:trPr>
          <w:trHeight w:val="304"/>
          <w:jc w:val="center"/>
        </w:trPr>
        <w:tc>
          <w:tcPr>
            <w:tcW w:w="18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ind w:firstLine="356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Non-IBD walkers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1.81 ±0.15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1.66 ±0.15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1.89 ±0.18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1.82 ±0.18</w:t>
            </w:r>
          </w:p>
        </w:tc>
        <w:tc>
          <w:tcPr>
            <w:tcW w:w="13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123" w:rsidRPr="003259DB" w:rsidRDefault="00450123" w:rsidP="007342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8"/>
                <w:szCs w:val="18"/>
                <w:lang w:val="en-GB" w:eastAsia="nl-NL"/>
              </w:rPr>
              <w:t>1.85 ±0.16</w:t>
            </w:r>
          </w:p>
        </w:tc>
      </w:tr>
      <w:tr w:rsidR="00450123" w:rsidRPr="003259DB" w:rsidTr="00450123">
        <w:trPr>
          <w:trHeight w:val="304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0123" w:rsidRPr="003259DB" w:rsidRDefault="00450123" w:rsidP="007342C1">
            <w:pPr>
              <w:rPr>
                <w:rFonts w:ascii="Calibri" w:eastAsia="Times New Roman" w:hAnsi="Calibri" w:cs="Calibri"/>
                <w:sz w:val="16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6"/>
                <w:szCs w:val="18"/>
                <w:lang w:val="en-GB" w:eastAsia="nl-NL"/>
              </w:rPr>
              <w:t xml:space="preserve">Cytokine concentrations are presented in </w:t>
            </w:r>
            <w:proofErr w:type="spellStart"/>
            <w:r w:rsidRPr="003259DB">
              <w:rPr>
                <w:rFonts w:ascii="Calibri" w:eastAsia="Times New Roman" w:hAnsi="Calibri" w:cs="Calibri"/>
                <w:sz w:val="16"/>
                <w:szCs w:val="18"/>
                <w:lang w:val="en-GB" w:eastAsia="nl-NL"/>
              </w:rPr>
              <w:t>picogram</w:t>
            </w:r>
            <w:proofErr w:type="spellEnd"/>
            <w:r w:rsidRPr="003259DB">
              <w:rPr>
                <w:rFonts w:ascii="Calibri" w:eastAsia="Times New Roman" w:hAnsi="Calibri" w:cs="Calibri"/>
                <w:sz w:val="16"/>
                <w:szCs w:val="18"/>
                <w:lang w:val="en-GB" w:eastAsia="nl-NL"/>
              </w:rPr>
              <w:t xml:space="preserve"> per millilitre. Data are presented as mean ± standard error and were derived from a linear mixed model analysis. All statistical tests were performed on the log10 scale. Hereafter, data were back transformed for presentation in this table.</w:t>
            </w:r>
          </w:p>
          <w:p w:rsidR="00450123" w:rsidRPr="003259DB" w:rsidRDefault="00450123" w:rsidP="007342C1">
            <w:pPr>
              <w:rPr>
                <w:rFonts w:ascii="Calibri" w:eastAsia="Times New Roman" w:hAnsi="Calibri" w:cs="Calibri"/>
                <w:sz w:val="16"/>
                <w:szCs w:val="18"/>
                <w:lang w:val="en-GB" w:eastAsia="nl-NL"/>
              </w:rPr>
            </w:pPr>
            <w:r w:rsidRPr="003259DB">
              <w:rPr>
                <w:rFonts w:ascii="Calibri" w:eastAsia="Times New Roman" w:hAnsi="Calibri" w:cs="Calibri"/>
                <w:sz w:val="16"/>
                <w:szCs w:val="18"/>
                <w:lang w:val="en-GB" w:eastAsia="nl-NL"/>
              </w:rPr>
              <w:t xml:space="preserve">Abbreviations: IBD: inflammatory bowel disease, IL: interleukin, TNF: </w:t>
            </w:r>
            <w:proofErr w:type="spellStart"/>
            <w:r w:rsidRPr="003259DB">
              <w:rPr>
                <w:rFonts w:ascii="Calibri" w:eastAsia="Times New Roman" w:hAnsi="Calibri" w:cs="Calibri"/>
                <w:sz w:val="16"/>
                <w:szCs w:val="18"/>
                <w:lang w:val="en-GB" w:eastAsia="nl-NL"/>
              </w:rPr>
              <w:t>tumor</w:t>
            </w:r>
            <w:proofErr w:type="spellEnd"/>
            <w:r w:rsidRPr="003259DB">
              <w:rPr>
                <w:rFonts w:ascii="Calibri" w:eastAsia="Times New Roman" w:hAnsi="Calibri" w:cs="Calibri"/>
                <w:sz w:val="16"/>
                <w:szCs w:val="18"/>
                <w:lang w:val="en-GB" w:eastAsia="nl-NL"/>
              </w:rPr>
              <w:t xml:space="preserve"> necrosis factor</w:t>
            </w:r>
          </w:p>
        </w:tc>
      </w:tr>
    </w:tbl>
    <w:p w:rsidR="00EA355A" w:rsidRPr="00365A25" w:rsidRDefault="00EA355A">
      <w:pPr>
        <w:rPr>
          <w:lang w:val="en-US"/>
        </w:rPr>
      </w:pPr>
    </w:p>
    <w:sectPr w:rsidR="00EA355A" w:rsidRPr="00365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7B"/>
    <w:rsid w:val="00056929"/>
    <w:rsid w:val="000833DF"/>
    <w:rsid w:val="00087442"/>
    <w:rsid w:val="0011672E"/>
    <w:rsid w:val="00350B7B"/>
    <w:rsid w:val="00365A25"/>
    <w:rsid w:val="00450123"/>
    <w:rsid w:val="00472F42"/>
    <w:rsid w:val="005533CA"/>
    <w:rsid w:val="007E61E4"/>
    <w:rsid w:val="00801A55"/>
    <w:rsid w:val="0091315E"/>
    <w:rsid w:val="00AA30CE"/>
    <w:rsid w:val="00B15FC1"/>
    <w:rsid w:val="00B6226F"/>
    <w:rsid w:val="00C22134"/>
    <w:rsid w:val="00CF0621"/>
    <w:rsid w:val="00E5439F"/>
    <w:rsid w:val="00EA355A"/>
    <w:rsid w:val="00ED6D10"/>
    <w:rsid w:val="00FD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3108E"/>
  <w15:chartTrackingRefBased/>
  <w15:docId w15:val="{B0E04CEB-9C91-41C6-BA15-90E86566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34656-5B21-420B-848C-39A81956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Vignesh</dc:creator>
  <cp:keywords/>
  <dc:description/>
  <cp:lastModifiedBy>Vignesh</cp:lastModifiedBy>
  <cp:revision>1</cp:revision>
  <dcterms:created xsi:type="dcterms:W3CDTF">2020-11-08T20:55:00Z</dcterms:created>
  <dcterms:modified xsi:type="dcterms:W3CDTF">2020-11-11T01:09:00Z</dcterms:modified>
</cp:coreProperties>
</file>