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FF20" w14:textId="77777777" w:rsidR="007E69A5" w:rsidRDefault="007E69A5" w:rsidP="007E69A5">
      <w:pPr>
        <w:spacing w:line="480" w:lineRule="auto"/>
        <w:jc w:val="both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ADDITIONAL FILE 2</w:t>
      </w:r>
    </w:p>
    <w:p w14:paraId="4858246C" w14:textId="77777777" w:rsidR="007E69A5" w:rsidRPr="00B44A10" w:rsidRDefault="007E69A5" w:rsidP="007E69A5">
      <w:pPr>
        <w:spacing w:line="480" w:lineRule="auto"/>
        <w:jc w:val="both"/>
        <w:rPr>
          <w:rFonts w:cstheme="minorHAnsi"/>
          <w:b/>
          <w:bCs/>
        </w:rPr>
      </w:pPr>
      <w:r w:rsidRPr="00B44A10">
        <w:rPr>
          <w:rFonts w:cstheme="minorHAnsi"/>
          <w:b/>
          <w:bCs/>
        </w:rPr>
        <w:t>Criteria used for histopathological analysis</w:t>
      </w:r>
    </w:p>
    <w:tbl>
      <w:tblPr>
        <w:tblStyle w:val="PlainTable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5674"/>
        <w:gridCol w:w="1548"/>
      </w:tblGrid>
      <w:tr w:rsidR="007E69A5" w:rsidRPr="00A24B70" w14:paraId="33BAB05E" w14:textId="77777777" w:rsidTr="00897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14:paraId="787A2D1B" w14:textId="77777777" w:rsidR="007E69A5" w:rsidRPr="00A24B70" w:rsidRDefault="007E69A5" w:rsidP="0089735D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Classification</w:t>
            </w:r>
          </w:p>
        </w:tc>
        <w:tc>
          <w:tcPr>
            <w:tcW w:w="5674" w:type="dxa"/>
            <w:noWrap/>
            <w:hideMark/>
          </w:tcPr>
          <w:p w14:paraId="022157E7" w14:textId="77777777" w:rsidR="007E69A5" w:rsidRPr="00A24B70" w:rsidRDefault="007E69A5" w:rsidP="00897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Histological characterization after staining with HE and meaning</w:t>
            </w:r>
          </w:p>
        </w:tc>
        <w:tc>
          <w:tcPr>
            <w:tcW w:w="1548" w:type="dxa"/>
            <w:noWrap/>
            <w:hideMark/>
          </w:tcPr>
          <w:p w14:paraId="5435EC65" w14:textId="77777777" w:rsidR="007E69A5" w:rsidRPr="00A24B70" w:rsidRDefault="007E69A5" w:rsidP="00897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References</w:t>
            </w:r>
          </w:p>
        </w:tc>
      </w:tr>
      <w:tr w:rsidR="007E69A5" w:rsidRPr="00A24B70" w14:paraId="330C28C2" w14:textId="77777777" w:rsidTr="00897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14:paraId="1C0CD02E" w14:textId="77777777" w:rsidR="007E69A5" w:rsidRPr="00A24B70" w:rsidRDefault="007E69A5" w:rsidP="0089735D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Degeneration</w:t>
            </w:r>
          </w:p>
        </w:tc>
        <w:tc>
          <w:tcPr>
            <w:tcW w:w="5674" w:type="dxa"/>
            <w:noWrap/>
            <w:hideMark/>
          </w:tcPr>
          <w:p w14:paraId="329B39DF" w14:textId="77777777" w:rsidR="007E69A5" w:rsidRPr="00A24B70" w:rsidRDefault="007E69A5" w:rsidP="008973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 xml:space="preserve">Cellular swelling, </w:t>
            </w:r>
            <w:proofErr w:type="spellStart"/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hypereosinophilia</w:t>
            </w:r>
            <w:proofErr w:type="spellEnd"/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, vacuolization, fibre fragmentation and rupture.</w:t>
            </w:r>
          </w:p>
        </w:tc>
        <w:tc>
          <w:tcPr>
            <w:tcW w:w="1548" w:type="dxa"/>
            <w:noWrap/>
            <w:hideMark/>
          </w:tcPr>
          <w:p w14:paraId="0807EC98" w14:textId="77777777" w:rsidR="007E69A5" w:rsidRPr="00A24B70" w:rsidRDefault="007E69A5" w:rsidP="008973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[5,6]</w:t>
            </w:r>
          </w:p>
        </w:tc>
      </w:tr>
      <w:tr w:rsidR="007E69A5" w:rsidRPr="00A24B70" w14:paraId="45B4F941" w14:textId="77777777" w:rsidTr="00897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14:paraId="74847463" w14:textId="77777777" w:rsidR="007E69A5" w:rsidRPr="00A24B70" w:rsidRDefault="007E69A5" w:rsidP="0089735D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Necrosis</w:t>
            </w:r>
          </w:p>
        </w:tc>
        <w:tc>
          <w:tcPr>
            <w:tcW w:w="5674" w:type="dxa"/>
            <w:noWrap/>
            <w:hideMark/>
          </w:tcPr>
          <w:p w14:paraId="1871F8F9" w14:textId="77777777" w:rsidR="007E69A5" w:rsidRPr="00A24B70" w:rsidRDefault="007E69A5" w:rsidP="008973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Presence of infiltrating inflammatory cells (</w:t>
            </w:r>
            <w:proofErr w:type="spellStart"/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myophagocytosis</w:t>
            </w:r>
            <w:proofErr w:type="spellEnd"/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), fragmented sarcoplasm, dark coloured (hyper-laid fibres) and pale coloured (necrotic fibres) fibres.</w:t>
            </w:r>
          </w:p>
        </w:tc>
        <w:tc>
          <w:tcPr>
            <w:tcW w:w="1548" w:type="dxa"/>
            <w:noWrap/>
            <w:hideMark/>
          </w:tcPr>
          <w:p w14:paraId="6769176F" w14:textId="77777777" w:rsidR="007E69A5" w:rsidRPr="00A24B70" w:rsidRDefault="007E69A5" w:rsidP="008973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[5,6]</w:t>
            </w:r>
          </w:p>
        </w:tc>
      </w:tr>
      <w:tr w:rsidR="007E69A5" w:rsidRPr="00A24B70" w14:paraId="7DA8A6F4" w14:textId="77777777" w:rsidTr="00897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14:paraId="4ACB1D16" w14:textId="77777777" w:rsidR="007E69A5" w:rsidRPr="00A24B70" w:rsidRDefault="007E69A5" w:rsidP="0089735D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Muscle atrophy</w:t>
            </w:r>
          </w:p>
        </w:tc>
        <w:tc>
          <w:tcPr>
            <w:tcW w:w="5674" w:type="dxa"/>
            <w:noWrap/>
            <w:hideMark/>
          </w:tcPr>
          <w:p w14:paraId="6D27B31A" w14:textId="77777777" w:rsidR="007E69A5" w:rsidRPr="00A24B70" w:rsidRDefault="007E69A5" w:rsidP="008973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 xml:space="preserve">Reduction of myofiber diameter and </w:t>
            </w:r>
            <w:proofErr w:type="spellStart"/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hypereosinophilic</w:t>
            </w:r>
            <w:proofErr w:type="spellEnd"/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 xml:space="preserve"> sarcoplasm.</w:t>
            </w:r>
          </w:p>
        </w:tc>
        <w:tc>
          <w:tcPr>
            <w:tcW w:w="1548" w:type="dxa"/>
            <w:noWrap/>
            <w:hideMark/>
          </w:tcPr>
          <w:p w14:paraId="270ECBAE" w14:textId="77777777" w:rsidR="007E69A5" w:rsidRPr="00A24B70" w:rsidRDefault="007E69A5" w:rsidP="008973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[5,6]</w:t>
            </w:r>
          </w:p>
        </w:tc>
      </w:tr>
      <w:tr w:rsidR="007E69A5" w:rsidRPr="00A24B70" w14:paraId="6E359F00" w14:textId="77777777" w:rsidTr="00897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14:paraId="4A19C930" w14:textId="77777777" w:rsidR="007E69A5" w:rsidRPr="00A24B70" w:rsidRDefault="007E69A5" w:rsidP="0089735D">
            <w:pPr>
              <w:spacing w:line="276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sz w:val="24"/>
                <w:szCs w:val="24"/>
                <w:lang w:eastAsia="pt-BR"/>
              </w:rPr>
              <w:t>Inflammation</w:t>
            </w:r>
          </w:p>
        </w:tc>
        <w:tc>
          <w:tcPr>
            <w:tcW w:w="5674" w:type="dxa"/>
            <w:noWrap/>
            <w:hideMark/>
          </w:tcPr>
          <w:p w14:paraId="5A481BAA" w14:textId="77777777" w:rsidR="007E69A5" w:rsidRPr="00A24B70" w:rsidRDefault="007E69A5" w:rsidP="008973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spacing w:val="2"/>
                <w:sz w:val="24"/>
                <w:szCs w:val="24"/>
                <w:shd w:val="clear" w:color="auto" w:fill="FCFCFC"/>
              </w:rPr>
              <w:t>Presence of Polymorphonuclear neutrophilic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CFCFC"/>
              </w:rPr>
              <w:t xml:space="preserve"> (PMN),</w:t>
            </w:r>
            <w:r w:rsidRPr="00A24B70">
              <w:rPr>
                <w:rFonts w:cstheme="minorHAnsi"/>
                <w:spacing w:val="2"/>
                <w:sz w:val="24"/>
                <w:szCs w:val="24"/>
                <w:shd w:val="clear" w:color="auto" w:fill="FCFCFC"/>
              </w:rPr>
              <w:t xml:space="preserve"> leukocyte</w:t>
            </w:r>
            <w:r w:rsidRPr="00A24B70">
              <w:rPr>
                <w:rFonts w:cstheme="minorHAnsi"/>
                <w:sz w:val="24"/>
                <w:szCs w:val="24"/>
                <w:lang w:eastAsia="pt-BR"/>
              </w:rPr>
              <w:t xml:space="preserve"> and/or infiltrated leucocytes with varying morphological patterns</w:t>
            </w:r>
          </w:p>
        </w:tc>
        <w:tc>
          <w:tcPr>
            <w:tcW w:w="1548" w:type="dxa"/>
            <w:noWrap/>
            <w:hideMark/>
          </w:tcPr>
          <w:p w14:paraId="1B5A31CF" w14:textId="77777777" w:rsidR="007E69A5" w:rsidRPr="00A24B70" w:rsidRDefault="007E69A5" w:rsidP="008973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[6,7]</w:t>
            </w:r>
          </w:p>
        </w:tc>
      </w:tr>
      <w:tr w:rsidR="007E69A5" w:rsidRPr="00A24B70" w14:paraId="274B66A9" w14:textId="77777777" w:rsidTr="00897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14:paraId="1A21A3CF" w14:textId="77777777" w:rsidR="007E69A5" w:rsidRPr="00A24B70" w:rsidRDefault="007E69A5" w:rsidP="0089735D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Regeneration</w:t>
            </w:r>
          </w:p>
        </w:tc>
        <w:tc>
          <w:tcPr>
            <w:tcW w:w="5674" w:type="dxa"/>
            <w:noWrap/>
            <w:hideMark/>
          </w:tcPr>
          <w:p w14:paraId="179609C1" w14:textId="77777777" w:rsidR="007E69A5" w:rsidRPr="00A24B70" w:rsidRDefault="007E69A5" w:rsidP="008973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Fibres with centralized nucleus myocytes; Basophilic staining (active regeneration).</w:t>
            </w:r>
          </w:p>
        </w:tc>
        <w:tc>
          <w:tcPr>
            <w:tcW w:w="1548" w:type="dxa"/>
            <w:noWrap/>
            <w:hideMark/>
          </w:tcPr>
          <w:p w14:paraId="7200E483" w14:textId="77777777" w:rsidR="007E69A5" w:rsidRPr="00A24B70" w:rsidRDefault="007E69A5" w:rsidP="008973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[5,6]</w:t>
            </w:r>
          </w:p>
        </w:tc>
      </w:tr>
      <w:tr w:rsidR="007E69A5" w:rsidRPr="00A24B70" w14:paraId="00968619" w14:textId="77777777" w:rsidTr="00897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noWrap/>
            <w:hideMark/>
          </w:tcPr>
          <w:p w14:paraId="12AE189F" w14:textId="77777777" w:rsidR="007E69A5" w:rsidRPr="00A24B70" w:rsidRDefault="007E69A5" w:rsidP="0089735D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Fibrosis</w:t>
            </w:r>
          </w:p>
        </w:tc>
        <w:tc>
          <w:tcPr>
            <w:tcW w:w="5674" w:type="dxa"/>
            <w:noWrap/>
            <w:hideMark/>
          </w:tcPr>
          <w:p w14:paraId="3BF33A38" w14:textId="77777777" w:rsidR="007E69A5" w:rsidRPr="00A24B70" w:rsidRDefault="007E69A5" w:rsidP="008973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 w:rsidRPr="00A24B70">
              <w:rPr>
                <w:rFonts w:cstheme="minorHAnsi"/>
                <w:color w:val="000000"/>
                <w:sz w:val="24"/>
                <w:szCs w:val="24"/>
                <w:lang w:eastAsia="pt-BR"/>
              </w:rPr>
              <w:t>Increased number of reactive fibroblasts with prominent vesiculated nuclei; Increased amount of pale eosinophilic fibrillary material (collagen deposition) separating and / or surrounds adjacent myofibers.</w:t>
            </w:r>
          </w:p>
        </w:tc>
        <w:tc>
          <w:tcPr>
            <w:tcW w:w="1548" w:type="dxa"/>
            <w:noWrap/>
            <w:hideMark/>
          </w:tcPr>
          <w:p w14:paraId="7D0D417E" w14:textId="77777777" w:rsidR="007E69A5" w:rsidRPr="00A24B70" w:rsidRDefault="007E69A5" w:rsidP="008973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[8]</w:t>
            </w:r>
          </w:p>
        </w:tc>
      </w:tr>
    </w:tbl>
    <w:p w14:paraId="29A3225C" w14:textId="77777777" w:rsidR="007E69A5" w:rsidRDefault="007E69A5" w:rsidP="007E69A5">
      <w:pPr>
        <w:spacing w:line="276" w:lineRule="auto"/>
        <w:jc w:val="both"/>
        <w:rPr>
          <w:rFonts w:cstheme="minorHAnsi"/>
        </w:rPr>
      </w:pPr>
    </w:p>
    <w:p w14:paraId="7269DC84" w14:textId="77777777" w:rsidR="007E69A5" w:rsidRDefault="007E69A5" w:rsidP="007E69A5">
      <w:pPr>
        <w:rPr>
          <w:rFonts w:cstheme="minorHAnsi"/>
        </w:rPr>
      </w:pPr>
      <w:r>
        <w:rPr>
          <w:rFonts w:cstheme="minorHAnsi"/>
        </w:rPr>
        <w:br w:type="page"/>
      </w:r>
    </w:p>
    <w:p w14:paraId="1CA71592" w14:textId="77777777" w:rsidR="00052819" w:rsidRDefault="00052819"/>
    <w:sectPr w:rsidR="00052819" w:rsidSect="003A1C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5"/>
    <w:rsid w:val="0004163A"/>
    <w:rsid w:val="000478CF"/>
    <w:rsid w:val="00052819"/>
    <w:rsid w:val="0005492C"/>
    <w:rsid w:val="000B431E"/>
    <w:rsid w:val="000D1B86"/>
    <w:rsid w:val="000F3CBE"/>
    <w:rsid w:val="00102A94"/>
    <w:rsid w:val="001227D9"/>
    <w:rsid w:val="001275F4"/>
    <w:rsid w:val="00133817"/>
    <w:rsid w:val="00143AEF"/>
    <w:rsid w:val="00160310"/>
    <w:rsid w:val="00175A79"/>
    <w:rsid w:val="001B24BD"/>
    <w:rsid w:val="001B7538"/>
    <w:rsid w:val="002113B3"/>
    <w:rsid w:val="00257D82"/>
    <w:rsid w:val="00292CDD"/>
    <w:rsid w:val="002D2FF7"/>
    <w:rsid w:val="002D6E19"/>
    <w:rsid w:val="002E3947"/>
    <w:rsid w:val="002E6A23"/>
    <w:rsid w:val="00325702"/>
    <w:rsid w:val="0038386A"/>
    <w:rsid w:val="00394B41"/>
    <w:rsid w:val="003A1CE8"/>
    <w:rsid w:val="003B7598"/>
    <w:rsid w:val="003C325B"/>
    <w:rsid w:val="003C7EAE"/>
    <w:rsid w:val="003D164B"/>
    <w:rsid w:val="004005FC"/>
    <w:rsid w:val="004113BA"/>
    <w:rsid w:val="00414E58"/>
    <w:rsid w:val="004732FF"/>
    <w:rsid w:val="00494130"/>
    <w:rsid w:val="004E4444"/>
    <w:rsid w:val="0050259D"/>
    <w:rsid w:val="0057523A"/>
    <w:rsid w:val="00575755"/>
    <w:rsid w:val="005A0BA0"/>
    <w:rsid w:val="005A49B8"/>
    <w:rsid w:val="005B7A8F"/>
    <w:rsid w:val="005D07A4"/>
    <w:rsid w:val="005E3138"/>
    <w:rsid w:val="00603366"/>
    <w:rsid w:val="0060792A"/>
    <w:rsid w:val="00621749"/>
    <w:rsid w:val="006605CC"/>
    <w:rsid w:val="006653D4"/>
    <w:rsid w:val="00671201"/>
    <w:rsid w:val="006874B2"/>
    <w:rsid w:val="006A1198"/>
    <w:rsid w:val="006D4C2C"/>
    <w:rsid w:val="00711E31"/>
    <w:rsid w:val="00721B3D"/>
    <w:rsid w:val="0072403B"/>
    <w:rsid w:val="00730E54"/>
    <w:rsid w:val="007971C2"/>
    <w:rsid w:val="007A2453"/>
    <w:rsid w:val="007C717A"/>
    <w:rsid w:val="007D30D4"/>
    <w:rsid w:val="007E190F"/>
    <w:rsid w:val="007E69A5"/>
    <w:rsid w:val="008017F4"/>
    <w:rsid w:val="00817A6D"/>
    <w:rsid w:val="008556C0"/>
    <w:rsid w:val="00856F71"/>
    <w:rsid w:val="008612F1"/>
    <w:rsid w:val="008D77DF"/>
    <w:rsid w:val="009124DF"/>
    <w:rsid w:val="00915A72"/>
    <w:rsid w:val="009403B4"/>
    <w:rsid w:val="00941B19"/>
    <w:rsid w:val="00961B50"/>
    <w:rsid w:val="009C2EA3"/>
    <w:rsid w:val="009E127C"/>
    <w:rsid w:val="009F6A68"/>
    <w:rsid w:val="00A0119C"/>
    <w:rsid w:val="00A10519"/>
    <w:rsid w:val="00A118BF"/>
    <w:rsid w:val="00A17413"/>
    <w:rsid w:val="00A43842"/>
    <w:rsid w:val="00A7077D"/>
    <w:rsid w:val="00AD2C23"/>
    <w:rsid w:val="00AD4F48"/>
    <w:rsid w:val="00AD7B0A"/>
    <w:rsid w:val="00B027DC"/>
    <w:rsid w:val="00B04920"/>
    <w:rsid w:val="00B32177"/>
    <w:rsid w:val="00B84AA7"/>
    <w:rsid w:val="00BF4C58"/>
    <w:rsid w:val="00C0651F"/>
    <w:rsid w:val="00C16E71"/>
    <w:rsid w:val="00C17931"/>
    <w:rsid w:val="00C73270"/>
    <w:rsid w:val="00C941A0"/>
    <w:rsid w:val="00CD2F56"/>
    <w:rsid w:val="00D1591A"/>
    <w:rsid w:val="00D3034F"/>
    <w:rsid w:val="00D32C8F"/>
    <w:rsid w:val="00D43A12"/>
    <w:rsid w:val="00DA7AC0"/>
    <w:rsid w:val="00DD16CC"/>
    <w:rsid w:val="00DD3857"/>
    <w:rsid w:val="00DF6983"/>
    <w:rsid w:val="00E01D7D"/>
    <w:rsid w:val="00E517E0"/>
    <w:rsid w:val="00E70318"/>
    <w:rsid w:val="00ED3EC5"/>
    <w:rsid w:val="00EF395B"/>
    <w:rsid w:val="00EF6B0C"/>
    <w:rsid w:val="00F3126F"/>
    <w:rsid w:val="00F3154B"/>
    <w:rsid w:val="00F32356"/>
    <w:rsid w:val="00F36740"/>
    <w:rsid w:val="00F4756A"/>
    <w:rsid w:val="00F51CBB"/>
    <w:rsid w:val="00F963DD"/>
    <w:rsid w:val="00FB2AD7"/>
    <w:rsid w:val="00FD6616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6CF9B9"/>
  <w15:chartTrackingRefBased/>
  <w15:docId w15:val="{5DF9C104-025D-8145-88EB-9D63AE3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A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E69A5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Han</dc:creator>
  <cp:keywords/>
  <dc:description/>
  <cp:lastModifiedBy>Sang Han</cp:lastModifiedBy>
  <cp:revision>1</cp:revision>
  <dcterms:created xsi:type="dcterms:W3CDTF">2020-07-06T19:40:00Z</dcterms:created>
  <dcterms:modified xsi:type="dcterms:W3CDTF">2020-07-06T19:40:00Z</dcterms:modified>
</cp:coreProperties>
</file>