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5332" w14:textId="77777777" w:rsidR="00E40889" w:rsidRPr="00852991" w:rsidRDefault="00495587" w:rsidP="00495587">
      <w:pPr>
        <w:spacing w:afterLines="50" w:after="156" w:line="480" w:lineRule="auto"/>
        <w:rPr>
          <w:b/>
          <w:i/>
          <w:sz w:val="28"/>
          <w:szCs w:val="28"/>
        </w:rPr>
      </w:pPr>
      <w:r w:rsidRPr="00852991">
        <w:rPr>
          <w:b/>
          <w:i/>
          <w:sz w:val="28"/>
          <w:szCs w:val="28"/>
        </w:rPr>
        <w:t>Supplementary Information</w:t>
      </w:r>
    </w:p>
    <w:p w14:paraId="11336EBF" w14:textId="77777777" w:rsidR="00E40889" w:rsidRPr="00E40889" w:rsidRDefault="00E40889" w:rsidP="00E40889">
      <w:pPr>
        <w:widowControl/>
        <w:suppressLineNumbers/>
        <w:spacing w:line="480" w:lineRule="auto"/>
        <w:jc w:val="center"/>
        <w:rPr>
          <w:rFonts w:ascii="Times New Roman" w:eastAsia="Calibri" w:hAnsi="Times New Roman"/>
          <w:b/>
          <w:kern w:val="0"/>
          <w:sz w:val="32"/>
          <w:szCs w:val="32"/>
          <w:lang w:eastAsia="en-US"/>
        </w:rPr>
      </w:pPr>
      <w:r w:rsidRPr="00E40889">
        <w:rPr>
          <w:rFonts w:ascii="Times New Roman" w:eastAsia="Calibri" w:hAnsi="Times New Roman"/>
          <w:b/>
          <w:kern w:val="0"/>
          <w:sz w:val="32"/>
          <w:szCs w:val="32"/>
          <w:lang w:eastAsia="en-US"/>
        </w:rPr>
        <w:t xml:space="preserve">Injecting Immunosuppressive M2 Macrophages </w:t>
      </w:r>
      <w:bookmarkStart w:id="0" w:name="_Hlk34423597"/>
      <w:r w:rsidRPr="00E40889">
        <w:rPr>
          <w:rFonts w:ascii="Times New Roman" w:eastAsia="Calibri" w:hAnsi="Times New Roman"/>
          <w:b/>
          <w:kern w:val="0"/>
          <w:sz w:val="32"/>
          <w:szCs w:val="32"/>
          <w:lang w:eastAsia="en-US"/>
        </w:rPr>
        <w:t>Alleviates</w:t>
      </w:r>
      <w:bookmarkEnd w:id="0"/>
      <w:r w:rsidRPr="00E40889">
        <w:rPr>
          <w:rFonts w:ascii="Times New Roman" w:eastAsia="Calibri" w:hAnsi="Times New Roman"/>
          <w:b/>
          <w:kern w:val="0"/>
          <w:sz w:val="32"/>
          <w:szCs w:val="32"/>
          <w:lang w:eastAsia="en-US"/>
        </w:rPr>
        <w:t xml:space="preserve"> the Symptoms of Periodontitis in Mice</w:t>
      </w:r>
    </w:p>
    <w:p w14:paraId="7D2C5718" w14:textId="77777777" w:rsidR="00E40889" w:rsidRPr="00E40889" w:rsidRDefault="00E40889" w:rsidP="00E40889">
      <w:pPr>
        <w:widowControl/>
        <w:spacing w:line="480" w:lineRule="auto"/>
        <w:jc w:val="center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p w14:paraId="29163F63" w14:textId="77777777" w:rsidR="00E40889" w:rsidRPr="00E40889" w:rsidRDefault="00E40889" w:rsidP="00E40889">
      <w:pPr>
        <w:widowControl/>
        <w:spacing w:line="480" w:lineRule="auto"/>
        <w:jc w:val="center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E40889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Yibin Miao</w:t>
      </w:r>
      <w:r w:rsidRPr="00E40889">
        <w:rPr>
          <w:rFonts w:ascii="Times New Roman" w:eastAsia="Calibri" w:hAnsi="Times New Roman"/>
          <w:b/>
          <w:kern w:val="0"/>
          <w:sz w:val="24"/>
          <w:szCs w:val="24"/>
          <w:vertAlign w:val="superscript"/>
          <w:lang w:eastAsia="en-US"/>
        </w:rPr>
        <w:t>1†</w:t>
      </w:r>
      <w:r w:rsidRPr="00E40889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, </w:t>
      </w:r>
      <w:proofErr w:type="spellStart"/>
      <w:r w:rsidRPr="00E40889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Liuting</w:t>
      </w:r>
      <w:proofErr w:type="spellEnd"/>
      <w:r w:rsidRPr="00E40889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He</w:t>
      </w:r>
      <w:r w:rsidRPr="00E40889">
        <w:rPr>
          <w:rFonts w:ascii="Times New Roman" w:eastAsia="Calibri" w:hAnsi="Times New Roman"/>
          <w:b/>
          <w:kern w:val="0"/>
          <w:sz w:val="24"/>
          <w:szCs w:val="24"/>
          <w:vertAlign w:val="superscript"/>
          <w:lang w:eastAsia="en-US"/>
        </w:rPr>
        <w:t>2†</w:t>
      </w:r>
      <w:r w:rsidRPr="00E40889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, </w:t>
      </w:r>
      <w:proofErr w:type="spellStart"/>
      <w:r w:rsidRPr="00E40889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Xiaoyu</w:t>
      </w:r>
      <w:proofErr w:type="spellEnd"/>
      <w:r w:rsidRPr="00E40889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Qi</w:t>
      </w:r>
      <w:r w:rsidRPr="00E40889">
        <w:rPr>
          <w:rFonts w:ascii="Times New Roman" w:eastAsia="Calibri" w:hAnsi="Times New Roman"/>
          <w:b/>
          <w:kern w:val="0"/>
          <w:sz w:val="24"/>
          <w:szCs w:val="24"/>
          <w:vertAlign w:val="superscript"/>
          <w:lang w:eastAsia="en-US"/>
        </w:rPr>
        <w:t>3†</w:t>
      </w:r>
      <w:r w:rsidRPr="00E40889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, Xiaoping Lin</w:t>
      </w:r>
      <w:r w:rsidRPr="00E40889">
        <w:rPr>
          <w:rFonts w:ascii="Times New Roman" w:eastAsia="Calibri" w:hAnsi="Times New Roman"/>
          <w:b/>
          <w:kern w:val="0"/>
          <w:sz w:val="24"/>
          <w:szCs w:val="24"/>
          <w:vertAlign w:val="superscript"/>
          <w:lang w:eastAsia="en-US"/>
        </w:rPr>
        <w:t>1*</w:t>
      </w:r>
    </w:p>
    <w:p w14:paraId="558A829E" w14:textId="77777777" w:rsidR="00E40889" w:rsidRPr="00E40889" w:rsidRDefault="00E40889" w:rsidP="00E40889">
      <w:pPr>
        <w:widowControl/>
        <w:spacing w:line="480" w:lineRule="auto"/>
        <w:jc w:val="left"/>
        <w:rPr>
          <w:rFonts w:ascii="Times New Roman" w:eastAsia="Calibri" w:hAnsi="Times New Roman"/>
          <w:kern w:val="0"/>
          <w:sz w:val="24"/>
          <w:szCs w:val="24"/>
          <w:vertAlign w:val="superscript"/>
          <w:lang w:eastAsia="en-US"/>
        </w:rPr>
      </w:pPr>
    </w:p>
    <w:p w14:paraId="3DC1D671" w14:textId="77777777" w:rsidR="00E40889" w:rsidRPr="00E40889" w:rsidRDefault="00E40889" w:rsidP="00E40889">
      <w:pPr>
        <w:widowControl/>
        <w:spacing w:before="240" w:line="480" w:lineRule="auto"/>
        <w:jc w:val="left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E40889">
        <w:rPr>
          <w:rFonts w:ascii="Times New Roman" w:eastAsia="Calibri" w:hAnsi="Times New Roman"/>
          <w:kern w:val="0"/>
          <w:sz w:val="24"/>
          <w:szCs w:val="24"/>
          <w:vertAlign w:val="superscript"/>
          <w:lang w:eastAsia="en-US"/>
        </w:rPr>
        <w:t>1</w:t>
      </w:r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Department of Periodontology, </w:t>
      </w:r>
      <w:proofErr w:type="spellStart"/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>Shengjing</w:t>
      </w:r>
      <w:proofErr w:type="spellEnd"/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Hospital of China Medical University, 36 </w:t>
      </w:r>
      <w:proofErr w:type="spellStart"/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>Sanhao</w:t>
      </w:r>
      <w:proofErr w:type="spellEnd"/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Street Shenyang, Liaoning 110000, China</w:t>
      </w:r>
    </w:p>
    <w:p w14:paraId="504C8E3B" w14:textId="77777777" w:rsidR="00E40889" w:rsidRPr="00E40889" w:rsidRDefault="00E40889" w:rsidP="00E40889">
      <w:pPr>
        <w:widowControl/>
        <w:spacing w:before="240" w:line="480" w:lineRule="auto"/>
        <w:jc w:val="left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E40889">
        <w:rPr>
          <w:rFonts w:ascii="Times New Roman" w:eastAsia="Calibri" w:hAnsi="Times New Roman"/>
          <w:kern w:val="0"/>
          <w:sz w:val="24"/>
          <w:szCs w:val="24"/>
          <w:vertAlign w:val="superscript"/>
          <w:lang w:eastAsia="en-US"/>
        </w:rPr>
        <w:t>2</w:t>
      </w:r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Department of Stomatology, the First Affiliated Hospital of Shenzhen University, Shenzhen Second People’s Hospital, 3002 </w:t>
      </w:r>
      <w:proofErr w:type="spellStart"/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>Sungang</w:t>
      </w:r>
      <w:proofErr w:type="spellEnd"/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West Road, Guangdong 518035, China</w:t>
      </w:r>
    </w:p>
    <w:p w14:paraId="23F95DD4" w14:textId="77777777" w:rsidR="00E40889" w:rsidRPr="00E40889" w:rsidRDefault="00E40889" w:rsidP="00E40889">
      <w:pPr>
        <w:widowControl/>
        <w:spacing w:before="240" w:line="480" w:lineRule="auto"/>
        <w:jc w:val="left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E40889">
        <w:rPr>
          <w:rFonts w:ascii="Times New Roman" w:eastAsia="Calibri" w:hAnsi="Times New Roman"/>
          <w:kern w:val="0"/>
          <w:sz w:val="24"/>
          <w:szCs w:val="24"/>
          <w:vertAlign w:val="superscript"/>
          <w:lang w:eastAsia="en-US"/>
        </w:rPr>
        <w:t>3</w:t>
      </w:r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Shenyang Medical College, 146 </w:t>
      </w:r>
      <w:proofErr w:type="spellStart"/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>Huanghe</w:t>
      </w:r>
      <w:proofErr w:type="spellEnd"/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North Street Shenyang, Liaoning 110000, China</w:t>
      </w:r>
    </w:p>
    <w:p w14:paraId="3091532D" w14:textId="77777777" w:rsidR="00E40889" w:rsidRPr="00E40889" w:rsidRDefault="00E40889" w:rsidP="00E40889">
      <w:pPr>
        <w:widowControl/>
        <w:spacing w:before="240" w:line="480" w:lineRule="auto"/>
        <w:jc w:val="left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14:paraId="5230B1EC" w14:textId="77777777" w:rsidR="00E40889" w:rsidRPr="00E40889" w:rsidRDefault="00E40889" w:rsidP="00E40889">
      <w:pPr>
        <w:widowControl/>
        <w:spacing w:before="240" w:line="480" w:lineRule="auto"/>
        <w:jc w:val="left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E40889">
        <w:rPr>
          <w:rFonts w:ascii="Times New Roman" w:eastAsia="等线" w:hAnsi="Times New Roman"/>
          <w:b/>
          <w:kern w:val="0"/>
          <w:sz w:val="24"/>
          <w:szCs w:val="24"/>
        </w:rPr>
        <w:t xml:space="preserve">* Correspondence: </w:t>
      </w:r>
      <w:r w:rsidRPr="00E40889">
        <w:rPr>
          <w:rFonts w:ascii="Times New Roman" w:eastAsia="等线" w:hAnsi="Times New Roman"/>
          <w:b/>
          <w:kern w:val="0"/>
          <w:sz w:val="24"/>
          <w:szCs w:val="24"/>
        </w:rPr>
        <w:br/>
      </w:r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>Xiaoping Lin</w:t>
      </w:r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br/>
      </w:r>
      <w:r w:rsidRPr="00E40889">
        <w:rPr>
          <w:rFonts w:ascii="Times New Roman" w:eastAsia="等线" w:hAnsi="Times New Roman"/>
          <w:kern w:val="0"/>
          <w:sz w:val="24"/>
          <w:szCs w:val="24"/>
        </w:rPr>
        <w:t xml:space="preserve">E-mail: </w:t>
      </w:r>
      <w:hyperlink r:id="rId6" w:history="1">
        <w:r w:rsidRPr="00E40889">
          <w:rPr>
            <w:rFonts w:ascii="Times New Roman" w:eastAsia="Calibri" w:hAnsi="Times New Roman"/>
            <w:kern w:val="0"/>
            <w:sz w:val="24"/>
            <w:szCs w:val="24"/>
            <w:lang w:eastAsia="en-US"/>
          </w:rPr>
          <w:t>xiaoping_ba@126.com</w:t>
        </w:r>
      </w:hyperlink>
    </w:p>
    <w:p w14:paraId="31269D00" w14:textId="77777777" w:rsidR="00E40889" w:rsidRPr="00E40889" w:rsidRDefault="00E40889" w:rsidP="00E40889">
      <w:pPr>
        <w:widowControl/>
        <w:spacing w:before="240" w:line="480" w:lineRule="auto"/>
        <w:jc w:val="left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E40889">
        <w:rPr>
          <w:rFonts w:ascii="Times New Roman" w:eastAsia="Calibri" w:hAnsi="Times New Roman"/>
          <w:kern w:val="0"/>
          <w:sz w:val="24"/>
          <w:szCs w:val="24"/>
          <w:lang w:eastAsia="en-US"/>
        </w:rPr>
        <w:t>†These authors have contributed equally to this work</w:t>
      </w:r>
    </w:p>
    <w:p w14:paraId="3161E2EA" w14:textId="77777777" w:rsidR="00F64559" w:rsidRDefault="00F64559"/>
    <w:p w14:paraId="134B03A7" w14:textId="77777777" w:rsidR="00E40889" w:rsidRDefault="00E40889"/>
    <w:p w14:paraId="3FD7CC93" w14:textId="77777777" w:rsidR="00E40889" w:rsidRDefault="00E40889"/>
    <w:p w14:paraId="54CFF200" w14:textId="77777777" w:rsidR="00E40889" w:rsidRPr="00E40889" w:rsidRDefault="00E40889" w:rsidP="00E40889">
      <w:pPr>
        <w:widowControl/>
        <w:spacing w:line="480" w:lineRule="auto"/>
        <w:rPr>
          <w:rFonts w:ascii="Times New Roman" w:eastAsia="Calibri" w:hAnsi="Times New Roman" w:cs="Arial"/>
          <w:b/>
          <w:bCs/>
          <w:kern w:val="0"/>
          <w:sz w:val="24"/>
          <w:szCs w:val="24"/>
          <w:lang w:eastAsia="en-US"/>
        </w:rPr>
      </w:pPr>
      <w:r w:rsidRPr="00E40889">
        <w:rPr>
          <w:rFonts w:ascii="Times New Roman" w:eastAsia="Calibri" w:hAnsi="Times New Roman" w:cs="Arial"/>
          <w:b/>
          <w:bCs/>
          <w:kern w:val="0"/>
          <w:sz w:val="24"/>
          <w:szCs w:val="24"/>
          <w:lang w:eastAsia="en-US"/>
        </w:rPr>
        <w:lastRenderedPageBreak/>
        <w:t>Primer sequence for the RT-PCR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2560"/>
        <w:gridCol w:w="5540"/>
      </w:tblGrid>
      <w:tr w:rsidR="00E40889" w:rsidRPr="00E40889" w14:paraId="2F789F66" w14:textId="77777777" w:rsidTr="00972929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D898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ARG-1 Forward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1CF5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CTCCAAGCCAAAGTCCTTAGAG</w:t>
            </w:r>
          </w:p>
        </w:tc>
      </w:tr>
      <w:tr w:rsidR="00E40889" w:rsidRPr="00E40889" w14:paraId="4CF28C22" w14:textId="77777777" w:rsidTr="0097292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CEF7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ARG-1 Reverse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BB71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AGGAGCTGTCATTAGGGACATC</w:t>
            </w:r>
          </w:p>
        </w:tc>
      </w:tr>
      <w:tr w:rsidR="00E40889" w:rsidRPr="00E40889" w14:paraId="3169FCA4" w14:textId="77777777" w:rsidTr="0097292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C308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PDL-2 Forward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B2BF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CTGCCGATACTGAACCTGAGC</w:t>
            </w:r>
          </w:p>
        </w:tc>
      </w:tr>
      <w:tr w:rsidR="00E40889" w:rsidRPr="00E40889" w14:paraId="570DE34F" w14:textId="77777777" w:rsidTr="0097292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DC58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PDL-2 Reverse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01B9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GCGGTCAAAATCGCACTCC</w:t>
            </w:r>
          </w:p>
        </w:tc>
      </w:tr>
      <w:tr w:rsidR="00E40889" w:rsidRPr="00E40889" w14:paraId="2633095E" w14:textId="77777777" w:rsidTr="0097292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2404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GAPDH Forward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90E3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AGGTCGGTGTGAACGGATTTG</w:t>
            </w:r>
          </w:p>
        </w:tc>
      </w:tr>
      <w:tr w:rsidR="00E40889" w:rsidRPr="00E40889" w14:paraId="09AD9F2A" w14:textId="77777777" w:rsidTr="0097292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17C5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GAPDH Reverse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9205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TGTAGACCATGTAGTTGAGGTCA</w:t>
            </w:r>
          </w:p>
        </w:tc>
      </w:tr>
      <w:tr w:rsidR="00E40889" w:rsidRPr="00E40889" w14:paraId="2C01E1B8" w14:textId="77777777" w:rsidTr="0097292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BD76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IL-10 Forward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4258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GCTCTTACTGACTGGCATGAG</w:t>
            </w:r>
          </w:p>
        </w:tc>
      </w:tr>
      <w:tr w:rsidR="00E40889" w:rsidRPr="00E40889" w14:paraId="402B7A62" w14:textId="77777777" w:rsidTr="0097292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08B6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IL-10 Reverse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2926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CGCAGCTCTAGGAGCATGTG</w:t>
            </w:r>
          </w:p>
        </w:tc>
      </w:tr>
      <w:tr w:rsidR="00E40889" w:rsidRPr="00E40889" w14:paraId="47C7112F" w14:textId="77777777" w:rsidTr="0097292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EACD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PDL-1 Forward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9537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GCTCCAAAGGACTTGTACGTG</w:t>
            </w:r>
          </w:p>
        </w:tc>
      </w:tr>
      <w:tr w:rsidR="00E40889" w:rsidRPr="00E40889" w14:paraId="3DD9AC70" w14:textId="77777777" w:rsidTr="0097292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0660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PDL-1 Reverse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6398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TGATCTGAAGGGCAGCATTTC</w:t>
            </w:r>
          </w:p>
        </w:tc>
      </w:tr>
      <w:tr w:rsidR="00E40889" w:rsidRPr="00E40889" w14:paraId="13AB230C" w14:textId="77777777" w:rsidTr="0097292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25F1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CD206 Forward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85E9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CTCTGTTCAGCTATTGGACGC</w:t>
            </w:r>
          </w:p>
        </w:tc>
      </w:tr>
      <w:tr w:rsidR="00E40889" w:rsidRPr="00E40889" w14:paraId="3B763BB9" w14:textId="77777777" w:rsidTr="0097292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5050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CD206 Reverse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D573" w14:textId="77777777" w:rsidR="00E40889" w:rsidRPr="00E40889" w:rsidRDefault="00E40889" w:rsidP="00E40889">
            <w:pPr>
              <w:widowControl/>
              <w:spacing w:after="160" w:line="480" w:lineRule="auto"/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</w:pPr>
            <w:r w:rsidRPr="00E40889">
              <w:rPr>
                <w:rFonts w:ascii="Times New Roman" w:eastAsia="Calibri" w:hAnsi="Times New Roman" w:cs="Arial"/>
                <w:kern w:val="0"/>
                <w:sz w:val="24"/>
                <w:szCs w:val="24"/>
                <w:lang w:eastAsia="en-US"/>
              </w:rPr>
              <w:t>CGGAATTTCTGGGATTCAGCTTC</w:t>
            </w:r>
          </w:p>
        </w:tc>
      </w:tr>
    </w:tbl>
    <w:p w14:paraId="41DE02B9" w14:textId="77777777" w:rsidR="00E40889" w:rsidRPr="00E40889" w:rsidRDefault="00E40889" w:rsidP="00E40889">
      <w:pPr>
        <w:widowControl/>
        <w:spacing w:after="160" w:line="480" w:lineRule="auto"/>
        <w:rPr>
          <w:rFonts w:ascii="Times New Roman" w:eastAsia="Calibri" w:hAnsi="Times New Roman" w:cs="Arial"/>
          <w:kern w:val="0"/>
          <w:sz w:val="24"/>
          <w:szCs w:val="24"/>
          <w:lang w:eastAsia="en-US"/>
        </w:rPr>
      </w:pPr>
    </w:p>
    <w:p w14:paraId="7D1B4254" w14:textId="77777777" w:rsidR="00E40889" w:rsidRPr="00E40889" w:rsidRDefault="00E40889"/>
    <w:sectPr w:rsidR="00E40889" w:rsidRPr="00E40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14A7" w14:textId="77777777" w:rsidR="007A4DC8" w:rsidRDefault="007A4DC8" w:rsidP="00495587">
      <w:r>
        <w:separator/>
      </w:r>
    </w:p>
  </w:endnote>
  <w:endnote w:type="continuationSeparator" w:id="0">
    <w:p w14:paraId="5213A145" w14:textId="77777777" w:rsidR="007A4DC8" w:rsidRDefault="007A4DC8" w:rsidP="0049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16D19" w14:textId="77777777" w:rsidR="007A4DC8" w:rsidRDefault="007A4DC8" w:rsidP="00495587">
      <w:r>
        <w:separator/>
      </w:r>
    </w:p>
  </w:footnote>
  <w:footnote w:type="continuationSeparator" w:id="0">
    <w:p w14:paraId="2C7626E2" w14:textId="77777777" w:rsidR="007A4DC8" w:rsidRDefault="007A4DC8" w:rsidP="0049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41F"/>
    <w:rsid w:val="000B0405"/>
    <w:rsid w:val="000C4535"/>
    <w:rsid w:val="0013580B"/>
    <w:rsid w:val="00155BCE"/>
    <w:rsid w:val="00156014"/>
    <w:rsid w:val="00195771"/>
    <w:rsid w:val="0022309B"/>
    <w:rsid w:val="00260CB8"/>
    <w:rsid w:val="00280A79"/>
    <w:rsid w:val="00302752"/>
    <w:rsid w:val="003363FF"/>
    <w:rsid w:val="003557B0"/>
    <w:rsid w:val="003D0CA2"/>
    <w:rsid w:val="0049311B"/>
    <w:rsid w:val="00495587"/>
    <w:rsid w:val="004D4B8C"/>
    <w:rsid w:val="00510BBB"/>
    <w:rsid w:val="005772D1"/>
    <w:rsid w:val="005F15CC"/>
    <w:rsid w:val="005F541F"/>
    <w:rsid w:val="006B45A6"/>
    <w:rsid w:val="006D5312"/>
    <w:rsid w:val="00702274"/>
    <w:rsid w:val="00745686"/>
    <w:rsid w:val="00773933"/>
    <w:rsid w:val="007A4DC8"/>
    <w:rsid w:val="007F1F94"/>
    <w:rsid w:val="008130CC"/>
    <w:rsid w:val="00843ED3"/>
    <w:rsid w:val="00852991"/>
    <w:rsid w:val="00954A01"/>
    <w:rsid w:val="009907FE"/>
    <w:rsid w:val="00992A1A"/>
    <w:rsid w:val="009B6123"/>
    <w:rsid w:val="00A02CF9"/>
    <w:rsid w:val="00A221DF"/>
    <w:rsid w:val="00A47655"/>
    <w:rsid w:val="00AA326B"/>
    <w:rsid w:val="00AA524F"/>
    <w:rsid w:val="00AA57B6"/>
    <w:rsid w:val="00AA78C4"/>
    <w:rsid w:val="00AE277C"/>
    <w:rsid w:val="00AE5711"/>
    <w:rsid w:val="00AF0AB3"/>
    <w:rsid w:val="00AF6501"/>
    <w:rsid w:val="00B46A5B"/>
    <w:rsid w:val="00BA1158"/>
    <w:rsid w:val="00C20B0B"/>
    <w:rsid w:val="00C76991"/>
    <w:rsid w:val="00D05445"/>
    <w:rsid w:val="00D32FFD"/>
    <w:rsid w:val="00DA4377"/>
    <w:rsid w:val="00DD3859"/>
    <w:rsid w:val="00E313F3"/>
    <w:rsid w:val="00E40889"/>
    <w:rsid w:val="00E853A0"/>
    <w:rsid w:val="00E91CA1"/>
    <w:rsid w:val="00EB0B32"/>
    <w:rsid w:val="00EE1CE9"/>
    <w:rsid w:val="00F20D1C"/>
    <w:rsid w:val="00F64559"/>
    <w:rsid w:val="00F72007"/>
    <w:rsid w:val="00F965D4"/>
    <w:rsid w:val="00FA0F09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C5A9A"/>
  <w15:docId w15:val="{2D35BD11-7438-4C51-9B4F-50507BD3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5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955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5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558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87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1C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oping_ba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xwzeng</dc:creator>
  <cp:keywords/>
  <dc:description/>
  <cp:lastModifiedBy>miao yibin</cp:lastModifiedBy>
  <cp:revision>2</cp:revision>
  <dcterms:created xsi:type="dcterms:W3CDTF">2020-09-08T01:53:00Z</dcterms:created>
  <dcterms:modified xsi:type="dcterms:W3CDTF">2020-09-08T01:53:00Z</dcterms:modified>
</cp:coreProperties>
</file>