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19493" w14:textId="36363A4B" w:rsidR="00F65F42" w:rsidRPr="005142FB" w:rsidRDefault="00F65F42" w:rsidP="000C4B99">
      <w:pPr>
        <w:spacing w:line="480" w:lineRule="auto"/>
        <w:rPr>
          <w:rFonts w:ascii="Times New Roman" w:hAnsi="Times New Roman" w:cs="Times New Roman"/>
          <w:b/>
          <w:bCs/>
          <w:sz w:val="24"/>
          <w:szCs w:val="24"/>
          <w:lang w:val="en-US"/>
        </w:rPr>
      </w:pPr>
      <w:bookmarkStart w:id="0" w:name="_GoBack"/>
      <w:bookmarkEnd w:id="0"/>
      <w:r w:rsidRPr="005142FB">
        <w:rPr>
          <w:rFonts w:ascii="Times New Roman" w:hAnsi="Times New Roman" w:cs="Times New Roman"/>
          <w:b/>
          <w:bCs/>
          <w:sz w:val="24"/>
          <w:szCs w:val="24"/>
          <w:lang w:val="en-US"/>
        </w:rPr>
        <w:t>Appendix A</w:t>
      </w:r>
      <w:r w:rsidR="001F63FF" w:rsidRPr="005142FB">
        <w:rPr>
          <w:rFonts w:ascii="Times New Roman" w:hAnsi="Times New Roman" w:cs="Times New Roman"/>
          <w:b/>
          <w:bCs/>
          <w:sz w:val="24"/>
          <w:szCs w:val="24"/>
          <w:lang w:val="en-US"/>
        </w:rPr>
        <w:t xml:space="preserve">: </w:t>
      </w:r>
      <w:r w:rsidRPr="001F63FF">
        <w:rPr>
          <w:rFonts w:ascii="Times New Roman" w:hAnsi="Times New Roman" w:cs="Times New Roman"/>
          <w:b/>
          <w:bCs/>
          <w:sz w:val="24"/>
          <w:szCs w:val="24"/>
          <w:lang w:val="en-US"/>
        </w:rPr>
        <w:t>Description of communities</w:t>
      </w:r>
    </w:p>
    <w:p w14:paraId="6CCEF063" w14:textId="59190879" w:rsidR="00E822A2" w:rsidRPr="00A26F2A" w:rsidRDefault="00F65F42" w:rsidP="000C4B99">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 xml:space="preserve">To find communities of similar pages based on the number of links sites shared with each other, </w:t>
      </w:r>
      <w:r w:rsidR="007071BC">
        <w:rPr>
          <w:rFonts w:ascii="Times New Roman" w:hAnsi="Times New Roman" w:cs="Times New Roman"/>
          <w:sz w:val="24"/>
          <w:szCs w:val="24"/>
          <w:lang w:val="en-US"/>
        </w:rPr>
        <w:t>I</w:t>
      </w:r>
      <w:r w:rsidRPr="00A26F2A">
        <w:rPr>
          <w:rFonts w:ascii="Times New Roman" w:hAnsi="Times New Roman" w:cs="Times New Roman"/>
          <w:sz w:val="24"/>
          <w:szCs w:val="24"/>
          <w:lang w:val="en-US"/>
        </w:rPr>
        <w:t xml:space="preserve"> used the following community-finding algorithms, which achieved the following modularity:</w:t>
      </w:r>
    </w:p>
    <w:p w14:paraId="4D0B76F9" w14:textId="71DA0B28" w:rsidR="00E822A2" w:rsidRPr="00A2334A" w:rsidRDefault="00E822A2" w:rsidP="006840E0">
      <w:pPr>
        <w:pStyle w:val="Beschriftung"/>
        <w:keepNext/>
        <w:spacing w:line="480" w:lineRule="auto"/>
        <w:jc w:val="both"/>
        <w:rPr>
          <w:rFonts w:ascii="Times New Roman" w:hAnsi="Times New Roman" w:cs="Times New Roman"/>
          <w:b/>
          <w:bCs/>
          <w:i w:val="0"/>
          <w:iCs w:val="0"/>
          <w:color w:val="auto"/>
          <w:sz w:val="22"/>
          <w:szCs w:val="22"/>
          <w:lang w:val="en-US"/>
        </w:rPr>
      </w:pPr>
      <w:r w:rsidRPr="00A2334A">
        <w:rPr>
          <w:rFonts w:ascii="Times New Roman" w:hAnsi="Times New Roman" w:cs="Times New Roman"/>
          <w:b/>
          <w:bCs/>
          <w:i w:val="0"/>
          <w:iCs w:val="0"/>
          <w:color w:val="auto"/>
          <w:sz w:val="22"/>
          <w:szCs w:val="22"/>
          <w:lang w:val="en-US"/>
        </w:rPr>
        <w:t xml:space="preserve">Table </w:t>
      </w:r>
      <w:r w:rsidRPr="00A2334A">
        <w:rPr>
          <w:rFonts w:ascii="Times New Roman" w:hAnsi="Times New Roman" w:cs="Times New Roman"/>
          <w:b/>
          <w:bCs/>
          <w:i w:val="0"/>
          <w:iCs w:val="0"/>
          <w:color w:val="auto"/>
          <w:sz w:val="22"/>
          <w:szCs w:val="22"/>
        </w:rPr>
        <w:fldChar w:fldCharType="begin"/>
      </w:r>
      <w:r w:rsidRPr="00A2334A">
        <w:rPr>
          <w:rFonts w:ascii="Times New Roman" w:hAnsi="Times New Roman" w:cs="Times New Roman"/>
          <w:b/>
          <w:bCs/>
          <w:i w:val="0"/>
          <w:iCs w:val="0"/>
          <w:color w:val="auto"/>
          <w:sz w:val="22"/>
          <w:szCs w:val="22"/>
          <w:lang w:val="en-US"/>
        </w:rPr>
        <w:instrText xml:space="preserve"> SEQ Table \* ARABIC </w:instrText>
      </w:r>
      <w:r w:rsidRPr="00A2334A">
        <w:rPr>
          <w:rFonts w:ascii="Times New Roman" w:hAnsi="Times New Roman" w:cs="Times New Roman"/>
          <w:b/>
          <w:bCs/>
          <w:i w:val="0"/>
          <w:iCs w:val="0"/>
          <w:color w:val="auto"/>
          <w:sz w:val="22"/>
          <w:szCs w:val="22"/>
        </w:rPr>
        <w:fldChar w:fldCharType="separate"/>
      </w:r>
      <w:r w:rsidR="008163E0">
        <w:rPr>
          <w:rFonts w:ascii="Times New Roman" w:hAnsi="Times New Roman" w:cs="Times New Roman"/>
          <w:b/>
          <w:bCs/>
          <w:i w:val="0"/>
          <w:iCs w:val="0"/>
          <w:noProof/>
          <w:color w:val="auto"/>
          <w:sz w:val="22"/>
          <w:szCs w:val="22"/>
          <w:lang w:val="en-US"/>
        </w:rPr>
        <w:t>1</w:t>
      </w:r>
      <w:r w:rsidRPr="00A2334A">
        <w:rPr>
          <w:rFonts w:ascii="Times New Roman" w:hAnsi="Times New Roman" w:cs="Times New Roman"/>
          <w:b/>
          <w:bCs/>
          <w:i w:val="0"/>
          <w:iCs w:val="0"/>
          <w:color w:val="auto"/>
          <w:sz w:val="22"/>
          <w:szCs w:val="22"/>
        </w:rPr>
        <w:fldChar w:fldCharType="end"/>
      </w:r>
      <w:r w:rsidRPr="00A2334A">
        <w:rPr>
          <w:rFonts w:ascii="Times New Roman" w:hAnsi="Times New Roman" w:cs="Times New Roman"/>
          <w:b/>
          <w:bCs/>
          <w:i w:val="0"/>
          <w:iCs w:val="0"/>
          <w:color w:val="auto"/>
          <w:sz w:val="22"/>
          <w:szCs w:val="22"/>
          <w:lang w:val="en-US"/>
        </w:rPr>
        <w:t>: Modularity for different community-finding algorithms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59"/>
      </w:tblGrid>
      <w:tr w:rsidR="00F65F42" w:rsidRPr="00A26F2A" w14:paraId="43689E84" w14:textId="77777777" w:rsidTr="0040011D">
        <w:tc>
          <w:tcPr>
            <w:tcW w:w="5103" w:type="dxa"/>
            <w:tcBorders>
              <w:bottom w:val="single" w:sz="4" w:space="0" w:color="auto"/>
            </w:tcBorders>
          </w:tcPr>
          <w:p w14:paraId="02A191DB" w14:textId="2BC84143" w:rsidR="00F65F42" w:rsidRPr="00A26F2A" w:rsidRDefault="004445A2" w:rsidP="006840E0">
            <w:pPr>
              <w:spacing w:after="160" w:line="480" w:lineRule="auto"/>
              <w:jc w:val="both"/>
              <w:rPr>
                <w:rFonts w:ascii="Times New Roman" w:hAnsi="Times New Roman" w:cs="Times New Roman"/>
                <w:b/>
                <w:bCs/>
                <w:sz w:val="24"/>
                <w:szCs w:val="24"/>
                <w:lang w:val="en-US"/>
              </w:rPr>
            </w:pPr>
            <w:r w:rsidRPr="00A26F2A">
              <w:rPr>
                <w:rFonts w:ascii="Times New Roman" w:hAnsi="Times New Roman" w:cs="Times New Roman"/>
                <w:b/>
                <w:bCs/>
                <w:sz w:val="24"/>
                <w:szCs w:val="24"/>
                <w:lang w:val="en-US"/>
              </w:rPr>
              <w:t>Algorithm</w:t>
            </w:r>
          </w:p>
        </w:tc>
        <w:tc>
          <w:tcPr>
            <w:tcW w:w="3959" w:type="dxa"/>
            <w:tcBorders>
              <w:bottom w:val="single" w:sz="4" w:space="0" w:color="auto"/>
            </w:tcBorders>
          </w:tcPr>
          <w:p w14:paraId="0B652C7E" w14:textId="204FB88C" w:rsidR="00F65F42" w:rsidRPr="00A26F2A" w:rsidRDefault="004D0797" w:rsidP="00684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0" w:line="480" w:lineRule="auto"/>
              <w:jc w:val="both"/>
              <w:rPr>
                <w:rFonts w:ascii="Times New Roman" w:hAnsi="Times New Roman" w:cs="Times New Roman"/>
                <w:b/>
                <w:bCs/>
                <w:sz w:val="24"/>
                <w:szCs w:val="24"/>
                <w:lang w:val="en-US"/>
              </w:rPr>
            </w:pPr>
            <w:r w:rsidRPr="00A26F2A">
              <w:rPr>
                <w:rFonts w:ascii="Times New Roman" w:hAnsi="Times New Roman" w:cs="Times New Roman"/>
                <w:b/>
                <w:bCs/>
                <w:sz w:val="24"/>
                <w:szCs w:val="24"/>
                <w:lang w:val="en-US"/>
              </w:rPr>
              <w:t>Modularity</w:t>
            </w:r>
          </w:p>
        </w:tc>
      </w:tr>
      <w:tr w:rsidR="00F65F42" w:rsidRPr="00A26F2A" w14:paraId="08DCA0FD" w14:textId="77777777" w:rsidTr="0040011D">
        <w:tc>
          <w:tcPr>
            <w:tcW w:w="5103" w:type="dxa"/>
            <w:tcBorders>
              <w:top w:val="single" w:sz="4" w:space="0" w:color="auto"/>
            </w:tcBorders>
          </w:tcPr>
          <w:p w14:paraId="1F95F607" w14:textId="7C76AE43" w:rsidR="00F65F42" w:rsidRPr="00A26F2A" w:rsidRDefault="007E0EDE" w:rsidP="006840E0">
            <w:pPr>
              <w:spacing w:after="160"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 xml:space="preserve">Raghavan, Albert, </w:t>
            </w:r>
            <w:r w:rsidR="0070470F" w:rsidRPr="00A26F2A">
              <w:rPr>
                <w:rFonts w:ascii="Times New Roman" w:hAnsi="Times New Roman" w:cs="Times New Roman"/>
                <w:sz w:val="24"/>
                <w:szCs w:val="24"/>
                <w:lang w:val="en-US"/>
              </w:rPr>
              <w:t>and</w:t>
            </w:r>
            <w:r w:rsidRPr="00A26F2A">
              <w:rPr>
                <w:rFonts w:ascii="Times New Roman" w:hAnsi="Times New Roman" w:cs="Times New Roman"/>
                <w:sz w:val="24"/>
                <w:szCs w:val="24"/>
                <w:lang w:val="en-US"/>
              </w:rPr>
              <w:t xml:space="preserve"> Kumara </w:t>
            </w:r>
            <w:sdt>
              <w:sdtPr>
                <w:rPr>
                  <w:rFonts w:ascii="Times New Roman" w:hAnsi="Times New Roman" w:cs="Times New Roman"/>
                  <w:sz w:val="24"/>
                  <w:szCs w:val="24"/>
                  <w:lang w:val="en-US"/>
                </w:rPr>
                <w:id w:val="-1579361560"/>
                <w:citation/>
              </w:sdtPr>
              <w:sdtEndPr/>
              <w:sdtContent>
                <w:r w:rsidR="00EB3303" w:rsidRPr="00A26F2A">
                  <w:rPr>
                    <w:rFonts w:ascii="Times New Roman" w:hAnsi="Times New Roman" w:cs="Times New Roman"/>
                    <w:sz w:val="24"/>
                    <w:szCs w:val="24"/>
                    <w:lang w:val="en-US"/>
                  </w:rPr>
                  <w:fldChar w:fldCharType="begin"/>
                </w:r>
                <w:r w:rsidR="00FF54F9" w:rsidRPr="00A26F2A">
                  <w:rPr>
                    <w:rFonts w:ascii="Times New Roman" w:hAnsi="Times New Roman" w:cs="Times New Roman"/>
                    <w:sz w:val="24"/>
                    <w:szCs w:val="24"/>
                    <w:lang w:val="en-US"/>
                  </w:rPr>
                  <w:instrText xml:space="preserve">CITATION Rag07 \n  \t  \l 1031 </w:instrText>
                </w:r>
                <w:r w:rsidR="00EB3303" w:rsidRPr="00A26F2A">
                  <w:rPr>
                    <w:rFonts w:ascii="Times New Roman" w:hAnsi="Times New Roman" w:cs="Times New Roman"/>
                    <w:sz w:val="24"/>
                    <w:szCs w:val="24"/>
                    <w:lang w:val="en-US"/>
                  </w:rPr>
                  <w:fldChar w:fldCharType="separate"/>
                </w:r>
                <w:r w:rsidR="00A40B28" w:rsidRPr="00A40B28">
                  <w:rPr>
                    <w:rFonts w:ascii="Times New Roman" w:hAnsi="Times New Roman" w:cs="Times New Roman"/>
                    <w:noProof/>
                    <w:sz w:val="24"/>
                    <w:szCs w:val="24"/>
                    <w:lang w:val="en-US"/>
                  </w:rPr>
                  <w:t>(2007)</w:t>
                </w:r>
                <w:r w:rsidR="00EB3303" w:rsidRPr="00A26F2A">
                  <w:rPr>
                    <w:rFonts w:ascii="Times New Roman" w:hAnsi="Times New Roman" w:cs="Times New Roman"/>
                    <w:sz w:val="24"/>
                    <w:szCs w:val="24"/>
                    <w:lang w:val="en-US"/>
                  </w:rPr>
                  <w:fldChar w:fldCharType="end"/>
                </w:r>
              </w:sdtContent>
            </w:sdt>
          </w:p>
        </w:tc>
        <w:tc>
          <w:tcPr>
            <w:tcW w:w="3959" w:type="dxa"/>
            <w:tcBorders>
              <w:top w:val="single" w:sz="4" w:space="0" w:color="auto"/>
            </w:tcBorders>
          </w:tcPr>
          <w:p w14:paraId="570C2B0E" w14:textId="2AECD611" w:rsidR="00F65F42" w:rsidRPr="00A26F2A" w:rsidRDefault="004D0797" w:rsidP="006840E0">
            <w:pPr>
              <w:pStyle w:val="HTMLVorformatiert"/>
              <w:shd w:val="clear" w:color="auto" w:fill="FFFFFF"/>
              <w:wordWrap w:val="0"/>
              <w:spacing w:after="160" w:line="480" w:lineRule="auto"/>
              <w:jc w:val="both"/>
              <w:rPr>
                <w:rFonts w:ascii="Times New Roman" w:eastAsiaTheme="minorHAnsi" w:hAnsi="Times New Roman" w:cs="Times New Roman"/>
                <w:sz w:val="24"/>
                <w:szCs w:val="24"/>
                <w:lang w:val="en-US" w:eastAsia="en-US"/>
              </w:rPr>
            </w:pPr>
            <w:r w:rsidRPr="00A26F2A">
              <w:rPr>
                <w:rFonts w:ascii="Times New Roman" w:eastAsiaTheme="minorHAnsi" w:hAnsi="Times New Roman" w:cs="Times New Roman"/>
                <w:sz w:val="24"/>
                <w:szCs w:val="24"/>
                <w:lang w:val="en-US" w:eastAsia="en-US"/>
              </w:rPr>
              <w:t>0.5</w:t>
            </w:r>
            <w:r w:rsidR="00DD0FC1">
              <w:rPr>
                <w:rFonts w:ascii="Times New Roman" w:eastAsiaTheme="minorHAnsi" w:hAnsi="Times New Roman" w:cs="Times New Roman"/>
                <w:sz w:val="24"/>
                <w:szCs w:val="24"/>
                <w:lang w:val="en-US" w:eastAsia="en-US"/>
              </w:rPr>
              <w:t>42</w:t>
            </w:r>
          </w:p>
        </w:tc>
      </w:tr>
      <w:tr w:rsidR="0061166F" w:rsidRPr="00A26F2A" w14:paraId="4DBF35FC" w14:textId="77777777" w:rsidTr="0040011D">
        <w:tc>
          <w:tcPr>
            <w:tcW w:w="5103" w:type="dxa"/>
          </w:tcPr>
          <w:p w14:paraId="1318C8C7" w14:textId="59F1DBD5" w:rsidR="0061166F" w:rsidRPr="00A26F2A" w:rsidRDefault="0061166F" w:rsidP="006840E0">
            <w:pPr>
              <w:spacing w:after="160"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 xml:space="preserve">Clauset, Newman, and Moore </w:t>
            </w:r>
            <w:sdt>
              <w:sdtPr>
                <w:rPr>
                  <w:rFonts w:ascii="Times New Roman" w:hAnsi="Times New Roman" w:cs="Times New Roman"/>
                  <w:sz w:val="24"/>
                  <w:szCs w:val="24"/>
                  <w:lang w:val="en-US"/>
                </w:rPr>
                <w:id w:val="850611000"/>
                <w:citation/>
              </w:sdtPr>
              <w:sdtEndPr/>
              <w:sdtContent>
                <w:r w:rsidRPr="00A26F2A">
                  <w:rPr>
                    <w:rFonts w:ascii="Times New Roman" w:hAnsi="Times New Roman" w:cs="Times New Roman"/>
                    <w:sz w:val="24"/>
                    <w:szCs w:val="24"/>
                    <w:lang w:val="en-US"/>
                  </w:rPr>
                  <w:fldChar w:fldCharType="begin"/>
                </w:r>
                <w:r w:rsidRPr="00A26F2A">
                  <w:rPr>
                    <w:rFonts w:ascii="Times New Roman" w:hAnsi="Times New Roman" w:cs="Times New Roman"/>
                    <w:sz w:val="24"/>
                    <w:szCs w:val="24"/>
                    <w:lang w:val="en-US"/>
                  </w:rPr>
                  <w:instrText xml:space="preserve">CITATION Cla04 \n  \t  \l 1031 </w:instrText>
                </w:r>
                <w:r w:rsidRPr="00A26F2A">
                  <w:rPr>
                    <w:rFonts w:ascii="Times New Roman" w:hAnsi="Times New Roman" w:cs="Times New Roman"/>
                    <w:sz w:val="24"/>
                    <w:szCs w:val="24"/>
                    <w:lang w:val="en-US"/>
                  </w:rPr>
                  <w:fldChar w:fldCharType="separate"/>
                </w:r>
                <w:r w:rsidR="00A40B28" w:rsidRPr="00A40B28">
                  <w:rPr>
                    <w:rFonts w:ascii="Times New Roman" w:hAnsi="Times New Roman" w:cs="Times New Roman"/>
                    <w:noProof/>
                    <w:sz w:val="24"/>
                    <w:szCs w:val="24"/>
                    <w:lang w:val="en-US"/>
                  </w:rPr>
                  <w:t>(2004)</w:t>
                </w:r>
                <w:r w:rsidRPr="00A26F2A">
                  <w:rPr>
                    <w:rFonts w:ascii="Times New Roman" w:hAnsi="Times New Roman" w:cs="Times New Roman"/>
                    <w:sz w:val="24"/>
                    <w:szCs w:val="24"/>
                    <w:lang w:val="en-US"/>
                  </w:rPr>
                  <w:fldChar w:fldCharType="end"/>
                </w:r>
              </w:sdtContent>
            </w:sdt>
          </w:p>
        </w:tc>
        <w:tc>
          <w:tcPr>
            <w:tcW w:w="3959" w:type="dxa"/>
          </w:tcPr>
          <w:p w14:paraId="38DB3CFB" w14:textId="6E965835" w:rsidR="0061166F" w:rsidRPr="00A26F2A" w:rsidRDefault="0061166F" w:rsidP="006840E0">
            <w:pPr>
              <w:pStyle w:val="HTMLVorformatiert"/>
              <w:shd w:val="clear" w:color="auto" w:fill="FFFFFF"/>
              <w:wordWrap w:val="0"/>
              <w:spacing w:after="160" w:line="480" w:lineRule="auto"/>
              <w:jc w:val="both"/>
              <w:rPr>
                <w:rFonts w:ascii="Times New Roman" w:eastAsiaTheme="minorHAnsi" w:hAnsi="Times New Roman" w:cs="Times New Roman"/>
                <w:sz w:val="24"/>
                <w:szCs w:val="24"/>
                <w:lang w:val="en-US" w:eastAsia="en-US"/>
              </w:rPr>
            </w:pPr>
            <w:r w:rsidRPr="00A26F2A">
              <w:rPr>
                <w:rFonts w:ascii="Times New Roman" w:eastAsiaTheme="minorHAnsi" w:hAnsi="Times New Roman" w:cs="Times New Roman"/>
                <w:sz w:val="24"/>
                <w:szCs w:val="24"/>
                <w:lang w:val="en-US" w:eastAsia="en-US"/>
              </w:rPr>
              <w:t>0.66</w:t>
            </w:r>
            <w:r>
              <w:rPr>
                <w:rFonts w:ascii="Times New Roman" w:eastAsiaTheme="minorHAnsi" w:hAnsi="Times New Roman" w:cs="Times New Roman"/>
                <w:sz w:val="24"/>
                <w:szCs w:val="24"/>
                <w:lang w:val="en-US" w:eastAsia="en-US"/>
              </w:rPr>
              <w:t>9</w:t>
            </w:r>
          </w:p>
        </w:tc>
      </w:tr>
      <w:tr w:rsidR="0061166F" w:rsidRPr="00A26F2A" w14:paraId="0F59B770" w14:textId="77777777" w:rsidTr="0040011D">
        <w:tc>
          <w:tcPr>
            <w:tcW w:w="5103" w:type="dxa"/>
          </w:tcPr>
          <w:p w14:paraId="3B86E55B" w14:textId="78D27225" w:rsidR="0061166F" w:rsidRPr="00A26F2A" w:rsidRDefault="0061166F" w:rsidP="006840E0">
            <w:pPr>
              <w:spacing w:after="160"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 xml:space="preserve">Rosvall, Axelsson, and Berstrom </w:t>
            </w:r>
            <w:sdt>
              <w:sdtPr>
                <w:rPr>
                  <w:rFonts w:ascii="Times New Roman" w:hAnsi="Times New Roman" w:cs="Times New Roman"/>
                  <w:sz w:val="24"/>
                  <w:szCs w:val="24"/>
                  <w:lang w:val="en-US"/>
                </w:rPr>
                <w:id w:val="305365996"/>
                <w:citation/>
              </w:sdtPr>
              <w:sdtEndPr/>
              <w:sdtContent>
                <w:r w:rsidRPr="00A26F2A">
                  <w:rPr>
                    <w:rFonts w:ascii="Times New Roman" w:hAnsi="Times New Roman" w:cs="Times New Roman"/>
                    <w:sz w:val="24"/>
                    <w:szCs w:val="24"/>
                    <w:lang w:val="en-US"/>
                  </w:rPr>
                  <w:fldChar w:fldCharType="begin"/>
                </w:r>
                <w:r w:rsidRPr="00A26F2A">
                  <w:rPr>
                    <w:rFonts w:ascii="Times New Roman" w:hAnsi="Times New Roman" w:cs="Times New Roman"/>
                    <w:sz w:val="24"/>
                    <w:szCs w:val="24"/>
                    <w:lang w:val="en-US"/>
                  </w:rPr>
                  <w:instrText xml:space="preserve">CITATION Ros \n  \t  \l 1031 </w:instrText>
                </w:r>
                <w:r w:rsidRPr="00A26F2A">
                  <w:rPr>
                    <w:rFonts w:ascii="Times New Roman" w:hAnsi="Times New Roman" w:cs="Times New Roman"/>
                    <w:sz w:val="24"/>
                    <w:szCs w:val="24"/>
                    <w:lang w:val="en-US"/>
                  </w:rPr>
                  <w:fldChar w:fldCharType="separate"/>
                </w:r>
                <w:r w:rsidR="00A40B28" w:rsidRPr="00A40B28">
                  <w:rPr>
                    <w:rFonts w:ascii="Times New Roman" w:hAnsi="Times New Roman" w:cs="Times New Roman"/>
                    <w:noProof/>
                    <w:sz w:val="24"/>
                    <w:szCs w:val="24"/>
                    <w:lang w:val="en-US"/>
                  </w:rPr>
                  <w:t>(2009)</w:t>
                </w:r>
                <w:r w:rsidRPr="00A26F2A">
                  <w:rPr>
                    <w:rFonts w:ascii="Times New Roman" w:hAnsi="Times New Roman" w:cs="Times New Roman"/>
                    <w:sz w:val="24"/>
                    <w:szCs w:val="24"/>
                    <w:lang w:val="en-US"/>
                  </w:rPr>
                  <w:fldChar w:fldCharType="end"/>
                </w:r>
              </w:sdtContent>
            </w:sdt>
          </w:p>
        </w:tc>
        <w:tc>
          <w:tcPr>
            <w:tcW w:w="3959" w:type="dxa"/>
          </w:tcPr>
          <w:p w14:paraId="4119A19C" w14:textId="21D58659" w:rsidR="0061166F" w:rsidRPr="00A26F2A" w:rsidRDefault="0061166F" w:rsidP="006840E0">
            <w:pPr>
              <w:pStyle w:val="HTMLVorformatiert"/>
              <w:shd w:val="clear" w:color="auto" w:fill="FFFFFF"/>
              <w:wordWrap w:val="0"/>
              <w:spacing w:after="160" w:line="480" w:lineRule="auto"/>
              <w:jc w:val="both"/>
              <w:rPr>
                <w:rFonts w:ascii="Times New Roman" w:eastAsiaTheme="minorHAnsi" w:hAnsi="Times New Roman" w:cs="Times New Roman"/>
                <w:sz w:val="24"/>
                <w:szCs w:val="24"/>
                <w:lang w:val="en-US" w:eastAsia="en-US"/>
              </w:rPr>
            </w:pPr>
            <w:r w:rsidRPr="00A26F2A">
              <w:rPr>
                <w:rFonts w:ascii="Times New Roman" w:eastAsiaTheme="minorHAnsi" w:hAnsi="Times New Roman" w:cs="Times New Roman"/>
                <w:sz w:val="24"/>
                <w:szCs w:val="24"/>
                <w:lang w:val="en-US" w:eastAsia="en-US"/>
              </w:rPr>
              <w:t>0.63</w:t>
            </w:r>
            <w:r w:rsidR="00914D74">
              <w:rPr>
                <w:rFonts w:ascii="Times New Roman" w:eastAsiaTheme="minorHAnsi" w:hAnsi="Times New Roman" w:cs="Times New Roman"/>
                <w:sz w:val="24"/>
                <w:szCs w:val="24"/>
                <w:lang w:val="en-US" w:eastAsia="en-US"/>
              </w:rPr>
              <w:t>3</w:t>
            </w:r>
          </w:p>
        </w:tc>
      </w:tr>
      <w:tr w:rsidR="0061166F" w:rsidRPr="00A26F2A" w14:paraId="1BF8D8F5" w14:textId="77777777" w:rsidTr="0040011D">
        <w:tc>
          <w:tcPr>
            <w:tcW w:w="5103" w:type="dxa"/>
          </w:tcPr>
          <w:p w14:paraId="7FDF0E63" w14:textId="30A6F389" w:rsidR="0061166F" w:rsidRPr="00A26F2A" w:rsidRDefault="0061166F" w:rsidP="006840E0">
            <w:pPr>
              <w:spacing w:after="160"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 xml:space="preserve">Blondel, Guillaume, Lambiotte, and Lefebvre </w:t>
            </w:r>
            <w:sdt>
              <w:sdtPr>
                <w:rPr>
                  <w:rFonts w:ascii="Times New Roman" w:hAnsi="Times New Roman" w:cs="Times New Roman"/>
                  <w:sz w:val="24"/>
                  <w:szCs w:val="24"/>
                  <w:lang w:val="en-US"/>
                </w:rPr>
                <w:id w:val="-1015915080"/>
                <w:citation/>
              </w:sdtPr>
              <w:sdtEndPr/>
              <w:sdtContent>
                <w:r w:rsidRPr="00A26F2A">
                  <w:rPr>
                    <w:rFonts w:ascii="Times New Roman" w:hAnsi="Times New Roman" w:cs="Times New Roman"/>
                    <w:sz w:val="24"/>
                    <w:szCs w:val="24"/>
                    <w:lang w:val="en-US"/>
                  </w:rPr>
                  <w:fldChar w:fldCharType="begin"/>
                </w:r>
                <w:r w:rsidRPr="00A26F2A">
                  <w:rPr>
                    <w:rFonts w:ascii="Times New Roman" w:hAnsi="Times New Roman" w:cs="Times New Roman"/>
                    <w:sz w:val="24"/>
                    <w:szCs w:val="24"/>
                    <w:lang w:val="en-US"/>
                  </w:rPr>
                  <w:instrText xml:space="preserve">CITATION Blo08 \n  \t  \l 1031 </w:instrText>
                </w:r>
                <w:r w:rsidRPr="00A26F2A">
                  <w:rPr>
                    <w:rFonts w:ascii="Times New Roman" w:hAnsi="Times New Roman" w:cs="Times New Roman"/>
                    <w:sz w:val="24"/>
                    <w:szCs w:val="24"/>
                    <w:lang w:val="en-US"/>
                  </w:rPr>
                  <w:fldChar w:fldCharType="separate"/>
                </w:r>
                <w:r w:rsidR="00A40B28" w:rsidRPr="00A40B28">
                  <w:rPr>
                    <w:rFonts w:ascii="Times New Roman" w:hAnsi="Times New Roman" w:cs="Times New Roman"/>
                    <w:noProof/>
                    <w:sz w:val="24"/>
                    <w:szCs w:val="24"/>
                    <w:lang w:val="en-US"/>
                  </w:rPr>
                  <w:t>(2008)</w:t>
                </w:r>
                <w:r w:rsidRPr="00A26F2A">
                  <w:rPr>
                    <w:rFonts w:ascii="Times New Roman" w:hAnsi="Times New Roman" w:cs="Times New Roman"/>
                    <w:sz w:val="24"/>
                    <w:szCs w:val="24"/>
                    <w:lang w:val="en-US"/>
                  </w:rPr>
                  <w:fldChar w:fldCharType="end"/>
                </w:r>
              </w:sdtContent>
            </w:sdt>
          </w:p>
        </w:tc>
        <w:tc>
          <w:tcPr>
            <w:tcW w:w="3959" w:type="dxa"/>
          </w:tcPr>
          <w:p w14:paraId="2B37EFD7" w14:textId="2CC6E9EC" w:rsidR="0061166F" w:rsidRPr="00A26F2A" w:rsidRDefault="0061166F" w:rsidP="006840E0">
            <w:pPr>
              <w:pStyle w:val="HTMLVorformatiert"/>
              <w:shd w:val="clear" w:color="auto" w:fill="FFFFFF"/>
              <w:wordWrap w:val="0"/>
              <w:spacing w:after="160" w:line="480" w:lineRule="auto"/>
              <w:jc w:val="both"/>
              <w:rPr>
                <w:rFonts w:ascii="Times New Roman" w:eastAsiaTheme="minorHAnsi" w:hAnsi="Times New Roman" w:cs="Times New Roman"/>
                <w:sz w:val="24"/>
                <w:szCs w:val="24"/>
                <w:lang w:val="en-US" w:eastAsia="en-US"/>
              </w:rPr>
            </w:pPr>
            <w:r w:rsidRPr="00A26F2A">
              <w:rPr>
                <w:rFonts w:ascii="Times New Roman" w:eastAsiaTheme="minorHAnsi" w:hAnsi="Times New Roman" w:cs="Times New Roman"/>
                <w:sz w:val="24"/>
                <w:szCs w:val="24"/>
                <w:lang w:val="en-US" w:eastAsia="en-US"/>
              </w:rPr>
              <w:t>0.66</w:t>
            </w:r>
            <w:r>
              <w:rPr>
                <w:rFonts w:ascii="Times New Roman" w:eastAsiaTheme="minorHAnsi" w:hAnsi="Times New Roman" w:cs="Times New Roman"/>
                <w:sz w:val="24"/>
                <w:szCs w:val="24"/>
                <w:lang w:val="en-US" w:eastAsia="en-US"/>
              </w:rPr>
              <w:t>6</w:t>
            </w:r>
          </w:p>
        </w:tc>
      </w:tr>
      <w:tr w:rsidR="0061166F" w:rsidRPr="00A26F2A" w14:paraId="50AAA3E2" w14:textId="77777777" w:rsidTr="0040011D">
        <w:tc>
          <w:tcPr>
            <w:tcW w:w="5103" w:type="dxa"/>
          </w:tcPr>
          <w:p w14:paraId="34A7FE47" w14:textId="225B7CC0" w:rsidR="0061166F" w:rsidRPr="00A26F2A" w:rsidRDefault="0061166F" w:rsidP="006840E0">
            <w:pPr>
              <w:spacing w:after="160"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 xml:space="preserve">Pons and Latapy </w:t>
            </w:r>
            <w:sdt>
              <w:sdtPr>
                <w:rPr>
                  <w:rFonts w:ascii="Times New Roman" w:hAnsi="Times New Roman" w:cs="Times New Roman"/>
                  <w:sz w:val="24"/>
                  <w:szCs w:val="24"/>
                  <w:lang w:val="en-US"/>
                </w:rPr>
                <w:id w:val="644710554"/>
                <w:citation/>
              </w:sdtPr>
              <w:sdtEndPr/>
              <w:sdtContent>
                <w:r w:rsidRPr="00A26F2A">
                  <w:rPr>
                    <w:rFonts w:ascii="Times New Roman" w:hAnsi="Times New Roman" w:cs="Times New Roman"/>
                    <w:sz w:val="24"/>
                    <w:szCs w:val="24"/>
                    <w:lang w:val="en-US"/>
                  </w:rPr>
                  <w:fldChar w:fldCharType="begin"/>
                </w:r>
                <w:r w:rsidRPr="00A26F2A">
                  <w:rPr>
                    <w:rFonts w:ascii="Times New Roman" w:hAnsi="Times New Roman" w:cs="Times New Roman"/>
                    <w:sz w:val="24"/>
                    <w:szCs w:val="24"/>
                    <w:lang w:val="en-US"/>
                  </w:rPr>
                  <w:instrText xml:space="preserve">CITATION Pon05 \n  \t  \l 1031 </w:instrText>
                </w:r>
                <w:r w:rsidRPr="00A26F2A">
                  <w:rPr>
                    <w:rFonts w:ascii="Times New Roman" w:hAnsi="Times New Roman" w:cs="Times New Roman"/>
                    <w:sz w:val="24"/>
                    <w:szCs w:val="24"/>
                    <w:lang w:val="en-US"/>
                  </w:rPr>
                  <w:fldChar w:fldCharType="separate"/>
                </w:r>
                <w:r w:rsidR="00A40B28" w:rsidRPr="00A40B28">
                  <w:rPr>
                    <w:rFonts w:ascii="Times New Roman" w:hAnsi="Times New Roman" w:cs="Times New Roman"/>
                    <w:noProof/>
                    <w:sz w:val="24"/>
                    <w:szCs w:val="24"/>
                    <w:lang w:val="en-US"/>
                  </w:rPr>
                  <w:t>(2005)</w:t>
                </w:r>
                <w:r w:rsidRPr="00A26F2A">
                  <w:rPr>
                    <w:rFonts w:ascii="Times New Roman" w:hAnsi="Times New Roman" w:cs="Times New Roman"/>
                    <w:sz w:val="24"/>
                    <w:szCs w:val="24"/>
                    <w:lang w:val="en-US"/>
                  </w:rPr>
                  <w:fldChar w:fldCharType="end"/>
                </w:r>
              </w:sdtContent>
            </w:sdt>
          </w:p>
        </w:tc>
        <w:tc>
          <w:tcPr>
            <w:tcW w:w="3959" w:type="dxa"/>
          </w:tcPr>
          <w:p w14:paraId="2BD2CA61" w14:textId="1CE0ADC6" w:rsidR="0061166F" w:rsidRPr="00A26F2A" w:rsidRDefault="0061166F" w:rsidP="006840E0">
            <w:pPr>
              <w:pStyle w:val="HTMLVorformatiert"/>
              <w:shd w:val="clear" w:color="auto" w:fill="FFFFFF"/>
              <w:wordWrap w:val="0"/>
              <w:spacing w:after="160" w:line="480" w:lineRule="auto"/>
              <w:jc w:val="both"/>
              <w:rPr>
                <w:rFonts w:ascii="Times New Roman" w:eastAsiaTheme="minorHAnsi" w:hAnsi="Times New Roman" w:cs="Times New Roman"/>
                <w:sz w:val="24"/>
                <w:szCs w:val="24"/>
                <w:lang w:val="en-US" w:eastAsia="en-US"/>
              </w:rPr>
            </w:pPr>
            <w:r w:rsidRPr="00A26F2A">
              <w:rPr>
                <w:rFonts w:ascii="Times New Roman" w:eastAsiaTheme="minorHAnsi" w:hAnsi="Times New Roman" w:cs="Times New Roman"/>
                <w:sz w:val="24"/>
                <w:szCs w:val="24"/>
                <w:lang w:val="en-US" w:eastAsia="en-US"/>
              </w:rPr>
              <w:t>0.6</w:t>
            </w:r>
            <w:r>
              <w:rPr>
                <w:rFonts w:ascii="Times New Roman" w:eastAsiaTheme="minorHAnsi" w:hAnsi="Times New Roman" w:cs="Times New Roman"/>
                <w:sz w:val="24"/>
                <w:szCs w:val="24"/>
                <w:lang w:val="en-US" w:eastAsia="en-US"/>
              </w:rPr>
              <w:t>41</w:t>
            </w:r>
          </w:p>
        </w:tc>
      </w:tr>
      <w:tr w:rsidR="0061166F" w:rsidRPr="00A26F2A" w14:paraId="231C02C7" w14:textId="77777777" w:rsidTr="0040011D">
        <w:tc>
          <w:tcPr>
            <w:tcW w:w="5103" w:type="dxa"/>
          </w:tcPr>
          <w:p w14:paraId="45358F90" w14:textId="46084D28" w:rsidR="0061166F" w:rsidRPr="00A26F2A" w:rsidRDefault="0061166F" w:rsidP="006840E0">
            <w:pPr>
              <w:spacing w:after="160" w:line="480" w:lineRule="auto"/>
              <w:jc w:val="both"/>
              <w:rPr>
                <w:rFonts w:ascii="Times New Roman" w:hAnsi="Times New Roman" w:cs="Times New Roman"/>
                <w:sz w:val="24"/>
                <w:szCs w:val="24"/>
                <w:lang w:val="en-US"/>
              </w:rPr>
            </w:pPr>
          </w:p>
        </w:tc>
        <w:tc>
          <w:tcPr>
            <w:tcW w:w="3959" w:type="dxa"/>
          </w:tcPr>
          <w:p w14:paraId="32D150F8" w14:textId="1B3E7482" w:rsidR="0061166F" w:rsidRPr="00A26F2A" w:rsidRDefault="0061166F" w:rsidP="006840E0">
            <w:pPr>
              <w:pStyle w:val="HTMLVorformatiert"/>
              <w:shd w:val="clear" w:color="auto" w:fill="FFFFFF"/>
              <w:wordWrap w:val="0"/>
              <w:spacing w:after="160" w:line="480" w:lineRule="auto"/>
              <w:jc w:val="both"/>
              <w:rPr>
                <w:rFonts w:ascii="Times New Roman" w:eastAsiaTheme="minorHAnsi" w:hAnsi="Times New Roman" w:cs="Times New Roman"/>
                <w:sz w:val="24"/>
                <w:szCs w:val="24"/>
                <w:lang w:val="en-US" w:eastAsia="en-US"/>
              </w:rPr>
            </w:pPr>
          </w:p>
        </w:tc>
      </w:tr>
    </w:tbl>
    <w:p w14:paraId="04A3471E" w14:textId="77777777" w:rsidR="00F65F42" w:rsidRPr="00A26F2A" w:rsidRDefault="00F65F42" w:rsidP="006840E0">
      <w:pPr>
        <w:spacing w:line="480" w:lineRule="auto"/>
        <w:jc w:val="both"/>
        <w:rPr>
          <w:rFonts w:ascii="Times New Roman" w:hAnsi="Times New Roman" w:cs="Times New Roman"/>
          <w:sz w:val="24"/>
          <w:szCs w:val="24"/>
          <w:lang w:val="en-US"/>
        </w:rPr>
      </w:pPr>
    </w:p>
    <w:p w14:paraId="06EBED91" w14:textId="6441C0C1" w:rsidR="00F65F42" w:rsidRPr="00A26F2A" w:rsidRDefault="00F65F42" w:rsidP="000C4B99">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 xml:space="preserve">Therefore, </w:t>
      </w:r>
      <w:r w:rsidR="007071BC">
        <w:rPr>
          <w:rFonts w:ascii="Times New Roman" w:hAnsi="Times New Roman" w:cs="Times New Roman"/>
          <w:sz w:val="24"/>
          <w:szCs w:val="24"/>
          <w:lang w:val="en-US"/>
        </w:rPr>
        <w:t>I</w:t>
      </w:r>
      <w:r w:rsidRPr="00A26F2A">
        <w:rPr>
          <w:rFonts w:ascii="Times New Roman" w:hAnsi="Times New Roman" w:cs="Times New Roman"/>
          <w:sz w:val="24"/>
          <w:szCs w:val="24"/>
          <w:lang w:val="en-US"/>
        </w:rPr>
        <w:t xml:space="preserve"> decided that the communities found following Clauset, Newman, and Moore (2004) best represent the distribution of communities within our network.</w:t>
      </w:r>
    </w:p>
    <w:p w14:paraId="240598D6" w14:textId="30E75434" w:rsidR="00F65F42" w:rsidRPr="00A26F2A" w:rsidRDefault="007071BC" w:rsidP="006840E0">
      <w:pPr>
        <w:spacing w:line="48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w:t>
      </w:r>
      <w:r w:rsidR="00F65F42" w:rsidRPr="00A26F2A">
        <w:rPr>
          <w:rFonts w:ascii="Times New Roman" w:hAnsi="Times New Roman" w:cs="Times New Roman"/>
          <w:noProof/>
          <w:sz w:val="24"/>
          <w:szCs w:val="24"/>
          <w:lang w:val="en-US"/>
        </w:rPr>
        <w:t xml:space="preserve"> found the following communities:</w:t>
      </w:r>
    </w:p>
    <w:p w14:paraId="1A05614E" w14:textId="77777777" w:rsidR="006840E0" w:rsidRDefault="006840E0">
      <w:pPr>
        <w:rPr>
          <w:rFonts w:ascii="Times New Roman" w:hAnsi="Times New Roman" w:cs="Times New Roman"/>
          <w:noProof/>
          <w:sz w:val="24"/>
          <w:szCs w:val="24"/>
          <w:lang w:val="en-US"/>
        </w:rPr>
      </w:pPr>
      <w:r>
        <w:rPr>
          <w:rFonts w:ascii="Times New Roman" w:hAnsi="Times New Roman" w:cs="Times New Roman"/>
          <w:noProof/>
          <w:sz w:val="24"/>
          <w:szCs w:val="24"/>
          <w:lang w:val="en-US"/>
        </w:rPr>
        <w:br w:type="page"/>
      </w:r>
    </w:p>
    <w:p w14:paraId="768FD121" w14:textId="77777777" w:rsidR="003F7246" w:rsidRDefault="00B74402" w:rsidP="00B74402">
      <w:pPr>
        <w:spacing w:line="480" w:lineRule="auto"/>
        <w:jc w:val="center"/>
        <w:rPr>
          <w:rFonts w:ascii="Times New Roman" w:hAnsi="Times New Roman" w:cs="Times New Roman"/>
          <w:b/>
          <w:bCs/>
          <w:noProof/>
          <w:sz w:val="24"/>
          <w:szCs w:val="24"/>
          <w:lang w:val="en-US"/>
        </w:rPr>
      </w:pPr>
      <w:r>
        <w:rPr>
          <w:rFonts w:ascii="Times New Roman" w:hAnsi="Times New Roman" w:cs="Times New Roman"/>
          <w:b/>
          <w:bCs/>
          <w:sz w:val="24"/>
          <w:szCs w:val="24"/>
          <w:lang w:val="en-US"/>
        </w:rPr>
        <w:lastRenderedPageBreak/>
        <w:t>Largest community</w:t>
      </w:r>
      <w:r w:rsidR="00FD6627">
        <w:rPr>
          <w:rFonts w:ascii="Times New Roman" w:hAnsi="Times New Roman" w:cs="Times New Roman"/>
          <w:b/>
          <w:bCs/>
          <w:sz w:val="24"/>
          <w:szCs w:val="24"/>
          <w:lang w:val="en-US"/>
        </w:rPr>
        <w:t xml:space="preserve">: </w:t>
      </w:r>
      <w:r w:rsidR="003F7246">
        <w:rPr>
          <w:rFonts w:ascii="Times New Roman" w:hAnsi="Times New Roman" w:cs="Times New Roman"/>
          <w:b/>
          <w:bCs/>
          <w:sz w:val="24"/>
          <w:szCs w:val="24"/>
          <w:lang w:val="en-US"/>
        </w:rPr>
        <w:t>moderate contra-refugee pages</w:t>
      </w:r>
    </w:p>
    <w:p w14:paraId="160D9D64" w14:textId="77777777" w:rsidR="003F7246" w:rsidRDefault="00C93B42" w:rsidP="003F7246">
      <w:pPr>
        <w:keepNext/>
        <w:spacing w:line="480" w:lineRule="auto"/>
        <w:jc w:val="center"/>
      </w:pPr>
      <w:r>
        <w:rPr>
          <w:rFonts w:ascii="Times New Roman" w:hAnsi="Times New Roman" w:cs="Times New Roman"/>
          <w:b/>
          <w:bCs/>
          <w:noProof/>
          <w:sz w:val="24"/>
          <w:szCs w:val="24"/>
          <w:lang w:val="en-US"/>
        </w:rPr>
        <w:drawing>
          <wp:inline distT="0" distB="0" distL="0" distR="0" wp14:anchorId="7104ED44" wp14:editId="57980FD7">
            <wp:extent cx="5695950" cy="5591437"/>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796" t="4636" r="3973" b="6788"/>
                    <a:stretch/>
                  </pic:blipFill>
                  <pic:spPr bwMode="auto">
                    <a:xfrm>
                      <a:off x="0" y="0"/>
                      <a:ext cx="5699100" cy="5594529"/>
                    </a:xfrm>
                    <a:prstGeom prst="rect">
                      <a:avLst/>
                    </a:prstGeom>
                    <a:noFill/>
                    <a:ln>
                      <a:noFill/>
                    </a:ln>
                    <a:extLst>
                      <a:ext uri="{53640926-AAD7-44D8-BBD7-CCE9431645EC}">
                        <a14:shadowObscured xmlns:a14="http://schemas.microsoft.com/office/drawing/2010/main"/>
                      </a:ext>
                    </a:extLst>
                  </pic:spPr>
                </pic:pic>
              </a:graphicData>
            </a:graphic>
          </wp:inline>
        </w:drawing>
      </w:r>
    </w:p>
    <w:p w14:paraId="1D129400" w14:textId="4878BFCE" w:rsidR="00B97322" w:rsidRPr="008C523B" w:rsidRDefault="003F7246" w:rsidP="003F7246">
      <w:pPr>
        <w:pStyle w:val="Beschriftung"/>
        <w:jc w:val="center"/>
        <w:rPr>
          <w:rFonts w:ascii="Times New Roman" w:hAnsi="Times New Roman" w:cs="Times New Roman"/>
          <w:b/>
          <w:bCs/>
          <w:i w:val="0"/>
          <w:iCs w:val="0"/>
          <w:color w:val="auto"/>
          <w:sz w:val="22"/>
          <w:szCs w:val="22"/>
          <w:lang w:val="en-US"/>
        </w:rPr>
      </w:pPr>
      <w:r w:rsidRPr="008C523B">
        <w:rPr>
          <w:rFonts w:ascii="Times New Roman" w:hAnsi="Times New Roman" w:cs="Times New Roman"/>
          <w:i w:val="0"/>
          <w:iCs w:val="0"/>
          <w:color w:val="auto"/>
          <w:sz w:val="22"/>
          <w:szCs w:val="22"/>
          <w:lang w:val="en-US"/>
        </w:rPr>
        <w:t xml:space="preserve">Figure </w:t>
      </w:r>
      <w:r w:rsidRPr="008C523B">
        <w:rPr>
          <w:rFonts w:ascii="Times New Roman" w:hAnsi="Times New Roman" w:cs="Times New Roman"/>
          <w:i w:val="0"/>
          <w:iCs w:val="0"/>
          <w:color w:val="auto"/>
          <w:sz w:val="22"/>
          <w:szCs w:val="22"/>
        </w:rPr>
        <w:fldChar w:fldCharType="begin"/>
      </w:r>
      <w:r w:rsidRPr="008C523B">
        <w:rPr>
          <w:rFonts w:ascii="Times New Roman" w:hAnsi="Times New Roman" w:cs="Times New Roman"/>
          <w:i w:val="0"/>
          <w:iCs w:val="0"/>
          <w:color w:val="auto"/>
          <w:sz w:val="22"/>
          <w:szCs w:val="22"/>
          <w:lang w:val="en-US"/>
        </w:rPr>
        <w:instrText xml:space="preserve"> SEQ Figure \* ARABIC </w:instrText>
      </w:r>
      <w:r w:rsidRPr="008C523B">
        <w:rPr>
          <w:rFonts w:ascii="Times New Roman" w:hAnsi="Times New Roman" w:cs="Times New Roman"/>
          <w:i w:val="0"/>
          <w:iCs w:val="0"/>
          <w:color w:val="auto"/>
          <w:sz w:val="22"/>
          <w:szCs w:val="22"/>
        </w:rPr>
        <w:fldChar w:fldCharType="separate"/>
      </w:r>
      <w:r w:rsidR="008163E0">
        <w:rPr>
          <w:rFonts w:ascii="Times New Roman" w:hAnsi="Times New Roman" w:cs="Times New Roman"/>
          <w:i w:val="0"/>
          <w:iCs w:val="0"/>
          <w:noProof/>
          <w:color w:val="auto"/>
          <w:sz w:val="22"/>
          <w:szCs w:val="22"/>
          <w:lang w:val="en-US"/>
        </w:rPr>
        <w:t>1</w:t>
      </w:r>
      <w:r w:rsidRPr="008C523B">
        <w:rPr>
          <w:rFonts w:ascii="Times New Roman" w:hAnsi="Times New Roman" w:cs="Times New Roman"/>
          <w:i w:val="0"/>
          <w:iCs w:val="0"/>
          <w:color w:val="auto"/>
          <w:sz w:val="22"/>
          <w:szCs w:val="22"/>
        </w:rPr>
        <w:fldChar w:fldCharType="end"/>
      </w:r>
      <w:r w:rsidRPr="008C523B">
        <w:rPr>
          <w:rFonts w:ascii="Times New Roman" w:hAnsi="Times New Roman" w:cs="Times New Roman"/>
          <w:i w:val="0"/>
          <w:iCs w:val="0"/>
          <w:color w:val="auto"/>
          <w:sz w:val="22"/>
          <w:szCs w:val="22"/>
          <w:lang w:val="en-US"/>
        </w:rPr>
        <w:t>: Moderate contra refugee community</w:t>
      </w:r>
    </w:p>
    <w:p w14:paraId="4AC0571E" w14:textId="77A37F8B" w:rsidR="006A1222" w:rsidRPr="008C523B" w:rsidRDefault="004B4D22" w:rsidP="008C523B">
      <w:pPr>
        <w:spacing w:line="480" w:lineRule="auto"/>
        <w:jc w:val="both"/>
        <w:rPr>
          <w:rFonts w:ascii="Times New Roman" w:hAnsi="Times New Roman" w:cs="Times New Roman"/>
          <w:sz w:val="24"/>
          <w:szCs w:val="24"/>
          <w:lang w:val="en-US"/>
        </w:rPr>
      </w:pPr>
      <w:r w:rsidRPr="008C523B">
        <w:rPr>
          <w:rFonts w:ascii="Times New Roman" w:hAnsi="Times New Roman" w:cs="Times New Roman"/>
          <w:sz w:val="24"/>
          <w:szCs w:val="24"/>
          <w:lang w:val="en-US"/>
        </w:rPr>
        <w:t xml:space="preserve">This community consists of pages critical of Germany taking in refugees. The largest pages in this community are </w:t>
      </w:r>
      <w:r w:rsidR="00A8704B" w:rsidRPr="008C523B">
        <w:rPr>
          <w:rFonts w:ascii="Times New Roman" w:hAnsi="Times New Roman" w:cs="Times New Roman"/>
          <w:sz w:val="24"/>
          <w:szCs w:val="24"/>
          <w:lang w:val="en-US"/>
        </w:rPr>
        <w:t xml:space="preserve">news aggregating groups like </w:t>
      </w:r>
      <w:r w:rsidRPr="008C523B">
        <w:rPr>
          <w:rFonts w:ascii="Times New Roman" w:hAnsi="Times New Roman" w:cs="Times New Roman"/>
          <w:sz w:val="24"/>
          <w:szCs w:val="24"/>
          <w:lang w:val="en-US"/>
        </w:rPr>
        <w:t xml:space="preserve">Informationsschalter, </w:t>
      </w:r>
      <w:r w:rsidR="00E9604A" w:rsidRPr="008C523B">
        <w:rPr>
          <w:rFonts w:ascii="Times New Roman" w:hAnsi="Times New Roman" w:cs="Times New Roman"/>
          <w:sz w:val="24"/>
          <w:szCs w:val="24"/>
          <w:lang w:val="en-US"/>
        </w:rPr>
        <w:t xml:space="preserve">Deutschland </w:t>
      </w:r>
      <w:r w:rsidR="00A8704B" w:rsidRPr="008C523B">
        <w:rPr>
          <w:rFonts w:ascii="Times New Roman" w:hAnsi="Times New Roman" w:cs="Times New Roman"/>
          <w:sz w:val="24"/>
          <w:szCs w:val="24"/>
          <w:lang w:val="en-US"/>
        </w:rPr>
        <w:t>DECKT AUF</w:t>
      </w:r>
      <w:r w:rsidR="00C638DB" w:rsidRPr="008C523B">
        <w:rPr>
          <w:rFonts w:ascii="Times New Roman" w:hAnsi="Times New Roman" w:cs="Times New Roman"/>
          <w:sz w:val="24"/>
          <w:szCs w:val="24"/>
          <w:lang w:val="en-US"/>
        </w:rPr>
        <w:t xml:space="preserve"> and Fuck the EU</w:t>
      </w:r>
      <w:r w:rsidR="0072202E" w:rsidRPr="008C523B">
        <w:rPr>
          <w:rFonts w:ascii="Times New Roman" w:hAnsi="Times New Roman" w:cs="Times New Roman"/>
          <w:sz w:val="24"/>
          <w:szCs w:val="24"/>
          <w:lang w:val="en-US"/>
        </w:rPr>
        <w:t>, and author pages of individuals like</w:t>
      </w:r>
      <w:r w:rsidR="005A4509" w:rsidRPr="008C523B">
        <w:rPr>
          <w:rFonts w:ascii="Times New Roman" w:hAnsi="Times New Roman" w:cs="Times New Roman"/>
          <w:sz w:val="24"/>
          <w:szCs w:val="24"/>
          <w:lang w:val="en-US"/>
        </w:rPr>
        <w:t xml:space="preserve"> ex-Muslim</w:t>
      </w:r>
      <w:r w:rsidR="006B05FD" w:rsidRPr="008C523B">
        <w:rPr>
          <w:rFonts w:ascii="Times New Roman" w:hAnsi="Times New Roman" w:cs="Times New Roman"/>
          <w:sz w:val="24"/>
          <w:szCs w:val="24"/>
          <w:lang w:val="en-US"/>
        </w:rPr>
        <w:t xml:space="preserve"> Cahit Kaya</w:t>
      </w:r>
      <w:r w:rsidR="005A4509" w:rsidRPr="008C523B">
        <w:rPr>
          <w:rFonts w:ascii="Times New Roman" w:hAnsi="Times New Roman" w:cs="Times New Roman"/>
          <w:sz w:val="24"/>
          <w:szCs w:val="24"/>
          <w:lang w:val="en-US"/>
        </w:rPr>
        <w:t xml:space="preserve"> and </w:t>
      </w:r>
      <w:r w:rsidR="00F9415C" w:rsidRPr="008C523B">
        <w:rPr>
          <w:rFonts w:ascii="Times New Roman" w:hAnsi="Times New Roman" w:cs="Times New Roman"/>
          <w:sz w:val="24"/>
          <w:szCs w:val="24"/>
          <w:lang w:val="en-US"/>
        </w:rPr>
        <w:t>Tim K</w:t>
      </w:r>
      <w:r w:rsidR="00276D10" w:rsidRPr="008C523B">
        <w:rPr>
          <w:rFonts w:ascii="Times New Roman" w:hAnsi="Times New Roman" w:cs="Times New Roman"/>
          <w:sz w:val="24"/>
          <w:szCs w:val="24"/>
          <w:lang w:val="en-US"/>
        </w:rPr>
        <w:t xml:space="preserve">. This community also </w:t>
      </w:r>
      <w:r w:rsidR="008C523B" w:rsidRPr="008C523B">
        <w:rPr>
          <w:rFonts w:ascii="Times New Roman" w:hAnsi="Times New Roman" w:cs="Times New Roman"/>
          <w:sz w:val="24"/>
          <w:szCs w:val="24"/>
          <w:lang w:val="en-US"/>
        </w:rPr>
        <w:t>includes the activist group Thügida, an off-shoot of Pegida (see 7th largest community).</w:t>
      </w:r>
    </w:p>
    <w:p w14:paraId="733A4109" w14:textId="77777777" w:rsidR="004B4D22" w:rsidRDefault="004B4D22">
      <w:pPr>
        <w:rPr>
          <w:rFonts w:ascii="Times New Roman" w:hAnsi="Times New Roman" w:cs="Times New Roman"/>
          <w:b/>
          <w:bCs/>
          <w:sz w:val="24"/>
          <w:szCs w:val="24"/>
          <w:lang w:val="en-US"/>
        </w:rPr>
      </w:pPr>
    </w:p>
    <w:p w14:paraId="06687E32" w14:textId="77777777" w:rsidR="004B4D22" w:rsidRDefault="004B4D2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77810F3" w14:textId="1CDDDCB3" w:rsidR="004D5C6B" w:rsidRDefault="006A1222" w:rsidP="004D5C6B">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2</w:t>
      </w:r>
      <w:r w:rsidRPr="006A1222">
        <w:rPr>
          <w:rFonts w:ascii="Times New Roman" w:hAnsi="Times New Roman" w:cs="Times New Roman"/>
          <w:b/>
          <w:bCs/>
          <w:sz w:val="24"/>
          <w:szCs w:val="24"/>
          <w:vertAlign w:val="superscript"/>
          <w:lang w:val="en-US"/>
        </w:rPr>
        <w:t>nd</w:t>
      </w:r>
      <w:r>
        <w:rPr>
          <w:rFonts w:ascii="Times New Roman" w:hAnsi="Times New Roman" w:cs="Times New Roman"/>
          <w:b/>
          <w:bCs/>
          <w:sz w:val="24"/>
          <w:szCs w:val="24"/>
          <w:lang w:val="en-US"/>
        </w:rPr>
        <w:t xml:space="preserve"> largest community</w:t>
      </w:r>
      <w:r w:rsidR="004D5C6B">
        <w:rPr>
          <w:rFonts w:ascii="Times New Roman" w:hAnsi="Times New Roman" w:cs="Times New Roman"/>
          <w:b/>
          <w:bCs/>
          <w:sz w:val="24"/>
          <w:szCs w:val="24"/>
          <w:lang w:val="en-US"/>
        </w:rPr>
        <w:t>: far-left pro-refugee pages</w:t>
      </w:r>
    </w:p>
    <w:p w14:paraId="48B67226" w14:textId="77777777" w:rsidR="004D5C6B" w:rsidRDefault="004D5C6B" w:rsidP="004D5C6B">
      <w:pPr>
        <w:keepNext/>
        <w:spacing w:line="480" w:lineRule="auto"/>
        <w:jc w:val="center"/>
      </w:pPr>
      <w:r>
        <w:rPr>
          <w:rFonts w:ascii="Times New Roman" w:hAnsi="Times New Roman" w:cs="Times New Roman"/>
          <w:b/>
          <w:bCs/>
          <w:noProof/>
          <w:sz w:val="24"/>
          <w:szCs w:val="24"/>
          <w:lang w:val="en-US"/>
        </w:rPr>
        <w:drawing>
          <wp:inline distT="0" distB="0" distL="0" distR="0" wp14:anchorId="506696E7" wp14:editId="58F79030">
            <wp:extent cx="5676900" cy="56238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291" t="5298" r="5133" b="6953"/>
                    <a:stretch/>
                  </pic:blipFill>
                  <pic:spPr bwMode="auto">
                    <a:xfrm>
                      <a:off x="0" y="0"/>
                      <a:ext cx="5679239" cy="5626162"/>
                    </a:xfrm>
                    <a:prstGeom prst="rect">
                      <a:avLst/>
                    </a:prstGeom>
                    <a:noFill/>
                    <a:ln>
                      <a:noFill/>
                    </a:ln>
                    <a:extLst>
                      <a:ext uri="{53640926-AAD7-44D8-BBD7-CCE9431645EC}">
                        <a14:shadowObscured xmlns:a14="http://schemas.microsoft.com/office/drawing/2010/main"/>
                      </a:ext>
                    </a:extLst>
                  </pic:spPr>
                </pic:pic>
              </a:graphicData>
            </a:graphic>
          </wp:inline>
        </w:drawing>
      </w:r>
    </w:p>
    <w:p w14:paraId="078F181D" w14:textId="2FEF422F" w:rsidR="004D5C6B" w:rsidRDefault="004D5C6B" w:rsidP="004D5C6B">
      <w:pPr>
        <w:pStyle w:val="Beschriftung"/>
        <w:jc w:val="center"/>
        <w:rPr>
          <w:rFonts w:ascii="Times New Roman" w:hAnsi="Times New Roman" w:cs="Times New Roman"/>
          <w:i w:val="0"/>
          <w:iCs w:val="0"/>
          <w:color w:val="auto"/>
          <w:sz w:val="22"/>
          <w:szCs w:val="22"/>
          <w:lang w:val="en-US"/>
        </w:rPr>
      </w:pPr>
      <w:r w:rsidRPr="008E2DF0">
        <w:rPr>
          <w:rFonts w:ascii="Times New Roman" w:hAnsi="Times New Roman" w:cs="Times New Roman"/>
          <w:i w:val="0"/>
          <w:iCs w:val="0"/>
          <w:color w:val="auto"/>
          <w:sz w:val="22"/>
          <w:szCs w:val="22"/>
          <w:lang w:val="en-US"/>
        </w:rPr>
        <w:t xml:space="preserve">Figure </w:t>
      </w:r>
      <w:r w:rsidRPr="008E2DF0">
        <w:rPr>
          <w:rFonts w:ascii="Times New Roman" w:hAnsi="Times New Roman" w:cs="Times New Roman"/>
          <w:i w:val="0"/>
          <w:iCs w:val="0"/>
          <w:color w:val="auto"/>
          <w:sz w:val="22"/>
          <w:szCs w:val="22"/>
          <w:lang w:val="en-US"/>
        </w:rPr>
        <w:fldChar w:fldCharType="begin"/>
      </w:r>
      <w:r w:rsidRPr="008E2DF0">
        <w:rPr>
          <w:rFonts w:ascii="Times New Roman" w:hAnsi="Times New Roman" w:cs="Times New Roman"/>
          <w:i w:val="0"/>
          <w:iCs w:val="0"/>
          <w:color w:val="auto"/>
          <w:sz w:val="22"/>
          <w:szCs w:val="22"/>
          <w:lang w:val="en-US"/>
        </w:rPr>
        <w:instrText xml:space="preserve"> SEQ Figure \* ARABIC </w:instrText>
      </w:r>
      <w:r w:rsidRPr="008E2DF0">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2</w:t>
      </w:r>
      <w:r w:rsidRPr="008E2DF0">
        <w:rPr>
          <w:rFonts w:ascii="Times New Roman" w:hAnsi="Times New Roman" w:cs="Times New Roman"/>
          <w:i w:val="0"/>
          <w:iCs w:val="0"/>
          <w:color w:val="auto"/>
          <w:sz w:val="22"/>
          <w:szCs w:val="22"/>
          <w:lang w:val="en-US"/>
        </w:rPr>
        <w:fldChar w:fldCharType="end"/>
      </w:r>
      <w:r w:rsidRPr="008E2DF0">
        <w:rPr>
          <w:rFonts w:ascii="Times New Roman" w:hAnsi="Times New Roman" w:cs="Times New Roman"/>
          <w:i w:val="0"/>
          <w:iCs w:val="0"/>
          <w:color w:val="auto"/>
          <w:sz w:val="22"/>
          <w:szCs w:val="22"/>
          <w:lang w:val="en-US"/>
        </w:rPr>
        <w:t>: Far-left pro-refugee community</w:t>
      </w:r>
    </w:p>
    <w:p w14:paraId="6FED573F" w14:textId="11E1691C" w:rsidR="008E2DF0" w:rsidRPr="00CF7F42" w:rsidRDefault="008E2DF0" w:rsidP="00CF7F42">
      <w:pPr>
        <w:spacing w:line="480" w:lineRule="auto"/>
        <w:jc w:val="both"/>
        <w:rPr>
          <w:rFonts w:ascii="Times New Roman" w:hAnsi="Times New Roman" w:cs="Times New Roman"/>
          <w:sz w:val="24"/>
          <w:szCs w:val="24"/>
          <w:lang w:val="en-US"/>
        </w:rPr>
      </w:pPr>
      <w:r w:rsidRPr="00CF7F42">
        <w:rPr>
          <w:rFonts w:ascii="Times New Roman" w:hAnsi="Times New Roman" w:cs="Times New Roman"/>
          <w:sz w:val="24"/>
          <w:szCs w:val="24"/>
          <w:lang w:val="en-US"/>
        </w:rPr>
        <w:t>This community consists of far-left pro-refugee</w:t>
      </w:r>
      <w:r w:rsidR="0046427F" w:rsidRPr="00CF7F42">
        <w:rPr>
          <w:rFonts w:ascii="Times New Roman" w:hAnsi="Times New Roman" w:cs="Times New Roman"/>
          <w:sz w:val="24"/>
          <w:szCs w:val="24"/>
          <w:lang w:val="en-US"/>
        </w:rPr>
        <w:t xml:space="preserve"> activist groups like Nationalismus ist keine Alternative, </w:t>
      </w:r>
      <w:r w:rsidR="007D7A55" w:rsidRPr="00CF7F42">
        <w:rPr>
          <w:rFonts w:ascii="Times New Roman" w:hAnsi="Times New Roman" w:cs="Times New Roman"/>
          <w:sz w:val="24"/>
          <w:szCs w:val="24"/>
          <w:lang w:val="en-US"/>
        </w:rPr>
        <w:t xml:space="preserve">antifa groups, and anti-Nazi </w:t>
      </w:r>
      <w:r w:rsidR="007F32CA" w:rsidRPr="00CF7F42">
        <w:rPr>
          <w:rFonts w:ascii="Times New Roman" w:hAnsi="Times New Roman" w:cs="Times New Roman"/>
          <w:sz w:val="24"/>
          <w:szCs w:val="24"/>
          <w:lang w:val="en-US"/>
        </w:rPr>
        <w:t>groups like Köln gegen Rechts, Berlin Nazifrei and Dresden Nazifrei.</w:t>
      </w:r>
    </w:p>
    <w:p w14:paraId="44F295BB" w14:textId="77777777" w:rsidR="004D5C6B" w:rsidRPr="004D5C6B" w:rsidRDefault="004D5C6B">
      <w:pPr>
        <w:rPr>
          <w:i/>
          <w:iCs/>
          <w:color w:val="44546A" w:themeColor="text2"/>
          <w:sz w:val="18"/>
          <w:szCs w:val="18"/>
          <w:lang w:val="en-US"/>
        </w:rPr>
      </w:pPr>
      <w:r w:rsidRPr="004D5C6B">
        <w:rPr>
          <w:lang w:val="en-US"/>
        </w:rPr>
        <w:br w:type="page"/>
      </w:r>
    </w:p>
    <w:p w14:paraId="777F3D21" w14:textId="06DC2CC1" w:rsidR="00DC4470" w:rsidRDefault="00DC4470" w:rsidP="00DC4470">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3</w:t>
      </w:r>
      <w:r w:rsidRPr="00DC4470">
        <w:rPr>
          <w:rFonts w:ascii="Times New Roman" w:hAnsi="Times New Roman" w:cs="Times New Roman"/>
          <w:b/>
          <w:bCs/>
          <w:sz w:val="24"/>
          <w:szCs w:val="24"/>
          <w:lang w:val="en-US"/>
        </w:rPr>
        <w:t>rd</w:t>
      </w:r>
      <w:r>
        <w:rPr>
          <w:rFonts w:ascii="Times New Roman" w:hAnsi="Times New Roman" w:cs="Times New Roman"/>
          <w:b/>
          <w:bCs/>
          <w:sz w:val="24"/>
          <w:szCs w:val="24"/>
          <w:lang w:val="en-US"/>
        </w:rPr>
        <w:t xml:space="preserve"> largest community: moderate pro-refuge pages</w:t>
      </w:r>
    </w:p>
    <w:p w14:paraId="25D1AB60" w14:textId="77777777" w:rsidR="00DC4470" w:rsidRDefault="00DC4470" w:rsidP="00DC4470">
      <w:pPr>
        <w:pStyle w:val="Beschriftung"/>
        <w:keepNext/>
        <w:jc w:val="center"/>
      </w:pPr>
      <w:r>
        <w:rPr>
          <w:rFonts w:ascii="Times New Roman" w:hAnsi="Times New Roman" w:cs="Times New Roman"/>
          <w:b/>
          <w:bCs/>
          <w:noProof/>
          <w:sz w:val="24"/>
          <w:szCs w:val="24"/>
          <w:lang w:val="en-US"/>
        </w:rPr>
        <w:drawing>
          <wp:inline distT="0" distB="0" distL="0" distR="0" wp14:anchorId="5C825DA7" wp14:editId="5C8B1FF8">
            <wp:extent cx="5524500" cy="551411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88" t="5629" r="5132" b="6457"/>
                    <a:stretch/>
                  </pic:blipFill>
                  <pic:spPr bwMode="auto">
                    <a:xfrm>
                      <a:off x="0" y="0"/>
                      <a:ext cx="5530152" cy="5519757"/>
                    </a:xfrm>
                    <a:prstGeom prst="rect">
                      <a:avLst/>
                    </a:prstGeom>
                    <a:noFill/>
                    <a:ln>
                      <a:noFill/>
                    </a:ln>
                    <a:extLst>
                      <a:ext uri="{53640926-AAD7-44D8-BBD7-CCE9431645EC}">
                        <a14:shadowObscured xmlns:a14="http://schemas.microsoft.com/office/drawing/2010/main"/>
                      </a:ext>
                    </a:extLst>
                  </pic:spPr>
                </pic:pic>
              </a:graphicData>
            </a:graphic>
          </wp:inline>
        </w:drawing>
      </w:r>
    </w:p>
    <w:p w14:paraId="737F3217" w14:textId="19661C75" w:rsidR="00DC4470" w:rsidRPr="008E2DF0" w:rsidRDefault="00DC4470" w:rsidP="00DC4470">
      <w:pPr>
        <w:pStyle w:val="Beschriftung"/>
        <w:jc w:val="center"/>
        <w:rPr>
          <w:rFonts w:ascii="Times New Roman" w:hAnsi="Times New Roman" w:cs="Times New Roman"/>
          <w:i w:val="0"/>
          <w:iCs w:val="0"/>
          <w:color w:val="auto"/>
          <w:sz w:val="22"/>
          <w:szCs w:val="22"/>
          <w:lang w:val="en-US"/>
        </w:rPr>
      </w:pPr>
      <w:r w:rsidRPr="008E2DF0">
        <w:rPr>
          <w:rFonts w:ascii="Times New Roman" w:hAnsi="Times New Roman" w:cs="Times New Roman"/>
          <w:i w:val="0"/>
          <w:iCs w:val="0"/>
          <w:color w:val="auto"/>
          <w:sz w:val="22"/>
          <w:szCs w:val="22"/>
          <w:lang w:val="en-US"/>
        </w:rPr>
        <w:t xml:space="preserve">Figure </w:t>
      </w:r>
      <w:r w:rsidRPr="008E2DF0">
        <w:rPr>
          <w:rFonts w:ascii="Times New Roman" w:hAnsi="Times New Roman" w:cs="Times New Roman"/>
          <w:i w:val="0"/>
          <w:iCs w:val="0"/>
          <w:color w:val="auto"/>
          <w:sz w:val="22"/>
          <w:szCs w:val="22"/>
          <w:lang w:val="en-US"/>
        </w:rPr>
        <w:fldChar w:fldCharType="begin"/>
      </w:r>
      <w:r w:rsidRPr="008E2DF0">
        <w:rPr>
          <w:rFonts w:ascii="Times New Roman" w:hAnsi="Times New Roman" w:cs="Times New Roman"/>
          <w:i w:val="0"/>
          <w:iCs w:val="0"/>
          <w:color w:val="auto"/>
          <w:sz w:val="22"/>
          <w:szCs w:val="22"/>
          <w:lang w:val="en-US"/>
        </w:rPr>
        <w:instrText xml:space="preserve"> SEQ Figure \* ARABIC </w:instrText>
      </w:r>
      <w:r w:rsidRPr="008E2DF0">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3</w:t>
      </w:r>
      <w:r w:rsidRPr="008E2DF0">
        <w:rPr>
          <w:rFonts w:ascii="Times New Roman" w:hAnsi="Times New Roman" w:cs="Times New Roman"/>
          <w:i w:val="0"/>
          <w:iCs w:val="0"/>
          <w:color w:val="auto"/>
          <w:sz w:val="22"/>
          <w:szCs w:val="22"/>
          <w:lang w:val="en-US"/>
        </w:rPr>
        <w:fldChar w:fldCharType="end"/>
      </w:r>
      <w:r w:rsidRPr="008E2DF0">
        <w:rPr>
          <w:rFonts w:ascii="Times New Roman" w:hAnsi="Times New Roman" w:cs="Times New Roman"/>
          <w:i w:val="0"/>
          <w:iCs w:val="0"/>
          <w:color w:val="auto"/>
          <w:sz w:val="22"/>
          <w:szCs w:val="22"/>
          <w:lang w:val="en-US"/>
        </w:rPr>
        <w:t>: Moderate pro-refugee community</w:t>
      </w:r>
    </w:p>
    <w:p w14:paraId="4BF7EEE9" w14:textId="327F77B7" w:rsidR="00DC4470" w:rsidRPr="00DC4470" w:rsidRDefault="007F32CA" w:rsidP="00CF7F42">
      <w:pPr>
        <w:spacing w:line="480" w:lineRule="auto"/>
        <w:jc w:val="both"/>
        <w:rPr>
          <w:i/>
          <w:iCs/>
          <w:color w:val="44546A" w:themeColor="text2"/>
          <w:sz w:val="18"/>
          <w:szCs w:val="18"/>
          <w:lang w:val="en-US"/>
        </w:rPr>
      </w:pPr>
      <w:r w:rsidRPr="00CF7F42">
        <w:rPr>
          <w:rFonts w:ascii="Times New Roman" w:hAnsi="Times New Roman" w:cs="Times New Roman"/>
          <w:sz w:val="24"/>
          <w:szCs w:val="24"/>
          <w:lang w:val="en-US"/>
        </w:rPr>
        <w:t>This community contains more moderate</w:t>
      </w:r>
      <w:r w:rsidR="00A3477C" w:rsidRPr="00CF7F42">
        <w:rPr>
          <w:rFonts w:ascii="Times New Roman" w:hAnsi="Times New Roman" w:cs="Times New Roman"/>
          <w:sz w:val="24"/>
          <w:szCs w:val="24"/>
          <w:lang w:val="en-US"/>
        </w:rPr>
        <w:t xml:space="preserve"> pro-refugee and anti-right-wing groups,</w:t>
      </w:r>
      <w:r w:rsidR="00892C12" w:rsidRPr="00CF7F42">
        <w:rPr>
          <w:rFonts w:ascii="Times New Roman" w:hAnsi="Times New Roman" w:cs="Times New Roman"/>
          <w:sz w:val="24"/>
          <w:szCs w:val="24"/>
          <w:lang w:val="en-US"/>
        </w:rPr>
        <w:t xml:space="preserve"> including Kein Mensch ist illegal and </w:t>
      </w:r>
      <w:r w:rsidR="00BC1C2B" w:rsidRPr="00CF7F42">
        <w:rPr>
          <w:rFonts w:ascii="Times New Roman" w:hAnsi="Times New Roman" w:cs="Times New Roman"/>
          <w:sz w:val="24"/>
          <w:szCs w:val="24"/>
          <w:lang w:val="en-US"/>
        </w:rPr>
        <w:t xml:space="preserve">Gegen die Alternative für Deutschland. </w:t>
      </w:r>
      <w:r w:rsidR="00632F16" w:rsidRPr="00CF7F42">
        <w:rPr>
          <w:rFonts w:ascii="Times New Roman" w:hAnsi="Times New Roman" w:cs="Times New Roman"/>
          <w:sz w:val="24"/>
          <w:szCs w:val="24"/>
          <w:lang w:val="en-US"/>
        </w:rPr>
        <w:t>A large number of pages have puns or humorous</w:t>
      </w:r>
      <w:r w:rsidR="00157DF1" w:rsidRPr="00CF7F42">
        <w:rPr>
          <w:rFonts w:ascii="Times New Roman" w:hAnsi="Times New Roman" w:cs="Times New Roman"/>
          <w:sz w:val="24"/>
          <w:szCs w:val="24"/>
          <w:lang w:val="en-US"/>
        </w:rPr>
        <w:t xml:space="preserve"> names, like</w:t>
      </w:r>
      <w:r w:rsidR="00AA3D4B" w:rsidRPr="00CF7F42">
        <w:rPr>
          <w:rFonts w:ascii="Times New Roman" w:hAnsi="Times New Roman" w:cs="Times New Roman"/>
          <w:sz w:val="24"/>
          <w:szCs w:val="24"/>
          <w:lang w:val="en-US"/>
        </w:rPr>
        <w:t xml:space="preserve"> Hooligans gegen Satzbau (Hooligans against grammar, a play on the name of right-wing group Hooligans against the Islamisation of Europe), </w:t>
      </w:r>
      <w:r w:rsidR="00E11506" w:rsidRPr="00CF7F42">
        <w:rPr>
          <w:rFonts w:ascii="Times New Roman" w:hAnsi="Times New Roman" w:cs="Times New Roman"/>
          <w:sz w:val="24"/>
          <w:szCs w:val="24"/>
          <w:lang w:val="en-US"/>
        </w:rPr>
        <w:t xml:space="preserve">Army of Gutmenschen Trollkommando (Army of do-gooder trolls), </w:t>
      </w:r>
      <w:r w:rsidR="007F51F9" w:rsidRPr="00CF7F42">
        <w:rPr>
          <w:rFonts w:ascii="Times New Roman" w:hAnsi="Times New Roman" w:cs="Times New Roman"/>
          <w:sz w:val="24"/>
          <w:szCs w:val="24"/>
          <w:lang w:val="en-US"/>
        </w:rPr>
        <w:t>or Legasthenische Volksfront (Popular Front of</w:t>
      </w:r>
      <w:r w:rsidR="00477AE7" w:rsidRPr="00CF7F42">
        <w:rPr>
          <w:rFonts w:ascii="Times New Roman" w:hAnsi="Times New Roman" w:cs="Times New Roman"/>
          <w:sz w:val="24"/>
          <w:szCs w:val="24"/>
          <w:lang w:val="en-US"/>
        </w:rPr>
        <w:t xml:space="preserve"> Dyslexics</w:t>
      </w:r>
      <w:r w:rsidR="00265D80" w:rsidRPr="00CF7F42">
        <w:rPr>
          <w:rFonts w:ascii="Times New Roman" w:hAnsi="Times New Roman" w:cs="Times New Roman"/>
          <w:sz w:val="24"/>
          <w:szCs w:val="24"/>
          <w:lang w:val="en-US"/>
        </w:rPr>
        <w:t>).</w:t>
      </w:r>
      <w:r w:rsidR="00DC4470" w:rsidRPr="00DC4470">
        <w:rPr>
          <w:lang w:val="en-US"/>
        </w:rPr>
        <w:br w:type="page"/>
      </w:r>
    </w:p>
    <w:p w14:paraId="776B3BB9" w14:textId="3CA47E02" w:rsidR="004F071B" w:rsidRPr="004F071B" w:rsidRDefault="00DC4470" w:rsidP="004F071B">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4rth largest community:</w:t>
      </w:r>
      <w:r w:rsidR="007D6361">
        <w:rPr>
          <w:rFonts w:ascii="Times New Roman" w:hAnsi="Times New Roman" w:cs="Times New Roman"/>
          <w:b/>
          <w:bCs/>
          <w:sz w:val="24"/>
          <w:szCs w:val="24"/>
          <w:lang w:val="en-US"/>
        </w:rPr>
        <w:t xml:space="preserve"> conspiracy theory pages</w:t>
      </w:r>
    </w:p>
    <w:p w14:paraId="2196DA74" w14:textId="77777777" w:rsidR="004F071B" w:rsidRDefault="007D6361" w:rsidP="004F071B">
      <w:pPr>
        <w:keepNext/>
      </w:pPr>
      <w:r>
        <w:rPr>
          <w:noProof/>
          <w:lang w:val="en-US"/>
        </w:rPr>
        <w:drawing>
          <wp:inline distT="0" distB="0" distL="0" distR="0" wp14:anchorId="69A21878" wp14:editId="46760660">
            <wp:extent cx="5200650" cy="5181098"/>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23" t="5960" r="5298" b="6292"/>
                    <a:stretch/>
                  </pic:blipFill>
                  <pic:spPr bwMode="auto">
                    <a:xfrm>
                      <a:off x="0" y="0"/>
                      <a:ext cx="5208709" cy="5189126"/>
                    </a:xfrm>
                    <a:prstGeom prst="rect">
                      <a:avLst/>
                    </a:prstGeom>
                    <a:noFill/>
                    <a:ln>
                      <a:noFill/>
                    </a:ln>
                    <a:extLst>
                      <a:ext uri="{53640926-AAD7-44D8-BBD7-CCE9431645EC}">
                        <a14:shadowObscured xmlns:a14="http://schemas.microsoft.com/office/drawing/2010/main"/>
                      </a:ext>
                    </a:extLst>
                  </pic:spPr>
                </pic:pic>
              </a:graphicData>
            </a:graphic>
          </wp:inline>
        </w:drawing>
      </w:r>
    </w:p>
    <w:p w14:paraId="66B81346" w14:textId="33477D17" w:rsidR="004F071B" w:rsidRPr="008E2DF0" w:rsidRDefault="004F071B" w:rsidP="008E2DF0">
      <w:pPr>
        <w:pStyle w:val="Beschriftung"/>
        <w:jc w:val="center"/>
        <w:rPr>
          <w:rFonts w:ascii="Times New Roman" w:hAnsi="Times New Roman" w:cs="Times New Roman"/>
          <w:i w:val="0"/>
          <w:iCs w:val="0"/>
          <w:color w:val="auto"/>
          <w:sz w:val="22"/>
          <w:szCs w:val="22"/>
          <w:lang w:val="en-US"/>
        </w:rPr>
      </w:pPr>
      <w:r w:rsidRPr="008E2DF0">
        <w:rPr>
          <w:rFonts w:ascii="Times New Roman" w:hAnsi="Times New Roman" w:cs="Times New Roman"/>
          <w:i w:val="0"/>
          <w:iCs w:val="0"/>
          <w:color w:val="auto"/>
          <w:sz w:val="22"/>
          <w:szCs w:val="22"/>
          <w:lang w:val="en-US"/>
        </w:rPr>
        <w:t xml:space="preserve">Figure </w:t>
      </w:r>
      <w:r w:rsidRPr="008E2DF0">
        <w:rPr>
          <w:rFonts w:ascii="Times New Roman" w:hAnsi="Times New Roman" w:cs="Times New Roman"/>
          <w:i w:val="0"/>
          <w:iCs w:val="0"/>
          <w:color w:val="auto"/>
          <w:sz w:val="22"/>
          <w:szCs w:val="22"/>
          <w:lang w:val="en-US"/>
        </w:rPr>
        <w:fldChar w:fldCharType="begin"/>
      </w:r>
      <w:r w:rsidRPr="008E2DF0">
        <w:rPr>
          <w:rFonts w:ascii="Times New Roman" w:hAnsi="Times New Roman" w:cs="Times New Roman"/>
          <w:i w:val="0"/>
          <w:iCs w:val="0"/>
          <w:color w:val="auto"/>
          <w:sz w:val="22"/>
          <w:szCs w:val="22"/>
          <w:lang w:val="en-US"/>
        </w:rPr>
        <w:instrText xml:space="preserve"> SEQ Figure \* ARABIC </w:instrText>
      </w:r>
      <w:r w:rsidRPr="008E2DF0">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4</w:t>
      </w:r>
      <w:r w:rsidRPr="008E2DF0">
        <w:rPr>
          <w:rFonts w:ascii="Times New Roman" w:hAnsi="Times New Roman" w:cs="Times New Roman"/>
          <w:i w:val="0"/>
          <w:iCs w:val="0"/>
          <w:color w:val="auto"/>
          <w:sz w:val="22"/>
          <w:szCs w:val="22"/>
          <w:lang w:val="en-US"/>
        </w:rPr>
        <w:fldChar w:fldCharType="end"/>
      </w:r>
      <w:r w:rsidRPr="008E2DF0">
        <w:rPr>
          <w:rFonts w:ascii="Times New Roman" w:hAnsi="Times New Roman" w:cs="Times New Roman"/>
          <w:i w:val="0"/>
          <w:iCs w:val="0"/>
          <w:color w:val="auto"/>
          <w:sz w:val="22"/>
          <w:szCs w:val="22"/>
          <w:lang w:val="en-US"/>
        </w:rPr>
        <w:t>: Conspiracy theory pages</w:t>
      </w:r>
    </w:p>
    <w:p w14:paraId="3029D6FA" w14:textId="58957520" w:rsidR="004F071B" w:rsidRPr="00012000" w:rsidRDefault="00E460B0" w:rsidP="00CF7F42">
      <w:pPr>
        <w:spacing w:line="480" w:lineRule="auto"/>
        <w:jc w:val="both"/>
        <w:rPr>
          <w:i/>
          <w:iCs/>
          <w:color w:val="44546A" w:themeColor="text2"/>
          <w:sz w:val="18"/>
          <w:szCs w:val="18"/>
          <w:lang w:val="en-US"/>
        </w:rPr>
      </w:pPr>
      <w:r w:rsidRPr="00CF7F42">
        <w:rPr>
          <w:rFonts w:ascii="Times New Roman" w:hAnsi="Times New Roman" w:cs="Times New Roman"/>
          <w:sz w:val="24"/>
          <w:szCs w:val="24"/>
          <w:lang w:val="en-US"/>
        </w:rPr>
        <w:t xml:space="preserve">This community consists of pages </w:t>
      </w:r>
      <w:r w:rsidR="008E504A" w:rsidRPr="00CF7F42">
        <w:rPr>
          <w:rFonts w:ascii="Times New Roman" w:hAnsi="Times New Roman" w:cs="Times New Roman"/>
          <w:sz w:val="24"/>
          <w:szCs w:val="24"/>
          <w:lang w:val="en-US"/>
        </w:rPr>
        <w:t>that spread</w:t>
      </w:r>
      <w:r w:rsidR="00C07A48" w:rsidRPr="00CF7F42">
        <w:rPr>
          <w:rFonts w:ascii="Times New Roman" w:hAnsi="Times New Roman" w:cs="Times New Roman"/>
          <w:sz w:val="24"/>
          <w:szCs w:val="24"/>
          <w:lang w:val="en-US"/>
        </w:rPr>
        <w:t xml:space="preserve"> a wide variety of</w:t>
      </w:r>
      <w:r w:rsidR="008E504A" w:rsidRPr="00CF7F42">
        <w:rPr>
          <w:rFonts w:ascii="Times New Roman" w:hAnsi="Times New Roman" w:cs="Times New Roman"/>
          <w:sz w:val="24"/>
          <w:szCs w:val="24"/>
          <w:lang w:val="en-US"/>
        </w:rPr>
        <w:t xml:space="preserve"> conspiracy theorie</w:t>
      </w:r>
      <w:r w:rsidR="00C07A48" w:rsidRPr="00CF7F42">
        <w:rPr>
          <w:rFonts w:ascii="Times New Roman" w:hAnsi="Times New Roman" w:cs="Times New Roman"/>
          <w:sz w:val="24"/>
          <w:szCs w:val="24"/>
          <w:lang w:val="en-US"/>
        </w:rPr>
        <w:t xml:space="preserve">s. The largest page Gegen den Strom </w:t>
      </w:r>
      <w:r w:rsidR="00035D48" w:rsidRPr="00CF7F42">
        <w:rPr>
          <w:rFonts w:ascii="Times New Roman" w:hAnsi="Times New Roman" w:cs="Times New Roman"/>
          <w:sz w:val="24"/>
          <w:szCs w:val="24"/>
          <w:lang w:val="en-US"/>
        </w:rPr>
        <w:t>can be considered more moderate</w:t>
      </w:r>
      <w:r w:rsidR="009218E7" w:rsidRPr="00CF7F42">
        <w:rPr>
          <w:rFonts w:ascii="Times New Roman" w:hAnsi="Times New Roman" w:cs="Times New Roman"/>
          <w:sz w:val="24"/>
          <w:szCs w:val="24"/>
          <w:lang w:val="en-US"/>
        </w:rPr>
        <w:t xml:space="preserve"> (see Appendix B), </w:t>
      </w:r>
      <w:r w:rsidR="00A27B38" w:rsidRPr="00CF7F42">
        <w:rPr>
          <w:rFonts w:ascii="Times New Roman" w:hAnsi="Times New Roman" w:cs="Times New Roman"/>
          <w:sz w:val="24"/>
          <w:szCs w:val="24"/>
          <w:lang w:val="en-US"/>
        </w:rPr>
        <w:t xml:space="preserve">followed by </w:t>
      </w:r>
      <w:r w:rsidR="00A93738" w:rsidRPr="00CF7F42">
        <w:rPr>
          <w:rFonts w:ascii="Times New Roman" w:hAnsi="Times New Roman" w:cs="Times New Roman"/>
          <w:sz w:val="24"/>
          <w:szCs w:val="24"/>
          <w:lang w:val="en-US"/>
        </w:rPr>
        <w:t>celebrities</w:t>
      </w:r>
      <w:r w:rsidR="00E62D17" w:rsidRPr="00CF7F42">
        <w:rPr>
          <w:rFonts w:ascii="Times New Roman" w:hAnsi="Times New Roman" w:cs="Times New Roman"/>
          <w:sz w:val="24"/>
          <w:szCs w:val="24"/>
          <w:lang w:val="en-US"/>
        </w:rPr>
        <w:t xml:space="preserve"> like Jürgen Todenhöfer (</w:t>
      </w:r>
      <w:r w:rsidR="001A2546" w:rsidRPr="00CF7F42">
        <w:rPr>
          <w:rFonts w:ascii="Times New Roman" w:hAnsi="Times New Roman" w:cs="Times New Roman"/>
          <w:sz w:val="24"/>
          <w:szCs w:val="24"/>
          <w:lang w:val="en-US"/>
        </w:rPr>
        <w:t>a</w:t>
      </w:r>
      <w:r w:rsidR="00BB45A4">
        <w:rPr>
          <w:rFonts w:ascii="Times New Roman" w:hAnsi="Times New Roman" w:cs="Times New Roman"/>
          <w:sz w:val="24"/>
          <w:szCs w:val="24"/>
          <w:lang w:val="en-US"/>
        </w:rPr>
        <w:t xml:space="preserve"> controversial</w:t>
      </w:r>
      <w:r w:rsidR="001A2546" w:rsidRPr="00CF7F42">
        <w:rPr>
          <w:rFonts w:ascii="Times New Roman" w:hAnsi="Times New Roman" w:cs="Times New Roman"/>
          <w:sz w:val="24"/>
          <w:szCs w:val="24"/>
          <w:lang w:val="en-US"/>
        </w:rPr>
        <w:t xml:space="preserve"> former conservative politician and anti-war activist</w:t>
      </w:r>
      <w:r w:rsidR="00236146" w:rsidRPr="00CF7F42">
        <w:rPr>
          <w:rFonts w:ascii="Times New Roman" w:hAnsi="Times New Roman" w:cs="Times New Roman"/>
          <w:sz w:val="24"/>
          <w:szCs w:val="24"/>
          <w:lang w:val="en-US"/>
        </w:rPr>
        <w:t>)</w:t>
      </w:r>
      <w:r w:rsidR="00E62D17" w:rsidRPr="00CF7F42">
        <w:rPr>
          <w:rFonts w:ascii="Times New Roman" w:hAnsi="Times New Roman" w:cs="Times New Roman"/>
          <w:sz w:val="24"/>
          <w:szCs w:val="24"/>
          <w:lang w:val="en-US"/>
        </w:rPr>
        <w:t xml:space="preserve"> and Dirk Müller</w:t>
      </w:r>
      <w:r w:rsidR="00236146" w:rsidRPr="00CF7F42">
        <w:rPr>
          <w:rFonts w:ascii="Times New Roman" w:hAnsi="Times New Roman" w:cs="Times New Roman"/>
          <w:sz w:val="24"/>
          <w:szCs w:val="24"/>
          <w:lang w:val="en-US"/>
        </w:rPr>
        <w:t xml:space="preserve"> (a</w:t>
      </w:r>
      <w:r w:rsidR="00193B19" w:rsidRPr="00CF7F42">
        <w:rPr>
          <w:rFonts w:ascii="Times New Roman" w:hAnsi="Times New Roman" w:cs="Times New Roman"/>
          <w:sz w:val="24"/>
          <w:szCs w:val="24"/>
          <w:lang w:val="en-US"/>
        </w:rPr>
        <w:t xml:space="preserve"> stock trader known for controversial opinions </w:t>
      </w:r>
      <w:r w:rsidR="00EE0B90" w:rsidRPr="00CF7F42">
        <w:rPr>
          <w:rFonts w:ascii="Times New Roman" w:hAnsi="Times New Roman" w:cs="Times New Roman"/>
          <w:sz w:val="24"/>
          <w:szCs w:val="24"/>
          <w:lang w:val="en-US"/>
        </w:rPr>
        <w:t>explaining e</w:t>
      </w:r>
      <w:r w:rsidR="00793C40" w:rsidRPr="00CF7F42">
        <w:rPr>
          <w:rFonts w:ascii="Times New Roman" w:hAnsi="Times New Roman" w:cs="Times New Roman"/>
          <w:sz w:val="24"/>
          <w:szCs w:val="24"/>
          <w:lang w:val="en-US"/>
        </w:rPr>
        <w:t>conomic crises)</w:t>
      </w:r>
      <w:r w:rsidR="00A27B38" w:rsidRPr="00CF7F42">
        <w:rPr>
          <w:rFonts w:ascii="Times New Roman" w:hAnsi="Times New Roman" w:cs="Times New Roman"/>
          <w:sz w:val="24"/>
          <w:szCs w:val="24"/>
          <w:lang w:val="en-US"/>
        </w:rPr>
        <w:t xml:space="preserve">, and smaller conspiracy theory pages like </w:t>
      </w:r>
      <w:r w:rsidR="003B4DF0" w:rsidRPr="00CF7F42">
        <w:rPr>
          <w:rFonts w:ascii="Times New Roman" w:hAnsi="Times New Roman" w:cs="Times New Roman"/>
          <w:sz w:val="24"/>
          <w:szCs w:val="24"/>
          <w:lang w:val="en-US"/>
        </w:rPr>
        <w:t xml:space="preserve">Der Wächter, Dawid Snowden </w:t>
      </w:r>
      <w:r w:rsidR="006824B2" w:rsidRPr="00CF7F42">
        <w:rPr>
          <w:rFonts w:ascii="Times New Roman" w:hAnsi="Times New Roman" w:cs="Times New Roman"/>
          <w:sz w:val="24"/>
          <w:szCs w:val="24"/>
          <w:lang w:val="en-US"/>
        </w:rPr>
        <w:t>and “Bürgerinitiative für Frieden in der Ukraine” (</w:t>
      </w:r>
      <w:r w:rsidR="002C3EDC" w:rsidRPr="00CF7F42">
        <w:rPr>
          <w:rFonts w:ascii="Times New Roman" w:hAnsi="Times New Roman" w:cs="Times New Roman"/>
          <w:sz w:val="24"/>
          <w:szCs w:val="24"/>
          <w:lang w:val="en-US"/>
        </w:rPr>
        <w:t>citizen’s initiative for peace in Ukraine, a page spreading pro-Russian news during the Ukraine crisis).</w:t>
      </w:r>
      <w:r w:rsidR="00BB45A4">
        <w:rPr>
          <w:rFonts w:ascii="Times New Roman" w:hAnsi="Times New Roman" w:cs="Times New Roman"/>
          <w:sz w:val="24"/>
          <w:szCs w:val="24"/>
          <w:lang w:val="en-US"/>
        </w:rPr>
        <w:t xml:space="preserve"> Interestingly, </w:t>
      </w:r>
      <w:r w:rsidR="00007431">
        <w:rPr>
          <w:rFonts w:ascii="Times New Roman" w:hAnsi="Times New Roman" w:cs="Times New Roman"/>
          <w:sz w:val="24"/>
          <w:szCs w:val="24"/>
          <w:lang w:val="en-US"/>
        </w:rPr>
        <w:t xml:space="preserve">anti-TTIP activist groups and moderate left activist page Campact are also </w:t>
      </w:r>
      <w:r w:rsidR="006B0240">
        <w:rPr>
          <w:rFonts w:ascii="Times New Roman" w:hAnsi="Times New Roman" w:cs="Times New Roman"/>
          <w:sz w:val="24"/>
          <w:szCs w:val="24"/>
          <w:lang w:val="en-US"/>
        </w:rPr>
        <w:t>part of this cluster.</w:t>
      </w:r>
      <w:r w:rsidR="004F071B" w:rsidRPr="00012000">
        <w:rPr>
          <w:lang w:val="en-US"/>
        </w:rPr>
        <w:br w:type="page"/>
      </w:r>
    </w:p>
    <w:p w14:paraId="710A64A5" w14:textId="25830494" w:rsidR="008F42F0" w:rsidRDefault="00012000" w:rsidP="002969A3">
      <w:pPr>
        <w:pStyle w:val="Beschriftung"/>
        <w:jc w:val="center"/>
        <w:rPr>
          <w:noProof/>
          <w:lang w:val="en-US"/>
        </w:rPr>
      </w:pPr>
      <w:r w:rsidRPr="002969A3">
        <w:rPr>
          <w:rFonts w:ascii="Times New Roman" w:hAnsi="Times New Roman" w:cs="Times New Roman"/>
          <w:b/>
          <w:bCs/>
          <w:i w:val="0"/>
          <w:iCs w:val="0"/>
          <w:color w:val="auto"/>
          <w:sz w:val="24"/>
          <w:szCs w:val="24"/>
          <w:lang w:val="en-US"/>
        </w:rPr>
        <w:lastRenderedPageBreak/>
        <w:t>5th largest community:</w:t>
      </w:r>
      <w:r w:rsidR="002969A3">
        <w:rPr>
          <w:rFonts w:ascii="Times New Roman" w:hAnsi="Times New Roman" w:cs="Times New Roman"/>
          <w:b/>
          <w:bCs/>
          <w:i w:val="0"/>
          <w:iCs w:val="0"/>
          <w:color w:val="auto"/>
          <w:sz w:val="24"/>
          <w:szCs w:val="24"/>
          <w:lang w:val="en-US"/>
        </w:rPr>
        <w:t xml:space="preserve"> </w:t>
      </w:r>
      <w:r w:rsidR="008F42F0">
        <w:rPr>
          <w:rFonts w:ascii="Times New Roman" w:hAnsi="Times New Roman" w:cs="Times New Roman"/>
          <w:b/>
          <w:bCs/>
          <w:i w:val="0"/>
          <w:iCs w:val="0"/>
          <w:color w:val="auto"/>
          <w:sz w:val="24"/>
          <w:szCs w:val="24"/>
          <w:lang w:val="en-US"/>
        </w:rPr>
        <w:t>pro-refugee</w:t>
      </w:r>
      <w:r w:rsidR="005F50F1">
        <w:rPr>
          <w:rFonts w:ascii="Times New Roman" w:hAnsi="Times New Roman" w:cs="Times New Roman"/>
          <w:b/>
          <w:bCs/>
          <w:i w:val="0"/>
          <w:iCs w:val="0"/>
          <w:color w:val="auto"/>
          <w:sz w:val="24"/>
          <w:szCs w:val="24"/>
          <w:lang w:val="en-US"/>
        </w:rPr>
        <w:t xml:space="preserve"> activist</w:t>
      </w:r>
      <w:r w:rsidR="008F42F0">
        <w:rPr>
          <w:rFonts w:ascii="Times New Roman" w:hAnsi="Times New Roman" w:cs="Times New Roman"/>
          <w:b/>
          <w:bCs/>
          <w:i w:val="0"/>
          <w:iCs w:val="0"/>
          <w:color w:val="auto"/>
          <w:sz w:val="24"/>
          <w:szCs w:val="24"/>
          <w:lang w:val="en-US"/>
        </w:rPr>
        <w:t xml:space="preserve"> pages</w:t>
      </w:r>
      <w:r>
        <w:rPr>
          <w:lang w:val="en-US"/>
        </w:rPr>
        <w:t xml:space="preserve"> </w:t>
      </w:r>
    </w:p>
    <w:p w14:paraId="342C9184" w14:textId="77777777" w:rsidR="008F42F0" w:rsidRDefault="002969A3" w:rsidP="008F42F0">
      <w:pPr>
        <w:pStyle w:val="Beschriftung"/>
        <w:keepNext/>
        <w:jc w:val="center"/>
      </w:pPr>
      <w:r>
        <w:rPr>
          <w:noProof/>
          <w:lang w:val="en-US"/>
        </w:rPr>
        <w:drawing>
          <wp:inline distT="0" distB="0" distL="0" distR="0" wp14:anchorId="7CFA9B25" wp14:editId="1C6E61D8">
            <wp:extent cx="5657850" cy="5615784"/>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26" t="5630" r="4801" b="5960"/>
                    <a:stretch/>
                  </pic:blipFill>
                  <pic:spPr bwMode="auto">
                    <a:xfrm>
                      <a:off x="0" y="0"/>
                      <a:ext cx="5661259" cy="5619167"/>
                    </a:xfrm>
                    <a:prstGeom prst="rect">
                      <a:avLst/>
                    </a:prstGeom>
                    <a:noFill/>
                    <a:ln>
                      <a:noFill/>
                    </a:ln>
                    <a:extLst>
                      <a:ext uri="{53640926-AAD7-44D8-BBD7-CCE9431645EC}">
                        <a14:shadowObscured xmlns:a14="http://schemas.microsoft.com/office/drawing/2010/main"/>
                      </a:ext>
                    </a:extLst>
                  </pic:spPr>
                </pic:pic>
              </a:graphicData>
            </a:graphic>
          </wp:inline>
        </w:drawing>
      </w:r>
    </w:p>
    <w:p w14:paraId="5FD1B8F5" w14:textId="6758A4E9" w:rsidR="00DC4470" w:rsidRPr="008E2DF0" w:rsidRDefault="008F42F0" w:rsidP="008F42F0">
      <w:pPr>
        <w:pStyle w:val="Beschriftung"/>
        <w:jc w:val="center"/>
        <w:rPr>
          <w:rFonts w:ascii="Times New Roman" w:hAnsi="Times New Roman" w:cs="Times New Roman"/>
          <w:i w:val="0"/>
          <w:iCs w:val="0"/>
          <w:color w:val="auto"/>
          <w:sz w:val="22"/>
          <w:szCs w:val="22"/>
          <w:lang w:val="en-US"/>
        </w:rPr>
      </w:pPr>
      <w:r w:rsidRPr="008E2DF0">
        <w:rPr>
          <w:rFonts w:ascii="Times New Roman" w:hAnsi="Times New Roman" w:cs="Times New Roman"/>
          <w:i w:val="0"/>
          <w:iCs w:val="0"/>
          <w:color w:val="auto"/>
          <w:sz w:val="22"/>
          <w:szCs w:val="22"/>
          <w:lang w:val="en-US"/>
        </w:rPr>
        <w:t xml:space="preserve">Figure </w:t>
      </w:r>
      <w:r w:rsidRPr="008E2DF0">
        <w:rPr>
          <w:rFonts w:ascii="Times New Roman" w:hAnsi="Times New Roman" w:cs="Times New Roman"/>
          <w:i w:val="0"/>
          <w:iCs w:val="0"/>
          <w:color w:val="auto"/>
          <w:sz w:val="22"/>
          <w:szCs w:val="22"/>
          <w:lang w:val="en-US"/>
        </w:rPr>
        <w:fldChar w:fldCharType="begin"/>
      </w:r>
      <w:r w:rsidRPr="008E2DF0">
        <w:rPr>
          <w:rFonts w:ascii="Times New Roman" w:hAnsi="Times New Roman" w:cs="Times New Roman"/>
          <w:i w:val="0"/>
          <w:iCs w:val="0"/>
          <w:color w:val="auto"/>
          <w:sz w:val="22"/>
          <w:szCs w:val="22"/>
          <w:lang w:val="en-US"/>
        </w:rPr>
        <w:instrText xml:space="preserve"> SEQ Figure \* ARABIC </w:instrText>
      </w:r>
      <w:r w:rsidRPr="008E2DF0">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5</w:t>
      </w:r>
      <w:r w:rsidRPr="008E2DF0">
        <w:rPr>
          <w:rFonts w:ascii="Times New Roman" w:hAnsi="Times New Roman" w:cs="Times New Roman"/>
          <w:i w:val="0"/>
          <w:iCs w:val="0"/>
          <w:color w:val="auto"/>
          <w:sz w:val="22"/>
          <w:szCs w:val="22"/>
          <w:lang w:val="en-US"/>
        </w:rPr>
        <w:fldChar w:fldCharType="end"/>
      </w:r>
      <w:r w:rsidRPr="008E2DF0">
        <w:rPr>
          <w:rFonts w:ascii="Times New Roman" w:hAnsi="Times New Roman" w:cs="Times New Roman"/>
          <w:i w:val="0"/>
          <w:iCs w:val="0"/>
          <w:color w:val="auto"/>
          <w:sz w:val="22"/>
          <w:szCs w:val="22"/>
          <w:lang w:val="en-US"/>
        </w:rPr>
        <w:t>: pro-refugee</w:t>
      </w:r>
      <w:r w:rsidR="005F50F1" w:rsidRPr="008E2DF0">
        <w:rPr>
          <w:rFonts w:ascii="Times New Roman" w:hAnsi="Times New Roman" w:cs="Times New Roman"/>
          <w:i w:val="0"/>
          <w:iCs w:val="0"/>
          <w:color w:val="auto"/>
          <w:sz w:val="22"/>
          <w:szCs w:val="22"/>
          <w:lang w:val="en-US"/>
        </w:rPr>
        <w:t xml:space="preserve"> activist</w:t>
      </w:r>
      <w:r w:rsidRPr="008E2DF0">
        <w:rPr>
          <w:rFonts w:ascii="Times New Roman" w:hAnsi="Times New Roman" w:cs="Times New Roman"/>
          <w:i w:val="0"/>
          <w:iCs w:val="0"/>
          <w:color w:val="auto"/>
          <w:sz w:val="22"/>
          <w:szCs w:val="22"/>
          <w:lang w:val="en-US"/>
        </w:rPr>
        <w:t xml:space="preserve"> community</w:t>
      </w:r>
    </w:p>
    <w:p w14:paraId="4F8FF1C4" w14:textId="3DF8179E" w:rsidR="001631AF" w:rsidRDefault="002A6A7A" w:rsidP="00BB45A4">
      <w:pPr>
        <w:spacing w:line="480" w:lineRule="auto"/>
        <w:jc w:val="both"/>
        <w:rPr>
          <w:lang w:val="en-US"/>
        </w:rPr>
      </w:pPr>
      <w:r w:rsidRPr="00BB45A4">
        <w:rPr>
          <w:rFonts w:ascii="Times New Roman" w:hAnsi="Times New Roman" w:cs="Times New Roman"/>
          <w:sz w:val="24"/>
          <w:szCs w:val="24"/>
          <w:lang w:val="en-US"/>
        </w:rPr>
        <w:t>This cluster consists of local refugee-aid groups</w:t>
      </w:r>
      <w:r w:rsidR="0006060A" w:rsidRPr="00BB45A4">
        <w:rPr>
          <w:rFonts w:ascii="Times New Roman" w:hAnsi="Times New Roman" w:cs="Times New Roman"/>
          <w:sz w:val="24"/>
          <w:szCs w:val="24"/>
          <w:lang w:val="en-US"/>
        </w:rPr>
        <w:t xml:space="preserve"> like ProAsyl, which coordinates refugee aid in Germany, and Moabit hilft (a local </w:t>
      </w:r>
      <w:r w:rsidR="00280F48" w:rsidRPr="00BB45A4">
        <w:rPr>
          <w:rFonts w:ascii="Times New Roman" w:hAnsi="Times New Roman" w:cs="Times New Roman"/>
          <w:sz w:val="24"/>
          <w:szCs w:val="24"/>
          <w:lang w:val="en-US"/>
        </w:rPr>
        <w:t xml:space="preserve">refugee aid </w:t>
      </w:r>
      <w:r w:rsidR="0006060A" w:rsidRPr="00BB45A4">
        <w:rPr>
          <w:rFonts w:ascii="Times New Roman" w:hAnsi="Times New Roman" w:cs="Times New Roman"/>
          <w:sz w:val="24"/>
          <w:szCs w:val="24"/>
          <w:lang w:val="en-US"/>
        </w:rPr>
        <w:t>group</w:t>
      </w:r>
      <w:r w:rsidR="00280F48" w:rsidRPr="00BB45A4">
        <w:rPr>
          <w:rFonts w:ascii="Times New Roman" w:hAnsi="Times New Roman" w:cs="Times New Roman"/>
          <w:sz w:val="24"/>
          <w:szCs w:val="24"/>
          <w:lang w:val="en-US"/>
        </w:rPr>
        <w:t xml:space="preserve"> in </w:t>
      </w:r>
      <w:r w:rsidR="00981A6A" w:rsidRPr="00BB45A4">
        <w:rPr>
          <w:rFonts w:ascii="Times New Roman" w:hAnsi="Times New Roman" w:cs="Times New Roman"/>
          <w:sz w:val="24"/>
          <w:szCs w:val="24"/>
          <w:lang w:val="en-US"/>
        </w:rPr>
        <w:t>Berlin</w:t>
      </w:r>
      <w:r w:rsidR="005D2CBE" w:rsidRPr="00BB45A4">
        <w:rPr>
          <w:rFonts w:ascii="Times New Roman" w:hAnsi="Times New Roman" w:cs="Times New Roman"/>
          <w:sz w:val="24"/>
          <w:szCs w:val="24"/>
          <w:lang w:val="en-US"/>
        </w:rPr>
        <w:t>-Moabit)</w:t>
      </w:r>
      <w:r w:rsidR="0006060A" w:rsidRPr="00BB45A4">
        <w:rPr>
          <w:rFonts w:ascii="Times New Roman" w:hAnsi="Times New Roman" w:cs="Times New Roman"/>
          <w:sz w:val="24"/>
          <w:szCs w:val="24"/>
          <w:lang w:val="en-US"/>
        </w:rPr>
        <w:t>, Jugendliche ohne Grenzen (youth without borders)</w:t>
      </w:r>
      <w:r w:rsidR="00770D25" w:rsidRPr="00BB45A4">
        <w:rPr>
          <w:rFonts w:ascii="Times New Roman" w:hAnsi="Times New Roman" w:cs="Times New Roman"/>
          <w:sz w:val="24"/>
          <w:szCs w:val="24"/>
          <w:lang w:val="en-US"/>
        </w:rPr>
        <w:t xml:space="preserve"> and Adopt a Revolution</w:t>
      </w:r>
      <w:r w:rsidR="00977EBE" w:rsidRPr="00BB45A4">
        <w:rPr>
          <w:rFonts w:ascii="Times New Roman" w:hAnsi="Times New Roman" w:cs="Times New Roman"/>
          <w:sz w:val="24"/>
          <w:szCs w:val="24"/>
          <w:lang w:val="en-US"/>
        </w:rPr>
        <w:t xml:space="preserve">, a group </w:t>
      </w:r>
      <w:r w:rsidR="00CF7F42" w:rsidRPr="00BB45A4">
        <w:rPr>
          <w:rFonts w:ascii="Times New Roman" w:hAnsi="Times New Roman" w:cs="Times New Roman"/>
          <w:sz w:val="24"/>
          <w:szCs w:val="24"/>
          <w:lang w:val="en-US"/>
        </w:rPr>
        <w:t>aiming to support Syrian civil society.</w:t>
      </w:r>
      <w:r w:rsidR="001631AF">
        <w:rPr>
          <w:lang w:val="en-US"/>
        </w:rPr>
        <w:br w:type="page"/>
      </w:r>
    </w:p>
    <w:p w14:paraId="64EE0468" w14:textId="610263BD" w:rsidR="00422DA5" w:rsidRDefault="001631AF" w:rsidP="00E12878">
      <w:pPr>
        <w:jc w:val="center"/>
        <w:rPr>
          <w:noProof/>
          <w:lang w:val="en-US"/>
        </w:rPr>
      </w:pPr>
      <w:r w:rsidRPr="00E12878">
        <w:rPr>
          <w:rFonts w:ascii="Times New Roman" w:hAnsi="Times New Roman" w:cs="Times New Roman"/>
          <w:b/>
          <w:bCs/>
          <w:sz w:val="24"/>
          <w:szCs w:val="24"/>
          <w:lang w:val="en-US"/>
        </w:rPr>
        <w:lastRenderedPageBreak/>
        <w:t>6th largest community:</w:t>
      </w:r>
      <w:r w:rsidRPr="00422DA5">
        <w:rPr>
          <w:rFonts w:ascii="Times New Roman" w:hAnsi="Times New Roman" w:cs="Times New Roman"/>
          <w:b/>
          <w:bCs/>
          <w:sz w:val="24"/>
          <w:szCs w:val="24"/>
          <w:lang w:val="en-US"/>
        </w:rPr>
        <w:t xml:space="preserve"> </w:t>
      </w:r>
      <w:r w:rsidR="00422DA5" w:rsidRPr="00422DA5">
        <w:rPr>
          <w:rFonts w:ascii="Times New Roman" w:hAnsi="Times New Roman" w:cs="Times New Roman"/>
          <w:b/>
          <w:bCs/>
          <w:sz w:val="24"/>
          <w:szCs w:val="24"/>
          <w:lang w:val="en-US"/>
        </w:rPr>
        <w:t>church-based groups</w:t>
      </w:r>
    </w:p>
    <w:p w14:paraId="4260866D" w14:textId="77777777" w:rsidR="00422DA5" w:rsidRDefault="00E12878" w:rsidP="00422DA5">
      <w:pPr>
        <w:keepNext/>
        <w:jc w:val="center"/>
      </w:pPr>
      <w:r>
        <w:rPr>
          <w:noProof/>
          <w:lang w:val="en-US"/>
        </w:rPr>
        <w:drawing>
          <wp:inline distT="0" distB="0" distL="0" distR="0" wp14:anchorId="573104A3" wp14:editId="3D30A5C6">
            <wp:extent cx="5467350" cy="543680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92" t="5464" r="4801" b="6126"/>
                    <a:stretch/>
                  </pic:blipFill>
                  <pic:spPr bwMode="auto">
                    <a:xfrm>
                      <a:off x="0" y="0"/>
                      <a:ext cx="5469448" cy="5438892"/>
                    </a:xfrm>
                    <a:prstGeom prst="rect">
                      <a:avLst/>
                    </a:prstGeom>
                    <a:noFill/>
                    <a:ln>
                      <a:noFill/>
                    </a:ln>
                    <a:extLst>
                      <a:ext uri="{53640926-AAD7-44D8-BBD7-CCE9431645EC}">
                        <a14:shadowObscured xmlns:a14="http://schemas.microsoft.com/office/drawing/2010/main"/>
                      </a:ext>
                    </a:extLst>
                  </pic:spPr>
                </pic:pic>
              </a:graphicData>
            </a:graphic>
          </wp:inline>
        </w:drawing>
      </w:r>
    </w:p>
    <w:p w14:paraId="7EEF55CB" w14:textId="5C855AF6" w:rsidR="008F42F0" w:rsidRDefault="00422DA5" w:rsidP="00422DA5">
      <w:pPr>
        <w:pStyle w:val="Beschriftung"/>
        <w:jc w:val="center"/>
        <w:rPr>
          <w:rFonts w:ascii="Times New Roman" w:hAnsi="Times New Roman" w:cs="Times New Roman"/>
          <w:i w:val="0"/>
          <w:iCs w:val="0"/>
          <w:color w:val="auto"/>
          <w:sz w:val="22"/>
          <w:szCs w:val="22"/>
          <w:lang w:val="en-US"/>
        </w:rPr>
      </w:pPr>
      <w:r w:rsidRPr="008E2DF0">
        <w:rPr>
          <w:rFonts w:ascii="Times New Roman" w:hAnsi="Times New Roman" w:cs="Times New Roman"/>
          <w:i w:val="0"/>
          <w:iCs w:val="0"/>
          <w:color w:val="auto"/>
          <w:sz w:val="22"/>
          <w:szCs w:val="22"/>
          <w:lang w:val="en-US"/>
        </w:rPr>
        <w:t xml:space="preserve">Figure </w:t>
      </w:r>
      <w:r w:rsidRPr="008E2DF0">
        <w:rPr>
          <w:rFonts w:ascii="Times New Roman" w:hAnsi="Times New Roman" w:cs="Times New Roman"/>
          <w:i w:val="0"/>
          <w:iCs w:val="0"/>
          <w:color w:val="auto"/>
          <w:sz w:val="22"/>
          <w:szCs w:val="22"/>
          <w:lang w:val="en-US"/>
        </w:rPr>
        <w:fldChar w:fldCharType="begin"/>
      </w:r>
      <w:r w:rsidRPr="008E2DF0">
        <w:rPr>
          <w:rFonts w:ascii="Times New Roman" w:hAnsi="Times New Roman" w:cs="Times New Roman"/>
          <w:i w:val="0"/>
          <w:iCs w:val="0"/>
          <w:color w:val="auto"/>
          <w:sz w:val="22"/>
          <w:szCs w:val="22"/>
          <w:lang w:val="en-US"/>
        </w:rPr>
        <w:instrText xml:space="preserve"> SEQ Figure \* ARABIC </w:instrText>
      </w:r>
      <w:r w:rsidRPr="008E2DF0">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6</w:t>
      </w:r>
      <w:r w:rsidRPr="008E2DF0">
        <w:rPr>
          <w:rFonts w:ascii="Times New Roman" w:hAnsi="Times New Roman" w:cs="Times New Roman"/>
          <w:i w:val="0"/>
          <w:iCs w:val="0"/>
          <w:color w:val="auto"/>
          <w:sz w:val="22"/>
          <w:szCs w:val="22"/>
          <w:lang w:val="en-US"/>
        </w:rPr>
        <w:fldChar w:fldCharType="end"/>
      </w:r>
      <w:r w:rsidRPr="008E2DF0">
        <w:rPr>
          <w:rFonts w:ascii="Times New Roman" w:hAnsi="Times New Roman" w:cs="Times New Roman"/>
          <w:i w:val="0"/>
          <w:iCs w:val="0"/>
          <w:color w:val="auto"/>
          <w:sz w:val="22"/>
          <w:szCs w:val="22"/>
          <w:lang w:val="en-US"/>
        </w:rPr>
        <w:t>: church-based groups community</w:t>
      </w:r>
    </w:p>
    <w:p w14:paraId="30F0848A" w14:textId="105FCC8E" w:rsidR="00B97322" w:rsidRPr="003371BC" w:rsidRDefault="00BB45A4" w:rsidP="003371BC">
      <w:pPr>
        <w:spacing w:line="480" w:lineRule="auto"/>
        <w:jc w:val="both"/>
        <w:rPr>
          <w:rFonts w:ascii="Times New Roman" w:hAnsi="Times New Roman" w:cs="Times New Roman"/>
          <w:sz w:val="24"/>
          <w:szCs w:val="24"/>
          <w:lang w:val="en-US"/>
        </w:rPr>
      </w:pPr>
      <w:r w:rsidRPr="006F3997">
        <w:rPr>
          <w:rFonts w:ascii="Times New Roman" w:hAnsi="Times New Roman" w:cs="Times New Roman"/>
          <w:sz w:val="24"/>
          <w:szCs w:val="24"/>
          <w:lang w:val="en-US"/>
        </w:rPr>
        <w:t xml:space="preserve">Groups within this community consist of </w:t>
      </w:r>
      <w:r w:rsidR="006F3997" w:rsidRPr="006F3997">
        <w:rPr>
          <w:rFonts w:ascii="Times New Roman" w:hAnsi="Times New Roman" w:cs="Times New Roman"/>
          <w:sz w:val="24"/>
          <w:szCs w:val="24"/>
          <w:lang w:val="en-US"/>
        </w:rPr>
        <w:t xml:space="preserve">Catholic </w:t>
      </w:r>
      <w:r w:rsidR="006B0240" w:rsidRPr="006F3997">
        <w:rPr>
          <w:rFonts w:ascii="Times New Roman" w:hAnsi="Times New Roman" w:cs="Times New Roman"/>
          <w:sz w:val="24"/>
          <w:szCs w:val="24"/>
          <w:lang w:val="en-US"/>
        </w:rPr>
        <w:t>c</w:t>
      </w:r>
      <w:r w:rsidRPr="006F3997">
        <w:rPr>
          <w:rFonts w:ascii="Times New Roman" w:hAnsi="Times New Roman" w:cs="Times New Roman"/>
          <w:sz w:val="24"/>
          <w:szCs w:val="24"/>
          <w:lang w:val="en-US"/>
        </w:rPr>
        <w:t>hurch</w:t>
      </w:r>
      <w:r w:rsidR="006B0240" w:rsidRPr="006F3997">
        <w:rPr>
          <w:rFonts w:ascii="Times New Roman" w:hAnsi="Times New Roman" w:cs="Times New Roman"/>
          <w:sz w:val="24"/>
          <w:szCs w:val="24"/>
          <w:lang w:val="en-US"/>
        </w:rPr>
        <w:t>-groups’</w:t>
      </w:r>
      <w:r w:rsidRPr="006F3997">
        <w:rPr>
          <w:rFonts w:ascii="Times New Roman" w:hAnsi="Times New Roman" w:cs="Times New Roman"/>
          <w:sz w:val="24"/>
          <w:szCs w:val="24"/>
          <w:lang w:val="en-US"/>
        </w:rPr>
        <w:t xml:space="preserve"> pages.</w:t>
      </w:r>
      <w:r w:rsidR="006F3997">
        <w:rPr>
          <w:rFonts w:ascii="Times New Roman" w:hAnsi="Times New Roman" w:cs="Times New Roman"/>
          <w:sz w:val="24"/>
          <w:szCs w:val="24"/>
          <w:lang w:val="en-US"/>
        </w:rPr>
        <w:t xml:space="preserve"> </w:t>
      </w:r>
      <w:r w:rsidR="00675FB5">
        <w:rPr>
          <w:rFonts w:ascii="Times New Roman" w:hAnsi="Times New Roman" w:cs="Times New Roman"/>
          <w:sz w:val="24"/>
          <w:szCs w:val="24"/>
          <w:lang w:val="en-US"/>
        </w:rPr>
        <w:t xml:space="preserve">Since the Catholic church was active in refugee aid, </w:t>
      </w:r>
      <w:r w:rsidR="003371BC">
        <w:rPr>
          <w:rFonts w:ascii="Times New Roman" w:hAnsi="Times New Roman" w:cs="Times New Roman"/>
          <w:sz w:val="24"/>
          <w:szCs w:val="24"/>
          <w:lang w:val="en-US"/>
        </w:rPr>
        <w:t xml:space="preserve">church-based groups like Caritas actively debated refugee aid in 2016 </w:t>
      </w:r>
    </w:p>
    <w:p w14:paraId="4C511D67" w14:textId="77777777" w:rsidR="003371BC" w:rsidRDefault="003371BC">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C2322BE" w14:textId="46372346" w:rsidR="009E701F" w:rsidRDefault="00FF4C37" w:rsidP="006840E0">
      <w:pPr>
        <w:spacing w:line="480" w:lineRule="auto"/>
        <w:jc w:val="center"/>
        <w:rPr>
          <w:rFonts w:ascii="Times New Roman" w:hAnsi="Times New Roman" w:cs="Times New Roman"/>
          <w:b/>
          <w:bCs/>
          <w:noProof/>
          <w:sz w:val="24"/>
          <w:szCs w:val="24"/>
          <w:lang w:val="en-US"/>
        </w:rPr>
      </w:pPr>
      <w:r>
        <w:rPr>
          <w:rFonts w:ascii="Times New Roman" w:hAnsi="Times New Roman" w:cs="Times New Roman"/>
          <w:b/>
          <w:bCs/>
          <w:sz w:val="24"/>
          <w:szCs w:val="24"/>
          <w:lang w:val="en-US"/>
        </w:rPr>
        <w:lastRenderedPageBreak/>
        <w:t>7</w:t>
      </w:r>
      <w:r w:rsidRPr="00FF4C37">
        <w:rPr>
          <w:rFonts w:ascii="Times New Roman" w:hAnsi="Times New Roman" w:cs="Times New Roman"/>
          <w:b/>
          <w:bCs/>
          <w:sz w:val="24"/>
          <w:szCs w:val="24"/>
          <w:vertAlign w:val="superscript"/>
          <w:lang w:val="en-US"/>
        </w:rPr>
        <w:t>th</w:t>
      </w:r>
      <w:r>
        <w:rPr>
          <w:rFonts w:ascii="Times New Roman" w:hAnsi="Times New Roman" w:cs="Times New Roman"/>
          <w:b/>
          <w:bCs/>
          <w:sz w:val="24"/>
          <w:szCs w:val="24"/>
          <w:lang w:val="en-US"/>
        </w:rPr>
        <w:t xml:space="preserve"> largest community:</w:t>
      </w:r>
      <w:r w:rsidR="005F50F1">
        <w:rPr>
          <w:rFonts w:ascii="Times New Roman" w:hAnsi="Times New Roman" w:cs="Times New Roman"/>
          <w:b/>
          <w:bCs/>
          <w:sz w:val="24"/>
          <w:szCs w:val="24"/>
          <w:lang w:val="en-US"/>
        </w:rPr>
        <w:t xml:space="preserve"> contra refugee activist pages</w:t>
      </w:r>
      <w:r>
        <w:rPr>
          <w:rFonts w:ascii="Times New Roman" w:hAnsi="Times New Roman" w:cs="Times New Roman"/>
          <w:b/>
          <w:bCs/>
          <w:sz w:val="24"/>
          <w:szCs w:val="24"/>
          <w:lang w:val="en-US"/>
        </w:rPr>
        <w:t xml:space="preserve"> </w:t>
      </w:r>
    </w:p>
    <w:p w14:paraId="4ADC7BD3" w14:textId="77777777" w:rsidR="009E701F" w:rsidRDefault="005B1353" w:rsidP="009E701F">
      <w:pPr>
        <w:keepNext/>
        <w:spacing w:line="480" w:lineRule="auto"/>
        <w:jc w:val="center"/>
      </w:pPr>
      <w:r>
        <w:rPr>
          <w:rFonts w:ascii="Times New Roman" w:hAnsi="Times New Roman" w:cs="Times New Roman"/>
          <w:b/>
          <w:bCs/>
          <w:noProof/>
          <w:sz w:val="24"/>
          <w:szCs w:val="24"/>
          <w:lang w:val="en-US"/>
        </w:rPr>
        <w:drawing>
          <wp:inline distT="0" distB="0" distL="0" distR="0" wp14:anchorId="1134CE7C" wp14:editId="15E1A04B">
            <wp:extent cx="5124450" cy="5086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26" t="5298" r="4801" b="6292"/>
                    <a:stretch/>
                  </pic:blipFill>
                  <pic:spPr bwMode="auto">
                    <a:xfrm>
                      <a:off x="0" y="0"/>
                      <a:ext cx="5124450" cy="5086350"/>
                    </a:xfrm>
                    <a:prstGeom prst="rect">
                      <a:avLst/>
                    </a:prstGeom>
                    <a:noFill/>
                    <a:ln>
                      <a:noFill/>
                    </a:ln>
                    <a:extLst>
                      <a:ext uri="{53640926-AAD7-44D8-BBD7-CCE9431645EC}">
                        <a14:shadowObscured xmlns:a14="http://schemas.microsoft.com/office/drawing/2010/main"/>
                      </a:ext>
                    </a:extLst>
                  </pic:spPr>
                </pic:pic>
              </a:graphicData>
            </a:graphic>
          </wp:inline>
        </w:drawing>
      </w:r>
    </w:p>
    <w:p w14:paraId="6723BA41" w14:textId="6A6E746F" w:rsidR="00B97322" w:rsidRPr="008E2DF0" w:rsidRDefault="009E701F" w:rsidP="009E701F">
      <w:pPr>
        <w:pStyle w:val="Beschriftung"/>
        <w:jc w:val="center"/>
        <w:rPr>
          <w:rFonts w:ascii="Times New Roman" w:hAnsi="Times New Roman" w:cs="Times New Roman"/>
          <w:i w:val="0"/>
          <w:iCs w:val="0"/>
          <w:color w:val="auto"/>
          <w:sz w:val="22"/>
          <w:szCs w:val="22"/>
          <w:lang w:val="en-US"/>
        </w:rPr>
      </w:pPr>
      <w:r w:rsidRPr="008E2DF0">
        <w:rPr>
          <w:rFonts w:ascii="Times New Roman" w:hAnsi="Times New Roman" w:cs="Times New Roman"/>
          <w:i w:val="0"/>
          <w:iCs w:val="0"/>
          <w:color w:val="auto"/>
          <w:sz w:val="22"/>
          <w:szCs w:val="22"/>
          <w:lang w:val="en-US"/>
        </w:rPr>
        <w:t xml:space="preserve">Figure </w:t>
      </w:r>
      <w:r w:rsidRPr="008E2DF0">
        <w:rPr>
          <w:rFonts w:ascii="Times New Roman" w:hAnsi="Times New Roman" w:cs="Times New Roman"/>
          <w:i w:val="0"/>
          <w:iCs w:val="0"/>
          <w:color w:val="auto"/>
          <w:sz w:val="22"/>
          <w:szCs w:val="22"/>
          <w:lang w:val="en-US"/>
        </w:rPr>
        <w:fldChar w:fldCharType="begin"/>
      </w:r>
      <w:r w:rsidRPr="008E2DF0">
        <w:rPr>
          <w:rFonts w:ascii="Times New Roman" w:hAnsi="Times New Roman" w:cs="Times New Roman"/>
          <w:i w:val="0"/>
          <w:iCs w:val="0"/>
          <w:color w:val="auto"/>
          <w:sz w:val="22"/>
          <w:szCs w:val="22"/>
          <w:lang w:val="en-US"/>
        </w:rPr>
        <w:instrText xml:space="preserve"> SEQ Figure \* ARABIC </w:instrText>
      </w:r>
      <w:r w:rsidRPr="008E2DF0">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7</w:t>
      </w:r>
      <w:r w:rsidRPr="008E2DF0">
        <w:rPr>
          <w:rFonts w:ascii="Times New Roman" w:hAnsi="Times New Roman" w:cs="Times New Roman"/>
          <w:i w:val="0"/>
          <w:iCs w:val="0"/>
          <w:color w:val="auto"/>
          <w:sz w:val="22"/>
          <w:szCs w:val="22"/>
          <w:lang w:val="en-US"/>
        </w:rPr>
        <w:fldChar w:fldCharType="end"/>
      </w:r>
      <w:r w:rsidRPr="008E2DF0">
        <w:rPr>
          <w:rFonts w:ascii="Times New Roman" w:hAnsi="Times New Roman" w:cs="Times New Roman"/>
          <w:i w:val="0"/>
          <w:iCs w:val="0"/>
          <w:color w:val="auto"/>
          <w:sz w:val="22"/>
          <w:szCs w:val="22"/>
          <w:lang w:val="en-US"/>
        </w:rPr>
        <w:t>: contra-refugee activist community</w:t>
      </w:r>
    </w:p>
    <w:p w14:paraId="6EF68EFB" w14:textId="262C04C2" w:rsidR="005F50F1" w:rsidRPr="00444A94" w:rsidRDefault="00FE2948" w:rsidP="00444A94">
      <w:pPr>
        <w:spacing w:line="480" w:lineRule="auto"/>
        <w:jc w:val="both"/>
        <w:rPr>
          <w:rFonts w:ascii="Times New Roman" w:hAnsi="Times New Roman" w:cs="Times New Roman"/>
          <w:sz w:val="24"/>
          <w:szCs w:val="24"/>
          <w:lang w:val="en-US"/>
        </w:rPr>
      </w:pPr>
      <w:r w:rsidRPr="00444A94">
        <w:rPr>
          <w:rFonts w:ascii="Times New Roman" w:hAnsi="Times New Roman" w:cs="Times New Roman"/>
          <w:sz w:val="24"/>
          <w:szCs w:val="24"/>
          <w:lang w:val="en-US"/>
        </w:rPr>
        <w:t>This community consist of local protes</w:t>
      </w:r>
      <w:r w:rsidR="0080492C" w:rsidRPr="00444A94">
        <w:rPr>
          <w:rFonts w:ascii="Times New Roman" w:hAnsi="Times New Roman" w:cs="Times New Roman"/>
          <w:sz w:val="24"/>
          <w:szCs w:val="24"/>
          <w:lang w:val="en-US"/>
        </w:rPr>
        <w:t>t group Pegida (Patriots against the Islamisation of the Occident)</w:t>
      </w:r>
      <w:r w:rsidR="0027480B" w:rsidRPr="00444A94">
        <w:rPr>
          <w:rFonts w:ascii="Times New Roman" w:hAnsi="Times New Roman" w:cs="Times New Roman"/>
          <w:sz w:val="24"/>
          <w:szCs w:val="24"/>
          <w:lang w:val="en-US"/>
        </w:rPr>
        <w:t>, a protest movement located in Dresden,</w:t>
      </w:r>
      <w:r w:rsidR="0080492C" w:rsidRPr="00444A94">
        <w:rPr>
          <w:rFonts w:ascii="Times New Roman" w:hAnsi="Times New Roman" w:cs="Times New Roman"/>
          <w:sz w:val="24"/>
          <w:szCs w:val="24"/>
          <w:lang w:val="en-US"/>
        </w:rPr>
        <w:t xml:space="preserve"> and several local groups associated with the</w:t>
      </w:r>
      <w:r w:rsidR="00071BEA" w:rsidRPr="00444A94">
        <w:rPr>
          <w:rFonts w:ascii="Times New Roman" w:hAnsi="Times New Roman" w:cs="Times New Roman"/>
          <w:sz w:val="24"/>
          <w:szCs w:val="24"/>
          <w:lang w:val="en-US"/>
        </w:rPr>
        <w:t xml:space="preserve"> movement</w:t>
      </w:r>
      <w:r w:rsidR="0027480B" w:rsidRPr="00444A94">
        <w:rPr>
          <w:rFonts w:ascii="Times New Roman" w:hAnsi="Times New Roman" w:cs="Times New Roman"/>
          <w:sz w:val="24"/>
          <w:szCs w:val="24"/>
          <w:lang w:val="en-US"/>
        </w:rPr>
        <w:t>, like Legida (the Pegida group in Leipzig)</w:t>
      </w:r>
      <w:r w:rsidR="002E2DA8">
        <w:rPr>
          <w:rFonts w:ascii="Times New Roman" w:hAnsi="Times New Roman" w:cs="Times New Roman"/>
          <w:sz w:val="24"/>
          <w:szCs w:val="24"/>
          <w:lang w:val="en-US"/>
        </w:rPr>
        <w:t xml:space="preserve">, </w:t>
      </w:r>
      <w:r w:rsidR="00041087" w:rsidRPr="00444A94">
        <w:rPr>
          <w:rFonts w:ascii="Times New Roman" w:hAnsi="Times New Roman" w:cs="Times New Roman"/>
          <w:sz w:val="24"/>
          <w:szCs w:val="24"/>
          <w:lang w:val="en-US"/>
        </w:rPr>
        <w:t>Pegida Chemnitz</w:t>
      </w:r>
      <w:r w:rsidR="002E2DA8">
        <w:rPr>
          <w:rFonts w:ascii="Times New Roman" w:hAnsi="Times New Roman" w:cs="Times New Roman"/>
          <w:sz w:val="24"/>
          <w:szCs w:val="24"/>
          <w:lang w:val="en-US"/>
        </w:rPr>
        <w:t>, and Pegida Munich</w:t>
      </w:r>
      <w:r w:rsidR="00444A94" w:rsidRPr="00444A94">
        <w:rPr>
          <w:rFonts w:ascii="Times New Roman" w:hAnsi="Times New Roman" w:cs="Times New Roman"/>
          <w:sz w:val="24"/>
          <w:szCs w:val="24"/>
          <w:lang w:val="en-US"/>
        </w:rPr>
        <w:t>.</w:t>
      </w:r>
    </w:p>
    <w:p w14:paraId="09DC1689" w14:textId="77777777" w:rsidR="00FE2948" w:rsidRDefault="00FE2948">
      <w:pPr>
        <w:rPr>
          <w:rFonts w:ascii="Times New Roman" w:hAnsi="Times New Roman" w:cs="Times New Roman"/>
          <w:b/>
          <w:bCs/>
          <w:sz w:val="24"/>
          <w:szCs w:val="24"/>
          <w:lang w:val="en-US"/>
        </w:rPr>
      </w:pPr>
    </w:p>
    <w:p w14:paraId="702C2519" w14:textId="77777777" w:rsidR="00CF0411" w:rsidRDefault="00CF0411">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62CA3D2" w14:textId="351B377A" w:rsidR="00E24FBB" w:rsidRDefault="007520CB" w:rsidP="006840E0">
      <w:pPr>
        <w:spacing w:line="480" w:lineRule="auto"/>
        <w:jc w:val="center"/>
        <w:rPr>
          <w:rFonts w:ascii="Times New Roman" w:hAnsi="Times New Roman" w:cs="Times New Roman"/>
          <w:b/>
          <w:bCs/>
          <w:noProof/>
          <w:sz w:val="24"/>
          <w:szCs w:val="24"/>
          <w:lang w:val="en-US"/>
        </w:rPr>
      </w:pPr>
      <w:r>
        <w:rPr>
          <w:rFonts w:ascii="Times New Roman" w:hAnsi="Times New Roman" w:cs="Times New Roman"/>
          <w:b/>
          <w:bCs/>
          <w:sz w:val="24"/>
          <w:szCs w:val="24"/>
          <w:lang w:val="en-US"/>
        </w:rPr>
        <w:lastRenderedPageBreak/>
        <w:t>8</w:t>
      </w:r>
      <w:r w:rsidRPr="007520CB">
        <w:rPr>
          <w:rFonts w:ascii="Times New Roman" w:hAnsi="Times New Roman" w:cs="Times New Roman"/>
          <w:b/>
          <w:bCs/>
          <w:sz w:val="24"/>
          <w:szCs w:val="24"/>
          <w:vertAlign w:val="superscript"/>
          <w:lang w:val="en-US"/>
        </w:rPr>
        <w:t>th</w:t>
      </w:r>
      <w:r>
        <w:rPr>
          <w:rFonts w:ascii="Times New Roman" w:hAnsi="Times New Roman" w:cs="Times New Roman"/>
          <w:b/>
          <w:bCs/>
          <w:sz w:val="24"/>
          <w:szCs w:val="24"/>
          <w:lang w:val="en-US"/>
        </w:rPr>
        <w:t xml:space="preserve"> largest community: </w:t>
      </w:r>
      <w:r w:rsidR="00E24FBB">
        <w:rPr>
          <w:rFonts w:ascii="Times New Roman" w:hAnsi="Times New Roman" w:cs="Times New Roman"/>
          <w:b/>
          <w:bCs/>
          <w:sz w:val="24"/>
          <w:szCs w:val="24"/>
          <w:lang w:val="en-US"/>
        </w:rPr>
        <w:t>far-right contra refugee pages</w:t>
      </w:r>
    </w:p>
    <w:p w14:paraId="317CDC34" w14:textId="77777777" w:rsidR="00E24FBB" w:rsidRDefault="00E24FBB" w:rsidP="00E24FBB">
      <w:pPr>
        <w:keepNext/>
        <w:spacing w:line="480" w:lineRule="auto"/>
        <w:jc w:val="center"/>
      </w:pPr>
      <w:r>
        <w:rPr>
          <w:rFonts w:ascii="Times New Roman" w:hAnsi="Times New Roman" w:cs="Times New Roman"/>
          <w:b/>
          <w:bCs/>
          <w:noProof/>
          <w:sz w:val="24"/>
          <w:szCs w:val="24"/>
          <w:lang w:val="en-US"/>
        </w:rPr>
        <w:drawing>
          <wp:inline distT="0" distB="0" distL="0" distR="0" wp14:anchorId="418510BA" wp14:editId="6BBD1D41">
            <wp:extent cx="5657850" cy="5657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23" t="5132" r="5298" b="6788"/>
                    <a:stretch/>
                  </pic:blipFill>
                  <pic:spPr bwMode="auto">
                    <a:xfrm>
                      <a:off x="0" y="0"/>
                      <a:ext cx="5657850" cy="5657850"/>
                    </a:xfrm>
                    <a:prstGeom prst="rect">
                      <a:avLst/>
                    </a:prstGeom>
                    <a:noFill/>
                    <a:ln>
                      <a:noFill/>
                    </a:ln>
                    <a:extLst>
                      <a:ext uri="{53640926-AAD7-44D8-BBD7-CCE9431645EC}">
                        <a14:shadowObscured xmlns:a14="http://schemas.microsoft.com/office/drawing/2010/main"/>
                      </a:ext>
                    </a:extLst>
                  </pic:spPr>
                </pic:pic>
              </a:graphicData>
            </a:graphic>
          </wp:inline>
        </w:drawing>
      </w:r>
    </w:p>
    <w:p w14:paraId="30896804" w14:textId="49F7576D" w:rsidR="00B97322" w:rsidRPr="008E2DF0" w:rsidRDefault="00E24FBB" w:rsidP="00E24FBB">
      <w:pPr>
        <w:pStyle w:val="Beschriftung"/>
        <w:jc w:val="center"/>
        <w:rPr>
          <w:rFonts w:ascii="Times New Roman" w:hAnsi="Times New Roman" w:cs="Times New Roman"/>
          <w:i w:val="0"/>
          <w:iCs w:val="0"/>
          <w:color w:val="auto"/>
          <w:sz w:val="22"/>
          <w:szCs w:val="22"/>
          <w:lang w:val="en-US"/>
        </w:rPr>
      </w:pPr>
      <w:r w:rsidRPr="008E2DF0">
        <w:rPr>
          <w:rFonts w:ascii="Times New Roman" w:hAnsi="Times New Roman" w:cs="Times New Roman"/>
          <w:i w:val="0"/>
          <w:iCs w:val="0"/>
          <w:color w:val="auto"/>
          <w:sz w:val="22"/>
          <w:szCs w:val="22"/>
          <w:lang w:val="en-US"/>
        </w:rPr>
        <w:t xml:space="preserve">Figure </w:t>
      </w:r>
      <w:r w:rsidRPr="008E2DF0">
        <w:rPr>
          <w:rFonts w:ascii="Times New Roman" w:hAnsi="Times New Roman" w:cs="Times New Roman"/>
          <w:i w:val="0"/>
          <w:iCs w:val="0"/>
          <w:color w:val="auto"/>
          <w:sz w:val="22"/>
          <w:szCs w:val="22"/>
          <w:lang w:val="en-US"/>
        </w:rPr>
        <w:fldChar w:fldCharType="begin"/>
      </w:r>
      <w:r w:rsidRPr="008E2DF0">
        <w:rPr>
          <w:rFonts w:ascii="Times New Roman" w:hAnsi="Times New Roman" w:cs="Times New Roman"/>
          <w:i w:val="0"/>
          <w:iCs w:val="0"/>
          <w:color w:val="auto"/>
          <w:sz w:val="22"/>
          <w:szCs w:val="22"/>
          <w:lang w:val="en-US"/>
        </w:rPr>
        <w:instrText xml:space="preserve"> SEQ Figure \* ARABIC </w:instrText>
      </w:r>
      <w:r w:rsidRPr="008E2DF0">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8</w:t>
      </w:r>
      <w:r w:rsidRPr="008E2DF0">
        <w:rPr>
          <w:rFonts w:ascii="Times New Roman" w:hAnsi="Times New Roman" w:cs="Times New Roman"/>
          <w:i w:val="0"/>
          <w:iCs w:val="0"/>
          <w:color w:val="auto"/>
          <w:sz w:val="22"/>
          <w:szCs w:val="22"/>
          <w:lang w:val="en-US"/>
        </w:rPr>
        <w:fldChar w:fldCharType="end"/>
      </w:r>
      <w:r w:rsidRPr="008E2DF0">
        <w:rPr>
          <w:rFonts w:ascii="Times New Roman" w:hAnsi="Times New Roman" w:cs="Times New Roman"/>
          <w:i w:val="0"/>
          <w:iCs w:val="0"/>
          <w:color w:val="auto"/>
          <w:sz w:val="22"/>
          <w:szCs w:val="22"/>
          <w:lang w:val="en-US"/>
        </w:rPr>
        <w:t>: Far-right contra refugee community</w:t>
      </w:r>
    </w:p>
    <w:p w14:paraId="17357A5B" w14:textId="59FCEF8B" w:rsidR="00D17E11" w:rsidRDefault="0035444C" w:rsidP="00220FBA">
      <w:pPr>
        <w:spacing w:line="480" w:lineRule="auto"/>
        <w:jc w:val="both"/>
        <w:rPr>
          <w:rFonts w:ascii="Times New Roman" w:hAnsi="Times New Roman" w:cs="Times New Roman"/>
          <w:b/>
          <w:bCs/>
          <w:sz w:val="24"/>
          <w:szCs w:val="24"/>
          <w:lang w:val="en-US"/>
        </w:rPr>
      </w:pPr>
      <w:r w:rsidRPr="00220FBA">
        <w:rPr>
          <w:rFonts w:ascii="Times New Roman" w:hAnsi="Times New Roman" w:cs="Times New Roman"/>
          <w:sz w:val="24"/>
          <w:szCs w:val="24"/>
          <w:lang w:val="en-US"/>
        </w:rPr>
        <w:t xml:space="preserve">Pages in this community consist of </w:t>
      </w:r>
      <w:r w:rsidR="00557223" w:rsidRPr="00220FBA">
        <w:rPr>
          <w:rFonts w:ascii="Times New Roman" w:hAnsi="Times New Roman" w:cs="Times New Roman"/>
          <w:sz w:val="24"/>
          <w:szCs w:val="24"/>
          <w:lang w:val="en-US"/>
        </w:rPr>
        <w:t>far-right groups, mainly those associated with the Identitarian movement (“Identitäre Bewegung”), with local groups</w:t>
      </w:r>
      <w:r w:rsidR="00D747BB" w:rsidRPr="00220FBA">
        <w:rPr>
          <w:rFonts w:ascii="Times New Roman" w:hAnsi="Times New Roman" w:cs="Times New Roman"/>
          <w:sz w:val="24"/>
          <w:szCs w:val="24"/>
          <w:lang w:val="en-US"/>
        </w:rPr>
        <w:t xml:space="preserve"> making up the largest </w:t>
      </w:r>
      <w:r w:rsidR="00B20722" w:rsidRPr="00220FBA">
        <w:rPr>
          <w:rFonts w:ascii="Times New Roman" w:hAnsi="Times New Roman" w:cs="Times New Roman"/>
          <w:sz w:val="24"/>
          <w:szCs w:val="24"/>
          <w:lang w:val="en-US"/>
        </w:rPr>
        <w:t xml:space="preserve">pages. This community also includes “Ein Prozent für unser Land”, a group </w:t>
      </w:r>
      <w:r w:rsidR="00220FBA" w:rsidRPr="00220FBA">
        <w:rPr>
          <w:rFonts w:ascii="Times New Roman" w:hAnsi="Times New Roman" w:cs="Times New Roman"/>
          <w:sz w:val="24"/>
          <w:szCs w:val="24"/>
          <w:lang w:val="en-US"/>
        </w:rPr>
        <w:t>that tries to connect the Identitarian movement with other rightwing groups like Pegida.</w:t>
      </w:r>
      <w:r w:rsidR="00B20722">
        <w:rPr>
          <w:rFonts w:ascii="Times New Roman" w:hAnsi="Times New Roman" w:cs="Times New Roman"/>
          <w:b/>
          <w:bCs/>
          <w:sz w:val="24"/>
          <w:szCs w:val="24"/>
          <w:lang w:val="en-US"/>
        </w:rPr>
        <w:t xml:space="preserve"> </w:t>
      </w:r>
      <w:r w:rsidR="00D747BB">
        <w:rPr>
          <w:rFonts w:ascii="Times New Roman" w:hAnsi="Times New Roman" w:cs="Times New Roman"/>
          <w:b/>
          <w:bCs/>
          <w:sz w:val="24"/>
          <w:szCs w:val="24"/>
          <w:lang w:val="en-US"/>
        </w:rPr>
        <w:t xml:space="preserve"> </w:t>
      </w:r>
      <w:r w:rsidR="00D17E11">
        <w:rPr>
          <w:rFonts w:ascii="Times New Roman" w:hAnsi="Times New Roman" w:cs="Times New Roman"/>
          <w:b/>
          <w:bCs/>
          <w:sz w:val="24"/>
          <w:szCs w:val="24"/>
          <w:lang w:val="en-US"/>
        </w:rPr>
        <w:br w:type="page"/>
      </w:r>
    </w:p>
    <w:p w14:paraId="0B2426CC" w14:textId="62288016" w:rsidR="001F1265" w:rsidRDefault="00F65F42" w:rsidP="001F1265">
      <w:pPr>
        <w:spacing w:line="480" w:lineRule="auto"/>
        <w:jc w:val="center"/>
        <w:rPr>
          <w:rFonts w:ascii="Times New Roman" w:hAnsi="Times New Roman" w:cs="Times New Roman"/>
          <w:b/>
          <w:bCs/>
          <w:sz w:val="24"/>
          <w:szCs w:val="24"/>
          <w:lang w:val="en-US"/>
        </w:rPr>
      </w:pPr>
      <w:r w:rsidRPr="00A26F2A">
        <w:rPr>
          <w:rFonts w:ascii="Times New Roman" w:hAnsi="Times New Roman" w:cs="Times New Roman"/>
          <w:b/>
          <w:bCs/>
          <w:sz w:val="24"/>
          <w:szCs w:val="24"/>
          <w:lang w:val="en-US"/>
        </w:rPr>
        <w:lastRenderedPageBreak/>
        <w:t>9</w:t>
      </w:r>
      <w:r w:rsidRPr="00A26F2A">
        <w:rPr>
          <w:rFonts w:ascii="Times New Roman" w:hAnsi="Times New Roman" w:cs="Times New Roman"/>
          <w:b/>
          <w:bCs/>
          <w:sz w:val="24"/>
          <w:szCs w:val="24"/>
          <w:vertAlign w:val="superscript"/>
          <w:lang w:val="en-US"/>
        </w:rPr>
        <w:t>th</w:t>
      </w:r>
      <w:r w:rsidRPr="00A26F2A">
        <w:rPr>
          <w:rFonts w:ascii="Times New Roman" w:hAnsi="Times New Roman" w:cs="Times New Roman"/>
          <w:b/>
          <w:bCs/>
          <w:sz w:val="24"/>
          <w:szCs w:val="24"/>
          <w:lang w:val="en-US"/>
        </w:rPr>
        <w:t xml:space="preserve"> largest community: Libertarian pages</w:t>
      </w:r>
    </w:p>
    <w:p w14:paraId="4B849D78" w14:textId="42A33B3B" w:rsidR="001F1265" w:rsidRDefault="00286B8F" w:rsidP="001F1265">
      <w:pPr>
        <w:keepNext/>
        <w:spacing w:line="480" w:lineRule="auto"/>
        <w:jc w:val="center"/>
      </w:pPr>
      <w:r>
        <w:rPr>
          <w:rFonts w:ascii="Times New Roman" w:hAnsi="Times New Roman" w:cs="Times New Roman"/>
          <w:b/>
          <w:bCs/>
          <w:noProof/>
          <w:sz w:val="24"/>
          <w:szCs w:val="24"/>
          <w:lang w:val="en-US"/>
        </w:rPr>
        <w:drawing>
          <wp:inline distT="0" distB="0" distL="0" distR="0" wp14:anchorId="73713FD0" wp14:editId="6FBBFB53">
            <wp:extent cx="5372100" cy="534197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88" t="5464" r="4636" b="6456"/>
                    <a:stretch/>
                  </pic:blipFill>
                  <pic:spPr bwMode="auto">
                    <a:xfrm>
                      <a:off x="0" y="0"/>
                      <a:ext cx="5381185" cy="5351010"/>
                    </a:xfrm>
                    <a:prstGeom prst="rect">
                      <a:avLst/>
                    </a:prstGeom>
                    <a:noFill/>
                    <a:ln>
                      <a:noFill/>
                    </a:ln>
                    <a:extLst>
                      <a:ext uri="{53640926-AAD7-44D8-BBD7-CCE9431645EC}">
                        <a14:shadowObscured xmlns:a14="http://schemas.microsoft.com/office/drawing/2010/main"/>
                      </a:ext>
                    </a:extLst>
                  </pic:spPr>
                </pic:pic>
              </a:graphicData>
            </a:graphic>
          </wp:inline>
        </w:drawing>
      </w:r>
    </w:p>
    <w:p w14:paraId="2FD92FA8" w14:textId="46F3B9A7" w:rsidR="0032265E" w:rsidRPr="008E2DF0" w:rsidRDefault="001F1265" w:rsidP="001F1265">
      <w:pPr>
        <w:pStyle w:val="Beschriftung"/>
        <w:jc w:val="center"/>
        <w:rPr>
          <w:rFonts w:ascii="Times New Roman" w:hAnsi="Times New Roman" w:cs="Times New Roman"/>
          <w:i w:val="0"/>
          <w:iCs w:val="0"/>
          <w:color w:val="auto"/>
          <w:sz w:val="22"/>
          <w:szCs w:val="22"/>
          <w:lang w:val="en-US"/>
        </w:rPr>
      </w:pPr>
      <w:r w:rsidRPr="008E2DF0">
        <w:rPr>
          <w:rFonts w:ascii="Times New Roman" w:hAnsi="Times New Roman" w:cs="Times New Roman"/>
          <w:i w:val="0"/>
          <w:iCs w:val="0"/>
          <w:color w:val="auto"/>
          <w:sz w:val="22"/>
          <w:szCs w:val="22"/>
          <w:lang w:val="en-US"/>
        </w:rPr>
        <w:t xml:space="preserve">Figure </w:t>
      </w:r>
      <w:r w:rsidRPr="008E2DF0">
        <w:rPr>
          <w:rFonts w:ascii="Times New Roman" w:hAnsi="Times New Roman" w:cs="Times New Roman"/>
          <w:i w:val="0"/>
          <w:iCs w:val="0"/>
          <w:color w:val="auto"/>
          <w:sz w:val="22"/>
          <w:szCs w:val="22"/>
          <w:lang w:val="en-US"/>
        </w:rPr>
        <w:fldChar w:fldCharType="begin"/>
      </w:r>
      <w:r w:rsidRPr="008E2DF0">
        <w:rPr>
          <w:rFonts w:ascii="Times New Roman" w:hAnsi="Times New Roman" w:cs="Times New Roman"/>
          <w:i w:val="0"/>
          <w:iCs w:val="0"/>
          <w:color w:val="auto"/>
          <w:sz w:val="22"/>
          <w:szCs w:val="22"/>
          <w:lang w:val="en-US"/>
        </w:rPr>
        <w:instrText xml:space="preserve"> SEQ Figure \* ARABIC </w:instrText>
      </w:r>
      <w:r w:rsidRPr="008E2DF0">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9</w:t>
      </w:r>
      <w:r w:rsidRPr="008E2DF0">
        <w:rPr>
          <w:rFonts w:ascii="Times New Roman" w:hAnsi="Times New Roman" w:cs="Times New Roman"/>
          <w:i w:val="0"/>
          <w:iCs w:val="0"/>
          <w:color w:val="auto"/>
          <w:sz w:val="22"/>
          <w:szCs w:val="22"/>
          <w:lang w:val="en-US"/>
        </w:rPr>
        <w:fldChar w:fldCharType="end"/>
      </w:r>
      <w:r w:rsidRPr="008E2DF0">
        <w:rPr>
          <w:rFonts w:ascii="Times New Roman" w:hAnsi="Times New Roman" w:cs="Times New Roman"/>
          <w:i w:val="0"/>
          <w:iCs w:val="0"/>
          <w:color w:val="auto"/>
          <w:sz w:val="22"/>
          <w:szCs w:val="22"/>
          <w:lang w:val="en-US"/>
        </w:rPr>
        <w:t>: Libertarian community</w:t>
      </w:r>
    </w:p>
    <w:p w14:paraId="7FF352CD" w14:textId="3F2D0DF0" w:rsidR="00032F3A" w:rsidRPr="002F510F" w:rsidRDefault="00032F3A" w:rsidP="006840E0">
      <w:pPr>
        <w:keepNext/>
        <w:spacing w:line="480" w:lineRule="auto"/>
        <w:jc w:val="both"/>
        <w:rPr>
          <w:rFonts w:ascii="Times New Roman" w:hAnsi="Times New Roman" w:cs="Times New Roman"/>
          <w:sz w:val="24"/>
          <w:szCs w:val="24"/>
          <w:lang w:val="en-US"/>
        </w:rPr>
      </w:pPr>
    </w:p>
    <w:p w14:paraId="1B318CEB" w14:textId="30C7765E" w:rsidR="00F65F42" w:rsidRPr="00A2334A" w:rsidRDefault="00032F3A" w:rsidP="006840E0">
      <w:pPr>
        <w:pStyle w:val="Beschriftung"/>
        <w:spacing w:line="480" w:lineRule="auto"/>
        <w:jc w:val="both"/>
        <w:rPr>
          <w:rFonts w:ascii="Times New Roman" w:hAnsi="Times New Roman" w:cs="Times New Roman"/>
          <w:b/>
          <w:bCs/>
          <w:i w:val="0"/>
          <w:iCs w:val="0"/>
          <w:color w:val="auto"/>
          <w:sz w:val="22"/>
          <w:szCs w:val="22"/>
          <w:lang w:val="en-US"/>
        </w:rPr>
      </w:pPr>
      <w:r w:rsidRPr="00A2334A">
        <w:rPr>
          <w:rFonts w:ascii="Times New Roman" w:hAnsi="Times New Roman" w:cs="Times New Roman"/>
          <w:b/>
          <w:bCs/>
          <w:i w:val="0"/>
          <w:iCs w:val="0"/>
          <w:color w:val="auto"/>
          <w:sz w:val="22"/>
          <w:szCs w:val="22"/>
          <w:lang w:val="en-US"/>
        </w:rPr>
        <w:t xml:space="preserve">Image </w:t>
      </w:r>
      <w:r w:rsidRPr="00A2334A">
        <w:rPr>
          <w:rFonts w:ascii="Times New Roman" w:hAnsi="Times New Roman" w:cs="Times New Roman"/>
          <w:b/>
          <w:bCs/>
          <w:i w:val="0"/>
          <w:iCs w:val="0"/>
          <w:color w:val="auto"/>
          <w:sz w:val="22"/>
          <w:szCs w:val="22"/>
        </w:rPr>
        <w:fldChar w:fldCharType="begin"/>
      </w:r>
      <w:r w:rsidRPr="00A2334A">
        <w:rPr>
          <w:rFonts w:ascii="Times New Roman" w:hAnsi="Times New Roman" w:cs="Times New Roman"/>
          <w:b/>
          <w:bCs/>
          <w:i w:val="0"/>
          <w:iCs w:val="0"/>
          <w:color w:val="auto"/>
          <w:sz w:val="22"/>
          <w:szCs w:val="22"/>
          <w:lang w:val="en-US"/>
        </w:rPr>
        <w:instrText xml:space="preserve"> SEQ Image \* ARABIC </w:instrText>
      </w:r>
      <w:r w:rsidRPr="00A2334A">
        <w:rPr>
          <w:rFonts w:ascii="Times New Roman" w:hAnsi="Times New Roman" w:cs="Times New Roman"/>
          <w:b/>
          <w:bCs/>
          <w:i w:val="0"/>
          <w:iCs w:val="0"/>
          <w:color w:val="auto"/>
          <w:sz w:val="22"/>
          <w:szCs w:val="22"/>
        </w:rPr>
        <w:fldChar w:fldCharType="separate"/>
      </w:r>
      <w:r w:rsidR="008163E0">
        <w:rPr>
          <w:rFonts w:ascii="Times New Roman" w:hAnsi="Times New Roman" w:cs="Times New Roman"/>
          <w:b/>
          <w:bCs/>
          <w:i w:val="0"/>
          <w:iCs w:val="0"/>
          <w:noProof/>
          <w:color w:val="auto"/>
          <w:sz w:val="22"/>
          <w:szCs w:val="22"/>
          <w:lang w:val="en-US"/>
        </w:rPr>
        <w:t>1</w:t>
      </w:r>
      <w:r w:rsidRPr="00A2334A">
        <w:rPr>
          <w:rFonts w:ascii="Times New Roman" w:hAnsi="Times New Roman" w:cs="Times New Roman"/>
          <w:b/>
          <w:bCs/>
          <w:i w:val="0"/>
          <w:iCs w:val="0"/>
          <w:color w:val="auto"/>
          <w:sz w:val="22"/>
          <w:szCs w:val="22"/>
        </w:rPr>
        <w:fldChar w:fldCharType="end"/>
      </w:r>
      <w:r w:rsidRPr="00A2334A">
        <w:rPr>
          <w:rFonts w:ascii="Times New Roman" w:hAnsi="Times New Roman" w:cs="Times New Roman"/>
          <w:b/>
          <w:bCs/>
          <w:i w:val="0"/>
          <w:iCs w:val="0"/>
          <w:color w:val="auto"/>
          <w:sz w:val="22"/>
          <w:szCs w:val="22"/>
          <w:lang w:val="en-US"/>
        </w:rPr>
        <w:t>: Libertarian community</w:t>
      </w:r>
    </w:p>
    <w:p w14:paraId="022B7B8E" w14:textId="599C587B" w:rsidR="00A26F2A" w:rsidRPr="00A26F2A" w:rsidRDefault="00A918B5"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Within this network, we found pages with names like “Freiheitliche Aufklärung” (“libertarian enlightenment”), “Sons of libertas”</w:t>
      </w:r>
      <w:r w:rsidR="00A365BA" w:rsidRPr="00A26F2A">
        <w:rPr>
          <w:rFonts w:ascii="Times New Roman" w:hAnsi="Times New Roman" w:cs="Times New Roman"/>
          <w:sz w:val="24"/>
          <w:szCs w:val="24"/>
          <w:lang w:val="en-US"/>
        </w:rPr>
        <w:t>. The pages were inconsistent in their assessment of refugee policy – some taking a strong pro-immigration stance, others a strong contra-immigration stance.</w:t>
      </w:r>
      <w:r w:rsidR="00A26F2A" w:rsidRPr="00A26F2A">
        <w:rPr>
          <w:rFonts w:ascii="Times New Roman" w:hAnsi="Times New Roman" w:cs="Times New Roman"/>
          <w:sz w:val="24"/>
          <w:szCs w:val="24"/>
          <w:lang w:val="en-US"/>
        </w:rPr>
        <w:br w:type="page"/>
      </w:r>
    </w:p>
    <w:p w14:paraId="2879CD5F" w14:textId="77777777" w:rsidR="00731B7D" w:rsidRPr="001160C0" w:rsidRDefault="00A365BA" w:rsidP="00731B7D">
      <w:pPr>
        <w:keepNext/>
        <w:spacing w:line="480" w:lineRule="auto"/>
        <w:jc w:val="center"/>
        <w:rPr>
          <w:lang w:val="en-US"/>
        </w:rPr>
      </w:pPr>
      <w:r w:rsidRPr="00A26F2A">
        <w:rPr>
          <w:rFonts w:ascii="Times New Roman" w:hAnsi="Times New Roman" w:cs="Times New Roman"/>
          <w:b/>
          <w:bCs/>
          <w:sz w:val="24"/>
          <w:szCs w:val="24"/>
          <w:lang w:val="en-US"/>
        </w:rPr>
        <w:lastRenderedPageBreak/>
        <w:t>10</w:t>
      </w:r>
      <w:r w:rsidRPr="00A26F2A">
        <w:rPr>
          <w:rFonts w:ascii="Times New Roman" w:hAnsi="Times New Roman" w:cs="Times New Roman"/>
          <w:b/>
          <w:bCs/>
          <w:sz w:val="24"/>
          <w:szCs w:val="24"/>
          <w:vertAlign w:val="superscript"/>
          <w:lang w:val="en-US"/>
        </w:rPr>
        <w:t>th</w:t>
      </w:r>
      <w:r w:rsidRPr="00A26F2A">
        <w:rPr>
          <w:rFonts w:ascii="Times New Roman" w:hAnsi="Times New Roman" w:cs="Times New Roman"/>
          <w:b/>
          <w:bCs/>
          <w:sz w:val="24"/>
          <w:szCs w:val="24"/>
          <w:lang w:val="en-US"/>
        </w:rPr>
        <w:t xml:space="preserve"> largest community: Pro-Turkey pages</w:t>
      </w:r>
      <w:r w:rsidRPr="00A26F2A">
        <w:rPr>
          <w:rFonts w:ascii="Times New Roman" w:hAnsi="Times New Roman" w:cs="Times New Roman"/>
          <w:noProof/>
          <w:sz w:val="24"/>
          <w:szCs w:val="24"/>
          <w:lang w:val="en-US"/>
        </w:rPr>
        <w:drawing>
          <wp:inline distT="0" distB="0" distL="0" distR="0" wp14:anchorId="56F81AD0" wp14:editId="461CA048">
            <wp:extent cx="4953000" cy="49339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79" t="6457" r="5629" b="7782"/>
                    <a:stretch/>
                  </pic:blipFill>
                  <pic:spPr bwMode="auto">
                    <a:xfrm>
                      <a:off x="0" y="0"/>
                      <a:ext cx="4953000" cy="4933950"/>
                    </a:xfrm>
                    <a:prstGeom prst="rect">
                      <a:avLst/>
                    </a:prstGeom>
                    <a:noFill/>
                    <a:ln>
                      <a:noFill/>
                    </a:ln>
                    <a:extLst>
                      <a:ext uri="{53640926-AAD7-44D8-BBD7-CCE9431645EC}">
                        <a14:shadowObscured xmlns:a14="http://schemas.microsoft.com/office/drawing/2010/main"/>
                      </a:ext>
                    </a:extLst>
                  </pic:spPr>
                </pic:pic>
              </a:graphicData>
            </a:graphic>
          </wp:inline>
        </w:drawing>
      </w:r>
    </w:p>
    <w:p w14:paraId="63C8878E" w14:textId="1321153B" w:rsidR="00731B7D" w:rsidRPr="007F32CA" w:rsidRDefault="00731B7D" w:rsidP="00731B7D">
      <w:pPr>
        <w:pStyle w:val="Beschriftung"/>
        <w:jc w:val="center"/>
        <w:rPr>
          <w:rFonts w:ascii="Times New Roman" w:hAnsi="Times New Roman" w:cs="Times New Roman"/>
          <w:i w:val="0"/>
          <w:iCs w:val="0"/>
          <w:color w:val="auto"/>
          <w:sz w:val="22"/>
          <w:szCs w:val="22"/>
          <w:lang w:val="en-US"/>
        </w:rPr>
      </w:pPr>
      <w:r w:rsidRPr="007F32CA">
        <w:rPr>
          <w:rFonts w:ascii="Times New Roman" w:hAnsi="Times New Roman" w:cs="Times New Roman"/>
          <w:i w:val="0"/>
          <w:iCs w:val="0"/>
          <w:color w:val="auto"/>
          <w:sz w:val="22"/>
          <w:szCs w:val="22"/>
          <w:lang w:val="en-US"/>
        </w:rPr>
        <w:t xml:space="preserve">Figure </w:t>
      </w:r>
      <w:r w:rsidRPr="007F32CA">
        <w:rPr>
          <w:rFonts w:ascii="Times New Roman" w:hAnsi="Times New Roman" w:cs="Times New Roman"/>
          <w:i w:val="0"/>
          <w:iCs w:val="0"/>
          <w:color w:val="auto"/>
          <w:sz w:val="22"/>
          <w:szCs w:val="22"/>
          <w:lang w:val="en-US"/>
        </w:rPr>
        <w:fldChar w:fldCharType="begin"/>
      </w:r>
      <w:r w:rsidRPr="007F32CA">
        <w:rPr>
          <w:rFonts w:ascii="Times New Roman" w:hAnsi="Times New Roman" w:cs="Times New Roman"/>
          <w:i w:val="0"/>
          <w:iCs w:val="0"/>
          <w:color w:val="auto"/>
          <w:sz w:val="22"/>
          <w:szCs w:val="22"/>
          <w:lang w:val="en-US"/>
        </w:rPr>
        <w:instrText xml:space="preserve"> SEQ Figure \* ARABIC </w:instrText>
      </w:r>
      <w:r w:rsidRPr="007F32CA">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10</w:t>
      </w:r>
      <w:r w:rsidRPr="007F32CA">
        <w:rPr>
          <w:rFonts w:ascii="Times New Roman" w:hAnsi="Times New Roman" w:cs="Times New Roman"/>
          <w:i w:val="0"/>
          <w:iCs w:val="0"/>
          <w:color w:val="auto"/>
          <w:sz w:val="22"/>
          <w:szCs w:val="22"/>
          <w:lang w:val="en-US"/>
        </w:rPr>
        <w:fldChar w:fldCharType="end"/>
      </w:r>
      <w:r w:rsidRPr="007F32CA">
        <w:rPr>
          <w:rFonts w:ascii="Times New Roman" w:hAnsi="Times New Roman" w:cs="Times New Roman"/>
          <w:i w:val="0"/>
          <w:iCs w:val="0"/>
          <w:color w:val="auto"/>
          <w:sz w:val="22"/>
          <w:szCs w:val="22"/>
          <w:lang w:val="en-US"/>
        </w:rPr>
        <w:t>: Pro-Turkey community</w:t>
      </w:r>
    </w:p>
    <w:p w14:paraId="575345C8" w14:textId="1D63204C" w:rsidR="00A26F2A" w:rsidRPr="00A26F2A" w:rsidRDefault="00A365BA"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This network consists of pages that aim to counter a negative portrayal of Turkey’s government within German media. Their posts on refugee policy mostly thematize Turkey’s own intake of refugees, and the refugee deals between Germany and Turkey.</w:t>
      </w:r>
      <w:r w:rsidR="00A26F2A" w:rsidRPr="00A26F2A">
        <w:rPr>
          <w:rFonts w:ascii="Times New Roman" w:hAnsi="Times New Roman" w:cs="Times New Roman"/>
          <w:sz w:val="24"/>
          <w:szCs w:val="24"/>
          <w:lang w:val="en-US"/>
        </w:rPr>
        <w:br w:type="page"/>
      </w:r>
    </w:p>
    <w:p w14:paraId="6FBA1E3F" w14:textId="187979BC" w:rsidR="00484EE2" w:rsidRDefault="00A365BA" w:rsidP="00484EE2">
      <w:pPr>
        <w:spacing w:line="480" w:lineRule="auto"/>
        <w:jc w:val="center"/>
        <w:rPr>
          <w:rFonts w:ascii="Times New Roman" w:hAnsi="Times New Roman" w:cs="Times New Roman"/>
          <w:b/>
          <w:bCs/>
          <w:sz w:val="24"/>
          <w:szCs w:val="24"/>
          <w:lang w:val="en-US"/>
        </w:rPr>
      </w:pPr>
      <w:r w:rsidRPr="00A2334A">
        <w:rPr>
          <w:rFonts w:ascii="Times New Roman" w:hAnsi="Times New Roman" w:cs="Times New Roman"/>
          <w:b/>
          <w:bCs/>
          <w:sz w:val="24"/>
          <w:szCs w:val="24"/>
          <w:lang w:val="en-US"/>
        </w:rPr>
        <w:lastRenderedPageBreak/>
        <w:t>11</w:t>
      </w:r>
      <w:r w:rsidRPr="00A2334A">
        <w:rPr>
          <w:rFonts w:ascii="Times New Roman" w:hAnsi="Times New Roman" w:cs="Times New Roman"/>
          <w:b/>
          <w:bCs/>
          <w:sz w:val="24"/>
          <w:szCs w:val="24"/>
          <w:vertAlign w:val="superscript"/>
          <w:lang w:val="en-US"/>
        </w:rPr>
        <w:t>th</w:t>
      </w:r>
      <w:r w:rsidRPr="00A2334A">
        <w:rPr>
          <w:rFonts w:ascii="Times New Roman" w:hAnsi="Times New Roman" w:cs="Times New Roman"/>
          <w:b/>
          <w:bCs/>
          <w:sz w:val="24"/>
          <w:szCs w:val="24"/>
          <w:lang w:val="en-US"/>
        </w:rPr>
        <w:t xml:space="preserve"> largest </w:t>
      </w:r>
      <w:r w:rsidR="001C06E6" w:rsidRPr="00A2334A">
        <w:rPr>
          <w:rFonts w:ascii="Times New Roman" w:hAnsi="Times New Roman" w:cs="Times New Roman"/>
          <w:b/>
          <w:bCs/>
          <w:sz w:val="24"/>
          <w:szCs w:val="24"/>
          <w:lang w:val="en-US"/>
        </w:rPr>
        <w:t>community</w:t>
      </w:r>
      <w:r w:rsidRPr="00A2334A">
        <w:rPr>
          <w:rFonts w:ascii="Times New Roman" w:hAnsi="Times New Roman" w:cs="Times New Roman"/>
          <w:b/>
          <w:bCs/>
          <w:sz w:val="24"/>
          <w:szCs w:val="24"/>
          <w:lang w:val="en-US"/>
        </w:rPr>
        <w:t>: Alevi communities</w:t>
      </w:r>
    </w:p>
    <w:p w14:paraId="3AF0BF01" w14:textId="77777777" w:rsidR="00484EE2" w:rsidRDefault="002F510F" w:rsidP="00484EE2">
      <w:pPr>
        <w:keepNext/>
        <w:spacing w:line="480" w:lineRule="auto"/>
        <w:jc w:val="center"/>
      </w:pPr>
      <w:r>
        <w:rPr>
          <w:rFonts w:ascii="Times New Roman" w:hAnsi="Times New Roman" w:cs="Times New Roman"/>
          <w:b/>
          <w:bCs/>
          <w:noProof/>
          <w:sz w:val="24"/>
          <w:szCs w:val="24"/>
          <w:lang w:val="en-US"/>
        </w:rPr>
        <w:drawing>
          <wp:inline distT="0" distB="0" distL="0" distR="0" wp14:anchorId="44536880" wp14:editId="2B398FAC">
            <wp:extent cx="5086350" cy="51149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26" t="4801" r="5463" b="6292"/>
                    <a:stretch/>
                  </pic:blipFill>
                  <pic:spPr bwMode="auto">
                    <a:xfrm>
                      <a:off x="0" y="0"/>
                      <a:ext cx="5086350" cy="5114925"/>
                    </a:xfrm>
                    <a:prstGeom prst="rect">
                      <a:avLst/>
                    </a:prstGeom>
                    <a:noFill/>
                    <a:ln>
                      <a:noFill/>
                    </a:ln>
                    <a:extLst>
                      <a:ext uri="{53640926-AAD7-44D8-BBD7-CCE9431645EC}">
                        <a14:shadowObscured xmlns:a14="http://schemas.microsoft.com/office/drawing/2010/main"/>
                      </a:ext>
                    </a:extLst>
                  </pic:spPr>
                </pic:pic>
              </a:graphicData>
            </a:graphic>
          </wp:inline>
        </w:drawing>
      </w:r>
    </w:p>
    <w:p w14:paraId="1D192F15" w14:textId="3FE9E000" w:rsidR="00333476" w:rsidRPr="007F32CA" w:rsidRDefault="00484EE2" w:rsidP="00484EE2">
      <w:pPr>
        <w:pStyle w:val="Beschriftung"/>
        <w:jc w:val="center"/>
        <w:rPr>
          <w:rFonts w:ascii="Times New Roman" w:hAnsi="Times New Roman" w:cs="Times New Roman"/>
          <w:i w:val="0"/>
          <w:iCs w:val="0"/>
          <w:color w:val="auto"/>
          <w:sz w:val="22"/>
          <w:szCs w:val="22"/>
          <w:lang w:val="en-US"/>
        </w:rPr>
      </w:pPr>
      <w:r w:rsidRPr="007F32CA">
        <w:rPr>
          <w:rFonts w:ascii="Times New Roman" w:hAnsi="Times New Roman" w:cs="Times New Roman"/>
          <w:i w:val="0"/>
          <w:iCs w:val="0"/>
          <w:color w:val="auto"/>
          <w:sz w:val="22"/>
          <w:szCs w:val="22"/>
          <w:lang w:val="en-US"/>
        </w:rPr>
        <w:t xml:space="preserve">Figure </w:t>
      </w:r>
      <w:r w:rsidRPr="007F32CA">
        <w:rPr>
          <w:rFonts w:ascii="Times New Roman" w:hAnsi="Times New Roman" w:cs="Times New Roman"/>
          <w:i w:val="0"/>
          <w:iCs w:val="0"/>
          <w:color w:val="auto"/>
          <w:sz w:val="22"/>
          <w:szCs w:val="22"/>
          <w:lang w:val="en-US"/>
        </w:rPr>
        <w:fldChar w:fldCharType="begin"/>
      </w:r>
      <w:r w:rsidRPr="007F32CA">
        <w:rPr>
          <w:rFonts w:ascii="Times New Roman" w:hAnsi="Times New Roman" w:cs="Times New Roman"/>
          <w:i w:val="0"/>
          <w:iCs w:val="0"/>
          <w:color w:val="auto"/>
          <w:sz w:val="22"/>
          <w:szCs w:val="22"/>
          <w:lang w:val="en-US"/>
        </w:rPr>
        <w:instrText xml:space="preserve"> SEQ Figure \* ARABIC </w:instrText>
      </w:r>
      <w:r w:rsidRPr="007F32CA">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11</w:t>
      </w:r>
      <w:r w:rsidRPr="007F32CA">
        <w:rPr>
          <w:rFonts w:ascii="Times New Roman" w:hAnsi="Times New Roman" w:cs="Times New Roman"/>
          <w:i w:val="0"/>
          <w:iCs w:val="0"/>
          <w:color w:val="auto"/>
          <w:sz w:val="22"/>
          <w:szCs w:val="22"/>
          <w:lang w:val="en-US"/>
        </w:rPr>
        <w:fldChar w:fldCharType="end"/>
      </w:r>
      <w:r w:rsidRPr="007F32CA">
        <w:rPr>
          <w:rFonts w:ascii="Times New Roman" w:hAnsi="Times New Roman" w:cs="Times New Roman"/>
          <w:i w:val="0"/>
          <w:iCs w:val="0"/>
          <w:color w:val="auto"/>
          <w:sz w:val="22"/>
          <w:szCs w:val="22"/>
          <w:lang w:val="en-US"/>
        </w:rPr>
        <w:t>: Alevi community</w:t>
      </w:r>
    </w:p>
    <w:p w14:paraId="533DD78D" w14:textId="31F5E8A5" w:rsidR="001C06E6" w:rsidRPr="00A26F2A" w:rsidRDefault="00A365BA"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 xml:space="preserve">The pages within this cluster are critical of the German government’s cooperation with the Turkish government in its refugee deals. Representing the Alevi minority, they </w:t>
      </w:r>
      <w:r w:rsidR="001C06E6" w:rsidRPr="00A26F2A">
        <w:rPr>
          <w:rFonts w:ascii="Times New Roman" w:hAnsi="Times New Roman" w:cs="Times New Roman"/>
          <w:sz w:val="24"/>
          <w:szCs w:val="24"/>
          <w:lang w:val="en-US"/>
        </w:rPr>
        <w:t>are critical of Turkey’s government.</w:t>
      </w:r>
    </w:p>
    <w:p w14:paraId="02B4DA4D" w14:textId="77777777" w:rsidR="00A2334A" w:rsidRDefault="00A2334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63F0A6D" w14:textId="4B7FD901" w:rsidR="00A2334A" w:rsidRDefault="001C06E6" w:rsidP="00A2334A">
      <w:pPr>
        <w:spacing w:line="480" w:lineRule="auto"/>
        <w:jc w:val="center"/>
        <w:rPr>
          <w:rFonts w:ascii="Times New Roman" w:hAnsi="Times New Roman" w:cs="Times New Roman"/>
          <w:noProof/>
          <w:sz w:val="24"/>
          <w:szCs w:val="24"/>
          <w:lang w:val="en-US"/>
        </w:rPr>
      </w:pPr>
      <w:r w:rsidRPr="00A2334A">
        <w:rPr>
          <w:rFonts w:ascii="Times New Roman" w:hAnsi="Times New Roman" w:cs="Times New Roman"/>
          <w:b/>
          <w:bCs/>
          <w:sz w:val="24"/>
          <w:szCs w:val="24"/>
          <w:lang w:val="en-US"/>
        </w:rPr>
        <w:lastRenderedPageBreak/>
        <w:t>12</w:t>
      </w:r>
      <w:r w:rsidRPr="00A2334A">
        <w:rPr>
          <w:rFonts w:ascii="Times New Roman" w:hAnsi="Times New Roman" w:cs="Times New Roman"/>
          <w:b/>
          <w:bCs/>
          <w:sz w:val="24"/>
          <w:szCs w:val="24"/>
          <w:vertAlign w:val="superscript"/>
          <w:lang w:val="en-US"/>
        </w:rPr>
        <w:t>th</w:t>
      </w:r>
      <w:r w:rsidRPr="00A2334A">
        <w:rPr>
          <w:rFonts w:ascii="Times New Roman" w:hAnsi="Times New Roman" w:cs="Times New Roman"/>
          <w:b/>
          <w:bCs/>
          <w:sz w:val="24"/>
          <w:szCs w:val="24"/>
          <w:lang w:val="en-US"/>
        </w:rPr>
        <w:t xml:space="preserve"> largest community: firefighters and red cross</w:t>
      </w:r>
      <w:r w:rsidRPr="00A26F2A">
        <w:rPr>
          <w:rFonts w:ascii="Times New Roman" w:hAnsi="Times New Roman" w:cs="Times New Roman"/>
          <w:sz w:val="24"/>
          <w:szCs w:val="24"/>
          <w:lang w:val="en-US"/>
        </w:rPr>
        <w:t xml:space="preserve"> </w:t>
      </w:r>
    </w:p>
    <w:p w14:paraId="1944F641" w14:textId="77777777" w:rsidR="00F73BB9" w:rsidRDefault="00F73BB9" w:rsidP="00F73BB9">
      <w:pPr>
        <w:keepNext/>
        <w:spacing w:line="480" w:lineRule="auto"/>
      </w:pPr>
      <w:r>
        <w:rPr>
          <w:rFonts w:ascii="Times New Roman" w:hAnsi="Times New Roman" w:cs="Times New Roman"/>
          <w:noProof/>
          <w:sz w:val="24"/>
          <w:szCs w:val="24"/>
          <w:lang w:val="en-US"/>
        </w:rPr>
        <w:drawing>
          <wp:inline distT="0" distB="0" distL="0" distR="0" wp14:anchorId="3B275CFC" wp14:editId="27A6A11E">
            <wp:extent cx="5753100" cy="57531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7E69F789" w14:textId="7AF5187E" w:rsidR="00A2334A" w:rsidRPr="007F32CA" w:rsidRDefault="00F73BB9" w:rsidP="00F73BB9">
      <w:pPr>
        <w:pStyle w:val="Beschriftung"/>
        <w:jc w:val="center"/>
        <w:rPr>
          <w:rFonts w:ascii="Times New Roman" w:hAnsi="Times New Roman" w:cs="Times New Roman"/>
          <w:i w:val="0"/>
          <w:iCs w:val="0"/>
          <w:color w:val="auto"/>
          <w:sz w:val="22"/>
          <w:szCs w:val="22"/>
          <w:lang w:val="en-US"/>
        </w:rPr>
      </w:pPr>
      <w:r w:rsidRPr="007F32CA">
        <w:rPr>
          <w:rFonts w:ascii="Times New Roman" w:hAnsi="Times New Roman" w:cs="Times New Roman"/>
          <w:i w:val="0"/>
          <w:iCs w:val="0"/>
          <w:color w:val="auto"/>
          <w:sz w:val="22"/>
          <w:szCs w:val="22"/>
          <w:lang w:val="en-US"/>
        </w:rPr>
        <w:t xml:space="preserve">Figure </w:t>
      </w:r>
      <w:r w:rsidRPr="007F32CA">
        <w:rPr>
          <w:rFonts w:ascii="Times New Roman" w:hAnsi="Times New Roman" w:cs="Times New Roman"/>
          <w:i w:val="0"/>
          <w:iCs w:val="0"/>
          <w:color w:val="auto"/>
          <w:sz w:val="22"/>
          <w:szCs w:val="22"/>
          <w:lang w:val="en-US"/>
        </w:rPr>
        <w:fldChar w:fldCharType="begin"/>
      </w:r>
      <w:r w:rsidRPr="007F32CA">
        <w:rPr>
          <w:rFonts w:ascii="Times New Roman" w:hAnsi="Times New Roman" w:cs="Times New Roman"/>
          <w:i w:val="0"/>
          <w:iCs w:val="0"/>
          <w:color w:val="auto"/>
          <w:sz w:val="22"/>
          <w:szCs w:val="22"/>
          <w:lang w:val="en-US"/>
        </w:rPr>
        <w:instrText xml:space="preserve"> SEQ Figure \* ARABIC </w:instrText>
      </w:r>
      <w:r w:rsidRPr="007F32CA">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12</w:t>
      </w:r>
      <w:r w:rsidRPr="007F32CA">
        <w:rPr>
          <w:rFonts w:ascii="Times New Roman" w:hAnsi="Times New Roman" w:cs="Times New Roman"/>
          <w:i w:val="0"/>
          <w:iCs w:val="0"/>
          <w:color w:val="auto"/>
          <w:sz w:val="22"/>
          <w:szCs w:val="22"/>
          <w:lang w:val="en-US"/>
        </w:rPr>
        <w:fldChar w:fldCharType="end"/>
      </w:r>
      <w:r w:rsidRPr="007F32CA">
        <w:rPr>
          <w:rFonts w:ascii="Times New Roman" w:hAnsi="Times New Roman" w:cs="Times New Roman"/>
          <w:i w:val="0"/>
          <w:iCs w:val="0"/>
          <w:color w:val="auto"/>
          <w:sz w:val="22"/>
          <w:szCs w:val="22"/>
          <w:lang w:val="en-US"/>
        </w:rPr>
        <w:t>: Firefighter community</w:t>
      </w:r>
    </w:p>
    <w:p w14:paraId="71872C3A" w14:textId="77777777" w:rsidR="001C06E6" w:rsidRPr="00A26F2A" w:rsidRDefault="001C06E6"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The pages in this community represent local red-cross and firefighter groups. Refugee policy is of interest in regards to refugee aid, fires within refugee homes and pro-refugee activities organized by these groups.</w:t>
      </w:r>
    </w:p>
    <w:p w14:paraId="69B8A28E" w14:textId="77777777" w:rsidR="001C06E6" w:rsidRPr="00A26F2A" w:rsidRDefault="001C06E6" w:rsidP="006840E0">
      <w:pPr>
        <w:spacing w:line="480" w:lineRule="auto"/>
        <w:jc w:val="both"/>
        <w:rPr>
          <w:rFonts w:ascii="Times New Roman" w:hAnsi="Times New Roman" w:cs="Times New Roman"/>
          <w:sz w:val="24"/>
          <w:szCs w:val="24"/>
          <w:lang w:val="en-US"/>
        </w:rPr>
      </w:pPr>
    </w:p>
    <w:p w14:paraId="6B411A98" w14:textId="77777777" w:rsidR="001C06E6" w:rsidRPr="00A26F2A" w:rsidRDefault="001C06E6" w:rsidP="006840E0">
      <w:pPr>
        <w:spacing w:line="480" w:lineRule="auto"/>
        <w:jc w:val="both"/>
        <w:rPr>
          <w:rFonts w:ascii="Times New Roman" w:hAnsi="Times New Roman" w:cs="Times New Roman"/>
          <w:sz w:val="24"/>
          <w:szCs w:val="24"/>
          <w:lang w:val="en-US"/>
        </w:rPr>
      </w:pPr>
    </w:p>
    <w:p w14:paraId="3BA62078" w14:textId="77777777" w:rsidR="001C06E6" w:rsidRPr="00A26F2A" w:rsidRDefault="001C06E6"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br w:type="page"/>
      </w:r>
    </w:p>
    <w:p w14:paraId="7B0E7D03" w14:textId="1058E4EF" w:rsidR="00103F9D" w:rsidRDefault="001C06E6" w:rsidP="00103F9D">
      <w:pPr>
        <w:spacing w:line="480" w:lineRule="auto"/>
        <w:jc w:val="center"/>
        <w:rPr>
          <w:rFonts w:ascii="Times New Roman" w:hAnsi="Times New Roman" w:cs="Times New Roman"/>
          <w:noProof/>
          <w:sz w:val="24"/>
          <w:szCs w:val="24"/>
          <w:lang w:val="en-US"/>
        </w:rPr>
      </w:pPr>
      <w:r w:rsidRPr="0063742A">
        <w:rPr>
          <w:rFonts w:ascii="Times New Roman" w:hAnsi="Times New Roman" w:cs="Times New Roman"/>
          <w:b/>
          <w:bCs/>
          <w:sz w:val="24"/>
          <w:szCs w:val="24"/>
          <w:lang w:val="en-US"/>
        </w:rPr>
        <w:lastRenderedPageBreak/>
        <w:t>13</w:t>
      </w:r>
      <w:r w:rsidRPr="0063742A">
        <w:rPr>
          <w:rFonts w:ascii="Times New Roman" w:hAnsi="Times New Roman" w:cs="Times New Roman"/>
          <w:b/>
          <w:bCs/>
          <w:sz w:val="24"/>
          <w:szCs w:val="24"/>
          <w:vertAlign w:val="superscript"/>
          <w:lang w:val="en-US"/>
        </w:rPr>
        <w:t>th</w:t>
      </w:r>
      <w:r w:rsidRPr="0063742A">
        <w:rPr>
          <w:rFonts w:ascii="Times New Roman" w:hAnsi="Times New Roman" w:cs="Times New Roman"/>
          <w:b/>
          <w:bCs/>
          <w:sz w:val="24"/>
          <w:szCs w:val="24"/>
          <w:lang w:val="en-US"/>
        </w:rPr>
        <w:t xml:space="preserve"> largest community: Police unions, firefighters</w:t>
      </w:r>
    </w:p>
    <w:p w14:paraId="2C244AC4" w14:textId="77777777" w:rsidR="00103F9D" w:rsidRDefault="00103F9D" w:rsidP="00103F9D">
      <w:pPr>
        <w:keepNext/>
        <w:spacing w:line="480" w:lineRule="auto"/>
        <w:jc w:val="center"/>
      </w:pPr>
      <w:r>
        <w:rPr>
          <w:rFonts w:ascii="Times New Roman" w:hAnsi="Times New Roman" w:cs="Times New Roman"/>
          <w:noProof/>
          <w:sz w:val="24"/>
          <w:szCs w:val="24"/>
          <w:lang w:val="en-US"/>
        </w:rPr>
        <w:drawing>
          <wp:inline distT="0" distB="0" distL="0" distR="0" wp14:anchorId="2D0142F6" wp14:editId="61C0E669">
            <wp:extent cx="5524500" cy="51530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01" t="4967" r="-828" b="5463"/>
                    <a:stretch/>
                  </pic:blipFill>
                  <pic:spPr bwMode="auto">
                    <a:xfrm>
                      <a:off x="0" y="0"/>
                      <a:ext cx="5524500" cy="5153025"/>
                    </a:xfrm>
                    <a:prstGeom prst="rect">
                      <a:avLst/>
                    </a:prstGeom>
                    <a:noFill/>
                    <a:ln>
                      <a:noFill/>
                    </a:ln>
                    <a:extLst>
                      <a:ext uri="{53640926-AAD7-44D8-BBD7-CCE9431645EC}">
                        <a14:shadowObscured xmlns:a14="http://schemas.microsoft.com/office/drawing/2010/main"/>
                      </a:ext>
                    </a:extLst>
                  </pic:spPr>
                </pic:pic>
              </a:graphicData>
            </a:graphic>
          </wp:inline>
        </w:drawing>
      </w:r>
    </w:p>
    <w:p w14:paraId="147E3BE6" w14:textId="1F374BD8" w:rsidR="0063742A" w:rsidRPr="007F32CA" w:rsidRDefault="00103F9D" w:rsidP="00103F9D">
      <w:pPr>
        <w:pStyle w:val="Beschriftung"/>
        <w:jc w:val="center"/>
        <w:rPr>
          <w:rFonts w:ascii="Times New Roman" w:hAnsi="Times New Roman" w:cs="Times New Roman"/>
          <w:i w:val="0"/>
          <w:iCs w:val="0"/>
          <w:color w:val="auto"/>
          <w:sz w:val="22"/>
          <w:szCs w:val="22"/>
          <w:lang w:val="en-US"/>
        </w:rPr>
      </w:pPr>
      <w:r w:rsidRPr="007F32CA">
        <w:rPr>
          <w:rFonts w:ascii="Times New Roman" w:hAnsi="Times New Roman" w:cs="Times New Roman"/>
          <w:i w:val="0"/>
          <w:iCs w:val="0"/>
          <w:color w:val="auto"/>
          <w:sz w:val="22"/>
          <w:szCs w:val="22"/>
          <w:lang w:val="en-US"/>
        </w:rPr>
        <w:t xml:space="preserve">Figure </w:t>
      </w:r>
      <w:r w:rsidRPr="007F32CA">
        <w:rPr>
          <w:rFonts w:ascii="Times New Roman" w:hAnsi="Times New Roman" w:cs="Times New Roman"/>
          <w:i w:val="0"/>
          <w:iCs w:val="0"/>
          <w:color w:val="auto"/>
          <w:sz w:val="22"/>
          <w:szCs w:val="22"/>
          <w:lang w:val="en-US"/>
        </w:rPr>
        <w:fldChar w:fldCharType="begin"/>
      </w:r>
      <w:r w:rsidRPr="007F32CA">
        <w:rPr>
          <w:rFonts w:ascii="Times New Roman" w:hAnsi="Times New Roman" w:cs="Times New Roman"/>
          <w:i w:val="0"/>
          <w:iCs w:val="0"/>
          <w:color w:val="auto"/>
          <w:sz w:val="22"/>
          <w:szCs w:val="22"/>
          <w:lang w:val="en-US"/>
        </w:rPr>
        <w:instrText xml:space="preserve"> SEQ Figure \* ARABIC </w:instrText>
      </w:r>
      <w:r w:rsidRPr="007F32CA">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13</w:t>
      </w:r>
      <w:r w:rsidRPr="007F32CA">
        <w:rPr>
          <w:rFonts w:ascii="Times New Roman" w:hAnsi="Times New Roman" w:cs="Times New Roman"/>
          <w:i w:val="0"/>
          <w:iCs w:val="0"/>
          <w:color w:val="auto"/>
          <w:sz w:val="22"/>
          <w:szCs w:val="22"/>
          <w:lang w:val="en-US"/>
        </w:rPr>
        <w:fldChar w:fldCharType="end"/>
      </w:r>
      <w:r w:rsidRPr="007F32CA">
        <w:rPr>
          <w:rFonts w:ascii="Times New Roman" w:hAnsi="Times New Roman" w:cs="Times New Roman"/>
          <w:i w:val="0"/>
          <w:iCs w:val="0"/>
          <w:color w:val="auto"/>
          <w:sz w:val="22"/>
          <w:szCs w:val="22"/>
          <w:lang w:val="en-US"/>
        </w:rPr>
        <w:t>: Police unions community</w:t>
      </w:r>
    </w:p>
    <w:p w14:paraId="36C7D1A6" w14:textId="6E8F77D7" w:rsidR="001C06E6" w:rsidRPr="00A26F2A" w:rsidRDefault="001C06E6"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Like the previous community, pages within this group discuss firefighting and refugee aid. Additionally, the conservative police union DPolG, which is critical of Germany’s refugee intake, is prominent within this community.</w:t>
      </w:r>
    </w:p>
    <w:p w14:paraId="63E10378" w14:textId="77777777" w:rsidR="00756F02" w:rsidRDefault="00756F0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8389F1E" w14:textId="56092D82" w:rsidR="00F24BCC" w:rsidRDefault="001C06E6" w:rsidP="00F24BCC">
      <w:pPr>
        <w:spacing w:line="480" w:lineRule="auto"/>
        <w:jc w:val="center"/>
        <w:rPr>
          <w:rFonts w:ascii="Times New Roman" w:hAnsi="Times New Roman" w:cs="Times New Roman"/>
          <w:noProof/>
          <w:sz w:val="24"/>
          <w:szCs w:val="24"/>
          <w:lang w:val="en-US"/>
        </w:rPr>
      </w:pPr>
      <w:r w:rsidRPr="00756F02">
        <w:rPr>
          <w:rFonts w:ascii="Times New Roman" w:hAnsi="Times New Roman" w:cs="Times New Roman"/>
          <w:b/>
          <w:bCs/>
          <w:sz w:val="24"/>
          <w:szCs w:val="24"/>
          <w:lang w:val="en-US"/>
        </w:rPr>
        <w:lastRenderedPageBreak/>
        <w:t>14</w:t>
      </w:r>
      <w:r w:rsidRPr="00756F02">
        <w:rPr>
          <w:rFonts w:ascii="Times New Roman" w:hAnsi="Times New Roman" w:cs="Times New Roman"/>
          <w:b/>
          <w:bCs/>
          <w:sz w:val="24"/>
          <w:szCs w:val="24"/>
          <w:vertAlign w:val="superscript"/>
          <w:lang w:val="en-US"/>
        </w:rPr>
        <w:t>th</w:t>
      </w:r>
      <w:r w:rsidRPr="00756F02">
        <w:rPr>
          <w:rFonts w:ascii="Times New Roman" w:hAnsi="Times New Roman" w:cs="Times New Roman"/>
          <w:b/>
          <w:bCs/>
          <w:sz w:val="24"/>
          <w:szCs w:val="24"/>
          <w:lang w:val="en-US"/>
        </w:rPr>
        <w:t xml:space="preserve"> largest community</w:t>
      </w:r>
      <w:r w:rsidR="00C32856" w:rsidRPr="00756F02">
        <w:rPr>
          <w:rFonts w:ascii="Times New Roman" w:hAnsi="Times New Roman" w:cs="Times New Roman"/>
          <w:b/>
          <w:bCs/>
          <w:sz w:val="24"/>
          <w:szCs w:val="24"/>
          <w:lang w:val="en-US"/>
        </w:rPr>
        <w:t>: Anonymous pages and Amnesty International</w:t>
      </w:r>
    </w:p>
    <w:p w14:paraId="485C8562" w14:textId="77777777" w:rsidR="00F24BCC" w:rsidRDefault="00F24BCC" w:rsidP="00F24BCC">
      <w:pPr>
        <w:keepNext/>
        <w:spacing w:line="480" w:lineRule="auto"/>
        <w:jc w:val="center"/>
      </w:pPr>
      <w:r>
        <w:rPr>
          <w:rFonts w:ascii="Times New Roman" w:hAnsi="Times New Roman" w:cs="Times New Roman"/>
          <w:noProof/>
          <w:sz w:val="24"/>
          <w:szCs w:val="24"/>
          <w:lang w:val="en-US"/>
        </w:rPr>
        <w:drawing>
          <wp:inline distT="0" distB="0" distL="0" distR="0" wp14:anchorId="074C390D" wp14:editId="71BF82EF">
            <wp:extent cx="5686425" cy="504825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3" t="5629" r="167" b="6622"/>
                    <a:stretch/>
                  </pic:blipFill>
                  <pic:spPr bwMode="auto">
                    <a:xfrm>
                      <a:off x="0" y="0"/>
                      <a:ext cx="5686425" cy="5048250"/>
                    </a:xfrm>
                    <a:prstGeom prst="rect">
                      <a:avLst/>
                    </a:prstGeom>
                    <a:noFill/>
                    <a:ln>
                      <a:noFill/>
                    </a:ln>
                    <a:extLst>
                      <a:ext uri="{53640926-AAD7-44D8-BBD7-CCE9431645EC}">
                        <a14:shadowObscured xmlns:a14="http://schemas.microsoft.com/office/drawing/2010/main"/>
                      </a:ext>
                    </a:extLst>
                  </pic:spPr>
                </pic:pic>
              </a:graphicData>
            </a:graphic>
          </wp:inline>
        </w:drawing>
      </w:r>
    </w:p>
    <w:p w14:paraId="7BDB687E" w14:textId="675A30C0" w:rsidR="00756F02" w:rsidRPr="007F32CA" w:rsidRDefault="00F24BCC" w:rsidP="00F24BCC">
      <w:pPr>
        <w:pStyle w:val="Beschriftung"/>
        <w:jc w:val="center"/>
        <w:rPr>
          <w:rFonts w:ascii="Times New Roman" w:hAnsi="Times New Roman" w:cs="Times New Roman"/>
          <w:i w:val="0"/>
          <w:iCs w:val="0"/>
          <w:color w:val="auto"/>
          <w:sz w:val="22"/>
          <w:szCs w:val="22"/>
          <w:lang w:val="en-US"/>
        </w:rPr>
      </w:pPr>
      <w:r w:rsidRPr="007F32CA">
        <w:rPr>
          <w:rFonts w:ascii="Times New Roman" w:hAnsi="Times New Roman" w:cs="Times New Roman"/>
          <w:i w:val="0"/>
          <w:iCs w:val="0"/>
          <w:color w:val="auto"/>
          <w:sz w:val="22"/>
          <w:szCs w:val="22"/>
          <w:lang w:val="en-US"/>
        </w:rPr>
        <w:t xml:space="preserve">Figure </w:t>
      </w:r>
      <w:r w:rsidRPr="007F32CA">
        <w:rPr>
          <w:rFonts w:ascii="Times New Roman" w:hAnsi="Times New Roman" w:cs="Times New Roman"/>
          <w:i w:val="0"/>
          <w:iCs w:val="0"/>
          <w:color w:val="auto"/>
          <w:sz w:val="22"/>
          <w:szCs w:val="22"/>
          <w:lang w:val="en-US"/>
        </w:rPr>
        <w:fldChar w:fldCharType="begin"/>
      </w:r>
      <w:r w:rsidRPr="007F32CA">
        <w:rPr>
          <w:rFonts w:ascii="Times New Roman" w:hAnsi="Times New Roman" w:cs="Times New Roman"/>
          <w:i w:val="0"/>
          <w:iCs w:val="0"/>
          <w:color w:val="auto"/>
          <w:sz w:val="22"/>
          <w:szCs w:val="22"/>
          <w:lang w:val="en-US"/>
        </w:rPr>
        <w:instrText xml:space="preserve"> SEQ Figure \* ARABIC </w:instrText>
      </w:r>
      <w:r w:rsidRPr="007F32CA">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14</w:t>
      </w:r>
      <w:r w:rsidRPr="007F32CA">
        <w:rPr>
          <w:rFonts w:ascii="Times New Roman" w:hAnsi="Times New Roman" w:cs="Times New Roman"/>
          <w:i w:val="0"/>
          <w:iCs w:val="0"/>
          <w:color w:val="auto"/>
          <w:sz w:val="22"/>
          <w:szCs w:val="22"/>
          <w:lang w:val="en-US"/>
        </w:rPr>
        <w:fldChar w:fldCharType="end"/>
      </w:r>
      <w:r w:rsidRPr="007F32CA">
        <w:rPr>
          <w:rFonts w:ascii="Times New Roman" w:hAnsi="Times New Roman" w:cs="Times New Roman"/>
          <w:i w:val="0"/>
          <w:iCs w:val="0"/>
          <w:color w:val="auto"/>
          <w:sz w:val="22"/>
          <w:szCs w:val="22"/>
          <w:lang w:val="en-US"/>
        </w:rPr>
        <w:t>: Anonymous community</w:t>
      </w:r>
    </w:p>
    <w:p w14:paraId="05DB676A" w14:textId="77777777" w:rsidR="00C32856" w:rsidRPr="00A26F2A" w:rsidRDefault="00C32856"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Within this community, we found several German pages that claim to be part of the Anonymous network. Who actually belongs to Anonymous was contested, as can be seen by the largest node “We Watch Fake Anonymous.” This was partially due to a far-right attempt to present contra-refugee narratives as propagated by Anonymous.</w:t>
      </w:r>
    </w:p>
    <w:p w14:paraId="782AD71F" w14:textId="7551DC46" w:rsidR="00C32856" w:rsidRPr="00A26F2A" w:rsidRDefault="00C32856"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Interestingly, the page of Amnesty International, the international human rights organization, ended up in this community – probably due to the page’s low linkage with pages in general.</w:t>
      </w:r>
    </w:p>
    <w:p w14:paraId="47ABAF02" w14:textId="77777777" w:rsidR="00756F02" w:rsidRDefault="00756F0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D3FD845" w14:textId="203B9A96" w:rsidR="00756F02" w:rsidRDefault="00C32856" w:rsidP="00756F02">
      <w:pPr>
        <w:spacing w:line="480" w:lineRule="auto"/>
        <w:jc w:val="center"/>
        <w:rPr>
          <w:rFonts w:ascii="Times New Roman" w:hAnsi="Times New Roman" w:cs="Times New Roman"/>
          <w:noProof/>
          <w:sz w:val="24"/>
          <w:szCs w:val="24"/>
          <w:lang w:val="en-US"/>
        </w:rPr>
      </w:pPr>
      <w:r w:rsidRPr="00756F02">
        <w:rPr>
          <w:rFonts w:ascii="Times New Roman" w:hAnsi="Times New Roman" w:cs="Times New Roman"/>
          <w:b/>
          <w:bCs/>
          <w:sz w:val="24"/>
          <w:szCs w:val="24"/>
          <w:lang w:val="en-US"/>
        </w:rPr>
        <w:lastRenderedPageBreak/>
        <w:t>15</w:t>
      </w:r>
      <w:r w:rsidRPr="00756F02">
        <w:rPr>
          <w:rFonts w:ascii="Times New Roman" w:hAnsi="Times New Roman" w:cs="Times New Roman"/>
          <w:b/>
          <w:bCs/>
          <w:sz w:val="24"/>
          <w:szCs w:val="24"/>
          <w:vertAlign w:val="superscript"/>
          <w:lang w:val="en-US"/>
        </w:rPr>
        <w:t>th</w:t>
      </w:r>
      <w:r w:rsidRPr="00756F02">
        <w:rPr>
          <w:rFonts w:ascii="Times New Roman" w:hAnsi="Times New Roman" w:cs="Times New Roman"/>
          <w:b/>
          <w:bCs/>
          <w:sz w:val="24"/>
          <w:szCs w:val="24"/>
          <w:lang w:val="en-US"/>
        </w:rPr>
        <w:t xml:space="preserve"> largest community: Austrian anti-right</w:t>
      </w:r>
      <w:r w:rsidR="009924BD">
        <w:rPr>
          <w:rFonts w:ascii="Times New Roman" w:hAnsi="Times New Roman" w:cs="Times New Roman"/>
          <w:b/>
          <w:bCs/>
          <w:sz w:val="24"/>
          <w:szCs w:val="24"/>
          <w:lang w:val="en-US"/>
        </w:rPr>
        <w:t>-</w:t>
      </w:r>
      <w:r w:rsidRPr="00756F02">
        <w:rPr>
          <w:rFonts w:ascii="Times New Roman" w:hAnsi="Times New Roman" w:cs="Times New Roman"/>
          <w:b/>
          <w:bCs/>
          <w:sz w:val="24"/>
          <w:szCs w:val="24"/>
          <w:lang w:val="en-US"/>
        </w:rPr>
        <w:t>wing pages</w:t>
      </w:r>
    </w:p>
    <w:p w14:paraId="3B7F515B" w14:textId="77777777" w:rsidR="009924BD" w:rsidRDefault="009924BD" w:rsidP="009924BD">
      <w:pPr>
        <w:keepNext/>
        <w:spacing w:line="480" w:lineRule="auto"/>
        <w:jc w:val="center"/>
      </w:pPr>
      <w:r>
        <w:rPr>
          <w:rFonts w:ascii="Times New Roman" w:hAnsi="Times New Roman" w:cs="Times New Roman"/>
          <w:noProof/>
          <w:sz w:val="24"/>
          <w:szCs w:val="24"/>
          <w:lang w:val="en-US"/>
        </w:rPr>
        <w:drawing>
          <wp:inline distT="0" distB="0" distL="0" distR="0" wp14:anchorId="189DECBA" wp14:editId="467C1ECB">
            <wp:extent cx="5753100" cy="57531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23E08B2D" w14:textId="13E54E9F" w:rsidR="00756F02" w:rsidRPr="007F32CA" w:rsidRDefault="009924BD" w:rsidP="009924BD">
      <w:pPr>
        <w:pStyle w:val="Beschriftung"/>
        <w:jc w:val="center"/>
        <w:rPr>
          <w:rFonts w:ascii="Times New Roman" w:hAnsi="Times New Roman" w:cs="Times New Roman"/>
          <w:i w:val="0"/>
          <w:iCs w:val="0"/>
          <w:color w:val="auto"/>
          <w:sz w:val="22"/>
          <w:szCs w:val="22"/>
          <w:lang w:val="en-US"/>
        </w:rPr>
      </w:pPr>
      <w:r w:rsidRPr="007F32CA">
        <w:rPr>
          <w:rFonts w:ascii="Times New Roman" w:hAnsi="Times New Roman" w:cs="Times New Roman"/>
          <w:i w:val="0"/>
          <w:iCs w:val="0"/>
          <w:color w:val="auto"/>
          <w:sz w:val="22"/>
          <w:szCs w:val="22"/>
          <w:lang w:val="en-US"/>
        </w:rPr>
        <w:t xml:space="preserve">Figure </w:t>
      </w:r>
      <w:r w:rsidRPr="007F32CA">
        <w:rPr>
          <w:rFonts w:ascii="Times New Roman" w:hAnsi="Times New Roman" w:cs="Times New Roman"/>
          <w:i w:val="0"/>
          <w:iCs w:val="0"/>
          <w:color w:val="auto"/>
          <w:sz w:val="22"/>
          <w:szCs w:val="22"/>
          <w:lang w:val="en-US"/>
        </w:rPr>
        <w:fldChar w:fldCharType="begin"/>
      </w:r>
      <w:r w:rsidRPr="007F32CA">
        <w:rPr>
          <w:rFonts w:ascii="Times New Roman" w:hAnsi="Times New Roman" w:cs="Times New Roman"/>
          <w:i w:val="0"/>
          <w:iCs w:val="0"/>
          <w:color w:val="auto"/>
          <w:sz w:val="22"/>
          <w:szCs w:val="22"/>
          <w:lang w:val="en-US"/>
        </w:rPr>
        <w:instrText xml:space="preserve"> SEQ Figure \* ARABIC </w:instrText>
      </w:r>
      <w:r w:rsidRPr="007F32CA">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15</w:t>
      </w:r>
      <w:r w:rsidRPr="007F32CA">
        <w:rPr>
          <w:rFonts w:ascii="Times New Roman" w:hAnsi="Times New Roman" w:cs="Times New Roman"/>
          <w:i w:val="0"/>
          <w:iCs w:val="0"/>
          <w:color w:val="auto"/>
          <w:sz w:val="22"/>
          <w:szCs w:val="22"/>
          <w:lang w:val="en-US"/>
        </w:rPr>
        <w:fldChar w:fldCharType="end"/>
      </w:r>
      <w:r w:rsidRPr="007F32CA">
        <w:rPr>
          <w:rFonts w:ascii="Times New Roman" w:hAnsi="Times New Roman" w:cs="Times New Roman"/>
          <w:i w:val="0"/>
          <w:iCs w:val="0"/>
          <w:color w:val="auto"/>
          <w:sz w:val="22"/>
          <w:szCs w:val="22"/>
          <w:lang w:val="en-US"/>
        </w:rPr>
        <w:t>: Austrian anti-right-wing community</w:t>
      </w:r>
    </w:p>
    <w:p w14:paraId="1A0C9D89" w14:textId="29A61ED8" w:rsidR="00C32856" w:rsidRPr="00A26F2A" w:rsidRDefault="00C32856"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This community consists of Austrian pages of activist groups countering right</w:t>
      </w:r>
      <w:r w:rsidR="009924BD">
        <w:rPr>
          <w:rFonts w:ascii="Times New Roman" w:hAnsi="Times New Roman" w:cs="Times New Roman"/>
          <w:sz w:val="24"/>
          <w:szCs w:val="24"/>
          <w:lang w:val="en-US"/>
        </w:rPr>
        <w:t>-</w:t>
      </w:r>
      <w:r w:rsidRPr="00A26F2A">
        <w:rPr>
          <w:rFonts w:ascii="Times New Roman" w:hAnsi="Times New Roman" w:cs="Times New Roman"/>
          <w:sz w:val="24"/>
          <w:szCs w:val="24"/>
          <w:lang w:val="en-US"/>
        </w:rPr>
        <w:t>wing narratives, as in the biggest node “Offensive gegen Rechts” (“Offensive against the right”). This community also includes Austrian Caritas pages.</w:t>
      </w:r>
    </w:p>
    <w:p w14:paraId="4C75DE4B" w14:textId="77777777" w:rsidR="00756F02" w:rsidRDefault="00756F0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23DE85A" w14:textId="18ECCBBC" w:rsidR="00756F02" w:rsidRPr="00756F02" w:rsidRDefault="00C32856" w:rsidP="00756F02">
      <w:pPr>
        <w:spacing w:line="480" w:lineRule="auto"/>
        <w:jc w:val="center"/>
        <w:rPr>
          <w:rFonts w:ascii="Times New Roman" w:hAnsi="Times New Roman" w:cs="Times New Roman"/>
          <w:b/>
          <w:bCs/>
          <w:sz w:val="24"/>
          <w:szCs w:val="24"/>
          <w:lang w:val="en-US"/>
        </w:rPr>
      </w:pPr>
      <w:r w:rsidRPr="00756F02">
        <w:rPr>
          <w:rFonts w:ascii="Times New Roman" w:hAnsi="Times New Roman" w:cs="Times New Roman"/>
          <w:b/>
          <w:bCs/>
          <w:sz w:val="24"/>
          <w:szCs w:val="24"/>
          <w:lang w:val="en-US"/>
        </w:rPr>
        <w:lastRenderedPageBreak/>
        <w:t>16</w:t>
      </w:r>
      <w:r w:rsidRPr="00756F02">
        <w:rPr>
          <w:rFonts w:ascii="Times New Roman" w:hAnsi="Times New Roman" w:cs="Times New Roman"/>
          <w:b/>
          <w:bCs/>
          <w:sz w:val="24"/>
          <w:szCs w:val="24"/>
          <w:vertAlign w:val="superscript"/>
          <w:lang w:val="en-US"/>
        </w:rPr>
        <w:t>th</w:t>
      </w:r>
      <w:r w:rsidRPr="00756F02">
        <w:rPr>
          <w:rFonts w:ascii="Times New Roman" w:hAnsi="Times New Roman" w:cs="Times New Roman"/>
          <w:b/>
          <w:bCs/>
          <w:sz w:val="24"/>
          <w:szCs w:val="24"/>
          <w:lang w:val="en-US"/>
        </w:rPr>
        <w:t xml:space="preserve"> largest community: Pro-Israel pages and fact-checking pages</w:t>
      </w:r>
    </w:p>
    <w:p w14:paraId="5E2F5481" w14:textId="77777777" w:rsidR="00715B60" w:rsidRPr="001160C0" w:rsidRDefault="00715B60" w:rsidP="00715B60">
      <w:pPr>
        <w:keepNext/>
        <w:spacing w:line="480" w:lineRule="auto"/>
        <w:jc w:val="center"/>
        <w:rPr>
          <w:lang w:val="en-US"/>
        </w:rPr>
      </w:pPr>
      <w:r>
        <w:rPr>
          <w:rFonts w:ascii="Times New Roman" w:hAnsi="Times New Roman" w:cs="Times New Roman"/>
          <w:noProof/>
          <w:sz w:val="24"/>
          <w:szCs w:val="24"/>
          <w:lang w:val="en-US"/>
        </w:rPr>
        <w:t>#</w:t>
      </w:r>
      <w:r>
        <w:rPr>
          <w:rFonts w:ascii="Times New Roman" w:hAnsi="Times New Roman" w:cs="Times New Roman"/>
          <w:noProof/>
          <w:sz w:val="24"/>
          <w:szCs w:val="24"/>
          <w:lang w:val="en-US"/>
        </w:rPr>
        <w:drawing>
          <wp:inline distT="0" distB="0" distL="0" distR="0" wp14:anchorId="60F53CC1" wp14:editId="66CA96ED">
            <wp:extent cx="5362575" cy="514350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42" t="5464" r="3146" b="5132"/>
                    <a:stretch/>
                  </pic:blipFill>
                  <pic:spPr bwMode="auto">
                    <a:xfrm>
                      <a:off x="0" y="0"/>
                      <a:ext cx="5362575" cy="5143500"/>
                    </a:xfrm>
                    <a:prstGeom prst="rect">
                      <a:avLst/>
                    </a:prstGeom>
                    <a:noFill/>
                    <a:ln>
                      <a:noFill/>
                    </a:ln>
                    <a:extLst>
                      <a:ext uri="{53640926-AAD7-44D8-BBD7-CCE9431645EC}">
                        <a14:shadowObscured xmlns:a14="http://schemas.microsoft.com/office/drawing/2010/main"/>
                      </a:ext>
                    </a:extLst>
                  </pic:spPr>
                </pic:pic>
              </a:graphicData>
            </a:graphic>
          </wp:inline>
        </w:drawing>
      </w:r>
    </w:p>
    <w:p w14:paraId="0652AC70" w14:textId="446D1980" w:rsidR="00756F02" w:rsidRPr="007F32CA" w:rsidRDefault="00715B60" w:rsidP="00715B60">
      <w:pPr>
        <w:pStyle w:val="Beschriftung"/>
        <w:jc w:val="center"/>
        <w:rPr>
          <w:rFonts w:ascii="Times New Roman" w:hAnsi="Times New Roman" w:cs="Times New Roman"/>
          <w:i w:val="0"/>
          <w:iCs w:val="0"/>
          <w:color w:val="auto"/>
          <w:sz w:val="22"/>
          <w:szCs w:val="22"/>
          <w:lang w:val="en-US"/>
        </w:rPr>
      </w:pPr>
      <w:r w:rsidRPr="007F32CA">
        <w:rPr>
          <w:rFonts w:ascii="Times New Roman" w:hAnsi="Times New Roman" w:cs="Times New Roman"/>
          <w:i w:val="0"/>
          <w:iCs w:val="0"/>
          <w:color w:val="auto"/>
          <w:sz w:val="22"/>
          <w:szCs w:val="22"/>
          <w:lang w:val="en-US"/>
        </w:rPr>
        <w:t xml:space="preserve">Figure </w:t>
      </w:r>
      <w:r w:rsidRPr="007F32CA">
        <w:rPr>
          <w:rFonts w:ascii="Times New Roman" w:hAnsi="Times New Roman" w:cs="Times New Roman"/>
          <w:i w:val="0"/>
          <w:iCs w:val="0"/>
          <w:color w:val="auto"/>
          <w:sz w:val="22"/>
          <w:szCs w:val="22"/>
          <w:lang w:val="en-US"/>
        </w:rPr>
        <w:fldChar w:fldCharType="begin"/>
      </w:r>
      <w:r w:rsidRPr="007F32CA">
        <w:rPr>
          <w:rFonts w:ascii="Times New Roman" w:hAnsi="Times New Roman" w:cs="Times New Roman"/>
          <w:i w:val="0"/>
          <w:iCs w:val="0"/>
          <w:color w:val="auto"/>
          <w:sz w:val="22"/>
          <w:szCs w:val="22"/>
          <w:lang w:val="en-US"/>
        </w:rPr>
        <w:instrText xml:space="preserve"> SEQ Figure \* ARABIC </w:instrText>
      </w:r>
      <w:r w:rsidRPr="007F32CA">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16</w:t>
      </w:r>
      <w:r w:rsidRPr="007F32CA">
        <w:rPr>
          <w:rFonts w:ascii="Times New Roman" w:hAnsi="Times New Roman" w:cs="Times New Roman"/>
          <w:i w:val="0"/>
          <w:iCs w:val="0"/>
          <w:color w:val="auto"/>
          <w:sz w:val="22"/>
          <w:szCs w:val="22"/>
          <w:lang w:val="en-US"/>
        </w:rPr>
        <w:fldChar w:fldCharType="end"/>
      </w:r>
      <w:r w:rsidRPr="007F32CA">
        <w:rPr>
          <w:rFonts w:ascii="Times New Roman" w:hAnsi="Times New Roman" w:cs="Times New Roman"/>
          <w:i w:val="0"/>
          <w:iCs w:val="0"/>
          <w:color w:val="auto"/>
          <w:sz w:val="22"/>
          <w:szCs w:val="22"/>
          <w:lang w:val="en-US"/>
        </w:rPr>
        <w:t>: Pro-Israel community</w:t>
      </w:r>
    </w:p>
    <w:p w14:paraId="0FB26567" w14:textId="77777777" w:rsidR="00C32856" w:rsidRPr="00A26F2A" w:rsidRDefault="00C32856"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Within this community we found pro-Israel pages, as, for example the biggest node “Israel in Deutschland” (“Israel in Germany”). It also includes nodes from the fact-checker collective “Correctiv” and the associated blog “Ruhrbarone”, pages which counter rightwing disinformation.</w:t>
      </w:r>
    </w:p>
    <w:p w14:paraId="49E8E3DA" w14:textId="77777777" w:rsidR="00C32856" w:rsidRPr="00A26F2A" w:rsidRDefault="00C32856"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br w:type="page"/>
      </w:r>
    </w:p>
    <w:p w14:paraId="1758127F" w14:textId="5C0F68BB" w:rsidR="00EE65F8" w:rsidRDefault="00C32856" w:rsidP="00A56B8A">
      <w:pPr>
        <w:spacing w:line="480" w:lineRule="auto"/>
        <w:jc w:val="center"/>
        <w:rPr>
          <w:rFonts w:ascii="Times New Roman" w:hAnsi="Times New Roman" w:cs="Times New Roman"/>
          <w:noProof/>
          <w:sz w:val="24"/>
          <w:szCs w:val="24"/>
          <w:lang w:val="en-US"/>
        </w:rPr>
      </w:pPr>
      <w:r w:rsidRPr="00A56B8A">
        <w:rPr>
          <w:rFonts w:ascii="Times New Roman" w:hAnsi="Times New Roman" w:cs="Times New Roman"/>
          <w:b/>
          <w:bCs/>
          <w:sz w:val="24"/>
          <w:szCs w:val="24"/>
          <w:lang w:val="en-US"/>
        </w:rPr>
        <w:lastRenderedPageBreak/>
        <w:t>17</w:t>
      </w:r>
      <w:r w:rsidRPr="00A56B8A">
        <w:rPr>
          <w:rFonts w:ascii="Times New Roman" w:hAnsi="Times New Roman" w:cs="Times New Roman"/>
          <w:b/>
          <w:bCs/>
          <w:sz w:val="24"/>
          <w:szCs w:val="24"/>
          <w:vertAlign w:val="superscript"/>
          <w:lang w:val="en-US"/>
        </w:rPr>
        <w:t>th</w:t>
      </w:r>
      <w:r w:rsidRPr="00A56B8A">
        <w:rPr>
          <w:rFonts w:ascii="Times New Roman" w:hAnsi="Times New Roman" w:cs="Times New Roman"/>
          <w:b/>
          <w:bCs/>
          <w:sz w:val="24"/>
          <w:szCs w:val="24"/>
          <w:lang w:val="en-US"/>
        </w:rPr>
        <w:t xml:space="preserve"> largest community: Comedy pages</w:t>
      </w:r>
    </w:p>
    <w:p w14:paraId="6121AC77" w14:textId="77777777" w:rsidR="00FA575D" w:rsidRDefault="00FA575D" w:rsidP="00FA575D">
      <w:pPr>
        <w:keepNext/>
        <w:spacing w:line="480" w:lineRule="auto"/>
        <w:jc w:val="center"/>
      </w:pPr>
      <w:r>
        <w:rPr>
          <w:noProof/>
        </w:rPr>
        <w:drawing>
          <wp:inline distT="0" distB="0" distL="0" distR="0" wp14:anchorId="52E2F4A1" wp14:editId="4DDA785A">
            <wp:extent cx="5753100" cy="57531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0872F426" w14:textId="1152940E" w:rsidR="00EE65F8" w:rsidRPr="007F32CA" w:rsidRDefault="00FA575D" w:rsidP="00FA575D">
      <w:pPr>
        <w:pStyle w:val="Beschriftung"/>
        <w:jc w:val="center"/>
        <w:rPr>
          <w:rFonts w:ascii="Times New Roman" w:hAnsi="Times New Roman" w:cs="Times New Roman"/>
          <w:i w:val="0"/>
          <w:iCs w:val="0"/>
          <w:color w:val="auto"/>
          <w:sz w:val="22"/>
          <w:szCs w:val="22"/>
          <w:lang w:val="en-US"/>
        </w:rPr>
      </w:pPr>
      <w:r w:rsidRPr="007F32CA">
        <w:rPr>
          <w:rFonts w:ascii="Times New Roman" w:hAnsi="Times New Roman" w:cs="Times New Roman"/>
          <w:i w:val="0"/>
          <w:iCs w:val="0"/>
          <w:color w:val="auto"/>
          <w:sz w:val="22"/>
          <w:szCs w:val="22"/>
          <w:lang w:val="en-US"/>
        </w:rPr>
        <w:t xml:space="preserve">Figure </w:t>
      </w:r>
      <w:r w:rsidRPr="007F32CA">
        <w:rPr>
          <w:rFonts w:ascii="Times New Roman" w:hAnsi="Times New Roman" w:cs="Times New Roman"/>
          <w:i w:val="0"/>
          <w:iCs w:val="0"/>
          <w:color w:val="auto"/>
          <w:sz w:val="22"/>
          <w:szCs w:val="22"/>
          <w:lang w:val="en-US"/>
        </w:rPr>
        <w:fldChar w:fldCharType="begin"/>
      </w:r>
      <w:r w:rsidRPr="007F32CA">
        <w:rPr>
          <w:rFonts w:ascii="Times New Roman" w:hAnsi="Times New Roman" w:cs="Times New Roman"/>
          <w:i w:val="0"/>
          <w:iCs w:val="0"/>
          <w:color w:val="auto"/>
          <w:sz w:val="22"/>
          <w:szCs w:val="22"/>
          <w:lang w:val="en-US"/>
        </w:rPr>
        <w:instrText xml:space="preserve"> SEQ Figure \* ARABIC </w:instrText>
      </w:r>
      <w:r w:rsidRPr="007F32CA">
        <w:rPr>
          <w:rFonts w:ascii="Times New Roman" w:hAnsi="Times New Roman" w:cs="Times New Roman"/>
          <w:i w:val="0"/>
          <w:iCs w:val="0"/>
          <w:color w:val="auto"/>
          <w:sz w:val="22"/>
          <w:szCs w:val="22"/>
          <w:lang w:val="en-US"/>
        </w:rPr>
        <w:fldChar w:fldCharType="separate"/>
      </w:r>
      <w:r w:rsidR="008163E0">
        <w:rPr>
          <w:rFonts w:ascii="Times New Roman" w:hAnsi="Times New Roman" w:cs="Times New Roman"/>
          <w:i w:val="0"/>
          <w:iCs w:val="0"/>
          <w:noProof/>
          <w:color w:val="auto"/>
          <w:sz w:val="22"/>
          <w:szCs w:val="22"/>
          <w:lang w:val="en-US"/>
        </w:rPr>
        <w:t>17</w:t>
      </w:r>
      <w:r w:rsidRPr="007F32CA">
        <w:rPr>
          <w:rFonts w:ascii="Times New Roman" w:hAnsi="Times New Roman" w:cs="Times New Roman"/>
          <w:i w:val="0"/>
          <w:iCs w:val="0"/>
          <w:color w:val="auto"/>
          <w:sz w:val="22"/>
          <w:szCs w:val="22"/>
          <w:lang w:val="en-US"/>
        </w:rPr>
        <w:fldChar w:fldCharType="end"/>
      </w:r>
      <w:r w:rsidRPr="007F32CA">
        <w:rPr>
          <w:rFonts w:ascii="Times New Roman" w:hAnsi="Times New Roman" w:cs="Times New Roman"/>
          <w:i w:val="0"/>
          <w:iCs w:val="0"/>
          <w:color w:val="auto"/>
          <w:sz w:val="22"/>
          <w:szCs w:val="22"/>
          <w:lang w:val="en-US"/>
        </w:rPr>
        <w:t>: Comedy community</w:t>
      </w:r>
    </w:p>
    <w:p w14:paraId="13841764" w14:textId="77777777" w:rsidR="00A53F35" w:rsidRPr="00A26F2A" w:rsidRDefault="00A53F35"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This community consists of pages that post comedic content, as, for example the largest node “Kein Schwanz wird so hart wie das Leben” (“No penis becomes as hard as life”). Refugees were a topic for dark humor, which is how these nodes ended up in our sample.</w:t>
      </w:r>
    </w:p>
    <w:p w14:paraId="4D820243" w14:textId="77777777" w:rsidR="00A53F35" w:rsidRPr="00EE65F8" w:rsidRDefault="00A53F35" w:rsidP="00EE65F8">
      <w:pPr>
        <w:spacing w:line="480" w:lineRule="auto"/>
        <w:jc w:val="center"/>
        <w:rPr>
          <w:rFonts w:ascii="Times New Roman" w:hAnsi="Times New Roman" w:cs="Times New Roman"/>
          <w:b/>
          <w:bCs/>
          <w:sz w:val="24"/>
          <w:szCs w:val="24"/>
          <w:lang w:val="en-US"/>
        </w:rPr>
      </w:pPr>
      <w:r w:rsidRPr="00EE65F8">
        <w:rPr>
          <w:rFonts w:ascii="Times New Roman" w:hAnsi="Times New Roman" w:cs="Times New Roman"/>
          <w:b/>
          <w:bCs/>
          <w:sz w:val="24"/>
          <w:szCs w:val="24"/>
          <w:lang w:val="en-US"/>
        </w:rPr>
        <w:t>18</w:t>
      </w:r>
      <w:r w:rsidRPr="00EE65F8">
        <w:rPr>
          <w:rFonts w:ascii="Times New Roman" w:hAnsi="Times New Roman" w:cs="Times New Roman"/>
          <w:b/>
          <w:bCs/>
          <w:sz w:val="24"/>
          <w:szCs w:val="24"/>
          <w:vertAlign w:val="superscript"/>
          <w:lang w:val="en-US"/>
        </w:rPr>
        <w:t xml:space="preserve">th </w:t>
      </w:r>
      <w:r w:rsidRPr="00EE65F8">
        <w:rPr>
          <w:rFonts w:ascii="Times New Roman" w:hAnsi="Times New Roman" w:cs="Times New Roman"/>
          <w:b/>
          <w:bCs/>
          <w:sz w:val="24"/>
          <w:szCs w:val="24"/>
          <w:lang w:val="en-US"/>
        </w:rPr>
        <w:t>- 25</w:t>
      </w:r>
      <w:r w:rsidRPr="00EE65F8">
        <w:rPr>
          <w:rFonts w:ascii="Times New Roman" w:hAnsi="Times New Roman" w:cs="Times New Roman"/>
          <w:b/>
          <w:bCs/>
          <w:sz w:val="24"/>
          <w:szCs w:val="24"/>
          <w:vertAlign w:val="superscript"/>
          <w:lang w:val="en-US"/>
        </w:rPr>
        <w:t>th</w:t>
      </w:r>
      <w:r w:rsidRPr="00EE65F8">
        <w:rPr>
          <w:rFonts w:ascii="Times New Roman" w:hAnsi="Times New Roman" w:cs="Times New Roman"/>
          <w:b/>
          <w:bCs/>
          <w:sz w:val="24"/>
          <w:szCs w:val="24"/>
          <w:lang w:val="en-US"/>
        </w:rPr>
        <w:t xml:space="preserve"> largest nodes</w:t>
      </w:r>
    </w:p>
    <w:p w14:paraId="62DA029B" w14:textId="2E6CC695" w:rsidR="001F63FF" w:rsidRDefault="00A53F35" w:rsidP="006840E0">
      <w:pPr>
        <w:spacing w:line="480" w:lineRule="auto"/>
        <w:jc w:val="both"/>
        <w:rPr>
          <w:rFonts w:ascii="Times New Roman" w:hAnsi="Times New Roman" w:cs="Times New Roman"/>
          <w:sz w:val="24"/>
          <w:szCs w:val="24"/>
          <w:lang w:val="en-US"/>
        </w:rPr>
      </w:pPr>
      <w:r w:rsidRPr="00A26F2A">
        <w:rPr>
          <w:rFonts w:ascii="Times New Roman" w:hAnsi="Times New Roman" w:cs="Times New Roman"/>
          <w:sz w:val="24"/>
          <w:szCs w:val="24"/>
          <w:lang w:val="en-US"/>
        </w:rPr>
        <w:t>The smaller communities consisted of two to three pages each, consisting of smaller pro- and contra-refugee activist groups.</w:t>
      </w:r>
    </w:p>
    <w:sdt>
      <w:sdtPr>
        <w:rPr>
          <w:rFonts w:asciiTheme="minorHAnsi" w:eastAsiaTheme="minorHAnsi" w:hAnsiTheme="minorHAnsi" w:cstheme="minorBidi"/>
          <w:color w:val="auto"/>
          <w:sz w:val="22"/>
          <w:szCs w:val="22"/>
          <w:lang w:eastAsia="en-US"/>
        </w:rPr>
        <w:id w:val="-1140643418"/>
        <w:docPartObj>
          <w:docPartGallery w:val="Bibliographies"/>
          <w:docPartUnique/>
        </w:docPartObj>
      </w:sdtPr>
      <w:sdtEndPr/>
      <w:sdtContent>
        <w:p w14:paraId="015CC5CE" w14:textId="5B640E02" w:rsidR="001F63FF" w:rsidRPr="001F63FF" w:rsidRDefault="001F63FF" w:rsidP="001F63FF">
          <w:pPr>
            <w:pStyle w:val="berschrift1"/>
            <w:spacing w:line="480" w:lineRule="auto"/>
            <w:rPr>
              <w:rFonts w:ascii="Times New Roman" w:hAnsi="Times New Roman" w:cs="Times New Roman"/>
              <w:b/>
              <w:bCs/>
              <w:color w:val="auto"/>
              <w:sz w:val="24"/>
              <w:szCs w:val="24"/>
              <w:lang w:val="en-US"/>
            </w:rPr>
          </w:pPr>
          <w:r w:rsidRPr="001F63FF">
            <w:rPr>
              <w:rFonts w:ascii="Times New Roman" w:hAnsi="Times New Roman" w:cs="Times New Roman"/>
              <w:b/>
              <w:bCs/>
              <w:color w:val="auto"/>
              <w:sz w:val="24"/>
              <w:szCs w:val="24"/>
              <w:lang w:val="en-US"/>
            </w:rPr>
            <w:t>Sources</w:t>
          </w:r>
        </w:p>
        <w:sdt>
          <w:sdtPr>
            <w:id w:val="111145805"/>
            <w:bibliography/>
          </w:sdtPr>
          <w:sdtEndPr/>
          <w:sdtContent>
            <w:p w14:paraId="518BA8BD" w14:textId="77777777" w:rsidR="00A40B28" w:rsidRDefault="001F63FF" w:rsidP="00A40B28">
              <w:pPr>
                <w:pStyle w:val="Literaturverzeichnis"/>
                <w:ind w:left="720" w:hanging="720"/>
                <w:rPr>
                  <w:noProof/>
                  <w:sz w:val="24"/>
                  <w:szCs w:val="24"/>
                  <w:lang w:val="en-US"/>
                </w:rPr>
              </w:pPr>
              <w:r w:rsidRPr="001F63FF">
                <w:rPr>
                  <w:rFonts w:ascii="Times New Roman" w:hAnsi="Times New Roman" w:cs="Times New Roman"/>
                  <w:sz w:val="24"/>
                  <w:szCs w:val="24"/>
                </w:rPr>
                <w:fldChar w:fldCharType="begin"/>
              </w:r>
              <w:r w:rsidRPr="001F63FF">
                <w:rPr>
                  <w:rFonts w:ascii="Times New Roman" w:hAnsi="Times New Roman" w:cs="Times New Roman"/>
                  <w:sz w:val="24"/>
                  <w:szCs w:val="24"/>
                  <w:lang w:val="en-US"/>
                </w:rPr>
                <w:instrText>BIBLIOGRAPHY</w:instrText>
              </w:r>
              <w:r w:rsidRPr="001F63FF">
                <w:rPr>
                  <w:rFonts w:ascii="Times New Roman" w:hAnsi="Times New Roman" w:cs="Times New Roman"/>
                  <w:sz w:val="24"/>
                  <w:szCs w:val="24"/>
                </w:rPr>
                <w:fldChar w:fldCharType="separate"/>
              </w:r>
              <w:r w:rsidR="00A40B28">
                <w:rPr>
                  <w:noProof/>
                  <w:lang w:val="en-US"/>
                </w:rPr>
                <w:t xml:space="preserve">Blondel, Vincent D., Jean- Loup Guillaume, Renaud Lambiotte, and Etienne Lefebvre. "Fast unfolding of communities in large networks." </w:t>
              </w:r>
              <w:r w:rsidR="00A40B28">
                <w:rPr>
                  <w:i/>
                  <w:iCs/>
                  <w:noProof/>
                  <w:lang w:val="en-US"/>
                </w:rPr>
                <w:t>J. Stat. Mech.</w:t>
              </w:r>
              <w:r w:rsidR="00A40B28">
                <w:rPr>
                  <w:noProof/>
                  <w:lang w:val="en-US"/>
                </w:rPr>
                <w:t>, 2008: P10008.</w:t>
              </w:r>
            </w:p>
            <w:p w14:paraId="75D52BCE" w14:textId="77777777" w:rsidR="00A40B28" w:rsidRDefault="00A40B28" w:rsidP="00A40B28">
              <w:pPr>
                <w:pStyle w:val="Literaturverzeichnis"/>
                <w:ind w:left="720" w:hanging="720"/>
                <w:rPr>
                  <w:noProof/>
                  <w:lang w:val="en-US"/>
                </w:rPr>
              </w:pPr>
              <w:r>
                <w:rPr>
                  <w:noProof/>
                  <w:lang w:val="en-US"/>
                </w:rPr>
                <w:t xml:space="preserve">Clauset, A., M. E. Newman, and C. Moore. "Finding community structure in very large networks." </w:t>
              </w:r>
              <w:r>
                <w:rPr>
                  <w:i/>
                  <w:iCs/>
                  <w:noProof/>
                  <w:lang w:val="en-US"/>
                </w:rPr>
                <w:t>Physical Review E</w:t>
              </w:r>
              <w:r>
                <w:rPr>
                  <w:noProof/>
                  <w:lang w:val="en-US"/>
                </w:rPr>
                <w:t>, 2004: 066111.</w:t>
              </w:r>
            </w:p>
            <w:p w14:paraId="0DFE732D" w14:textId="77777777" w:rsidR="00A40B28" w:rsidRDefault="00A40B28" w:rsidP="00A40B28">
              <w:pPr>
                <w:pStyle w:val="Literaturverzeichnis"/>
                <w:ind w:left="720" w:hanging="720"/>
                <w:rPr>
                  <w:noProof/>
                  <w:lang w:val="en-US"/>
                </w:rPr>
              </w:pPr>
              <w:r>
                <w:rPr>
                  <w:noProof/>
                  <w:lang w:val="en-US"/>
                </w:rPr>
                <w:t xml:space="preserve">Pons, Pascal, and Matthieu Latapy. "Computing communities in large networks using random walks." </w:t>
              </w:r>
              <w:r>
                <w:rPr>
                  <w:i/>
                  <w:iCs/>
                  <w:noProof/>
                  <w:lang w:val="en-US"/>
                </w:rPr>
                <w:t>International symposium on computer and information sciences</w:t>
              </w:r>
              <w:r>
                <w:rPr>
                  <w:noProof/>
                  <w:lang w:val="en-US"/>
                </w:rPr>
                <w:t>, 2005: 284-293.</w:t>
              </w:r>
            </w:p>
            <w:p w14:paraId="75954A34" w14:textId="77777777" w:rsidR="00A40B28" w:rsidRDefault="00A40B28" w:rsidP="00A40B28">
              <w:pPr>
                <w:pStyle w:val="Literaturverzeichnis"/>
                <w:ind w:left="720" w:hanging="720"/>
                <w:rPr>
                  <w:noProof/>
                  <w:lang w:val="en-US"/>
                </w:rPr>
              </w:pPr>
              <w:r>
                <w:rPr>
                  <w:noProof/>
                  <w:lang w:val="en-US"/>
                </w:rPr>
                <w:t xml:space="preserve">Raghavan, U.N., R. Albert, and S. Kumara. "Near linear time algorithm to detect community structures in large-scale networks." </w:t>
              </w:r>
              <w:r>
                <w:rPr>
                  <w:i/>
                  <w:iCs/>
                  <w:noProof/>
                  <w:lang w:val="en-US"/>
                </w:rPr>
                <w:t>Phys Rev E</w:t>
              </w:r>
              <w:r>
                <w:rPr>
                  <w:noProof/>
                  <w:lang w:val="en-US"/>
                </w:rPr>
                <w:t>, 2007: 036106.</w:t>
              </w:r>
            </w:p>
            <w:p w14:paraId="7B4CAA51" w14:textId="77777777" w:rsidR="00A40B28" w:rsidRDefault="00A40B28" w:rsidP="00A40B28">
              <w:pPr>
                <w:pStyle w:val="Literaturverzeichnis"/>
                <w:ind w:left="720" w:hanging="720"/>
                <w:rPr>
                  <w:noProof/>
                  <w:lang w:val="en-US"/>
                </w:rPr>
              </w:pPr>
              <w:r>
                <w:rPr>
                  <w:noProof/>
                  <w:lang w:val="en-US"/>
                </w:rPr>
                <w:t xml:space="preserve">Rosvall, M., D. Axelsson, and C. T. Berstrom. "The map equation." </w:t>
              </w:r>
              <w:r>
                <w:rPr>
                  <w:i/>
                  <w:iCs/>
                  <w:noProof/>
                  <w:lang w:val="en-US"/>
                </w:rPr>
                <w:t>Eur. Phys. J. Special Topics</w:t>
              </w:r>
              <w:r>
                <w:rPr>
                  <w:noProof/>
                  <w:lang w:val="en-US"/>
                </w:rPr>
                <w:t>, 2009: 13.</w:t>
              </w:r>
            </w:p>
            <w:p w14:paraId="5F1D2628" w14:textId="17611B52" w:rsidR="001F63FF" w:rsidRDefault="001F63FF" w:rsidP="00A40B28">
              <w:pPr>
                <w:spacing w:line="480" w:lineRule="auto"/>
              </w:pPr>
              <w:r w:rsidRPr="001F63FF">
                <w:rPr>
                  <w:rFonts w:ascii="Times New Roman" w:hAnsi="Times New Roman" w:cs="Times New Roman"/>
                  <w:b/>
                  <w:bCs/>
                  <w:sz w:val="24"/>
                  <w:szCs w:val="24"/>
                </w:rPr>
                <w:fldChar w:fldCharType="end"/>
              </w:r>
            </w:p>
          </w:sdtContent>
        </w:sdt>
      </w:sdtContent>
    </w:sdt>
    <w:p w14:paraId="63CAD6F2" w14:textId="77777777" w:rsidR="001F63FF" w:rsidRPr="00A26F2A" w:rsidRDefault="001F63FF" w:rsidP="006840E0">
      <w:pPr>
        <w:spacing w:line="480" w:lineRule="auto"/>
        <w:jc w:val="both"/>
        <w:rPr>
          <w:rFonts w:ascii="Times New Roman" w:hAnsi="Times New Roman" w:cs="Times New Roman"/>
          <w:sz w:val="24"/>
          <w:szCs w:val="24"/>
          <w:lang w:val="en-US"/>
        </w:rPr>
      </w:pPr>
    </w:p>
    <w:sectPr w:rsidR="001F63FF" w:rsidRPr="00A26F2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F42"/>
    <w:rsid w:val="00001C61"/>
    <w:rsid w:val="00007431"/>
    <w:rsid w:val="00012000"/>
    <w:rsid w:val="00027C4B"/>
    <w:rsid w:val="00032F3A"/>
    <w:rsid w:val="00035D48"/>
    <w:rsid w:val="000364A3"/>
    <w:rsid w:val="00041087"/>
    <w:rsid w:val="00050103"/>
    <w:rsid w:val="0006060A"/>
    <w:rsid w:val="00071BEA"/>
    <w:rsid w:val="0008224B"/>
    <w:rsid w:val="000C4B99"/>
    <w:rsid w:val="00103F9D"/>
    <w:rsid w:val="001160C0"/>
    <w:rsid w:val="0012530E"/>
    <w:rsid w:val="00145B21"/>
    <w:rsid w:val="00157DF1"/>
    <w:rsid w:val="001631AF"/>
    <w:rsid w:val="00193B19"/>
    <w:rsid w:val="001A2546"/>
    <w:rsid w:val="001B40FD"/>
    <w:rsid w:val="001C06E6"/>
    <w:rsid w:val="001F1265"/>
    <w:rsid w:val="001F63FF"/>
    <w:rsid w:val="00214420"/>
    <w:rsid w:val="00220FBA"/>
    <w:rsid w:val="00236146"/>
    <w:rsid w:val="00265D80"/>
    <w:rsid w:val="0027480B"/>
    <w:rsid w:val="00276D10"/>
    <w:rsid w:val="00280F48"/>
    <w:rsid w:val="00282C13"/>
    <w:rsid w:val="00286B8F"/>
    <w:rsid w:val="002969A3"/>
    <w:rsid w:val="002A6A7A"/>
    <w:rsid w:val="002C2D02"/>
    <w:rsid w:val="002C3EDC"/>
    <w:rsid w:val="002E2DA8"/>
    <w:rsid w:val="002F510F"/>
    <w:rsid w:val="0032265E"/>
    <w:rsid w:val="00333476"/>
    <w:rsid w:val="003371BC"/>
    <w:rsid w:val="0035444C"/>
    <w:rsid w:val="00383BE2"/>
    <w:rsid w:val="003A14C1"/>
    <w:rsid w:val="003B4DF0"/>
    <w:rsid w:val="003F7246"/>
    <w:rsid w:val="0040011D"/>
    <w:rsid w:val="00422DA5"/>
    <w:rsid w:val="004445A2"/>
    <w:rsid w:val="00444A94"/>
    <w:rsid w:val="0046427F"/>
    <w:rsid w:val="00477AE7"/>
    <w:rsid w:val="00484EE2"/>
    <w:rsid w:val="004B4D22"/>
    <w:rsid w:val="004D0797"/>
    <w:rsid w:val="004D5C6B"/>
    <w:rsid w:val="004F071B"/>
    <w:rsid w:val="005142FB"/>
    <w:rsid w:val="00530E19"/>
    <w:rsid w:val="00544F63"/>
    <w:rsid w:val="00557223"/>
    <w:rsid w:val="005A4509"/>
    <w:rsid w:val="005B1353"/>
    <w:rsid w:val="005D2CBE"/>
    <w:rsid w:val="005D4A05"/>
    <w:rsid w:val="005F50F1"/>
    <w:rsid w:val="0061166F"/>
    <w:rsid w:val="00632F16"/>
    <w:rsid w:val="0063742A"/>
    <w:rsid w:val="00675FB5"/>
    <w:rsid w:val="006771E2"/>
    <w:rsid w:val="006824B2"/>
    <w:rsid w:val="006840E0"/>
    <w:rsid w:val="006A1222"/>
    <w:rsid w:val="006B0240"/>
    <w:rsid w:val="006B05FD"/>
    <w:rsid w:val="006B2A0D"/>
    <w:rsid w:val="006F3997"/>
    <w:rsid w:val="0070470F"/>
    <w:rsid w:val="007071BC"/>
    <w:rsid w:val="00715B60"/>
    <w:rsid w:val="00720EB8"/>
    <w:rsid w:val="0072202E"/>
    <w:rsid w:val="00731B7D"/>
    <w:rsid w:val="007520CB"/>
    <w:rsid w:val="00756F02"/>
    <w:rsid w:val="00770D25"/>
    <w:rsid w:val="00793C40"/>
    <w:rsid w:val="007D6361"/>
    <w:rsid w:val="007D7A55"/>
    <w:rsid w:val="007E0EDE"/>
    <w:rsid w:val="007F32CA"/>
    <w:rsid w:val="007F51F9"/>
    <w:rsid w:val="007F7C67"/>
    <w:rsid w:val="0080492C"/>
    <w:rsid w:val="008163E0"/>
    <w:rsid w:val="00840CF3"/>
    <w:rsid w:val="00844E4A"/>
    <w:rsid w:val="00892C12"/>
    <w:rsid w:val="008C523B"/>
    <w:rsid w:val="008E2DF0"/>
    <w:rsid w:val="008E504A"/>
    <w:rsid w:val="008F42F0"/>
    <w:rsid w:val="00914D74"/>
    <w:rsid w:val="009218E7"/>
    <w:rsid w:val="009357EA"/>
    <w:rsid w:val="00977EBE"/>
    <w:rsid w:val="00981A6A"/>
    <w:rsid w:val="009924BD"/>
    <w:rsid w:val="009E701F"/>
    <w:rsid w:val="00A15689"/>
    <w:rsid w:val="00A2334A"/>
    <w:rsid w:val="00A26F2A"/>
    <w:rsid w:val="00A27B38"/>
    <w:rsid w:val="00A3477C"/>
    <w:rsid w:val="00A365BA"/>
    <w:rsid w:val="00A40B28"/>
    <w:rsid w:val="00A53F35"/>
    <w:rsid w:val="00A56B8A"/>
    <w:rsid w:val="00A8704B"/>
    <w:rsid w:val="00A918B5"/>
    <w:rsid w:val="00A91AE5"/>
    <w:rsid w:val="00A93738"/>
    <w:rsid w:val="00A96F20"/>
    <w:rsid w:val="00A9758A"/>
    <w:rsid w:val="00AA3D4B"/>
    <w:rsid w:val="00B20722"/>
    <w:rsid w:val="00B74402"/>
    <w:rsid w:val="00B81257"/>
    <w:rsid w:val="00B97322"/>
    <w:rsid w:val="00BB45A4"/>
    <w:rsid w:val="00BC1C2B"/>
    <w:rsid w:val="00BC55EC"/>
    <w:rsid w:val="00C07A48"/>
    <w:rsid w:val="00C32856"/>
    <w:rsid w:val="00C42DA7"/>
    <w:rsid w:val="00C638DB"/>
    <w:rsid w:val="00C93B42"/>
    <w:rsid w:val="00C9745F"/>
    <w:rsid w:val="00CF0411"/>
    <w:rsid w:val="00CF7F42"/>
    <w:rsid w:val="00D17E11"/>
    <w:rsid w:val="00D61808"/>
    <w:rsid w:val="00D742CE"/>
    <w:rsid w:val="00D747BB"/>
    <w:rsid w:val="00DC4470"/>
    <w:rsid w:val="00DD0FC1"/>
    <w:rsid w:val="00E11506"/>
    <w:rsid w:val="00E12878"/>
    <w:rsid w:val="00E1734C"/>
    <w:rsid w:val="00E24FBB"/>
    <w:rsid w:val="00E460B0"/>
    <w:rsid w:val="00E62D17"/>
    <w:rsid w:val="00E822A2"/>
    <w:rsid w:val="00E9604A"/>
    <w:rsid w:val="00E97649"/>
    <w:rsid w:val="00EB3303"/>
    <w:rsid w:val="00EC7854"/>
    <w:rsid w:val="00EE0B90"/>
    <w:rsid w:val="00EE65F8"/>
    <w:rsid w:val="00F1557B"/>
    <w:rsid w:val="00F24BCC"/>
    <w:rsid w:val="00F65F42"/>
    <w:rsid w:val="00F73BB9"/>
    <w:rsid w:val="00F9415C"/>
    <w:rsid w:val="00FA575D"/>
    <w:rsid w:val="00FD6627"/>
    <w:rsid w:val="00FE2948"/>
    <w:rsid w:val="00FF4C37"/>
    <w:rsid w:val="00FF54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718F"/>
  <w15:chartTrackingRefBased/>
  <w15:docId w15:val="{517AE71D-1EE7-4C3C-95C0-5A939559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F63FF"/>
    <w:pPr>
      <w:keepNext/>
      <w:keepLines/>
      <w:spacing w:before="240" w:after="0"/>
      <w:outlineLvl w:val="0"/>
    </w:pPr>
    <w:rPr>
      <w:rFonts w:asciiTheme="majorHAnsi" w:eastAsiaTheme="majorEastAsia" w:hAnsiTheme="majorHAnsi" w:cstheme="majorBidi"/>
      <w:color w:val="2F5496" w:themeColor="accent1" w:themeShade="BF"/>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65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4D0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D0797"/>
    <w:rPr>
      <w:rFonts w:ascii="Courier New" w:eastAsia="Times New Roman" w:hAnsi="Courier New" w:cs="Courier New"/>
      <w:sz w:val="20"/>
      <w:szCs w:val="20"/>
      <w:lang w:eastAsia="de-DE"/>
    </w:rPr>
  </w:style>
  <w:style w:type="character" w:customStyle="1" w:styleId="gd15mcfceub">
    <w:name w:val="gd15mcfceub"/>
    <w:basedOn w:val="Absatz-Standardschriftart"/>
    <w:rsid w:val="004D0797"/>
  </w:style>
  <w:style w:type="paragraph" w:styleId="StandardWeb">
    <w:name w:val="Normal (Web)"/>
    <w:basedOn w:val="Standard"/>
    <w:uiPriority w:val="99"/>
    <w:semiHidden/>
    <w:unhideWhenUsed/>
    <w:rsid w:val="00C9745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C9745F"/>
    <w:rPr>
      <w:i/>
      <w:iCs/>
    </w:rPr>
  </w:style>
  <w:style w:type="character" w:styleId="Hyperlink">
    <w:name w:val="Hyperlink"/>
    <w:basedOn w:val="Absatz-Standardschriftart"/>
    <w:uiPriority w:val="99"/>
    <w:semiHidden/>
    <w:unhideWhenUsed/>
    <w:rsid w:val="0008224B"/>
    <w:rPr>
      <w:color w:val="0000FF"/>
      <w:u w:val="single"/>
    </w:rPr>
  </w:style>
  <w:style w:type="paragraph" w:styleId="Beschriftung">
    <w:name w:val="caption"/>
    <w:basedOn w:val="Standard"/>
    <w:next w:val="Standard"/>
    <w:uiPriority w:val="35"/>
    <w:unhideWhenUsed/>
    <w:qFormat/>
    <w:rsid w:val="00E822A2"/>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1F63FF"/>
    <w:rPr>
      <w:rFonts w:asciiTheme="majorHAnsi" w:eastAsiaTheme="majorEastAsia" w:hAnsiTheme="majorHAnsi" w:cstheme="majorBidi"/>
      <w:color w:val="2F5496" w:themeColor="accent1" w:themeShade="BF"/>
      <w:sz w:val="32"/>
      <w:szCs w:val="32"/>
      <w:lang w:eastAsia="de-DE"/>
    </w:rPr>
  </w:style>
  <w:style w:type="paragraph" w:styleId="Literaturverzeichnis">
    <w:name w:val="Bibliography"/>
    <w:basedOn w:val="Standard"/>
    <w:next w:val="Standard"/>
    <w:uiPriority w:val="37"/>
    <w:unhideWhenUsed/>
    <w:rsid w:val="001F6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3744">
      <w:bodyDiv w:val="1"/>
      <w:marLeft w:val="0"/>
      <w:marRight w:val="0"/>
      <w:marTop w:val="0"/>
      <w:marBottom w:val="0"/>
      <w:divBdr>
        <w:top w:val="none" w:sz="0" w:space="0" w:color="auto"/>
        <w:left w:val="none" w:sz="0" w:space="0" w:color="auto"/>
        <w:bottom w:val="none" w:sz="0" w:space="0" w:color="auto"/>
        <w:right w:val="none" w:sz="0" w:space="0" w:color="auto"/>
      </w:divBdr>
    </w:div>
    <w:div w:id="91517135">
      <w:bodyDiv w:val="1"/>
      <w:marLeft w:val="0"/>
      <w:marRight w:val="0"/>
      <w:marTop w:val="0"/>
      <w:marBottom w:val="0"/>
      <w:divBdr>
        <w:top w:val="none" w:sz="0" w:space="0" w:color="auto"/>
        <w:left w:val="none" w:sz="0" w:space="0" w:color="auto"/>
        <w:bottom w:val="none" w:sz="0" w:space="0" w:color="auto"/>
        <w:right w:val="none" w:sz="0" w:space="0" w:color="auto"/>
      </w:divBdr>
    </w:div>
    <w:div w:id="139420850">
      <w:bodyDiv w:val="1"/>
      <w:marLeft w:val="0"/>
      <w:marRight w:val="0"/>
      <w:marTop w:val="0"/>
      <w:marBottom w:val="0"/>
      <w:divBdr>
        <w:top w:val="none" w:sz="0" w:space="0" w:color="auto"/>
        <w:left w:val="none" w:sz="0" w:space="0" w:color="auto"/>
        <w:bottom w:val="none" w:sz="0" w:space="0" w:color="auto"/>
        <w:right w:val="none" w:sz="0" w:space="0" w:color="auto"/>
      </w:divBdr>
    </w:div>
    <w:div w:id="210116933">
      <w:bodyDiv w:val="1"/>
      <w:marLeft w:val="0"/>
      <w:marRight w:val="0"/>
      <w:marTop w:val="0"/>
      <w:marBottom w:val="0"/>
      <w:divBdr>
        <w:top w:val="none" w:sz="0" w:space="0" w:color="auto"/>
        <w:left w:val="none" w:sz="0" w:space="0" w:color="auto"/>
        <w:bottom w:val="none" w:sz="0" w:space="0" w:color="auto"/>
        <w:right w:val="none" w:sz="0" w:space="0" w:color="auto"/>
      </w:divBdr>
    </w:div>
    <w:div w:id="329793015">
      <w:bodyDiv w:val="1"/>
      <w:marLeft w:val="0"/>
      <w:marRight w:val="0"/>
      <w:marTop w:val="0"/>
      <w:marBottom w:val="0"/>
      <w:divBdr>
        <w:top w:val="none" w:sz="0" w:space="0" w:color="auto"/>
        <w:left w:val="none" w:sz="0" w:space="0" w:color="auto"/>
        <w:bottom w:val="none" w:sz="0" w:space="0" w:color="auto"/>
        <w:right w:val="none" w:sz="0" w:space="0" w:color="auto"/>
      </w:divBdr>
    </w:div>
    <w:div w:id="330761992">
      <w:bodyDiv w:val="1"/>
      <w:marLeft w:val="0"/>
      <w:marRight w:val="0"/>
      <w:marTop w:val="0"/>
      <w:marBottom w:val="0"/>
      <w:divBdr>
        <w:top w:val="none" w:sz="0" w:space="0" w:color="auto"/>
        <w:left w:val="none" w:sz="0" w:space="0" w:color="auto"/>
        <w:bottom w:val="none" w:sz="0" w:space="0" w:color="auto"/>
        <w:right w:val="none" w:sz="0" w:space="0" w:color="auto"/>
      </w:divBdr>
    </w:div>
    <w:div w:id="351762331">
      <w:bodyDiv w:val="1"/>
      <w:marLeft w:val="0"/>
      <w:marRight w:val="0"/>
      <w:marTop w:val="0"/>
      <w:marBottom w:val="0"/>
      <w:divBdr>
        <w:top w:val="none" w:sz="0" w:space="0" w:color="auto"/>
        <w:left w:val="none" w:sz="0" w:space="0" w:color="auto"/>
        <w:bottom w:val="none" w:sz="0" w:space="0" w:color="auto"/>
        <w:right w:val="none" w:sz="0" w:space="0" w:color="auto"/>
      </w:divBdr>
    </w:div>
    <w:div w:id="405420706">
      <w:bodyDiv w:val="1"/>
      <w:marLeft w:val="0"/>
      <w:marRight w:val="0"/>
      <w:marTop w:val="0"/>
      <w:marBottom w:val="0"/>
      <w:divBdr>
        <w:top w:val="none" w:sz="0" w:space="0" w:color="auto"/>
        <w:left w:val="none" w:sz="0" w:space="0" w:color="auto"/>
        <w:bottom w:val="none" w:sz="0" w:space="0" w:color="auto"/>
        <w:right w:val="none" w:sz="0" w:space="0" w:color="auto"/>
      </w:divBdr>
    </w:div>
    <w:div w:id="447236358">
      <w:bodyDiv w:val="1"/>
      <w:marLeft w:val="0"/>
      <w:marRight w:val="0"/>
      <w:marTop w:val="0"/>
      <w:marBottom w:val="0"/>
      <w:divBdr>
        <w:top w:val="none" w:sz="0" w:space="0" w:color="auto"/>
        <w:left w:val="none" w:sz="0" w:space="0" w:color="auto"/>
        <w:bottom w:val="none" w:sz="0" w:space="0" w:color="auto"/>
        <w:right w:val="none" w:sz="0" w:space="0" w:color="auto"/>
      </w:divBdr>
    </w:div>
    <w:div w:id="460271616">
      <w:bodyDiv w:val="1"/>
      <w:marLeft w:val="0"/>
      <w:marRight w:val="0"/>
      <w:marTop w:val="0"/>
      <w:marBottom w:val="0"/>
      <w:divBdr>
        <w:top w:val="none" w:sz="0" w:space="0" w:color="auto"/>
        <w:left w:val="none" w:sz="0" w:space="0" w:color="auto"/>
        <w:bottom w:val="none" w:sz="0" w:space="0" w:color="auto"/>
        <w:right w:val="none" w:sz="0" w:space="0" w:color="auto"/>
      </w:divBdr>
    </w:div>
    <w:div w:id="463735914">
      <w:bodyDiv w:val="1"/>
      <w:marLeft w:val="0"/>
      <w:marRight w:val="0"/>
      <w:marTop w:val="0"/>
      <w:marBottom w:val="0"/>
      <w:divBdr>
        <w:top w:val="none" w:sz="0" w:space="0" w:color="auto"/>
        <w:left w:val="none" w:sz="0" w:space="0" w:color="auto"/>
        <w:bottom w:val="none" w:sz="0" w:space="0" w:color="auto"/>
        <w:right w:val="none" w:sz="0" w:space="0" w:color="auto"/>
      </w:divBdr>
    </w:div>
    <w:div w:id="502671851">
      <w:bodyDiv w:val="1"/>
      <w:marLeft w:val="0"/>
      <w:marRight w:val="0"/>
      <w:marTop w:val="0"/>
      <w:marBottom w:val="0"/>
      <w:divBdr>
        <w:top w:val="none" w:sz="0" w:space="0" w:color="auto"/>
        <w:left w:val="none" w:sz="0" w:space="0" w:color="auto"/>
        <w:bottom w:val="none" w:sz="0" w:space="0" w:color="auto"/>
        <w:right w:val="none" w:sz="0" w:space="0" w:color="auto"/>
      </w:divBdr>
    </w:div>
    <w:div w:id="524176673">
      <w:bodyDiv w:val="1"/>
      <w:marLeft w:val="0"/>
      <w:marRight w:val="0"/>
      <w:marTop w:val="0"/>
      <w:marBottom w:val="0"/>
      <w:divBdr>
        <w:top w:val="none" w:sz="0" w:space="0" w:color="auto"/>
        <w:left w:val="none" w:sz="0" w:space="0" w:color="auto"/>
        <w:bottom w:val="none" w:sz="0" w:space="0" w:color="auto"/>
        <w:right w:val="none" w:sz="0" w:space="0" w:color="auto"/>
      </w:divBdr>
    </w:div>
    <w:div w:id="527793475">
      <w:bodyDiv w:val="1"/>
      <w:marLeft w:val="0"/>
      <w:marRight w:val="0"/>
      <w:marTop w:val="0"/>
      <w:marBottom w:val="0"/>
      <w:divBdr>
        <w:top w:val="none" w:sz="0" w:space="0" w:color="auto"/>
        <w:left w:val="none" w:sz="0" w:space="0" w:color="auto"/>
        <w:bottom w:val="none" w:sz="0" w:space="0" w:color="auto"/>
        <w:right w:val="none" w:sz="0" w:space="0" w:color="auto"/>
      </w:divBdr>
    </w:div>
    <w:div w:id="536553608">
      <w:bodyDiv w:val="1"/>
      <w:marLeft w:val="0"/>
      <w:marRight w:val="0"/>
      <w:marTop w:val="0"/>
      <w:marBottom w:val="0"/>
      <w:divBdr>
        <w:top w:val="none" w:sz="0" w:space="0" w:color="auto"/>
        <w:left w:val="none" w:sz="0" w:space="0" w:color="auto"/>
        <w:bottom w:val="none" w:sz="0" w:space="0" w:color="auto"/>
        <w:right w:val="none" w:sz="0" w:space="0" w:color="auto"/>
      </w:divBdr>
    </w:div>
    <w:div w:id="554657018">
      <w:bodyDiv w:val="1"/>
      <w:marLeft w:val="0"/>
      <w:marRight w:val="0"/>
      <w:marTop w:val="0"/>
      <w:marBottom w:val="0"/>
      <w:divBdr>
        <w:top w:val="none" w:sz="0" w:space="0" w:color="auto"/>
        <w:left w:val="none" w:sz="0" w:space="0" w:color="auto"/>
        <w:bottom w:val="none" w:sz="0" w:space="0" w:color="auto"/>
        <w:right w:val="none" w:sz="0" w:space="0" w:color="auto"/>
      </w:divBdr>
    </w:div>
    <w:div w:id="593168297">
      <w:bodyDiv w:val="1"/>
      <w:marLeft w:val="0"/>
      <w:marRight w:val="0"/>
      <w:marTop w:val="0"/>
      <w:marBottom w:val="0"/>
      <w:divBdr>
        <w:top w:val="none" w:sz="0" w:space="0" w:color="auto"/>
        <w:left w:val="none" w:sz="0" w:space="0" w:color="auto"/>
        <w:bottom w:val="none" w:sz="0" w:space="0" w:color="auto"/>
        <w:right w:val="none" w:sz="0" w:space="0" w:color="auto"/>
      </w:divBdr>
    </w:div>
    <w:div w:id="672729648">
      <w:bodyDiv w:val="1"/>
      <w:marLeft w:val="0"/>
      <w:marRight w:val="0"/>
      <w:marTop w:val="0"/>
      <w:marBottom w:val="0"/>
      <w:divBdr>
        <w:top w:val="none" w:sz="0" w:space="0" w:color="auto"/>
        <w:left w:val="none" w:sz="0" w:space="0" w:color="auto"/>
        <w:bottom w:val="none" w:sz="0" w:space="0" w:color="auto"/>
        <w:right w:val="none" w:sz="0" w:space="0" w:color="auto"/>
      </w:divBdr>
    </w:div>
    <w:div w:id="691759653">
      <w:bodyDiv w:val="1"/>
      <w:marLeft w:val="0"/>
      <w:marRight w:val="0"/>
      <w:marTop w:val="0"/>
      <w:marBottom w:val="0"/>
      <w:divBdr>
        <w:top w:val="none" w:sz="0" w:space="0" w:color="auto"/>
        <w:left w:val="none" w:sz="0" w:space="0" w:color="auto"/>
        <w:bottom w:val="none" w:sz="0" w:space="0" w:color="auto"/>
        <w:right w:val="none" w:sz="0" w:space="0" w:color="auto"/>
      </w:divBdr>
    </w:div>
    <w:div w:id="872498346">
      <w:bodyDiv w:val="1"/>
      <w:marLeft w:val="0"/>
      <w:marRight w:val="0"/>
      <w:marTop w:val="0"/>
      <w:marBottom w:val="0"/>
      <w:divBdr>
        <w:top w:val="none" w:sz="0" w:space="0" w:color="auto"/>
        <w:left w:val="none" w:sz="0" w:space="0" w:color="auto"/>
        <w:bottom w:val="none" w:sz="0" w:space="0" w:color="auto"/>
        <w:right w:val="none" w:sz="0" w:space="0" w:color="auto"/>
      </w:divBdr>
    </w:div>
    <w:div w:id="929898128">
      <w:bodyDiv w:val="1"/>
      <w:marLeft w:val="0"/>
      <w:marRight w:val="0"/>
      <w:marTop w:val="0"/>
      <w:marBottom w:val="0"/>
      <w:divBdr>
        <w:top w:val="none" w:sz="0" w:space="0" w:color="auto"/>
        <w:left w:val="none" w:sz="0" w:space="0" w:color="auto"/>
        <w:bottom w:val="none" w:sz="0" w:space="0" w:color="auto"/>
        <w:right w:val="none" w:sz="0" w:space="0" w:color="auto"/>
      </w:divBdr>
    </w:div>
    <w:div w:id="1013188274">
      <w:bodyDiv w:val="1"/>
      <w:marLeft w:val="0"/>
      <w:marRight w:val="0"/>
      <w:marTop w:val="0"/>
      <w:marBottom w:val="0"/>
      <w:divBdr>
        <w:top w:val="none" w:sz="0" w:space="0" w:color="auto"/>
        <w:left w:val="none" w:sz="0" w:space="0" w:color="auto"/>
        <w:bottom w:val="none" w:sz="0" w:space="0" w:color="auto"/>
        <w:right w:val="none" w:sz="0" w:space="0" w:color="auto"/>
      </w:divBdr>
    </w:div>
    <w:div w:id="1014647873">
      <w:bodyDiv w:val="1"/>
      <w:marLeft w:val="0"/>
      <w:marRight w:val="0"/>
      <w:marTop w:val="0"/>
      <w:marBottom w:val="0"/>
      <w:divBdr>
        <w:top w:val="none" w:sz="0" w:space="0" w:color="auto"/>
        <w:left w:val="none" w:sz="0" w:space="0" w:color="auto"/>
        <w:bottom w:val="none" w:sz="0" w:space="0" w:color="auto"/>
        <w:right w:val="none" w:sz="0" w:space="0" w:color="auto"/>
      </w:divBdr>
    </w:div>
    <w:div w:id="1027102077">
      <w:bodyDiv w:val="1"/>
      <w:marLeft w:val="0"/>
      <w:marRight w:val="0"/>
      <w:marTop w:val="0"/>
      <w:marBottom w:val="0"/>
      <w:divBdr>
        <w:top w:val="none" w:sz="0" w:space="0" w:color="auto"/>
        <w:left w:val="none" w:sz="0" w:space="0" w:color="auto"/>
        <w:bottom w:val="none" w:sz="0" w:space="0" w:color="auto"/>
        <w:right w:val="none" w:sz="0" w:space="0" w:color="auto"/>
      </w:divBdr>
    </w:div>
    <w:div w:id="1186333141">
      <w:bodyDiv w:val="1"/>
      <w:marLeft w:val="0"/>
      <w:marRight w:val="0"/>
      <w:marTop w:val="0"/>
      <w:marBottom w:val="0"/>
      <w:divBdr>
        <w:top w:val="none" w:sz="0" w:space="0" w:color="auto"/>
        <w:left w:val="none" w:sz="0" w:space="0" w:color="auto"/>
        <w:bottom w:val="none" w:sz="0" w:space="0" w:color="auto"/>
        <w:right w:val="none" w:sz="0" w:space="0" w:color="auto"/>
      </w:divBdr>
    </w:div>
    <w:div w:id="1212890177">
      <w:bodyDiv w:val="1"/>
      <w:marLeft w:val="0"/>
      <w:marRight w:val="0"/>
      <w:marTop w:val="0"/>
      <w:marBottom w:val="0"/>
      <w:divBdr>
        <w:top w:val="none" w:sz="0" w:space="0" w:color="auto"/>
        <w:left w:val="none" w:sz="0" w:space="0" w:color="auto"/>
        <w:bottom w:val="none" w:sz="0" w:space="0" w:color="auto"/>
        <w:right w:val="none" w:sz="0" w:space="0" w:color="auto"/>
      </w:divBdr>
    </w:div>
    <w:div w:id="1222786251">
      <w:bodyDiv w:val="1"/>
      <w:marLeft w:val="0"/>
      <w:marRight w:val="0"/>
      <w:marTop w:val="0"/>
      <w:marBottom w:val="0"/>
      <w:divBdr>
        <w:top w:val="none" w:sz="0" w:space="0" w:color="auto"/>
        <w:left w:val="none" w:sz="0" w:space="0" w:color="auto"/>
        <w:bottom w:val="none" w:sz="0" w:space="0" w:color="auto"/>
        <w:right w:val="none" w:sz="0" w:space="0" w:color="auto"/>
      </w:divBdr>
    </w:div>
    <w:div w:id="1252740559">
      <w:bodyDiv w:val="1"/>
      <w:marLeft w:val="0"/>
      <w:marRight w:val="0"/>
      <w:marTop w:val="0"/>
      <w:marBottom w:val="0"/>
      <w:divBdr>
        <w:top w:val="none" w:sz="0" w:space="0" w:color="auto"/>
        <w:left w:val="none" w:sz="0" w:space="0" w:color="auto"/>
        <w:bottom w:val="none" w:sz="0" w:space="0" w:color="auto"/>
        <w:right w:val="none" w:sz="0" w:space="0" w:color="auto"/>
      </w:divBdr>
    </w:div>
    <w:div w:id="1268611900">
      <w:bodyDiv w:val="1"/>
      <w:marLeft w:val="0"/>
      <w:marRight w:val="0"/>
      <w:marTop w:val="0"/>
      <w:marBottom w:val="0"/>
      <w:divBdr>
        <w:top w:val="none" w:sz="0" w:space="0" w:color="auto"/>
        <w:left w:val="none" w:sz="0" w:space="0" w:color="auto"/>
        <w:bottom w:val="none" w:sz="0" w:space="0" w:color="auto"/>
        <w:right w:val="none" w:sz="0" w:space="0" w:color="auto"/>
      </w:divBdr>
    </w:div>
    <w:div w:id="1271474719">
      <w:bodyDiv w:val="1"/>
      <w:marLeft w:val="0"/>
      <w:marRight w:val="0"/>
      <w:marTop w:val="0"/>
      <w:marBottom w:val="0"/>
      <w:divBdr>
        <w:top w:val="none" w:sz="0" w:space="0" w:color="auto"/>
        <w:left w:val="none" w:sz="0" w:space="0" w:color="auto"/>
        <w:bottom w:val="none" w:sz="0" w:space="0" w:color="auto"/>
        <w:right w:val="none" w:sz="0" w:space="0" w:color="auto"/>
      </w:divBdr>
    </w:div>
    <w:div w:id="1331909072">
      <w:bodyDiv w:val="1"/>
      <w:marLeft w:val="0"/>
      <w:marRight w:val="0"/>
      <w:marTop w:val="0"/>
      <w:marBottom w:val="0"/>
      <w:divBdr>
        <w:top w:val="none" w:sz="0" w:space="0" w:color="auto"/>
        <w:left w:val="none" w:sz="0" w:space="0" w:color="auto"/>
        <w:bottom w:val="none" w:sz="0" w:space="0" w:color="auto"/>
        <w:right w:val="none" w:sz="0" w:space="0" w:color="auto"/>
      </w:divBdr>
    </w:div>
    <w:div w:id="1359698271">
      <w:bodyDiv w:val="1"/>
      <w:marLeft w:val="0"/>
      <w:marRight w:val="0"/>
      <w:marTop w:val="0"/>
      <w:marBottom w:val="0"/>
      <w:divBdr>
        <w:top w:val="none" w:sz="0" w:space="0" w:color="auto"/>
        <w:left w:val="none" w:sz="0" w:space="0" w:color="auto"/>
        <w:bottom w:val="none" w:sz="0" w:space="0" w:color="auto"/>
        <w:right w:val="none" w:sz="0" w:space="0" w:color="auto"/>
      </w:divBdr>
    </w:div>
    <w:div w:id="1495292434">
      <w:bodyDiv w:val="1"/>
      <w:marLeft w:val="0"/>
      <w:marRight w:val="0"/>
      <w:marTop w:val="0"/>
      <w:marBottom w:val="0"/>
      <w:divBdr>
        <w:top w:val="none" w:sz="0" w:space="0" w:color="auto"/>
        <w:left w:val="none" w:sz="0" w:space="0" w:color="auto"/>
        <w:bottom w:val="none" w:sz="0" w:space="0" w:color="auto"/>
        <w:right w:val="none" w:sz="0" w:space="0" w:color="auto"/>
      </w:divBdr>
    </w:div>
    <w:div w:id="1535734398">
      <w:bodyDiv w:val="1"/>
      <w:marLeft w:val="0"/>
      <w:marRight w:val="0"/>
      <w:marTop w:val="0"/>
      <w:marBottom w:val="0"/>
      <w:divBdr>
        <w:top w:val="none" w:sz="0" w:space="0" w:color="auto"/>
        <w:left w:val="none" w:sz="0" w:space="0" w:color="auto"/>
        <w:bottom w:val="none" w:sz="0" w:space="0" w:color="auto"/>
        <w:right w:val="none" w:sz="0" w:space="0" w:color="auto"/>
      </w:divBdr>
    </w:div>
    <w:div w:id="1597441692">
      <w:bodyDiv w:val="1"/>
      <w:marLeft w:val="0"/>
      <w:marRight w:val="0"/>
      <w:marTop w:val="0"/>
      <w:marBottom w:val="0"/>
      <w:divBdr>
        <w:top w:val="none" w:sz="0" w:space="0" w:color="auto"/>
        <w:left w:val="none" w:sz="0" w:space="0" w:color="auto"/>
        <w:bottom w:val="none" w:sz="0" w:space="0" w:color="auto"/>
        <w:right w:val="none" w:sz="0" w:space="0" w:color="auto"/>
      </w:divBdr>
    </w:div>
    <w:div w:id="1638535395">
      <w:bodyDiv w:val="1"/>
      <w:marLeft w:val="0"/>
      <w:marRight w:val="0"/>
      <w:marTop w:val="0"/>
      <w:marBottom w:val="0"/>
      <w:divBdr>
        <w:top w:val="none" w:sz="0" w:space="0" w:color="auto"/>
        <w:left w:val="none" w:sz="0" w:space="0" w:color="auto"/>
        <w:bottom w:val="none" w:sz="0" w:space="0" w:color="auto"/>
        <w:right w:val="none" w:sz="0" w:space="0" w:color="auto"/>
      </w:divBdr>
    </w:div>
    <w:div w:id="1784491704">
      <w:bodyDiv w:val="1"/>
      <w:marLeft w:val="0"/>
      <w:marRight w:val="0"/>
      <w:marTop w:val="0"/>
      <w:marBottom w:val="0"/>
      <w:divBdr>
        <w:top w:val="none" w:sz="0" w:space="0" w:color="auto"/>
        <w:left w:val="none" w:sz="0" w:space="0" w:color="auto"/>
        <w:bottom w:val="none" w:sz="0" w:space="0" w:color="auto"/>
        <w:right w:val="none" w:sz="0" w:space="0" w:color="auto"/>
      </w:divBdr>
    </w:div>
    <w:div w:id="1828746532">
      <w:bodyDiv w:val="1"/>
      <w:marLeft w:val="0"/>
      <w:marRight w:val="0"/>
      <w:marTop w:val="0"/>
      <w:marBottom w:val="0"/>
      <w:divBdr>
        <w:top w:val="none" w:sz="0" w:space="0" w:color="auto"/>
        <w:left w:val="none" w:sz="0" w:space="0" w:color="auto"/>
        <w:bottom w:val="none" w:sz="0" w:space="0" w:color="auto"/>
        <w:right w:val="none" w:sz="0" w:space="0" w:color="auto"/>
      </w:divBdr>
    </w:div>
    <w:div w:id="1832790593">
      <w:bodyDiv w:val="1"/>
      <w:marLeft w:val="0"/>
      <w:marRight w:val="0"/>
      <w:marTop w:val="0"/>
      <w:marBottom w:val="0"/>
      <w:divBdr>
        <w:top w:val="none" w:sz="0" w:space="0" w:color="auto"/>
        <w:left w:val="none" w:sz="0" w:space="0" w:color="auto"/>
        <w:bottom w:val="none" w:sz="0" w:space="0" w:color="auto"/>
        <w:right w:val="none" w:sz="0" w:space="0" w:color="auto"/>
      </w:divBdr>
    </w:div>
    <w:div w:id="2085375467">
      <w:bodyDiv w:val="1"/>
      <w:marLeft w:val="0"/>
      <w:marRight w:val="0"/>
      <w:marTop w:val="0"/>
      <w:marBottom w:val="0"/>
      <w:divBdr>
        <w:top w:val="none" w:sz="0" w:space="0" w:color="auto"/>
        <w:left w:val="none" w:sz="0" w:space="0" w:color="auto"/>
        <w:bottom w:val="none" w:sz="0" w:space="0" w:color="auto"/>
        <w:right w:val="none" w:sz="0" w:space="0" w:color="auto"/>
      </w:divBdr>
    </w:div>
    <w:div w:id="2093114797">
      <w:bodyDiv w:val="1"/>
      <w:marLeft w:val="0"/>
      <w:marRight w:val="0"/>
      <w:marTop w:val="0"/>
      <w:marBottom w:val="0"/>
      <w:divBdr>
        <w:top w:val="none" w:sz="0" w:space="0" w:color="auto"/>
        <w:left w:val="none" w:sz="0" w:space="0" w:color="auto"/>
        <w:bottom w:val="none" w:sz="0" w:space="0" w:color="auto"/>
        <w:right w:val="none" w:sz="0" w:space="0" w:color="auto"/>
      </w:divBdr>
    </w:div>
    <w:div w:id="2097021272">
      <w:bodyDiv w:val="1"/>
      <w:marLeft w:val="0"/>
      <w:marRight w:val="0"/>
      <w:marTop w:val="0"/>
      <w:marBottom w:val="0"/>
      <w:divBdr>
        <w:top w:val="none" w:sz="0" w:space="0" w:color="auto"/>
        <w:left w:val="none" w:sz="0" w:space="0" w:color="auto"/>
        <w:bottom w:val="none" w:sz="0" w:space="0" w:color="auto"/>
        <w:right w:val="none" w:sz="0" w:space="0" w:color="auto"/>
      </w:divBdr>
    </w:div>
    <w:div w:id="2111509470">
      <w:bodyDiv w:val="1"/>
      <w:marLeft w:val="0"/>
      <w:marRight w:val="0"/>
      <w:marTop w:val="0"/>
      <w:marBottom w:val="0"/>
      <w:divBdr>
        <w:top w:val="none" w:sz="0" w:space="0" w:color="auto"/>
        <w:left w:val="none" w:sz="0" w:space="0" w:color="auto"/>
        <w:bottom w:val="none" w:sz="0" w:space="0" w:color="auto"/>
        <w:right w:val="none" w:sz="0" w:space="0" w:color="auto"/>
      </w:divBdr>
    </w:div>
    <w:div w:id="2112041619">
      <w:bodyDiv w:val="1"/>
      <w:marLeft w:val="0"/>
      <w:marRight w:val="0"/>
      <w:marTop w:val="0"/>
      <w:marBottom w:val="0"/>
      <w:divBdr>
        <w:top w:val="none" w:sz="0" w:space="0" w:color="auto"/>
        <w:left w:val="none" w:sz="0" w:space="0" w:color="auto"/>
        <w:bottom w:val="none" w:sz="0" w:space="0" w:color="auto"/>
        <w:right w:val="none" w:sz="0" w:space="0" w:color="auto"/>
      </w:divBdr>
    </w:div>
    <w:div w:id="212549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Ros</b:Tag>
    <b:SourceType>ArticleInAPeriodical</b:SourceType>
    <b:Guid>{D80AAF87-32D5-4271-B05C-7924BCB2E7BB}</b:Guid>
    <b:Author>
      <b:Author>
        <b:NameList>
          <b:Person>
            <b:Last>Rosvall</b:Last>
            <b:First>M.</b:First>
          </b:Person>
          <b:Person>
            <b:Last>Axelsson</b:Last>
            <b:First>D.</b:First>
          </b:Person>
          <b:Person>
            <b:Last>Berstrom</b:Last>
            <b:First>C.</b:First>
            <b:Middle>T.</b:Middle>
          </b:Person>
        </b:NameList>
      </b:Author>
    </b:Author>
    <b:Title>The map equation</b:Title>
    <b:PeriodicalTitle>Eur. Phys. J. Special Topics</b:PeriodicalTitle>
    <b:Pages>13</b:Pages>
    <b:Volume>178</b:Volume>
    <b:DOI>10.1140/epjst/e2010-01179-1</b:DOI>
    <b:LCID>en-US</b:LCID>
    <b:Year>2009</b:Year>
    <b:RefOrder>3</b:RefOrder>
  </b:Source>
  <b:Source>
    <b:Tag>Cla04</b:Tag>
    <b:SourceType>ArticleInAPeriodical</b:SourceType>
    <b:Guid>{76C3A285-3DB3-4E1F-954F-B6F470B5D969}</b:Guid>
    <b:Author>
      <b:Author>
        <b:NameList>
          <b:Person>
            <b:Last>Clauset</b:Last>
            <b:First>A.</b:First>
          </b:Person>
          <b:Person>
            <b:Last>Newman</b:Last>
            <b:First>M.</b:First>
            <b:Middle>E.</b:Middle>
          </b:Person>
          <b:Person>
            <b:Last>Moore</b:Last>
            <b:First>C.</b:First>
          </b:Person>
        </b:NameList>
      </b:Author>
    </b:Author>
    <b:Title>Finding community structure in very large networks</b:Title>
    <b:Year>2004</b:Year>
    <b:PeriodicalTitle>Physical Review E</b:PeriodicalTitle>
    <b:Pages>066111</b:Pages>
    <b:Volume>70</b:Volume>
    <b:Issue>6</b:Issue>
    <b:DOI>10.1103/PhysRevE.70.066111</b:DOI>
    <b:LCID>en-US</b:LCID>
    <b:RefOrder>2</b:RefOrder>
  </b:Source>
  <b:Source>
    <b:Tag>Rag07</b:Tag>
    <b:SourceType>ArticleInAPeriodical</b:SourceType>
    <b:Guid>{AA800515-41FB-4019-84D4-E93FF6D9D779}</b:Guid>
    <b:Author>
      <b:Author>
        <b:NameList>
          <b:Person>
            <b:Last>Raghavan</b:Last>
            <b:First>U.N.</b:First>
          </b:Person>
          <b:Person>
            <b:Last>Albert</b:Last>
            <b:First>R.</b:First>
          </b:Person>
          <b:Person>
            <b:Last>Kumara</b:Last>
            <b:First>S.</b:First>
          </b:Person>
        </b:NameList>
      </b:Author>
    </b:Author>
    <b:Title>Near linear time algorithm to detect community structures in large-scale networks</b:Title>
    <b:PeriodicalTitle>Phys Rev E</b:PeriodicalTitle>
    <b:Year>2007</b:Year>
    <b:Pages>036106</b:Pages>
    <b:Volume>76</b:Volume>
    <b:DOI>10.1103/PhysRevE.76.036106</b:DOI>
    <b:LCID>en-US</b:LCID>
    <b:RefOrder>1</b:RefOrder>
  </b:Source>
  <b:Source>
    <b:Tag>Blo08</b:Tag>
    <b:SourceType>ArticleInAPeriodical</b:SourceType>
    <b:Guid>{C7ACA512-C784-42BE-97D1-BF883F439C94}</b:Guid>
    <b:Author>
      <b:Author>
        <b:NameList>
          <b:Person>
            <b:Last>Blondel</b:Last>
            <b:First>Vincent</b:First>
            <b:Middle>D.</b:Middle>
          </b:Person>
          <b:Person>
            <b:Last>Guillaume</b:Last>
            <b:First>Jean-</b:First>
            <b:Middle>Loup</b:Middle>
          </b:Person>
          <b:Person>
            <b:Last>Lambiotte</b:Last>
            <b:First>Renaud</b:First>
          </b:Person>
          <b:Person>
            <b:Last>Lefebvre</b:Last>
            <b:First>Etienne</b:First>
          </b:Person>
        </b:NameList>
      </b:Author>
    </b:Author>
    <b:Title>Fast unfolding of communities in large networks</b:Title>
    <b:PeriodicalTitle>J. Stat. Mech.</b:PeriodicalTitle>
    <b:Year>2008</b:Year>
    <b:Pages>P10008</b:Pages>
    <b:RefOrder>4</b:RefOrder>
  </b:Source>
  <b:Source>
    <b:Tag>Pon05</b:Tag>
    <b:SourceType>ArticleInAPeriodical</b:SourceType>
    <b:Guid>{372D6F99-4CFA-4F0B-A4E5-592F6BBA0E7B}</b:Guid>
    <b:Author>
      <b:Author>
        <b:NameList>
          <b:Person>
            <b:Last>Pons</b:Last>
            <b:First>Pascal</b:First>
          </b:Person>
          <b:Person>
            <b:Last>Latapy</b:Last>
            <b:First>Matthieu</b:First>
          </b:Person>
        </b:NameList>
      </b:Author>
    </b:Author>
    <b:Title>Computing communities in large networks using random walks</b:Title>
    <b:PeriodicalTitle>International symposium on computer and information sciences</b:PeriodicalTitle>
    <b:Year>2005</b:Year>
    <b:Pages>284-293</b:Pages>
    <b:RefOrder>5</b:RefOrder>
  </b:Source>
</b:Sources>
</file>

<file path=customXml/itemProps1.xml><?xml version="1.0" encoding="utf-8"?>
<ds:datastoreItem xmlns:ds="http://schemas.openxmlformats.org/officeDocument/2006/customXml" ds:itemID="{6A912C29-4188-4B47-80B4-108B864D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1258</Words>
  <Characters>7932</Characters>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2020-04-29T10:11:00Z</cp:lastPrinted>
  <dcterms:created xsi:type="dcterms:W3CDTF">2020-04-07T08:21:00Z</dcterms:created>
  <dcterms:modified xsi:type="dcterms:W3CDTF">2020-04-29T10:11:00Z</dcterms:modified>
</cp:coreProperties>
</file>