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1884D" w14:textId="6065C573" w:rsidR="000E248F" w:rsidRDefault="000E248F" w:rsidP="000E248F">
      <w:pPr>
        <w:widowControl w:val="0"/>
        <w:tabs>
          <w:tab w:val="left" w:pos="220"/>
          <w:tab w:val="left" w:pos="720"/>
        </w:tabs>
        <w:autoSpaceDE w:val="0"/>
        <w:autoSpaceDN w:val="0"/>
        <w:adjustRightInd w:val="0"/>
        <w:spacing w:line="276" w:lineRule="auto"/>
        <w:rPr>
          <w:rFonts w:ascii="Helvetica" w:hAnsi="Helvetica"/>
          <w:bCs/>
          <w:sz w:val="22"/>
          <w:szCs w:val="22"/>
        </w:rPr>
      </w:pPr>
      <w:r w:rsidRPr="000E248F">
        <w:rPr>
          <w:rFonts w:ascii="Helvetica" w:hAnsi="Helvetica"/>
          <w:b/>
          <w:bCs/>
          <w:sz w:val="22"/>
          <w:szCs w:val="22"/>
        </w:rPr>
        <w:t xml:space="preserve">Supplementary Notes 1–3 for manuscript: </w:t>
      </w:r>
      <w:proofErr w:type="spellStart"/>
      <w:r w:rsidRPr="000E248F">
        <w:rPr>
          <w:rFonts w:ascii="Helvetica" w:hAnsi="Helvetica"/>
          <w:bCs/>
          <w:sz w:val="22"/>
          <w:szCs w:val="22"/>
        </w:rPr>
        <w:t>Promoterless</w:t>
      </w:r>
      <w:proofErr w:type="spellEnd"/>
      <w:r w:rsidRPr="000E248F">
        <w:rPr>
          <w:rFonts w:ascii="Helvetica" w:hAnsi="Helvetica"/>
          <w:bCs/>
          <w:sz w:val="22"/>
          <w:szCs w:val="22"/>
        </w:rPr>
        <w:t xml:space="preserve"> Transposon Mutagenesis Drives Solid Cancers via Tumor Suppressor Inactivation. 2020. Aziz </w:t>
      </w:r>
      <w:proofErr w:type="spellStart"/>
      <w:r w:rsidRPr="000E248F">
        <w:rPr>
          <w:rFonts w:ascii="Helvetica" w:hAnsi="Helvetica"/>
          <w:bCs/>
          <w:sz w:val="22"/>
          <w:szCs w:val="22"/>
        </w:rPr>
        <w:t>Aiderus</w:t>
      </w:r>
      <w:proofErr w:type="spellEnd"/>
      <w:r w:rsidRPr="000E248F">
        <w:rPr>
          <w:rFonts w:ascii="Helvetica" w:hAnsi="Helvetica"/>
          <w:bCs/>
          <w:sz w:val="22"/>
          <w:szCs w:val="22"/>
        </w:rPr>
        <w:t xml:space="preserve">, Ana M. Contreras-Sandoval, Amanda L. </w:t>
      </w:r>
      <w:proofErr w:type="spellStart"/>
      <w:r w:rsidRPr="000E248F">
        <w:rPr>
          <w:rFonts w:ascii="Helvetica" w:hAnsi="Helvetica"/>
          <w:bCs/>
          <w:sz w:val="22"/>
          <w:szCs w:val="22"/>
        </w:rPr>
        <w:t>Meshey</w:t>
      </w:r>
      <w:proofErr w:type="spellEnd"/>
      <w:r w:rsidRPr="000E248F">
        <w:rPr>
          <w:rFonts w:ascii="Helvetica" w:hAnsi="Helvetica"/>
          <w:bCs/>
          <w:sz w:val="22"/>
          <w:szCs w:val="22"/>
        </w:rPr>
        <w:t>, Justin Y. Newberg, Jerrold M. Ward, Deborah Swing, Neal G. Copeland, Nancy A. Jenkins, Karen M. Mann</w:t>
      </w:r>
      <w:r w:rsidRPr="000E248F">
        <w:rPr>
          <w:rFonts w:ascii="Helvetica" w:hAnsi="Helvetica"/>
          <w:bCs/>
          <w:sz w:val="22"/>
          <w:szCs w:val="22"/>
          <w:vertAlign w:val="superscript"/>
        </w:rPr>
        <w:t>1</w:t>
      </w:r>
      <w:r w:rsidRPr="000E248F">
        <w:rPr>
          <w:rFonts w:ascii="Helvetica" w:hAnsi="Helvetica"/>
          <w:bCs/>
          <w:sz w:val="22"/>
          <w:szCs w:val="22"/>
        </w:rPr>
        <w:t>, and Michael B. Mann</w:t>
      </w:r>
      <w:r w:rsidRPr="000E248F">
        <w:rPr>
          <w:rFonts w:ascii="Helvetica" w:hAnsi="Helvetica"/>
          <w:bCs/>
          <w:sz w:val="22"/>
          <w:szCs w:val="22"/>
          <w:vertAlign w:val="superscript"/>
        </w:rPr>
        <w:t>1</w:t>
      </w:r>
      <w:r>
        <w:rPr>
          <w:rFonts w:ascii="Helvetica" w:hAnsi="Helvetica"/>
          <w:bCs/>
          <w:sz w:val="22"/>
          <w:szCs w:val="22"/>
        </w:rPr>
        <w:t>.</w:t>
      </w:r>
    </w:p>
    <w:p w14:paraId="17F9ACC5" w14:textId="77777777" w:rsidR="000E248F" w:rsidRDefault="000E248F" w:rsidP="000E248F">
      <w:pPr>
        <w:widowControl w:val="0"/>
        <w:tabs>
          <w:tab w:val="left" w:pos="220"/>
          <w:tab w:val="left" w:pos="720"/>
        </w:tabs>
        <w:autoSpaceDE w:val="0"/>
        <w:autoSpaceDN w:val="0"/>
        <w:adjustRightInd w:val="0"/>
        <w:spacing w:line="276" w:lineRule="auto"/>
        <w:rPr>
          <w:rFonts w:ascii="Helvetica" w:hAnsi="Helvetica"/>
          <w:bCs/>
          <w:sz w:val="22"/>
          <w:szCs w:val="22"/>
        </w:rPr>
      </w:pPr>
    </w:p>
    <w:p w14:paraId="1313B961" w14:textId="543BDB9E" w:rsidR="000E248F" w:rsidRPr="000E248F" w:rsidRDefault="000E248F" w:rsidP="000E248F">
      <w:pPr>
        <w:widowControl w:val="0"/>
        <w:tabs>
          <w:tab w:val="left" w:pos="220"/>
          <w:tab w:val="left" w:pos="720"/>
        </w:tabs>
        <w:autoSpaceDE w:val="0"/>
        <w:autoSpaceDN w:val="0"/>
        <w:adjustRightInd w:val="0"/>
        <w:spacing w:line="276" w:lineRule="auto"/>
        <w:rPr>
          <w:rFonts w:ascii="Helvetica" w:hAnsi="Helvetica"/>
          <w:bCs/>
          <w:sz w:val="22"/>
          <w:szCs w:val="22"/>
        </w:rPr>
      </w:pPr>
      <w:r w:rsidRPr="000E248F">
        <w:rPr>
          <w:rFonts w:ascii="Helvetica" w:hAnsi="Helvetica"/>
          <w:bCs/>
          <w:sz w:val="22"/>
          <w:szCs w:val="22"/>
        </w:rPr>
        <w:t xml:space="preserve">Correspondence to K.M.M. at </w:t>
      </w:r>
      <w:hyperlink r:id="rId9" w:history="1">
        <w:r w:rsidR="00A44B29" w:rsidRPr="00A7632F">
          <w:rPr>
            <w:rStyle w:val="Hyperlink"/>
            <w:rFonts w:ascii="Helvetica" w:hAnsi="Helvetica"/>
            <w:bCs/>
            <w:sz w:val="22"/>
            <w:szCs w:val="22"/>
          </w:rPr>
          <w:t>Karen.Mann@moffitt.org</w:t>
        </w:r>
      </w:hyperlink>
      <w:r w:rsidR="00A44B29">
        <w:rPr>
          <w:rFonts w:ascii="Helvetica" w:hAnsi="Helvetica"/>
          <w:bCs/>
          <w:sz w:val="22"/>
          <w:szCs w:val="22"/>
        </w:rPr>
        <w:t xml:space="preserve"> </w:t>
      </w:r>
      <w:r w:rsidRPr="000E248F">
        <w:rPr>
          <w:rFonts w:ascii="Helvetica" w:hAnsi="Helvetica"/>
          <w:bCs/>
          <w:sz w:val="22"/>
          <w:szCs w:val="22"/>
        </w:rPr>
        <w:t>and</w:t>
      </w:r>
      <w:r w:rsidR="00A44B29">
        <w:rPr>
          <w:rFonts w:ascii="Helvetica" w:hAnsi="Helvetica"/>
          <w:bCs/>
          <w:sz w:val="22"/>
          <w:szCs w:val="22"/>
        </w:rPr>
        <w:t>/or</w:t>
      </w:r>
      <w:r w:rsidRPr="000E248F">
        <w:rPr>
          <w:rFonts w:ascii="Helvetica" w:hAnsi="Helvetica"/>
          <w:bCs/>
          <w:sz w:val="22"/>
          <w:szCs w:val="22"/>
        </w:rPr>
        <w:t xml:space="preserve"> M.B.M. at </w:t>
      </w:r>
      <w:hyperlink r:id="rId10" w:history="1">
        <w:r w:rsidR="00A44B29" w:rsidRPr="00A7632F">
          <w:rPr>
            <w:rStyle w:val="Hyperlink"/>
            <w:rFonts w:ascii="Helvetica" w:hAnsi="Helvetica"/>
            <w:bCs/>
            <w:sz w:val="22"/>
            <w:szCs w:val="22"/>
          </w:rPr>
          <w:t>Michael.Mann@moffitt.org</w:t>
        </w:r>
      </w:hyperlink>
      <w:r w:rsidR="00A44B29">
        <w:rPr>
          <w:rFonts w:ascii="Helvetica" w:hAnsi="Helvetica"/>
          <w:bCs/>
          <w:sz w:val="22"/>
          <w:szCs w:val="22"/>
        </w:rPr>
        <w:t xml:space="preserve"> </w:t>
      </w:r>
    </w:p>
    <w:p w14:paraId="3779AFB4" w14:textId="77777777" w:rsidR="000E248F" w:rsidRPr="000E248F" w:rsidRDefault="000E248F" w:rsidP="000E248F">
      <w:pPr>
        <w:widowControl w:val="0"/>
        <w:tabs>
          <w:tab w:val="left" w:pos="220"/>
          <w:tab w:val="left" w:pos="720"/>
        </w:tabs>
        <w:autoSpaceDE w:val="0"/>
        <w:autoSpaceDN w:val="0"/>
        <w:adjustRightInd w:val="0"/>
        <w:spacing w:line="276" w:lineRule="auto"/>
        <w:rPr>
          <w:rFonts w:ascii="Helvetica" w:eastAsiaTheme="minorEastAsia" w:hAnsi="Helvetica" w:cs="Times"/>
          <w:b/>
          <w:sz w:val="22"/>
          <w:szCs w:val="22"/>
        </w:rPr>
      </w:pPr>
    </w:p>
    <w:p w14:paraId="2D684579" w14:textId="77777777" w:rsidR="0033011B" w:rsidRPr="000E248F" w:rsidRDefault="0033011B" w:rsidP="000E248F">
      <w:pPr>
        <w:pStyle w:val="ListParagraph"/>
        <w:numPr>
          <w:ilvl w:val="0"/>
          <w:numId w:val="17"/>
        </w:numPr>
        <w:spacing w:after="240" w:line="360" w:lineRule="auto"/>
        <w:rPr>
          <w:rFonts w:ascii="Helvetica" w:hAnsi="Helvetica"/>
          <w:b/>
          <w:bCs/>
          <w:sz w:val="22"/>
          <w:szCs w:val="22"/>
        </w:rPr>
      </w:pPr>
      <w:r w:rsidRPr="000E248F">
        <w:rPr>
          <w:rFonts w:ascii="Helvetica" w:hAnsi="Helvetica"/>
          <w:b/>
          <w:bCs/>
          <w:sz w:val="22"/>
          <w:szCs w:val="22"/>
        </w:rPr>
        <w:t>Sequencing of SB insertion sites and SB Driver Analysis from astrocytoma specimens</w:t>
      </w:r>
    </w:p>
    <w:p w14:paraId="143E0DFF" w14:textId="4B53D5EB" w:rsidR="0033011B" w:rsidRDefault="0033011B" w:rsidP="000E248F">
      <w:pPr>
        <w:pStyle w:val="ListParagraph"/>
        <w:spacing w:after="240" w:line="360" w:lineRule="auto"/>
        <w:rPr>
          <w:rFonts w:ascii="Helvetica" w:hAnsi="Helvetica"/>
          <w:sz w:val="22"/>
          <w:szCs w:val="22"/>
        </w:rPr>
      </w:pPr>
      <w:r w:rsidRPr="000E248F">
        <w:rPr>
          <w:rFonts w:ascii="Helvetica" w:hAnsi="Helvetica"/>
          <w:sz w:val="22"/>
          <w:szCs w:val="22"/>
        </w:rPr>
        <w:t xml:space="preserve">We observed </w:t>
      </w:r>
      <w:proofErr w:type="spellStart"/>
      <w:r w:rsidRPr="000E248F">
        <w:rPr>
          <w:rFonts w:ascii="Helvetica" w:hAnsi="Helvetica"/>
          <w:sz w:val="22"/>
          <w:szCs w:val="22"/>
        </w:rPr>
        <w:t>astrocytomas</w:t>
      </w:r>
      <w:proofErr w:type="spellEnd"/>
      <w:r w:rsidRPr="000E248F">
        <w:rPr>
          <w:rFonts w:ascii="Helvetica" w:hAnsi="Helvetica"/>
          <w:sz w:val="22"/>
          <w:szCs w:val="22"/>
        </w:rPr>
        <w:t xml:space="preserve"> from both Onc2.3 alleles (</w:t>
      </w:r>
      <w:r w:rsidRPr="000E248F">
        <w:rPr>
          <w:rFonts w:ascii="Helvetica" w:hAnsi="Helvetica"/>
          <w:b/>
          <w:sz w:val="22"/>
          <w:szCs w:val="22"/>
        </w:rPr>
        <w:t>Supplementary Table 1</w:t>
      </w:r>
      <w:r w:rsidRPr="000E248F">
        <w:rPr>
          <w:rFonts w:ascii="Helvetica" w:hAnsi="Helvetica"/>
          <w:sz w:val="22"/>
          <w:szCs w:val="22"/>
        </w:rPr>
        <w:t xml:space="preserve">), suggesting the mechanism are not likely to result from the SB concatemer donor site, </w:t>
      </w:r>
      <w:r w:rsidRPr="000E248F">
        <w:rPr>
          <w:rFonts w:ascii="Helvetica" w:hAnsi="Helvetica"/>
          <w:i/>
          <w:sz w:val="22"/>
          <w:szCs w:val="22"/>
        </w:rPr>
        <w:t>per se</w:t>
      </w:r>
      <w:r w:rsidRPr="000E248F">
        <w:rPr>
          <w:rFonts w:ascii="Helvetica" w:hAnsi="Helvetica"/>
          <w:sz w:val="22"/>
          <w:szCs w:val="22"/>
        </w:rPr>
        <w:t xml:space="preserve">. Initially, we were excited to study the astrocytoma masses that occurred frequently in SB-Onc2.3 mice. However, given that the only astrocytoma that was large enough to have a frozen section collected at necropsy (described above) turned out to not have clonal SB insertions, we decided not to pursue the astrocytoma phenotype any further from this experiment. Most of the recovered masses that were ultimately histologically classified as astrocytoma, were small very small and not observable during necropsy. Identification was instead by histological analysis of routine tissue sections from FFPE tissues collected from otherwise healthy tissues. Unfortunately, the yield of high-quality genomic DNA from FFPE samples was not achieved. Thus, our </w:t>
      </w:r>
      <w:r w:rsidR="00A44B29">
        <w:rPr>
          <w:rFonts w:ascii="Helvetica" w:hAnsi="Helvetica"/>
          <w:sz w:val="22"/>
          <w:szCs w:val="22"/>
        </w:rPr>
        <w:t>results</w:t>
      </w:r>
      <w:r w:rsidRPr="000E248F">
        <w:rPr>
          <w:rFonts w:ascii="Helvetica" w:hAnsi="Helvetica"/>
          <w:sz w:val="22"/>
          <w:szCs w:val="22"/>
        </w:rPr>
        <w:t xml:space="preserve"> did not justify proceeding with SBCapSeq analysis for the rest of the astrocytoma samples.</w:t>
      </w:r>
    </w:p>
    <w:p w14:paraId="1A5FDD66" w14:textId="77777777" w:rsidR="005B4AAB" w:rsidRPr="000E248F" w:rsidRDefault="005B4AAB" w:rsidP="000E248F">
      <w:pPr>
        <w:pStyle w:val="ListParagraph"/>
        <w:spacing w:after="240" w:line="360" w:lineRule="auto"/>
        <w:rPr>
          <w:rFonts w:ascii="Helvetica" w:hAnsi="Helvetica"/>
          <w:sz w:val="22"/>
          <w:szCs w:val="22"/>
        </w:rPr>
      </w:pPr>
      <w:bookmarkStart w:id="0" w:name="_GoBack"/>
      <w:bookmarkEnd w:id="0"/>
    </w:p>
    <w:p w14:paraId="3826B659" w14:textId="25F49903" w:rsidR="00016C2D" w:rsidRPr="000E248F" w:rsidRDefault="00016C2D" w:rsidP="000E248F">
      <w:pPr>
        <w:pStyle w:val="ListParagraph"/>
        <w:numPr>
          <w:ilvl w:val="0"/>
          <w:numId w:val="17"/>
        </w:numPr>
        <w:spacing w:before="360" w:after="240" w:line="360" w:lineRule="auto"/>
        <w:outlineLvl w:val="0"/>
        <w:rPr>
          <w:rFonts w:ascii="Helvetica" w:hAnsi="Helvetica"/>
          <w:b/>
          <w:sz w:val="22"/>
          <w:szCs w:val="22"/>
        </w:rPr>
      </w:pPr>
      <w:r w:rsidRPr="000E248F">
        <w:rPr>
          <w:rFonts w:ascii="Helvetica" w:hAnsi="Helvetica"/>
          <w:b/>
          <w:sz w:val="22"/>
          <w:szCs w:val="22"/>
        </w:rPr>
        <w:t>SB</w:t>
      </w:r>
      <w:r w:rsidR="0033011B" w:rsidRPr="000E248F">
        <w:rPr>
          <w:rFonts w:ascii="Helvetica" w:hAnsi="Helvetica"/>
          <w:b/>
          <w:sz w:val="22"/>
          <w:szCs w:val="22"/>
        </w:rPr>
        <w:t>-Onc3</w:t>
      </w:r>
      <w:r w:rsidRPr="000E248F">
        <w:rPr>
          <w:rFonts w:ascii="Helvetica" w:hAnsi="Helvetica"/>
          <w:b/>
          <w:sz w:val="22"/>
          <w:szCs w:val="22"/>
        </w:rPr>
        <w:t xml:space="preserve"> lung cancer initiation and progression in wild type and Trp53 mutant mice</w:t>
      </w:r>
    </w:p>
    <w:p w14:paraId="5AC3586A" w14:textId="7254A139" w:rsidR="00016C2D" w:rsidRDefault="00016C2D" w:rsidP="000E248F">
      <w:pPr>
        <w:pStyle w:val="ListParagraph"/>
        <w:spacing w:after="240" w:line="360" w:lineRule="auto"/>
        <w:rPr>
          <w:rFonts w:ascii="Helvetica" w:hAnsi="Helvetica"/>
          <w:sz w:val="22"/>
          <w:szCs w:val="22"/>
        </w:rPr>
      </w:pPr>
      <w:r w:rsidRPr="000E248F">
        <w:rPr>
          <w:rFonts w:ascii="Helvetica" w:hAnsi="Helvetica"/>
          <w:sz w:val="22"/>
          <w:szCs w:val="22"/>
        </w:rPr>
        <w:t>Previous work showed that in wild type mice, SB is able to induce skin squamous cell carcinoma (SCC) and liver hepatocellular carcinoma (HCC) tumors within one year of age (</w:t>
      </w:r>
      <w:proofErr w:type="spellStart"/>
      <w:r w:rsidRPr="000E248F">
        <w:rPr>
          <w:rFonts w:ascii="Helvetica" w:hAnsi="Helvetica"/>
          <w:sz w:val="22"/>
          <w:szCs w:val="22"/>
        </w:rPr>
        <w:t>Dupuy</w:t>
      </w:r>
      <w:proofErr w:type="spellEnd"/>
      <w:r w:rsidRPr="000E248F">
        <w:rPr>
          <w:rFonts w:ascii="Helvetica" w:hAnsi="Helvetica"/>
          <w:sz w:val="22"/>
          <w:szCs w:val="22"/>
        </w:rPr>
        <w:t> </w:t>
      </w:r>
      <w:r w:rsidRPr="000E248F">
        <w:rPr>
          <w:rFonts w:ascii="Helvetica" w:hAnsi="Helvetica"/>
          <w:i/>
          <w:iCs/>
          <w:sz w:val="22"/>
          <w:szCs w:val="22"/>
        </w:rPr>
        <w:t>et al</w:t>
      </w:r>
      <w:r w:rsidRPr="000E248F">
        <w:rPr>
          <w:rFonts w:ascii="Helvetica" w:hAnsi="Helvetica"/>
          <w:sz w:val="22"/>
          <w:szCs w:val="22"/>
        </w:rPr>
        <w:t>. 2009</w:t>
      </w:r>
      <w:r w:rsidR="000E248F" w:rsidRPr="000E248F">
        <w:rPr>
          <w:rFonts w:ascii="Helvetica" w:hAnsi="Helvetica"/>
          <w:sz w:val="22"/>
          <w:szCs w:val="22"/>
        </w:rPr>
        <w:t xml:space="preserve">; </w:t>
      </w:r>
      <w:hyperlink r:id="rId11" w:history="1">
        <w:r w:rsidR="000E248F" w:rsidRPr="000E248F">
          <w:rPr>
            <w:rStyle w:val="Hyperlink"/>
            <w:rFonts w:ascii="Helvetica" w:hAnsi="Helvetica"/>
            <w:sz w:val="22"/>
            <w:szCs w:val="22"/>
          </w:rPr>
          <w:t>http://cancerres.aacrjournals.org/content/69/20/8150.long</w:t>
        </w:r>
      </w:hyperlink>
      <w:r w:rsidR="000E248F" w:rsidRPr="000E248F">
        <w:rPr>
          <w:rFonts w:ascii="Helvetica" w:hAnsi="Helvetica"/>
          <w:sz w:val="22"/>
          <w:szCs w:val="22"/>
        </w:rPr>
        <w:t>)</w:t>
      </w:r>
      <w:r w:rsidRPr="000E248F">
        <w:rPr>
          <w:rFonts w:ascii="Helvetica" w:hAnsi="Helvetica"/>
          <w:sz w:val="22"/>
          <w:szCs w:val="22"/>
        </w:rPr>
        <w:t>. To extend these studies we activated an inducible </w:t>
      </w:r>
      <w:proofErr w:type="spellStart"/>
      <w:r w:rsidRPr="000E248F">
        <w:rPr>
          <w:rFonts w:ascii="Helvetica" w:hAnsi="Helvetica"/>
          <w:i/>
          <w:iCs/>
          <w:sz w:val="22"/>
          <w:szCs w:val="22"/>
        </w:rPr>
        <w:t>floxed</w:t>
      </w:r>
      <w:proofErr w:type="spellEnd"/>
      <w:r w:rsidRPr="000E248F">
        <w:rPr>
          <w:rFonts w:ascii="Helvetica" w:hAnsi="Helvetica"/>
          <w:sz w:val="22"/>
          <w:szCs w:val="22"/>
        </w:rPr>
        <w:t xml:space="preserve"> allele of the SB transposase (Rosa26-LSL-SB11) using ACTIN-BETA </w:t>
      </w:r>
      <w:proofErr w:type="spellStart"/>
      <w:r w:rsidRPr="000E248F">
        <w:rPr>
          <w:rFonts w:ascii="Helvetica" w:hAnsi="Helvetica"/>
          <w:sz w:val="22"/>
          <w:szCs w:val="22"/>
        </w:rPr>
        <w:t>Cre</w:t>
      </w:r>
      <w:proofErr w:type="spellEnd"/>
      <w:r w:rsidRPr="000E248F">
        <w:rPr>
          <w:rFonts w:ascii="Helvetica" w:hAnsi="Helvetica"/>
          <w:sz w:val="22"/>
          <w:szCs w:val="22"/>
        </w:rPr>
        <w:t xml:space="preserve"> (</w:t>
      </w:r>
      <w:proofErr w:type="spellStart"/>
      <w:r w:rsidRPr="000E248F">
        <w:rPr>
          <w:rFonts w:ascii="Helvetica" w:hAnsi="Helvetica"/>
          <w:sz w:val="22"/>
          <w:szCs w:val="22"/>
        </w:rPr>
        <w:t>ACTß-Cre</w:t>
      </w:r>
      <w:proofErr w:type="spellEnd"/>
      <w:r w:rsidRPr="000E248F">
        <w:rPr>
          <w:rFonts w:ascii="Helvetica" w:hAnsi="Helvetica"/>
          <w:sz w:val="22"/>
          <w:szCs w:val="22"/>
        </w:rPr>
        <w:t>, FVB/N-</w:t>
      </w:r>
      <w:proofErr w:type="spellStart"/>
      <w:proofErr w:type="gramStart"/>
      <w:r w:rsidRPr="000E248F">
        <w:rPr>
          <w:rFonts w:ascii="Helvetica" w:hAnsi="Helvetica"/>
          <w:sz w:val="22"/>
          <w:szCs w:val="22"/>
        </w:rPr>
        <w:t>Tg</w:t>
      </w:r>
      <w:proofErr w:type="spellEnd"/>
      <w:r w:rsidRPr="000E248F">
        <w:rPr>
          <w:rFonts w:ascii="Helvetica" w:hAnsi="Helvetica"/>
          <w:sz w:val="22"/>
          <w:szCs w:val="22"/>
        </w:rPr>
        <w:t>(</w:t>
      </w:r>
      <w:proofErr w:type="gramEnd"/>
      <w:r w:rsidRPr="000E248F">
        <w:rPr>
          <w:rFonts w:ascii="Helvetica" w:hAnsi="Helvetica"/>
          <w:sz w:val="22"/>
          <w:szCs w:val="22"/>
        </w:rPr>
        <w:t>ACTB-</w:t>
      </w:r>
      <w:proofErr w:type="spellStart"/>
      <w:r w:rsidRPr="000E248F">
        <w:rPr>
          <w:rFonts w:ascii="Helvetica" w:hAnsi="Helvetica"/>
          <w:sz w:val="22"/>
          <w:szCs w:val="22"/>
        </w:rPr>
        <w:t>cre</w:t>
      </w:r>
      <w:proofErr w:type="spellEnd"/>
      <w:r w:rsidRPr="000E248F">
        <w:rPr>
          <w:rFonts w:ascii="Helvetica" w:hAnsi="Helvetica"/>
          <w:sz w:val="22"/>
          <w:szCs w:val="22"/>
        </w:rPr>
        <w:t>)2Mrt/J</w:t>
      </w:r>
      <w:r w:rsidR="000E248F" w:rsidRPr="000E248F">
        <w:rPr>
          <w:rFonts w:ascii="Helvetica" w:hAnsi="Helvetica"/>
          <w:sz w:val="22"/>
          <w:szCs w:val="22"/>
        </w:rPr>
        <w:t xml:space="preserve">; </w:t>
      </w:r>
      <w:hyperlink r:id="rId12" w:history="1">
        <w:r w:rsidR="000E248F" w:rsidRPr="000E248F">
          <w:rPr>
            <w:rStyle w:val="Hyperlink"/>
            <w:rFonts w:ascii="Helvetica" w:hAnsi="Helvetica"/>
            <w:sz w:val="22"/>
            <w:szCs w:val="22"/>
          </w:rPr>
          <w:t>http://jaxmice.jax.org/strain/003376.html</w:t>
        </w:r>
      </w:hyperlink>
      <w:r w:rsidR="000E248F" w:rsidRPr="000E248F">
        <w:rPr>
          <w:rFonts w:ascii="Helvetica" w:hAnsi="Helvetica"/>
          <w:sz w:val="22"/>
          <w:szCs w:val="22"/>
        </w:rPr>
        <w:t>)</w:t>
      </w:r>
      <w:r w:rsidRPr="000E248F">
        <w:rPr>
          <w:rFonts w:ascii="Helvetica" w:hAnsi="Helvetica"/>
          <w:sz w:val="22"/>
          <w:szCs w:val="22"/>
        </w:rPr>
        <w:t xml:space="preserve"> to drive whole-body SB insertional mutagenesis in either a </w:t>
      </w:r>
      <w:r w:rsidRPr="000E248F">
        <w:rPr>
          <w:rFonts w:ascii="Helvetica" w:hAnsi="Helvetica"/>
          <w:i/>
          <w:iCs/>
          <w:sz w:val="22"/>
          <w:szCs w:val="22"/>
        </w:rPr>
        <w:t>Trp53</w:t>
      </w:r>
      <w:r w:rsidRPr="000E248F">
        <w:rPr>
          <w:rFonts w:ascii="Helvetica" w:hAnsi="Helvetica"/>
          <w:sz w:val="22"/>
          <w:szCs w:val="22"/>
        </w:rPr>
        <w:t> mutant (</w:t>
      </w:r>
      <w:r w:rsidRPr="000E248F">
        <w:rPr>
          <w:rFonts w:ascii="Helvetica" w:hAnsi="Helvetica"/>
          <w:i/>
          <w:iCs/>
          <w:sz w:val="22"/>
          <w:szCs w:val="22"/>
        </w:rPr>
        <w:t>Trp53</w:t>
      </w:r>
      <w:r w:rsidRPr="000E248F">
        <w:rPr>
          <w:rFonts w:ascii="Helvetica" w:hAnsi="Helvetica"/>
          <w:i/>
          <w:iCs/>
          <w:sz w:val="22"/>
          <w:szCs w:val="22"/>
          <w:vertAlign w:val="superscript"/>
        </w:rPr>
        <w:t>mut/+</w:t>
      </w:r>
      <w:r w:rsidRPr="000E248F">
        <w:rPr>
          <w:rFonts w:ascii="Helvetica" w:hAnsi="Helvetica"/>
          <w:sz w:val="22"/>
          <w:szCs w:val="22"/>
        </w:rPr>
        <w:t>) or </w:t>
      </w:r>
      <w:r w:rsidRPr="000E248F">
        <w:rPr>
          <w:rFonts w:ascii="Helvetica" w:hAnsi="Helvetica"/>
          <w:i/>
          <w:iCs/>
          <w:sz w:val="22"/>
          <w:szCs w:val="22"/>
        </w:rPr>
        <w:t>Trp53</w:t>
      </w:r>
      <w:r w:rsidRPr="000E248F">
        <w:rPr>
          <w:rFonts w:ascii="Helvetica" w:hAnsi="Helvetica"/>
          <w:sz w:val="22"/>
          <w:szCs w:val="22"/>
        </w:rPr>
        <w:t> wild type (</w:t>
      </w:r>
      <w:r w:rsidRPr="000E248F">
        <w:rPr>
          <w:rFonts w:ascii="Helvetica" w:hAnsi="Helvetica"/>
          <w:i/>
          <w:iCs/>
          <w:sz w:val="22"/>
          <w:szCs w:val="22"/>
        </w:rPr>
        <w:t>Trp53</w:t>
      </w:r>
      <w:r w:rsidRPr="000E248F">
        <w:rPr>
          <w:rFonts w:ascii="Helvetica" w:hAnsi="Helvetica"/>
          <w:i/>
          <w:iCs/>
          <w:sz w:val="22"/>
          <w:szCs w:val="22"/>
          <w:vertAlign w:val="superscript"/>
        </w:rPr>
        <w:t>+/+</w:t>
      </w:r>
      <w:r w:rsidRPr="000E248F">
        <w:rPr>
          <w:rFonts w:ascii="Helvetica" w:hAnsi="Helvetica"/>
          <w:sz w:val="22"/>
          <w:szCs w:val="22"/>
        </w:rPr>
        <w:t xml:space="preserve">) background. Using a two-generation mating scheme, we first introduced </w:t>
      </w:r>
      <w:proofErr w:type="spellStart"/>
      <w:r w:rsidRPr="000E248F">
        <w:rPr>
          <w:rFonts w:ascii="Helvetica" w:hAnsi="Helvetica"/>
          <w:sz w:val="22"/>
          <w:szCs w:val="22"/>
        </w:rPr>
        <w:t>ACTß-Cre</w:t>
      </w:r>
      <w:proofErr w:type="spellEnd"/>
      <w:r w:rsidRPr="000E248F">
        <w:rPr>
          <w:rFonts w:ascii="Helvetica" w:hAnsi="Helvetica"/>
          <w:sz w:val="22"/>
          <w:szCs w:val="22"/>
        </w:rPr>
        <w:t xml:space="preserve"> onto the background of an inducible </w:t>
      </w:r>
      <w:r w:rsidRPr="000E248F">
        <w:rPr>
          <w:rFonts w:ascii="Helvetica" w:hAnsi="Helvetica"/>
          <w:i/>
          <w:iCs/>
          <w:sz w:val="22"/>
          <w:szCs w:val="22"/>
        </w:rPr>
        <w:t>Trp53</w:t>
      </w:r>
      <w:r w:rsidRPr="000E248F">
        <w:rPr>
          <w:rFonts w:ascii="Helvetica" w:hAnsi="Helvetica"/>
          <w:sz w:val="22"/>
          <w:szCs w:val="22"/>
        </w:rPr>
        <w:t> mutant strain, either </w:t>
      </w:r>
      <w:r w:rsidRPr="000E248F">
        <w:rPr>
          <w:rFonts w:ascii="Helvetica" w:hAnsi="Helvetica"/>
          <w:i/>
          <w:iCs/>
          <w:sz w:val="22"/>
          <w:szCs w:val="22"/>
        </w:rPr>
        <w:t>Trp53</w:t>
      </w:r>
      <w:r w:rsidRPr="000E248F">
        <w:rPr>
          <w:rFonts w:ascii="Helvetica" w:hAnsi="Helvetica"/>
          <w:i/>
          <w:iCs/>
          <w:sz w:val="22"/>
          <w:szCs w:val="22"/>
          <w:vertAlign w:val="superscript"/>
        </w:rPr>
        <w:t>flox/+</w:t>
      </w:r>
      <w:r w:rsidRPr="000E248F">
        <w:rPr>
          <w:rFonts w:ascii="Helvetica" w:hAnsi="Helvetica"/>
          <w:sz w:val="22"/>
          <w:szCs w:val="22"/>
        </w:rPr>
        <w:t> (FVB.129P2-Trp53tm1Brn/</w:t>
      </w:r>
      <w:proofErr w:type="spellStart"/>
      <w:r w:rsidRPr="000E248F">
        <w:rPr>
          <w:rFonts w:ascii="Helvetica" w:hAnsi="Helvetica"/>
          <w:sz w:val="22"/>
          <w:szCs w:val="22"/>
        </w:rPr>
        <w:t>Nci</w:t>
      </w:r>
      <w:proofErr w:type="spellEnd"/>
      <w:r w:rsidR="000E248F" w:rsidRPr="000E248F">
        <w:rPr>
          <w:rFonts w:ascii="Helvetica" w:hAnsi="Helvetica"/>
          <w:sz w:val="22"/>
          <w:szCs w:val="22"/>
        </w:rPr>
        <w:t xml:space="preserve">; </w:t>
      </w:r>
      <w:hyperlink r:id="rId13" w:history="1">
        <w:r w:rsidR="000E248F" w:rsidRPr="000E248F">
          <w:rPr>
            <w:rStyle w:val="Hyperlink"/>
            <w:rFonts w:ascii="Helvetica" w:hAnsi="Helvetica"/>
            <w:sz w:val="22"/>
            <w:szCs w:val="22"/>
          </w:rPr>
          <w:t>http://mouse.ncifcrf.go</w:t>
        </w:r>
        <w:r w:rsidR="000E248F" w:rsidRPr="000E248F">
          <w:rPr>
            <w:rStyle w:val="Hyperlink"/>
            <w:rFonts w:ascii="Helvetica" w:hAnsi="Helvetica"/>
            <w:sz w:val="22"/>
            <w:szCs w:val="22"/>
          </w:rPr>
          <w:t>v</w:t>
        </w:r>
        <w:r w:rsidR="000E248F" w:rsidRPr="000E248F">
          <w:rPr>
            <w:rStyle w:val="Hyperlink"/>
            <w:rFonts w:ascii="Helvetica" w:hAnsi="Helvetica"/>
            <w:sz w:val="22"/>
            <w:szCs w:val="22"/>
          </w:rPr>
          <w:t>/available_details.asp?ID=01XC2</w:t>
        </w:r>
      </w:hyperlink>
      <w:r w:rsidR="000E248F" w:rsidRPr="000E248F">
        <w:rPr>
          <w:rFonts w:ascii="Helvetica" w:hAnsi="Helvetica"/>
          <w:sz w:val="22"/>
          <w:szCs w:val="22"/>
        </w:rPr>
        <w:t>)</w:t>
      </w:r>
      <w:r w:rsidRPr="000E248F">
        <w:rPr>
          <w:rFonts w:ascii="Helvetica" w:hAnsi="Helvetica"/>
          <w:sz w:val="22"/>
          <w:szCs w:val="22"/>
        </w:rPr>
        <w:t xml:space="preserve"> or </w:t>
      </w:r>
      <w:r w:rsidRPr="000E248F">
        <w:rPr>
          <w:rFonts w:ascii="Helvetica" w:hAnsi="Helvetica"/>
          <w:i/>
          <w:iCs/>
          <w:sz w:val="22"/>
          <w:szCs w:val="22"/>
        </w:rPr>
        <w:t>Trp53</w:t>
      </w:r>
      <w:r w:rsidRPr="000E248F">
        <w:rPr>
          <w:rFonts w:ascii="Helvetica" w:hAnsi="Helvetica"/>
          <w:i/>
          <w:iCs/>
          <w:sz w:val="22"/>
          <w:szCs w:val="22"/>
          <w:vertAlign w:val="superscript"/>
        </w:rPr>
        <w:t>LSL-R172H/+</w:t>
      </w:r>
      <w:r w:rsidRPr="000E248F">
        <w:rPr>
          <w:rFonts w:ascii="Helvetica" w:hAnsi="Helvetica"/>
          <w:sz w:val="22"/>
          <w:szCs w:val="22"/>
        </w:rPr>
        <w:t> (129S4-Trp53tm2Tyj/</w:t>
      </w:r>
      <w:proofErr w:type="spellStart"/>
      <w:r w:rsidRPr="000E248F">
        <w:rPr>
          <w:rFonts w:ascii="Helvetica" w:hAnsi="Helvetica"/>
          <w:sz w:val="22"/>
          <w:szCs w:val="22"/>
        </w:rPr>
        <w:t>Nci</w:t>
      </w:r>
      <w:proofErr w:type="spellEnd"/>
      <w:r w:rsidR="000E248F" w:rsidRPr="000E248F">
        <w:rPr>
          <w:rFonts w:ascii="Helvetica" w:hAnsi="Helvetica"/>
          <w:sz w:val="22"/>
          <w:szCs w:val="22"/>
        </w:rPr>
        <w:t xml:space="preserve">; </w:t>
      </w:r>
      <w:hyperlink r:id="rId14" w:history="1">
        <w:r w:rsidR="000E248F" w:rsidRPr="000E248F">
          <w:rPr>
            <w:rStyle w:val="Hyperlink"/>
            <w:rFonts w:ascii="Helvetica" w:hAnsi="Helvetica"/>
            <w:sz w:val="22"/>
            <w:szCs w:val="22"/>
          </w:rPr>
          <w:t>http://mouse.ncifcrf.gov/available_details.asp?ID=01XM2</w:t>
        </w:r>
      </w:hyperlink>
      <w:r w:rsidR="000E248F" w:rsidRPr="000E248F">
        <w:rPr>
          <w:rFonts w:ascii="Helvetica" w:hAnsi="Helvetica"/>
          <w:sz w:val="22"/>
          <w:szCs w:val="22"/>
        </w:rPr>
        <w:t>)</w:t>
      </w:r>
      <w:r w:rsidR="007C3C99" w:rsidRPr="000E248F">
        <w:rPr>
          <w:rFonts w:ascii="Helvetica" w:hAnsi="Helvetica"/>
          <w:sz w:val="22"/>
          <w:szCs w:val="22"/>
        </w:rPr>
        <w:t xml:space="preserve"> to activate the </w:t>
      </w:r>
      <w:r w:rsidRPr="000E248F">
        <w:rPr>
          <w:rFonts w:ascii="Helvetica" w:hAnsi="Helvetica"/>
          <w:sz w:val="22"/>
          <w:szCs w:val="22"/>
        </w:rPr>
        <w:t>mutant </w:t>
      </w:r>
      <w:r w:rsidRPr="000E248F">
        <w:rPr>
          <w:rFonts w:ascii="Helvetica" w:hAnsi="Helvetica"/>
          <w:i/>
          <w:iCs/>
          <w:sz w:val="22"/>
          <w:szCs w:val="22"/>
        </w:rPr>
        <w:t>Trp53</w:t>
      </w:r>
      <w:r w:rsidRPr="000E248F">
        <w:rPr>
          <w:rFonts w:ascii="Helvetica" w:hAnsi="Helvetica"/>
          <w:sz w:val="22"/>
          <w:szCs w:val="22"/>
        </w:rPr>
        <w:t> allele in all cells. We then crossed the resulting compound heterozygous progeny (</w:t>
      </w:r>
      <w:r w:rsidRPr="000E248F">
        <w:rPr>
          <w:rFonts w:ascii="Helvetica" w:hAnsi="Helvetica"/>
          <w:i/>
          <w:iCs/>
          <w:sz w:val="22"/>
          <w:szCs w:val="22"/>
        </w:rPr>
        <w:t>Trp53</w:t>
      </w:r>
      <w:r w:rsidRPr="000E248F">
        <w:rPr>
          <w:rFonts w:ascii="Helvetica" w:hAnsi="Helvetica"/>
          <w:i/>
          <w:iCs/>
          <w:sz w:val="22"/>
          <w:szCs w:val="22"/>
          <w:vertAlign w:val="superscript"/>
        </w:rPr>
        <w:t>KO/+</w:t>
      </w:r>
      <w:r w:rsidRPr="000E248F">
        <w:rPr>
          <w:rFonts w:ascii="Helvetica" w:hAnsi="Helvetica"/>
          <w:sz w:val="22"/>
          <w:szCs w:val="22"/>
        </w:rPr>
        <w:t> or </w:t>
      </w:r>
      <w:r w:rsidRPr="000E248F">
        <w:rPr>
          <w:rFonts w:ascii="Helvetica" w:hAnsi="Helvetica"/>
          <w:i/>
          <w:iCs/>
          <w:sz w:val="22"/>
          <w:szCs w:val="22"/>
        </w:rPr>
        <w:t>Trp53</w:t>
      </w:r>
      <w:r w:rsidRPr="000E248F">
        <w:rPr>
          <w:rFonts w:ascii="Helvetica" w:hAnsi="Helvetica"/>
          <w:i/>
          <w:iCs/>
          <w:sz w:val="22"/>
          <w:szCs w:val="22"/>
          <w:vertAlign w:val="superscript"/>
        </w:rPr>
        <w:t>R172H/+</w:t>
      </w:r>
      <w:r w:rsidRPr="000E248F">
        <w:rPr>
          <w:rFonts w:ascii="Helvetica" w:hAnsi="Helvetica"/>
          <w:sz w:val="22"/>
          <w:szCs w:val="22"/>
        </w:rPr>
        <w:t xml:space="preserve">) and </w:t>
      </w:r>
      <w:proofErr w:type="spellStart"/>
      <w:r w:rsidRPr="000E248F">
        <w:rPr>
          <w:rFonts w:ascii="Helvetica" w:hAnsi="Helvetica"/>
          <w:sz w:val="22"/>
          <w:szCs w:val="22"/>
        </w:rPr>
        <w:t>ACTß-Cre</w:t>
      </w:r>
      <w:proofErr w:type="spellEnd"/>
      <w:r w:rsidRPr="000E248F">
        <w:rPr>
          <w:rFonts w:ascii="Helvetica" w:hAnsi="Helvetica"/>
          <w:sz w:val="22"/>
          <w:szCs w:val="22"/>
        </w:rPr>
        <w:t xml:space="preserve"> (see Figure) onto the background of compound homozygous SB strains containing a low-copy transposon donor concatemer </w:t>
      </w:r>
      <w:r w:rsidRPr="000E248F">
        <w:rPr>
          <w:rFonts w:ascii="Helvetica" w:hAnsi="Helvetica"/>
          <w:sz w:val="22"/>
          <w:szCs w:val="22"/>
        </w:rPr>
        <w:lastRenderedPageBreak/>
        <w:t xml:space="preserve">(T2Onc3 (TG.12740) and the inducible SB transposase (Rosa26-LSL-SBase or </w:t>
      </w:r>
      <w:proofErr w:type="spellStart"/>
      <w:r w:rsidRPr="000E248F">
        <w:rPr>
          <w:rFonts w:ascii="Helvetica" w:hAnsi="Helvetica"/>
          <w:sz w:val="22"/>
          <w:szCs w:val="22"/>
        </w:rPr>
        <w:t>SBase</w:t>
      </w:r>
      <w:r w:rsidRPr="000E248F">
        <w:rPr>
          <w:rFonts w:ascii="Helvetica" w:hAnsi="Helvetica"/>
          <w:sz w:val="22"/>
          <w:szCs w:val="22"/>
          <w:vertAlign w:val="superscript"/>
        </w:rPr>
        <w:t>LSL</w:t>
      </w:r>
      <w:proofErr w:type="spellEnd"/>
      <w:r w:rsidRPr="000E248F">
        <w:rPr>
          <w:rFonts w:ascii="Helvetica" w:hAnsi="Helvetica"/>
          <w:sz w:val="22"/>
          <w:szCs w:val="22"/>
        </w:rPr>
        <w:t>) to generate the following cohorts: </w:t>
      </w:r>
      <w:r w:rsidRPr="000E248F">
        <w:rPr>
          <w:rFonts w:ascii="Helvetica" w:hAnsi="Helvetica"/>
          <w:i/>
          <w:iCs/>
          <w:sz w:val="22"/>
          <w:szCs w:val="22"/>
        </w:rPr>
        <w:t>Trp53</w:t>
      </w:r>
      <w:r w:rsidRPr="000E248F">
        <w:rPr>
          <w:rFonts w:ascii="Helvetica" w:hAnsi="Helvetica"/>
          <w:i/>
          <w:iCs/>
          <w:sz w:val="22"/>
          <w:szCs w:val="22"/>
          <w:vertAlign w:val="superscript"/>
        </w:rPr>
        <w:t>+/+</w:t>
      </w:r>
      <w:r w:rsidRPr="000E248F">
        <w:rPr>
          <w:rFonts w:ascii="Helvetica" w:hAnsi="Helvetica"/>
          <w:i/>
          <w:iCs/>
          <w:sz w:val="22"/>
          <w:szCs w:val="22"/>
        </w:rPr>
        <w:t xml:space="preserve">; T2Onc3/+; </w:t>
      </w:r>
      <w:proofErr w:type="spellStart"/>
      <w:r w:rsidRPr="000E248F">
        <w:rPr>
          <w:rFonts w:ascii="Helvetica" w:hAnsi="Helvetica"/>
          <w:i/>
          <w:iCs/>
          <w:sz w:val="22"/>
          <w:szCs w:val="22"/>
        </w:rPr>
        <w:t>SBase</w:t>
      </w:r>
      <w:r w:rsidRPr="000E248F">
        <w:rPr>
          <w:rFonts w:ascii="Helvetica" w:hAnsi="Helvetica"/>
          <w:i/>
          <w:iCs/>
          <w:sz w:val="22"/>
          <w:szCs w:val="22"/>
          <w:vertAlign w:val="superscript"/>
        </w:rPr>
        <w:t>LSL</w:t>
      </w:r>
      <w:proofErr w:type="spellEnd"/>
      <w:r w:rsidRPr="000E248F">
        <w:rPr>
          <w:rFonts w:ascii="Helvetica" w:hAnsi="Helvetica"/>
          <w:sz w:val="22"/>
          <w:szCs w:val="22"/>
        </w:rPr>
        <w:t> and </w:t>
      </w:r>
      <w:r w:rsidRPr="000E248F">
        <w:rPr>
          <w:rFonts w:ascii="Helvetica" w:hAnsi="Helvetica"/>
          <w:i/>
          <w:iCs/>
          <w:sz w:val="22"/>
          <w:szCs w:val="22"/>
        </w:rPr>
        <w:t>Trp53</w:t>
      </w:r>
      <w:r w:rsidRPr="000E248F">
        <w:rPr>
          <w:rFonts w:ascii="Helvetica" w:hAnsi="Helvetica"/>
          <w:i/>
          <w:iCs/>
          <w:sz w:val="22"/>
          <w:szCs w:val="22"/>
          <w:vertAlign w:val="superscript"/>
        </w:rPr>
        <w:t>mut/+</w:t>
      </w:r>
      <w:r w:rsidRPr="000E248F">
        <w:rPr>
          <w:rFonts w:ascii="Helvetica" w:hAnsi="Helvetica"/>
          <w:i/>
          <w:iCs/>
          <w:sz w:val="22"/>
          <w:szCs w:val="22"/>
        </w:rPr>
        <w:t xml:space="preserve">; T2Onc3/+; </w:t>
      </w:r>
      <w:proofErr w:type="spellStart"/>
      <w:r w:rsidRPr="000E248F">
        <w:rPr>
          <w:rFonts w:ascii="Helvetica" w:hAnsi="Helvetica"/>
          <w:i/>
          <w:iCs/>
          <w:sz w:val="22"/>
          <w:szCs w:val="22"/>
        </w:rPr>
        <w:t>SBase</w:t>
      </w:r>
      <w:r w:rsidRPr="000E248F">
        <w:rPr>
          <w:rFonts w:ascii="Helvetica" w:hAnsi="Helvetica"/>
          <w:i/>
          <w:iCs/>
          <w:sz w:val="22"/>
          <w:szCs w:val="22"/>
          <w:vertAlign w:val="superscript"/>
        </w:rPr>
        <w:t>LSL</w:t>
      </w:r>
      <w:proofErr w:type="spellEnd"/>
      <w:r w:rsidRPr="000E248F">
        <w:rPr>
          <w:rFonts w:ascii="Helvetica" w:hAnsi="Helvetica"/>
          <w:sz w:val="22"/>
          <w:szCs w:val="22"/>
        </w:rPr>
        <w:t xml:space="preserve"> with or without </w:t>
      </w:r>
      <w:proofErr w:type="spellStart"/>
      <w:r w:rsidRPr="000E248F">
        <w:rPr>
          <w:rFonts w:ascii="Helvetica" w:hAnsi="Helvetica"/>
          <w:sz w:val="22"/>
          <w:szCs w:val="22"/>
        </w:rPr>
        <w:t>ACTß-Cre</w:t>
      </w:r>
      <w:proofErr w:type="spellEnd"/>
      <w:r w:rsidRPr="000E248F">
        <w:rPr>
          <w:rFonts w:ascii="Helvetica" w:hAnsi="Helvetica"/>
          <w:sz w:val="22"/>
          <w:szCs w:val="22"/>
        </w:rPr>
        <w:t>. No embryonic lethality was observed</w:t>
      </w:r>
      <w:r w:rsidR="00A44B29">
        <w:rPr>
          <w:rFonts w:ascii="Helvetica" w:hAnsi="Helvetica"/>
          <w:sz w:val="22"/>
          <w:szCs w:val="22"/>
        </w:rPr>
        <w:t xml:space="preserve"> in any of the cohorts</w:t>
      </w:r>
      <w:r w:rsidRPr="000E248F">
        <w:rPr>
          <w:rFonts w:ascii="Helvetica" w:hAnsi="Helvetica"/>
          <w:sz w:val="22"/>
          <w:szCs w:val="22"/>
        </w:rPr>
        <w:t xml:space="preserve">, hereafter referred to as SB|P53 KO, SB|P53 R172H or SB|P53 WT, as the expected numbers of mice were obtained. We generated and aged a cohort of 202 triple and </w:t>
      </w:r>
      <w:proofErr w:type="spellStart"/>
      <w:r w:rsidRPr="000E248F">
        <w:rPr>
          <w:rFonts w:ascii="Helvetica" w:hAnsi="Helvetica"/>
          <w:sz w:val="22"/>
          <w:szCs w:val="22"/>
        </w:rPr>
        <w:t>quadutple</w:t>
      </w:r>
      <w:proofErr w:type="spellEnd"/>
      <w:r w:rsidRPr="000E248F">
        <w:rPr>
          <w:rFonts w:ascii="Helvetica" w:hAnsi="Helvetica"/>
          <w:sz w:val="22"/>
          <w:szCs w:val="22"/>
        </w:rPr>
        <w:t>-transgenic mice, along with 26 </w:t>
      </w:r>
      <w:r w:rsidRPr="000E248F">
        <w:rPr>
          <w:rFonts w:ascii="Helvetica" w:hAnsi="Helvetica"/>
          <w:i/>
          <w:iCs/>
          <w:sz w:val="22"/>
          <w:szCs w:val="22"/>
        </w:rPr>
        <w:t>Trp53</w:t>
      </w:r>
      <w:r w:rsidRPr="000E248F">
        <w:rPr>
          <w:rFonts w:ascii="Helvetica" w:hAnsi="Helvetica"/>
          <w:i/>
          <w:iCs/>
          <w:sz w:val="22"/>
          <w:szCs w:val="22"/>
          <w:vertAlign w:val="superscript"/>
        </w:rPr>
        <w:t>LSL-R172H/+</w:t>
      </w:r>
      <w:r w:rsidRPr="000E248F">
        <w:rPr>
          <w:rFonts w:ascii="Helvetica" w:hAnsi="Helvetica"/>
          <w:sz w:val="22"/>
          <w:szCs w:val="22"/>
        </w:rPr>
        <w:t> single-transgenic littermate controls. All cohorts developed skin squamous cell carcinoma (SCC), liver hepatocellular adenoma (HCA), lung alveolar adenoma/adenocarcinoma tumors (LUAA) and other tumors within 16 months of age. Tumor free survival of mice from the SB|P53KO and SB|P53R172H mutant cohorts were statistically significantly reduced compared to SB|P53WT, SB only, or P53</w:t>
      </w:r>
      <w:r w:rsidRPr="000E248F">
        <w:rPr>
          <w:rFonts w:ascii="Helvetica" w:hAnsi="Helvetica"/>
          <w:sz w:val="22"/>
          <w:szCs w:val="22"/>
          <w:vertAlign w:val="superscript"/>
        </w:rPr>
        <w:t>R172H/+</w:t>
      </w:r>
      <w:r w:rsidRPr="000E248F">
        <w:rPr>
          <w:rFonts w:ascii="Helvetica" w:hAnsi="Helvetica"/>
          <w:sz w:val="22"/>
          <w:szCs w:val="22"/>
        </w:rPr>
        <w:t> control cohorts (</w:t>
      </w:r>
      <w:r w:rsidR="001A148F" w:rsidRPr="000E248F">
        <w:rPr>
          <w:rFonts w:ascii="Helvetica" w:hAnsi="Helvetica"/>
          <w:sz w:val="22"/>
          <w:szCs w:val="22"/>
        </w:rPr>
        <w:t xml:space="preserve">Kaplan-Meier Survival </w:t>
      </w:r>
      <w:r w:rsidRPr="000E248F">
        <w:rPr>
          <w:rFonts w:ascii="Helvetica" w:hAnsi="Helvetica"/>
          <w:sz w:val="22"/>
          <w:szCs w:val="22"/>
        </w:rPr>
        <w:t xml:space="preserve">Log-Rank Test, </w:t>
      </w:r>
      <w:r w:rsidRPr="000E248F">
        <w:rPr>
          <w:rFonts w:ascii="Helvetica" w:hAnsi="Helvetica"/>
          <w:i/>
          <w:sz w:val="22"/>
          <w:szCs w:val="22"/>
        </w:rPr>
        <w:t>P</w:t>
      </w:r>
      <w:r w:rsidRPr="000E248F">
        <w:rPr>
          <w:rFonts w:ascii="Helvetica" w:hAnsi="Helvetica"/>
          <w:sz w:val="22"/>
          <w:szCs w:val="22"/>
        </w:rPr>
        <w:t>&lt;0.000</w:t>
      </w:r>
      <w:r w:rsidR="001A148F" w:rsidRPr="000E248F">
        <w:rPr>
          <w:rFonts w:ascii="Helvetica" w:hAnsi="Helvetica"/>
          <w:sz w:val="22"/>
          <w:szCs w:val="22"/>
        </w:rPr>
        <w:t>1</w:t>
      </w:r>
      <w:r w:rsidRPr="000E248F">
        <w:rPr>
          <w:rFonts w:ascii="Helvetica" w:hAnsi="Helvetica"/>
          <w:sz w:val="22"/>
          <w:szCs w:val="22"/>
        </w:rPr>
        <w:t xml:space="preserve">). No statistically significantly differences in tumor-free survival were observed between SB|P53KO vs. SB|P53R172H (Log-Rank Test, </w:t>
      </w:r>
      <w:r w:rsidRPr="000E248F">
        <w:rPr>
          <w:rFonts w:ascii="Helvetica" w:hAnsi="Helvetica"/>
          <w:i/>
          <w:sz w:val="22"/>
          <w:szCs w:val="22"/>
        </w:rPr>
        <w:t>P</w:t>
      </w:r>
      <w:r w:rsidRPr="000E248F">
        <w:rPr>
          <w:rFonts w:ascii="Helvetica" w:hAnsi="Helvetica"/>
          <w:sz w:val="22"/>
          <w:szCs w:val="22"/>
        </w:rPr>
        <w:t xml:space="preserve">=0.1832). Additionally, tumor-free survival for the SB|P53WT cohort with inducible SB using </w:t>
      </w:r>
      <w:proofErr w:type="spellStart"/>
      <w:r w:rsidRPr="000E248F">
        <w:rPr>
          <w:rFonts w:ascii="Helvetica" w:hAnsi="Helvetica"/>
          <w:sz w:val="22"/>
          <w:szCs w:val="22"/>
        </w:rPr>
        <w:t>ACTß-Cre</w:t>
      </w:r>
      <w:proofErr w:type="spellEnd"/>
      <w:r w:rsidRPr="000E248F">
        <w:rPr>
          <w:rFonts w:ascii="Helvetica" w:hAnsi="Helvetica"/>
          <w:sz w:val="22"/>
          <w:szCs w:val="22"/>
        </w:rPr>
        <w:t xml:space="preserve"> was not statistically significantly different from that of the published study with constitutive SB (Log-Rank Test, </w:t>
      </w:r>
      <w:r w:rsidRPr="000E248F">
        <w:rPr>
          <w:rFonts w:ascii="Helvetica" w:hAnsi="Helvetica"/>
          <w:i/>
          <w:sz w:val="22"/>
          <w:szCs w:val="22"/>
        </w:rPr>
        <w:t>P</w:t>
      </w:r>
      <w:r w:rsidRPr="000E248F">
        <w:rPr>
          <w:rFonts w:ascii="Helvetica" w:hAnsi="Helvetica"/>
          <w:sz w:val="22"/>
          <w:szCs w:val="22"/>
        </w:rPr>
        <w:t>=0.3406, data not shown). Regardless of </w:t>
      </w:r>
      <w:r w:rsidRPr="000E248F">
        <w:rPr>
          <w:rFonts w:ascii="Helvetica" w:hAnsi="Helvetica"/>
          <w:i/>
          <w:iCs/>
          <w:sz w:val="22"/>
          <w:szCs w:val="22"/>
        </w:rPr>
        <w:t>Trp53</w:t>
      </w:r>
      <w:r w:rsidRPr="000E248F">
        <w:rPr>
          <w:rFonts w:ascii="Helvetica" w:hAnsi="Helvetica"/>
          <w:sz w:val="22"/>
          <w:szCs w:val="22"/>
        </w:rPr>
        <w:t> genotype, all mice developed at least one tumor during the study, including 10 mice that presented at necropsy with grossly visible masses on one or more lobes of the lung and for which flash frozen tumor tissue was collected. Histological analysis of these masses by a veterinary pathologist with routine H&amp;E sections revealed alveolar adenocarcinoma.</w:t>
      </w:r>
      <w:r w:rsidR="0033011B" w:rsidRPr="000E248F">
        <w:rPr>
          <w:rFonts w:ascii="Helvetica" w:hAnsi="Helvetica"/>
          <w:sz w:val="22"/>
          <w:szCs w:val="22"/>
        </w:rPr>
        <w:t xml:space="preserve"> </w:t>
      </w:r>
      <w:r w:rsidR="00106C87" w:rsidRPr="000E248F">
        <w:rPr>
          <w:rFonts w:ascii="Helvetica" w:hAnsi="Helvetica"/>
          <w:sz w:val="22"/>
          <w:szCs w:val="22"/>
        </w:rPr>
        <w:t>H</w:t>
      </w:r>
      <w:r w:rsidRPr="000E248F">
        <w:rPr>
          <w:rFonts w:ascii="Helvetica" w:hAnsi="Helvetica"/>
          <w:sz w:val="22"/>
          <w:szCs w:val="22"/>
        </w:rPr>
        <w:t xml:space="preserve">istologically screened H&amp;E stained sections of lungs </w:t>
      </w:r>
      <w:r w:rsidR="00106C87" w:rsidRPr="000E248F">
        <w:rPr>
          <w:rFonts w:ascii="Helvetica" w:hAnsi="Helvetica"/>
          <w:sz w:val="22"/>
          <w:szCs w:val="22"/>
        </w:rPr>
        <w:t xml:space="preserve">by a </w:t>
      </w:r>
      <w:r w:rsidRPr="000E248F">
        <w:rPr>
          <w:rFonts w:ascii="Helvetica" w:hAnsi="Helvetica"/>
          <w:sz w:val="22"/>
          <w:szCs w:val="22"/>
        </w:rPr>
        <w:t xml:space="preserve">from all remaining animals in the aged cohort for evidence of lung tumors that were not grossly visible at necropsy and identified 18 additional mice with small early stage alveolar adenoma or small but advanced alveolar adenocarcinoma. </w:t>
      </w:r>
      <w:r w:rsidR="001A148F" w:rsidRPr="000E248F">
        <w:rPr>
          <w:rFonts w:ascii="Helvetica" w:hAnsi="Helvetica"/>
          <w:sz w:val="22"/>
          <w:szCs w:val="22"/>
        </w:rPr>
        <w:t>I</w:t>
      </w:r>
      <w:r w:rsidRPr="000E248F">
        <w:rPr>
          <w:rFonts w:ascii="Helvetica" w:hAnsi="Helvetica"/>
          <w:sz w:val="22"/>
          <w:szCs w:val="22"/>
        </w:rPr>
        <w:t>n total, twenty-eight (13.9% of 202) mice (12 females and 16 males) developed primary tumors in the lung, including 12, 8, and 8 from SB|P53 WT, SB|P53 KO, and SB|P53 R172H, respectively. Formalin-fixed, paraffin embedded (FFPE) lung tumor specimens were retrieved from paraffin blocks were collected with guidance from a veterinary pathologist to ensure tumor purity remained high.</w:t>
      </w:r>
    </w:p>
    <w:p w14:paraId="41E30E94" w14:textId="77777777" w:rsidR="005B4AAB" w:rsidRPr="000E248F" w:rsidRDefault="005B4AAB" w:rsidP="000E248F">
      <w:pPr>
        <w:pStyle w:val="ListParagraph"/>
        <w:spacing w:after="240" w:line="360" w:lineRule="auto"/>
        <w:rPr>
          <w:rFonts w:ascii="Helvetica" w:hAnsi="Helvetica"/>
          <w:sz w:val="22"/>
          <w:szCs w:val="22"/>
        </w:rPr>
      </w:pPr>
    </w:p>
    <w:p w14:paraId="2EF91970" w14:textId="77777777" w:rsidR="00B23A57" w:rsidRPr="000E248F" w:rsidRDefault="00B23A57" w:rsidP="000E248F">
      <w:pPr>
        <w:pStyle w:val="ListParagraph"/>
        <w:numPr>
          <w:ilvl w:val="0"/>
          <w:numId w:val="17"/>
        </w:numPr>
        <w:spacing w:after="240" w:line="360" w:lineRule="auto"/>
        <w:rPr>
          <w:rFonts w:ascii="Helvetica" w:hAnsi="Helvetica"/>
          <w:b/>
          <w:bCs/>
          <w:sz w:val="22"/>
          <w:szCs w:val="22"/>
        </w:rPr>
      </w:pPr>
      <w:r w:rsidRPr="000E248F">
        <w:rPr>
          <w:rFonts w:ascii="Helvetica" w:hAnsi="Helvetica"/>
          <w:b/>
          <w:bCs/>
          <w:sz w:val="22"/>
          <w:szCs w:val="22"/>
        </w:rPr>
        <w:t>Sequencing of SB insertion sites and Common Integration (CIS) Analysis from SB|P53 Lung Masses</w:t>
      </w:r>
    </w:p>
    <w:p w14:paraId="644564E2" w14:textId="63F018B8" w:rsidR="006B7A9D" w:rsidRPr="000E248F" w:rsidRDefault="00B23A57" w:rsidP="000E248F">
      <w:pPr>
        <w:pStyle w:val="ListParagraph"/>
        <w:spacing w:after="240" w:line="360" w:lineRule="auto"/>
        <w:rPr>
          <w:rFonts w:ascii="Helvetica" w:hAnsi="Helvetica"/>
          <w:sz w:val="22"/>
          <w:szCs w:val="22"/>
        </w:rPr>
      </w:pPr>
      <w:r w:rsidRPr="000E248F">
        <w:rPr>
          <w:rFonts w:ascii="Helvetica" w:hAnsi="Helvetica"/>
          <w:sz w:val="22"/>
          <w:szCs w:val="22"/>
        </w:rPr>
        <w:t xml:space="preserve">We used 10 flash frozen and 18 FFPE lung tumor specimens collected at necropsy to create genomic DNA and sequenced using the 454-Splink method to sequencing SB insertion events. For FFPE specimens, xylene was used to remove paraffin and genomic DNA was quantified and subjected to whole genome amplification (WGA) to obtain sufficient quantities for </w:t>
      </w:r>
      <w:proofErr w:type="spellStart"/>
      <w:r w:rsidRPr="000E248F">
        <w:rPr>
          <w:rFonts w:ascii="Helvetica" w:hAnsi="Helvetica"/>
          <w:sz w:val="22"/>
          <w:szCs w:val="22"/>
        </w:rPr>
        <w:lastRenderedPageBreak/>
        <w:t>splinkerette</w:t>
      </w:r>
      <w:proofErr w:type="spellEnd"/>
      <w:r w:rsidRPr="000E248F">
        <w:rPr>
          <w:rFonts w:ascii="Helvetica" w:hAnsi="Helvetica"/>
          <w:sz w:val="22"/>
          <w:szCs w:val="22"/>
        </w:rPr>
        <w:t xml:space="preserve">-mediated PCR and high-throughput sequencing using the Roche 454 Titanium platform. This method, </w:t>
      </w:r>
      <w:r w:rsidR="00B6097F" w:rsidRPr="000E248F">
        <w:rPr>
          <w:rFonts w:ascii="Helvetica" w:hAnsi="Helvetica"/>
          <w:sz w:val="22"/>
          <w:szCs w:val="22"/>
        </w:rPr>
        <w:t>SB Driver Analysis</w:t>
      </w:r>
      <w:r w:rsidRPr="000E248F">
        <w:rPr>
          <w:rFonts w:ascii="Helvetica" w:hAnsi="Helvetica"/>
          <w:sz w:val="22"/>
          <w:szCs w:val="22"/>
        </w:rPr>
        <w:t xml:space="preserve">, considers all uniquely mappable TA dinucleotides in the coding region of each </w:t>
      </w:r>
      <w:proofErr w:type="spellStart"/>
      <w:r w:rsidRPr="000E248F">
        <w:rPr>
          <w:rFonts w:ascii="Helvetica" w:hAnsi="Helvetica"/>
          <w:sz w:val="22"/>
          <w:szCs w:val="22"/>
        </w:rPr>
        <w:t>RefSeq</w:t>
      </w:r>
      <w:proofErr w:type="spellEnd"/>
      <w:r w:rsidRPr="000E248F">
        <w:rPr>
          <w:rFonts w:ascii="Helvetica" w:hAnsi="Helvetica"/>
          <w:sz w:val="22"/>
          <w:szCs w:val="22"/>
        </w:rPr>
        <w:t xml:space="preserve"> gene as a fraction of all uniquely mappable TA dinucleotides in the mouse genome. The population frequency of transposon insertions in each </w:t>
      </w:r>
      <w:proofErr w:type="spellStart"/>
      <w:r w:rsidRPr="000E248F">
        <w:rPr>
          <w:rFonts w:ascii="Helvetica" w:hAnsi="Helvetica"/>
          <w:sz w:val="22"/>
          <w:szCs w:val="22"/>
        </w:rPr>
        <w:t>Refseq</w:t>
      </w:r>
      <w:proofErr w:type="spellEnd"/>
      <w:r w:rsidRPr="000E248F">
        <w:rPr>
          <w:rFonts w:ascii="Helvetica" w:hAnsi="Helvetica"/>
          <w:sz w:val="22"/>
          <w:szCs w:val="22"/>
        </w:rPr>
        <w:t xml:space="preserve"> gene is then calculated (after filtering out insertions on transposon donor chromosomes). Chi-square analysis then calculates the probability of the transposon mutating a TA in a given gene with a higher frequency than predicted by chance. We first analyzed the data without promoter sequence (0 kb), and then reanalyzed the data after including 15 kb of promoter sequence. Four related </w:t>
      </w:r>
      <w:r w:rsidR="00B6097F" w:rsidRPr="000E248F">
        <w:rPr>
          <w:rFonts w:ascii="Helvetica" w:hAnsi="Helvetica"/>
          <w:sz w:val="22"/>
          <w:szCs w:val="22"/>
        </w:rPr>
        <w:t xml:space="preserve">SB Driver Analyses </w:t>
      </w:r>
      <w:r w:rsidRPr="000E248F">
        <w:rPr>
          <w:rFonts w:ascii="Helvetica" w:hAnsi="Helvetica"/>
          <w:sz w:val="22"/>
          <w:szCs w:val="22"/>
        </w:rPr>
        <w:t>were performed based on </w:t>
      </w:r>
      <w:r w:rsidRPr="000E248F">
        <w:rPr>
          <w:rFonts w:ascii="Helvetica" w:hAnsi="Helvetica"/>
          <w:i/>
          <w:iCs/>
          <w:sz w:val="22"/>
          <w:szCs w:val="22"/>
        </w:rPr>
        <w:t>Trp53</w:t>
      </w:r>
      <w:r w:rsidRPr="000E248F">
        <w:rPr>
          <w:rFonts w:ascii="Helvetica" w:hAnsi="Helvetica"/>
          <w:sz w:val="22"/>
          <w:szCs w:val="22"/>
        </w:rPr>
        <w:t> genotype: 1) SB|P53 ALL includes SB insertions from all mice with sequenced lung tumors, regardless of </w:t>
      </w:r>
      <w:r w:rsidRPr="000E248F">
        <w:rPr>
          <w:rFonts w:ascii="Helvetica" w:hAnsi="Helvetica"/>
          <w:i/>
          <w:iCs/>
          <w:sz w:val="22"/>
          <w:szCs w:val="22"/>
        </w:rPr>
        <w:t>Trp53</w:t>
      </w:r>
      <w:r w:rsidRPr="000E248F">
        <w:rPr>
          <w:rFonts w:ascii="Helvetica" w:hAnsi="Helvetica"/>
          <w:sz w:val="22"/>
          <w:szCs w:val="22"/>
        </w:rPr>
        <w:t> genotype were combined together; 2) SB|P53 WT includes only </w:t>
      </w:r>
      <w:r w:rsidRPr="000E248F">
        <w:rPr>
          <w:rFonts w:ascii="Helvetica" w:hAnsi="Helvetica"/>
          <w:i/>
          <w:iCs/>
          <w:sz w:val="22"/>
          <w:szCs w:val="22"/>
        </w:rPr>
        <w:t>Trp53</w:t>
      </w:r>
      <w:r w:rsidRPr="000E248F">
        <w:rPr>
          <w:rFonts w:ascii="Helvetica" w:hAnsi="Helvetica"/>
          <w:i/>
          <w:iCs/>
          <w:sz w:val="22"/>
          <w:szCs w:val="22"/>
          <w:vertAlign w:val="superscript"/>
        </w:rPr>
        <w:t>+/+</w:t>
      </w:r>
      <w:r w:rsidRPr="000E248F">
        <w:rPr>
          <w:rFonts w:ascii="Helvetica" w:hAnsi="Helvetica"/>
          <w:sz w:val="22"/>
          <w:szCs w:val="22"/>
        </w:rPr>
        <w:t> mice with lung tumors; 3) SB|P53 KO includes only </w:t>
      </w:r>
      <w:r w:rsidRPr="000E248F">
        <w:rPr>
          <w:rFonts w:ascii="Helvetica" w:hAnsi="Helvetica"/>
          <w:i/>
          <w:iCs/>
          <w:sz w:val="22"/>
          <w:szCs w:val="22"/>
        </w:rPr>
        <w:t>Trp53</w:t>
      </w:r>
      <w:r w:rsidRPr="000E248F">
        <w:rPr>
          <w:rFonts w:ascii="Helvetica" w:hAnsi="Helvetica"/>
          <w:i/>
          <w:iCs/>
          <w:sz w:val="22"/>
          <w:szCs w:val="22"/>
          <w:vertAlign w:val="superscript"/>
        </w:rPr>
        <w:t>KO/+</w:t>
      </w:r>
      <w:r w:rsidRPr="000E248F">
        <w:rPr>
          <w:rFonts w:ascii="Helvetica" w:hAnsi="Helvetica"/>
          <w:sz w:val="22"/>
          <w:szCs w:val="22"/>
        </w:rPr>
        <w:t> mice with lung tumors; and, 4) SB|P53 R172H includes only </w:t>
      </w:r>
      <w:r w:rsidRPr="000E248F">
        <w:rPr>
          <w:rFonts w:ascii="Helvetica" w:hAnsi="Helvetica"/>
          <w:i/>
          <w:iCs/>
          <w:sz w:val="22"/>
          <w:szCs w:val="22"/>
        </w:rPr>
        <w:t>Trp53</w:t>
      </w:r>
      <w:r w:rsidRPr="000E248F">
        <w:rPr>
          <w:rFonts w:ascii="Helvetica" w:hAnsi="Helvetica"/>
          <w:i/>
          <w:iCs/>
          <w:sz w:val="22"/>
          <w:szCs w:val="22"/>
          <w:vertAlign w:val="superscript"/>
        </w:rPr>
        <w:t>R172H/+</w:t>
      </w:r>
      <w:r w:rsidR="0013029D" w:rsidRPr="000E248F">
        <w:rPr>
          <w:rFonts w:ascii="Helvetica" w:hAnsi="Helvetica"/>
          <w:sz w:val="22"/>
          <w:szCs w:val="22"/>
        </w:rPr>
        <w:t> mice with lung tumors.</w:t>
      </w:r>
    </w:p>
    <w:sectPr w:rsidR="006B7A9D" w:rsidRPr="000E248F" w:rsidSect="005A4CE3">
      <w:footerReference w:type="even" r:id="rId15"/>
      <w:footerReference w:type="default" r:id="rId16"/>
      <w:footerReference w:type="first" r:id="rId17"/>
      <w:pgSz w:w="12240" w:h="15840"/>
      <w:pgMar w:top="1152" w:right="1152" w:bottom="1152" w:left="1152"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97B70" w14:textId="77777777" w:rsidR="000E248F" w:rsidRDefault="000E248F" w:rsidP="0091321E">
      <w:r>
        <w:separator/>
      </w:r>
    </w:p>
  </w:endnote>
  <w:endnote w:type="continuationSeparator" w:id="0">
    <w:p w14:paraId="2E3F41BC" w14:textId="77777777" w:rsidR="000E248F" w:rsidRDefault="000E248F" w:rsidP="0091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C1755" w14:textId="77777777" w:rsidR="000E248F" w:rsidRDefault="000E248F" w:rsidP="00DA2B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7D57F191" w14:textId="77777777" w:rsidR="000E248F" w:rsidRDefault="000E248F" w:rsidP="00DA2B89">
    <w:pPr>
      <w:pStyle w:val="Footer"/>
      <w:ind w:right="360"/>
    </w:pPr>
    <w:r>
      <w:rPr>
        <w:rStyle w:val="PageNumber"/>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15A90" w14:textId="77777777" w:rsidR="000E248F" w:rsidRPr="00934A38" w:rsidRDefault="000E248F" w:rsidP="00DA2B89">
    <w:pPr>
      <w:pStyle w:val="Footer"/>
      <w:framePr w:wrap="around" w:vAnchor="text" w:hAnchor="margin" w:xAlign="right" w:y="1"/>
      <w:rPr>
        <w:rStyle w:val="PageNumber"/>
        <w:color w:val="A6A6A6" w:themeColor="background1" w:themeShade="A6"/>
      </w:rPr>
    </w:pPr>
    <w:r w:rsidRPr="00934A38">
      <w:rPr>
        <w:rStyle w:val="PageNumber"/>
        <w:color w:val="A6A6A6" w:themeColor="background1" w:themeShade="A6"/>
      </w:rPr>
      <w:fldChar w:fldCharType="begin"/>
    </w:r>
    <w:r w:rsidRPr="00934A38">
      <w:rPr>
        <w:rStyle w:val="PageNumber"/>
        <w:color w:val="A6A6A6" w:themeColor="background1" w:themeShade="A6"/>
      </w:rPr>
      <w:instrText xml:space="preserve">PAGE  </w:instrText>
    </w:r>
    <w:r w:rsidRPr="00934A38">
      <w:rPr>
        <w:rStyle w:val="PageNumber"/>
        <w:color w:val="A6A6A6" w:themeColor="background1" w:themeShade="A6"/>
      </w:rPr>
      <w:fldChar w:fldCharType="separate"/>
    </w:r>
    <w:r w:rsidR="005B4AAB">
      <w:rPr>
        <w:rStyle w:val="PageNumber"/>
        <w:noProof/>
        <w:color w:val="A6A6A6" w:themeColor="background1" w:themeShade="A6"/>
      </w:rPr>
      <w:t>1</w:t>
    </w:r>
    <w:r w:rsidRPr="00934A38">
      <w:rPr>
        <w:rStyle w:val="PageNumber"/>
        <w:color w:val="A6A6A6" w:themeColor="background1" w:themeShade="A6"/>
      </w:rPr>
      <w:fldChar w:fldCharType="end"/>
    </w:r>
  </w:p>
  <w:p w14:paraId="51CC13CA" w14:textId="7794BDD7" w:rsidR="000E248F" w:rsidRPr="000E248F" w:rsidRDefault="000E248F" w:rsidP="00DA2B89">
    <w:pPr>
      <w:pStyle w:val="Footer"/>
      <w:rPr>
        <w:color w:val="808080" w:themeColor="background1" w:themeShade="80"/>
        <w:sz w:val="20"/>
        <w:szCs w:val="20"/>
      </w:rPr>
    </w:pPr>
    <w:r w:rsidRPr="000E248F">
      <w:rPr>
        <w:rStyle w:val="PageNumber"/>
        <w:color w:val="808080" w:themeColor="background1" w:themeShade="80"/>
        <w:sz w:val="20"/>
        <w:szCs w:val="20"/>
      </w:rPr>
      <w:t xml:space="preserve">Supplementary Notes — </w:t>
    </w:r>
    <w:proofErr w:type="spellStart"/>
    <w:r w:rsidRPr="000E248F">
      <w:rPr>
        <w:color w:val="808080" w:themeColor="background1" w:themeShade="80"/>
        <w:sz w:val="20"/>
        <w:szCs w:val="20"/>
      </w:rPr>
      <w:t>Aiderus</w:t>
    </w:r>
    <w:proofErr w:type="spellEnd"/>
    <w:r w:rsidRPr="000E248F">
      <w:rPr>
        <w:color w:val="808080" w:themeColor="background1" w:themeShade="80"/>
        <w:sz w:val="20"/>
        <w:szCs w:val="20"/>
      </w:rPr>
      <w:t xml:space="preserve">, Contreras, </w:t>
    </w:r>
    <w:proofErr w:type="spellStart"/>
    <w:r w:rsidRPr="000E248F">
      <w:rPr>
        <w:color w:val="808080" w:themeColor="background1" w:themeShade="80"/>
        <w:sz w:val="20"/>
        <w:szCs w:val="20"/>
      </w:rPr>
      <w:t>Meshey</w:t>
    </w:r>
    <w:proofErr w:type="spellEnd"/>
    <w:r w:rsidRPr="000E248F">
      <w:rPr>
        <w:color w:val="808080" w:themeColor="background1" w:themeShade="80"/>
        <w:sz w:val="20"/>
        <w:szCs w:val="20"/>
      </w:rPr>
      <w:t xml:space="preserve">, </w:t>
    </w:r>
    <w:r w:rsidRPr="000E248F">
      <w:rPr>
        <w:i/>
        <w:color w:val="808080" w:themeColor="background1" w:themeShade="80"/>
        <w:sz w:val="20"/>
        <w:szCs w:val="20"/>
      </w:rPr>
      <w:t>et al</w:t>
    </w:r>
    <w:r w:rsidRPr="000E248F">
      <w:rPr>
        <w:color w:val="808080" w:themeColor="background1" w:themeShade="80"/>
        <w:sz w:val="20"/>
        <w:szCs w:val="20"/>
      </w:rPr>
      <w:t>., 2020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13D8" w14:textId="77777777" w:rsidR="000E248F" w:rsidRPr="005A4CE3" w:rsidRDefault="000E248F" w:rsidP="006A171C">
    <w:pPr>
      <w:pStyle w:val="Footer"/>
      <w:framePr w:wrap="around" w:vAnchor="text" w:hAnchor="margin" w:xAlign="right" w:y="1"/>
      <w:rPr>
        <w:rStyle w:val="PageNumber"/>
        <w:color w:val="808080" w:themeColor="background1" w:themeShade="80"/>
        <w:sz w:val="20"/>
      </w:rPr>
    </w:pPr>
    <w:r w:rsidRPr="005A4CE3">
      <w:rPr>
        <w:rStyle w:val="PageNumber"/>
        <w:color w:val="808080" w:themeColor="background1" w:themeShade="80"/>
        <w:sz w:val="20"/>
      </w:rPr>
      <w:fldChar w:fldCharType="begin"/>
    </w:r>
    <w:r w:rsidRPr="005A4CE3">
      <w:rPr>
        <w:rStyle w:val="PageNumber"/>
        <w:color w:val="808080" w:themeColor="background1" w:themeShade="80"/>
        <w:sz w:val="20"/>
      </w:rPr>
      <w:instrText xml:space="preserve">PAGE  </w:instrText>
    </w:r>
    <w:r w:rsidRPr="005A4CE3">
      <w:rPr>
        <w:rStyle w:val="PageNumber"/>
        <w:color w:val="808080" w:themeColor="background1" w:themeShade="80"/>
        <w:sz w:val="20"/>
      </w:rPr>
      <w:fldChar w:fldCharType="separate"/>
    </w:r>
    <w:r>
      <w:rPr>
        <w:rStyle w:val="PageNumber"/>
        <w:noProof/>
        <w:color w:val="808080" w:themeColor="background1" w:themeShade="80"/>
        <w:sz w:val="20"/>
      </w:rPr>
      <w:t>1</w:t>
    </w:r>
    <w:r w:rsidRPr="005A4CE3">
      <w:rPr>
        <w:rStyle w:val="PageNumber"/>
        <w:color w:val="808080" w:themeColor="background1" w:themeShade="80"/>
        <w:sz w:val="20"/>
      </w:rPr>
      <w:fldChar w:fldCharType="end"/>
    </w:r>
  </w:p>
  <w:p w14:paraId="342DC089" w14:textId="1EB6E65E" w:rsidR="000E248F" w:rsidRPr="005A4CE3" w:rsidRDefault="000E248F" w:rsidP="006A171C">
    <w:pPr>
      <w:pStyle w:val="Footer"/>
      <w:ind w:right="360"/>
      <w:rPr>
        <w:color w:val="808080" w:themeColor="background1" w:themeShade="80"/>
        <w:sz w:val="20"/>
      </w:rPr>
    </w:pPr>
    <w:proofErr w:type="spellStart"/>
    <w:r w:rsidRPr="005A4CE3">
      <w:rPr>
        <w:color w:val="808080" w:themeColor="background1" w:themeShade="80"/>
        <w:sz w:val="20"/>
      </w:rPr>
      <w:t>Aiderus</w:t>
    </w:r>
    <w:proofErr w:type="spellEnd"/>
    <w:r w:rsidRPr="005A4CE3">
      <w:rPr>
        <w:color w:val="808080" w:themeColor="background1" w:themeShade="80"/>
        <w:sz w:val="20"/>
      </w:rPr>
      <w:t xml:space="preserve">, Contreras, </w:t>
    </w:r>
    <w:proofErr w:type="spellStart"/>
    <w:r w:rsidRPr="005A4CE3">
      <w:rPr>
        <w:color w:val="808080" w:themeColor="background1" w:themeShade="80"/>
        <w:sz w:val="20"/>
      </w:rPr>
      <w:t>Meshey</w:t>
    </w:r>
    <w:proofErr w:type="spellEnd"/>
    <w:r w:rsidRPr="005A4CE3">
      <w:rPr>
        <w:color w:val="808080" w:themeColor="background1" w:themeShade="80"/>
        <w:sz w:val="20"/>
      </w:rPr>
      <w:t xml:space="preserve">, </w:t>
    </w:r>
    <w:r w:rsidRPr="005A4CE3">
      <w:rPr>
        <w:i/>
        <w:color w:val="808080" w:themeColor="background1" w:themeShade="80"/>
        <w:sz w:val="20"/>
      </w:rPr>
      <w:t>et al</w:t>
    </w:r>
    <w:r w:rsidRPr="005A4CE3">
      <w:rPr>
        <w:color w:val="808080" w:themeColor="background1" w:themeShade="80"/>
        <w:sz w:val="20"/>
      </w:rPr>
      <w:t>., 2020</w:t>
    </w:r>
    <w:r w:rsidRPr="005A4CE3">
      <w:rPr>
        <w:color w:val="808080" w:themeColor="background1" w:themeShade="80"/>
        <w:sz w:val="20"/>
      </w:rPr>
      <w:tab/>
    </w:r>
    <w:r w:rsidRPr="005A4CE3">
      <w:rPr>
        <w:color w:val="808080" w:themeColor="background1" w:themeShade="80"/>
        <w:sz w:val="20"/>
      </w:rPr>
      <w:tab/>
    </w:r>
    <w:r w:rsidRPr="005A4CE3">
      <w:rPr>
        <w:color w:val="808080" w:themeColor="background1" w:themeShade="80"/>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C7BE2" w14:textId="77777777" w:rsidR="000E248F" w:rsidRDefault="000E248F" w:rsidP="0091321E">
      <w:r>
        <w:separator/>
      </w:r>
    </w:p>
  </w:footnote>
  <w:footnote w:type="continuationSeparator" w:id="0">
    <w:p w14:paraId="05F38212" w14:textId="77777777" w:rsidR="000E248F" w:rsidRDefault="000E248F" w:rsidP="009132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B008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27204C72"/>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BC1C3802"/>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315E6EEC"/>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AA228746"/>
    <w:lvl w:ilvl="0">
      <w:start w:val="1"/>
      <w:numFmt w:val="bullet"/>
      <w:lvlText w:val=""/>
      <w:lvlJc w:val="left"/>
      <w:pPr>
        <w:tabs>
          <w:tab w:val="num" w:pos="720"/>
        </w:tabs>
        <w:ind w:left="720" w:hanging="360"/>
      </w:pPr>
      <w:rPr>
        <w:rFonts w:ascii="Symbol" w:hAnsi="Symbol" w:hint="default"/>
      </w:rPr>
    </w:lvl>
  </w:abstractNum>
  <w:abstractNum w:abstractNumId="5">
    <w:nsid w:val="FFFFFF89"/>
    <w:multiLevelType w:val="singleLevel"/>
    <w:tmpl w:val="92FE9BCE"/>
    <w:lvl w:ilvl="0">
      <w:start w:val="1"/>
      <w:numFmt w:val="bullet"/>
      <w:lvlText w:val=""/>
      <w:lvlJc w:val="left"/>
      <w:pPr>
        <w:tabs>
          <w:tab w:val="num" w:pos="360"/>
        </w:tabs>
        <w:ind w:left="360" w:hanging="360"/>
      </w:pPr>
      <w:rPr>
        <w:rFonts w:ascii="Symbol" w:hAnsi="Symbol" w:hint="default"/>
      </w:rPr>
    </w:lvl>
  </w:abstractNum>
  <w:abstractNum w:abstractNumId="6">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73D6E07"/>
    <w:multiLevelType w:val="multilevel"/>
    <w:tmpl w:val="8AE8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EE7AA7"/>
    <w:multiLevelType w:val="multilevel"/>
    <w:tmpl w:val="4CD2A6D6"/>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B562DF"/>
    <w:multiLevelType w:val="hybridMultilevel"/>
    <w:tmpl w:val="AE68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1C5063"/>
    <w:multiLevelType w:val="multilevel"/>
    <w:tmpl w:val="684A6B9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3A73E7"/>
    <w:multiLevelType w:val="hybridMultilevel"/>
    <w:tmpl w:val="4D6EDD0A"/>
    <w:lvl w:ilvl="0" w:tplc="52749EA6">
      <w:start w:val="1"/>
      <w:numFmt w:val="upperLetter"/>
      <w:lvlText w:val="%1."/>
      <w:lvlJc w:val="left"/>
      <w:pPr>
        <w:tabs>
          <w:tab w:val="num" w:pos="720"/>
        </w:tabs>
        <w:ind w:left="720" w:hanging="360"/>
      </w:pPr>
    </w:lvl>
    <w:lvl w:ilvl="1" w:tplc="E4F8C340" w:tentative="1">
      <w:start w:val="1"/>
      <w:numFmt w:val="upperLetter"/>
      <w:lvlText w:val="%2."/>
      <w:lvlJc w:val="left"/>
      <w:pPr>
        <w:tabs>
          <w:tab w:val="num" w:pos="1440"/>
        </w:tabs>
        <w:ind w:left="1440" w:hanging="360"/>
      </w:pPr>
    </w:lvl>
    <w:lvl w:ilvl="2" w:tplc="07F6BED8" w:tentative="1">
      <w:start w:val="1"/>
      <w:numFmt w:val="upperLetter"/>
      <w:lvlText w:val="%3."/>
      <w:lvlJc w:val="left"/>
      <w:pPr>
        <w:tabs>
          <w:tab w:val="num" w:pos="2160"/>
        </w:tabs>
        <w:ind w:left="2160" w:hanging="360"/>
      </w:pPr>
    </w:lvl>
    <w:lvl w:ilvl="3" w:tplc="1C8A5FFA" w:tentative="1">
      <w:start w:val="1"/>
      <w:numFmt w:val="upperLetter"/>
      <w:lvlText w:val="%4."/>
      <w:lvlJc w:val="left"/>
      <w:pPr>
        <w:tabs>
          <w:tab w:val="num" w:pos="2880"/>
        </w:tabs>
        <w:ind w:left="2880" w:hanging="360"/>
      </w:pPr>
    </w:lvl>
    <w:lvl w:ilvl="4" w:tplc="88FA61A8" w:tentative="1">
      <w:start w:val="1"/>
      <w:numFmt w:val="upperLetter"/>
      <w:lvlText w:val="%5."/>
      <w:lvlJc w:val="left"/>
      <w:pPr>
        <w:tabs>
          <w:tab w:val="num" w:pos="3600"/>
        </w:tabs>
        <w:ind w:left="3600" w:hanging="360"/>
      </w:pPr>
    </w:lvl>
    <w:lvl w:ilvl="5" w:tplc="EE12D25E" w:tentative="1">
      <w:start w:val="1"/>
      <w:numFmt w:val="upperLetter"/>
      <w:lvlText w:val="%6."/>
      <w:lvlJc w:val="left"/>
      <w:pPr>
        <w:tabs>
          <w:tab w:val="num" w:pos="4320"/>
        </w:tabs>
        <w:ind w:left="4320" w:hanging="360"/>
      </w:pPr>
    </w:lvl>
    <w:lvl w:ilvl="6" w:tplc="E1704BE4" w:tentative="1">
      <w:start w:val="1"/>
      <w:numFmt w:val="upperLetter"/>
      <w:lvlText w:val="%7."/>
      <w:lvlJc w:val="left"/>
      <w:pPr>
        <w:tabs>
          <w:tab w:val="num" w:pos="5040"/>
        </w:tabs>
        <w:ind w:left="5040" w:hanging="360"/>
      </w:pPr>
    </w:lvl>
    <w:lvl w:ilvl="7" w:tplc="BE044E9C" w:tentative="1">
      <w:start w:val="1"/>
      <w:numFmt w:val="upperLetter"/>
      <w:lvlText w:val="%8."/>
      <w:lvlJc w:val="left"/>
      <w:pPr>
        <w:tabs>
          <w:tab w:val="num" w:pos="5760"/>
        </w:tabs>
        <w:ind w:left="5760" w:hanging="360"/>
      </w:pPr>
    </w:lvl>
    <w:lvl w:ilvl="8" w:tplc="1966B5A4" w:tentative="1">
      <w:start w:val="1"/>
      <w:numFmt w:val="upperLetter"/>
      <w:lvlText w:val="%9."/>
      <w:lvlJc w:val="left"/>
      <w:pPr>
        <w:tabs>
          <w:tab w:val="num" w:pos="6480"/>
        </w:tabs>
        <w:ind w:left="6480" w:hanging="360"/>
      </w:pPr>
    </w:lvl>
  </w:abstractNum>
  <w:abstractNum w:abstractNumId="12">
    <w:nsid w:val="26221923"/>
    <w:multiLevelType w:val="hybridMultilevel"/>
    <w:tmpl w:val="1A3A8730"/>
    <w:lvl w:ilvl="0" w:tplc="E1644FD6">
      <w:start w:val="1"/>
      <w:numFmt w:val="upperLetter"/>
      <w:lvlText w:val="%1)"/>
      <w:lvlJc w:val="left"/>
      <w:pPr>
        <w:tabs>
          <w:tab w:val="num" w:pos="720"/>
        </w:tabs>
        <w:ind w:left="720" w:hanging="360"/>
      </w:pPr>
    </w:lvl>
    <w:lvl w:ilvl="1" w:tplc="54B88B04" w:tentative="1">
      <w:start w:val="1"/>
      <w:numFmt w:val="upperLetter"/>
      <w:lvlText w:val="%2)"/>
      <w:lvlJc w:val="left"/>
      <w:pPr>
        <w:tabs>
          <w:tab w:val="num" w:pos="1440"/>
        </w:tabs>
        <w:ind w:left="1440" w:hanging="360"/>
      </w:pPr>
    </w:lvl>
    <w:lvl w:ilvl="2" w:tplc="9104D95E" w:tentative="1">
      <w:start w:val="1"/>
      <w:numFmt w:val="upperLetter"/>
      <w:lvlText w:val="%3)"/>
      <w:lvlJc w:val="left"/>
      <w:pPr>
        <w:tabs>
          <w:tab w:val="num" w:pos="2160"/>
        </w:tabs>
        <w:ind w:left="2160" w:hanging="360"/>
      </w:pPr>
    </w:lvl>
    <w:lvl w:ilvl="3" w:tplc="A62E9C74" w:tentative="1">
      <w:start w:val="1"/>
      <w:numFmt w:val="upperLetter"/>
      <w:lvlText w:val="%4)"/>
      <w:lvlJc w:val="left"/>
      <w:pPr>
        <w:tabs>
          <w:tab w:val="num" w:pos="2880"/>
        </w:tabs>
        <w:ind w:left="2880" w:hanging="360"/>
      </w:pPr>
    </w:lvl>
    <w:lvl w:ilvl="4" w:tplc="756C40AA" w:tentative="1">
      <w:start w:val="1"/>
      <w:numFmt w:val="upperLetter"/>
      <w:lvlText w:val="%5)"/>
      <w:lvlJc w:val="left"/>
      <w:pPr>
        <w:tabs>
          <w:tab w:val="num" w:pos="3600"/>
        </w:tabs>
        <w:ind w:left="3600" w:hanging="360"/>
      </w:pPr>
    </w:lvl>
    <w:lvl w:ilvl="5" w:tplc="1B3AFD76" w:tentative="1">
      <w:start w:val="1"/>
      <w:numFmt w:val="upperLetter"/>
      <w:lvlText w:val="%6)"/>
      <w:lvlJc w:val="left"/>
      <w:pPr>
        <w:tabs>
          <w:tab w:val="num" w:pos="4320"/>
        </w:tabs>
        <w:ind w:left="4320" w:hanging="360"/>
      </w:pPr>
    </w:lvl>
    <w:lvl w:ilvl="6" w:tplc="5E820982" w:tentative="1">
      <w:start w:val="1"/>
      <w:numFmt w:val="upperLetter"/>
      <w:lvlText w:val="%7)"/>
      <w:lvlJc w:val="left"/>
      <w:pPr>
        <w:tabs>
          <w:tab w:val="num" w:pos="5040"/>
        </w:tabs>
        <w:ind w:left="5040" w:hanging="360"/>
      </w:pPr>
    </w:lvl>
    <w:lvl w:ilvl="7" w:tplc="1A684FC8" w:tentative="1">
      <w:start w:val="1"/>
      <w:numFmt w:val="upperLetter"/>
      <w:lvlText w:val="%8)"/>
      <w:lvlJc w:val="left"/>
      <w:pPr>
        <w:tabs>
          <w:tab w:val="num" w:pos="5760"/>
        </w:tabs>
        <w:ind w:left="5760" w:hanging="360"/>
      </w:pPr>
    </w:lvl>
    <w:lvl w:ilvl="8" w:tplc="169A682C" w:tentative="1">
      <w:start w:val="1"/>
      <w:numFmt w:val="upperLetter"/>
      <w:lvlText w:val="%9)"/>
      <w:lvlJc w:val="left"/>
      <w:pPr>
        <w:tabs>
          <w:tab w:val="num" w:pos="6480"/>
        </w:tabs>
        <w:ind w:left="6480" w:hanging="360"/>
      </w:pPr>
    </w:lvl>
  </w:abstractNum>
  <w:abstractNum w:abstractNumId="13">
    <w:nsid w:val="29322392"/>
    <w:multiLevelType w:val="hybridMultilevel"/>
    <w:tmpl w:val="9AC27A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0707BB1"/>
    <w:multiLevelType w:val="hybridMultilevel"/>
    <w:tmpl w:val="167E4484"/>
    <w:lvl w:ilvl="0" w:tplc="FD6CBF84">
      <w:start w:val="1"/>
      <w:numFmt w:val="lowerLetter"/>
      <w:lvlText w:val="(%1)"/>
      <w:lvlJc w:val="left"/>
      <w:pPr>
        <w:tabs>
          <w:tab w:val="num" w:pos="720"/>
        </w:tabs>
        <w:ind w:left="720" w:hanging="360"/>
      </w:pPr>
    </w:lvl>
    <w:lvl w:ilvl="1" w:tplc="9BBC150C" w:tentative="1">
      <w:start w:val="1"/>
      <w:numFmt w:val="lowerLetter"/>
      <w:lvlText w:val="(%2)"/>
      <w:lvlJc w:val="left"/>
      <w:pPr>
        <w:tabs>
          <w:tab w:val="num" w:pos="1440"/>
        </w:tabs>
        <w:ind w:left="1440" w:hanging="360"/>
      </w:pPr>
    </w:lvl>
    <w:lvl w:ilvl="2" w:tplc="C3B47522" w:tentative="1">
      <w:start w:val="1"/>
      <w:numFmt w:val="lowerLetter"/>
      <w:lvlText w:val="(%3)"/>
      <w:lvlJc w:val="left"/>
      <w:pPr>
        <w:tabs>
          <w:tab w:val="num" w:pos="2160"/>
        </w:tabs>
        <w:ind w:left="2160" w:hanging="360"/>
      </w:pPr>
    </w:lvl>
    <w:lvl w:ilvl="3" w:tplc="047C5244" w:tentative="1">
      <w:start w:val="1"/>
      <w:numFmt w:val="lowerLetter"/>
      <w:lvlText w:val="(%4)"/>
      <w:lvlJc w:val="left"/>
      <w:pPr>
        <w:tabs>
          <w:tab w:val="num" w:pos="2880"/>
        </w:tabs>
        <w:ind w:left="2880" w:hanging="360"/>
      </w:pPr>
    </w:lvl>
    <w:lvl w:ilvl="4" w:tplc="60DEB2AA" w:tentative="1">
      <w:start w:val="1"/>
      <w:numFmt w:val="lowerLetter"/>
      <w:lvlText w:val="(%5)"/>
      <w:lvlJc w:val="left"/>
      <w:pPr>
        <w:tabs>
          <w:tab w:val="num" w:pos="3600"/>
        </w:tabs>
        <w:ind w:left="3600" w:hanging="360"/>
      </w:pPr>
    </w:lvl>
    <w:lvl w:ilvl="5" w:tplc="D8920CBA" w:tentative="1">
      <w:start w:val="1"/>
      <w:numFmt w:val="lowerLetter"/>
      <w:lvlText w:val="(%6)"/>
      <w:lvlJc w:val="left"/>
      <w:pPr>
        <w:tabs>
          <w:tab w:val="num" w:pos="4320"/>
        </w:tabs>
        <w:ind w:left="4320" w:hanging="360"/>
      </w:pPr>
    </w:lvl>
    <w:lvl w:ilvl="6" w:tplc="BDFA9122" w:tentative="1">
      <w:start w:val="1"/>
      <w:numFmt w:val="lowerLetter"/>
      <w:lvlText w:val="(%7)"/>
      <w:lvlJc w:val="left"/>
      <w:pPr>
        <w:tabs>
          <w:tab w:val="num" w:pos="5040"/>
        </w:tabs>
        <w:ind w:left="5040" w:hanging="360"/>
      </w:pPr>
    </w:lvl>
    <w:lvl w:ilvl="7" w:tplc="5A2A5CB0" w:tentative="1">
      <w:start w:val="1"/>
      <w:numFmt w:val="lowerLetter"/>
      <w:lvlText w:val="(%8)"/>
      <w:lvlJc w:val="left"/>
      <w:pPr>
        <w:tabs>
          <w:tab w:val="num" w:pos="5760"/>
        </w:tabs>
        <w:ind w:left="5760" w:hanging="360"/>
      </w:pPr>
    </w:lvl>
    <w:lvl w:ilvl="8" w:tplc="4A4CA984" w:tentative="1">
      <w:start w:val="1"/>
      <w:numFmt w:val="lowerLetter"/>
      <w:lvlText w:val="(%9)"/>
      <w:lvlJc w:val="left"/>
      <w:pPr>
        <w:tabs>
          <w:tab w:val="num" w:pos="6480"/>
        </w:tabs>
        <w:ind w:left="6480" w:hanging="360"/>
      </w:pPr>
    </w:lvl>
  </w:abstractNum>
  <w:abstractNum w:abstractNumId="15">
    <w:nsid w:val="3B36349C"/>
    <w:multiLevelType w:val="hybridMultilevel"/>
    <w:tmpl w:val="EF20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885496"/>
    <w:multiLevelType w:val="hybridMultilevel"/>
    <w:tmpl w:val="66DED4E2"/>
    <w:lvl w:ilvl="0" w:tplc="6EC04596">
      <w:start w:val="1"/>
      <w:numFmt w:val="lowerLetter"/>
      <w:lvlText w:val="(%1)"/>
      <w:lvlJc w:val="left"/>
      <w:pPr>
        <w:tabs>
          <w:tab w:val="num" w:pos="720"/>
        </w:tabs>
        <w:ind w:left="720" w:hanging="360"/>
      </w:pPr>
    </w:lvl>
    <w:lvl w:ilvl="1" w:tplc="1076E498" w:tentative="1">
      <w:start w:val="1"/>
      <w:numFmt w:val="lowerLetter"/>
      <w:lvlText w:val="(%2)"/>
      <w:lvlJc w:val="left"/>
      <w:pPr>
        <w:tabs>
          <w:tab w:val="num" w:pos="1440"/>
        </w:tabs>
        <w:ind w:left="1440" w:hanging="360"/>
      </w:pPr>
    </w:lvl>
    <w:lvl w:ilvl="2" w:tplc="30BCFC82" w:tentative="1">
      <w:start w:val="1"/>
      <w:numFmt w:val="lowerLetter"/>
      <w:lvlText w:val="(%3)"/>
      <w:lvlJc w:val="left"/>
      <w:pPr>
        <w:tabs>
          <w:tab w:val="num" w:pos="2160"/>
        </w:tabs>
        <w:ind w:left="2160" w:hanging="360"/>
      </w:pPr>
    </w:lvl>
    <w:lvl w:ilvl="3" w:tplc="AD4E30E8" w:tentative="1">
      <w:start w:val="1"/>
      <w:numFmt w:val="lowerLetter"/>
      <w:lvlText w:val="(%4)"/>
      <w:lvlJc w:val="left"/>
      <w:pPr>
        <w:tabs>
          <w:tab w:val="num" w:pos="2880"/>
        </w:tabs>
        <w:ind w:left="2880" w:hanging="360"/>
      </w:pPr>
    </w:lvl>
    <w:lvl w:ilvl="4" w:tplc="905A6E68" w:tentative="1">
      <w:start w:val="1"/>
      <w:numFmt w:val="lowerLetter"/>
      <w:lvlText w:val="(%5)"/>
      <w:lvlJc w:val="left"/>
      <w:pPr>
        <w:tabs>
          <w:tab w:val="num" w:pos="3600"/>
        </w:tabs>
        <w:ind w:left="3600" w:hanging="360"/>
      </w:pPr>
    </w:lvl>
    <w:lvl w:ilvl="5" w:tplc="E6B0A490" w:tentative="1">
      <w:start w:val="1"/>
      <w:numFmt w:val="lowerLetter"/>
      <w:lvlText w:val="(%6)"/>
      <w:lvlJc w:val="left"/>
      <w:pPr>
        <w:tabs>
          <w:tab w:val="num" w:pos="4320"/>
        </w:tabs>
        <w:ind w:left="4320" w:hanging="360"/>
      </w:pPr>
    </w:lvl>
    <w:lvl w:ilvl="6" w:tplc="A5F65D0C" w:tentative="1">
      <w:start w:val="1"/>
      <w:numFmt w:val="lowerLetter"/>
      <w:lvlText w:val="(%7)"/>
      <w:lvlJc w:val="left"/>
      <w:pPr>
        <w:tabs>
          <w:tab w:val="num" w:pos="5040"/>
        </w:tabs>
        <w:ind w:left="5040" w:hanging="360"/>
      </w:pPr>
    </w:lvl>
    <w:lvl w:ilvl="7" w:tplc="14BCB9EE" w:tentative="1">
      <w:start w:val="1"/>
      <w:numFmt w:val="lowerLetter"/>
      <w:lvlText w:val="(%8)"/>
      <w:lvlJc w:val="left"/>
      <w:pPr>
        <w:tabs>
          <w:tab w:val="num" w:pos="5760"/>
        </w:tabs>
        <w:ind w:left="5760" w:hanging="360"/>
      </w:pPr>
    </w:lvl>
    <w:lvl w:ilvl="8" w:tplc="53F6682E" w:tentative="1">
      <w:start w:val="1"/>
      <w:numFmt w:val="lowerLetter"/>
      <w:lvlText w:val="(%9)"/>
      <w:lvlJc w:val="left"/>
      <w:pPr>
        <w:tabs>
          <w:tab w:val="num" w:pos="6480"/>
        </w:tabs>
        <w:ind w:left="6480" w:hanging="360"/>
      </w:pPr>
    </w:lvl>
  </w:abstractNum>
  <w:abstractNum w:abstractNumId="17">
    <w:nsid w:val="6C333854"/>
    <w:multiLevelType w:val="multilevel"/>
    <w:tmpl w:val="580C4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3E072C"/>
    <w:multiLevelType w:val="hybridMultilevel"/>
    <w:tmpl w:val="9AECD918"/>
    <w:lvl w:ilvl="0" w:tplc="065A0E00">
      <w:start w:val="1"/>
      <w:numFmt w:val="upperLetter"/>
      <w:lvlText w:val="%1)"/>
      <w:lvlJc w:val="left"/>
      <w:pPr>
        <w:tabs>
          <w:tab w:val="num" w:pos="720"/>
        </w:tabs>
        <w:ind w:left="720" w:hanging="360"/>
      </w:pPr>
    </w:lvl>
    <w:lvl w:ilvl="1" w:tplc="799E1082" w:tentative="1">
      <w:start w:val="1"/>
      <w:numFmt w:val="upperLetter"/>
      <w:lvlText w:val="%2)"/>
      <w:lvlJc w:val="left"/>
      <w:pPr>
        <w:tabs>
          <w:tab w:val="num" w:pos="1440"/>
        </w:tabs>
        <w:ind w:left="1440" w:hanging="360"/>
      </w:pPr>
    </w:lvl>
    <w:lvl w:ilvl="2" w:tplc="8E4A5068" w:tentative="1">
      <w:start w:val="1"/>
      <w:numFmt w:val="upperLetter"/>
      <w:lvlText w:val="%3)"/>
      <w:lvlJc w:val="left"/>
      <w:pPr>
        <w:tabs>
          <w:tab w:val="num" w:pos="2160"/>
        </w:tabs>
        <w:ind w:left="2160" w:hanging="360"/>
      </w:pPr>
    </w:lvl>
    <w:lvl w:ilvl="3" w:tplc="00540FF0" w:tentative="1">
      <w:start w:val="1"/>
      <w:numFmt w:val="upperLetter"/>
      <w:lvlText w:val="%4)"/>
      <w:lvlJc w:val="left"/>
      <w:pPr>
        <w:tabs>
          <w:tab w:val="num" w:pos="2880"/>
        </w:tabs>
        <w:ind w:left="2880" w:hanging="360"/>
      </w:pPr>
    </w:lvl>
    <w:lvl w:ilvl="4" w:tplc="DFFA1B98" w:tentative="1">
      <w:start w:val="1"/>
      <w:numFmt w:val="upperLetter"/>
      <w:lvlText w:val="%5)"/>
      <w:lvlJc w:val="left"/>
      <w:pPr>
        <w:tabs>
          <w:tab w:val="num" w:pos="3600"/>
        </w:tabs>
        <w:ind w:left="3600" w:hanging="360"/>
      </w:pPr>
    </w:lvl>
    <w:lvl w:ilvl="5" w:tplc="DA5C8968" w:tentative="1">
      <w:start w:val="1"/>
      <w:numFmt w:val="upperLetter"/>
      <w:lvlText w:val="%6)"/>
      <w:lvlJc w:val="left"/>
      <w:pPr>
        <w:tabs>
          <w:tab w:val="num" w:pos="4320"/>
        </w:tabs>
        <w:ind w:left="4320" w:hanging="360"/>
      </w:pPr>
    </w:lvl>
    <w:lvl w:ilvl="6" w:tplc="F27AE0F0" w:tentative="1">
      <w:start w:val="1"/>
      <w:numFmt w:val="upperLetter"/>
      <w:lvlText w:val="%7)"/>
      <w:lvlJc w:val="left"/>
      <w:pPr>
        <w:tabs>
          <w:tab w:val="num" w:pos="5040"/>
        </w:tabs>
        <w:ind w:left="5040" w:hanging="360"/>
      </w:pPr>
    </w:lvl>
    <w:lvl w:ilvl="7" w:tplc="14F0BCB6" w:tentative="1">
      <w:start w:val="1"/>
      <w:numFmt w:val="upperLetter"/>
      <w:lvlText w:val="%8)"/>
      <w:lvlJc w:val="left"/>
      <w:pPr>
        <w:tabs>
          <w:tab w:val="num" w:pos="5760"/>
        </w:tabs>
        <w:ind w:left="5760" w:hanging="360"/>
      </w:pPr>
    </w:lvl>
    <w:lvl w:ilvl="8" w:tplc="11DA1D76" w:tentative="1">
      <w:start w:val="1"/>
      <w:numFmt w:val="upperLetter"/>
      <w:lvlText w:val="%9)"/>
      <w:lvlJc w:val="left"/>
      <w:pPr>
        <w:tabs>
          <w:tab w:val="num" w:pos="6480"/>
        </w:tabs>
        <w:ind w:left="6480" w:hanging="360"/>
      </w:pPr>
    </w:lvl>
  </w:abstractNum>
  <w:abstractNum w:abstractNumId="19">
    <w:nsid w:val="6F8D3E6B"/>
    <w:multiLevelType w:val="hybridMultilevel"/>
    <w:tmpl w:val="E218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9D0A32"/>
    <w:multiLevelType w:val="hybridMultilevel"/>
    <w:tmpl w:val="90824C1E"/>
    <w:lvl w:ilvl="0" w:tplc="A22AA4EA">
      <w:start w:val="1"/>
      <w:numFmt w:val="upperLetter"/>
      <w:lvlText w:val="%1)"/>
      <w:lvlJc w:val="left"/>
      <w:pPr>
        <w:tabs>
          <w:tab w:val="num" w:pos="720"/>
        </w:tabs>
        <w:ind w:left="720" w:hanging="360"/>
      </w:pPr>
    </w:lvl>
    <w:lvl w:ilvl="1" w:tplc="1BC4A0B6" w:tentative="1">
      <w:start w:val="1"/>
      <w:numFmt w:val="upperLetter"/>
      <w:lvlText w:val="%2)"/>
      <w:lvlJc w:val="left"/>
      <w:pPr>
        <w:tabs>
          <w:tab w:val="num" w:pos="1440"/>
        </w:tabs>
        <w:ind w:left="1440" w:hanging="360"/>
      </w:pPr>
    </w:lvl>
    <w:lvl w:ilvl="2" w:tplc="E28A5EE8" w:tentative="1">
      <w:start w:val="1"/>
      <w:numFmt w:val="upperLetter"/>
      <w:lvlText w:val="%3)"/>
      <w:lvlJc w:val="left"/>
      <w:pPr>
        <w:tabs>
          <w:tab w:val="num" w:pos="2160"/>
        </w:tabs>
        <w:ind w:left="2160" w:hanging="360"/>
      </w:pPr>
    </w:lvl>
    <w:lvl w:ilvl="3" w:tplc="4712E59C" w:tentative="1">
      <w:start w:val="1"/>
      <w:numFmt w:val="upperLetter"/>
      <w:lvlText w:val="%4)"/>
      <w:lvlJc w:val="left"/>
      <w:pPr>
        <w:tabs>
          <w:tab w:val="num" w:pos="2880"/>
        </w:tabs>
        <w:ind w:left="2880" w:hanging="360"/>
      </w:pPr>
    </w:lvl>
    <w:lvl w:ilvl="4" w:tplc="567427BA" w:tentative="1">
      <w:start w:val="1"/>
      <w:numFmt w:val="upperLetter"/>
      <w:lvlText w:val="%5)"/>
      <w:lvlJc w:val="left"/>
      <w:pPr>
        <w:tabs>
          <w:tab w:val="num" w:pos="3600"/>
        </w:tabs>
        <w:ind w:left="3600" w:hanging="360"/>
      </w:pPr>
    </w:lvl>
    <w:lvl w:ilvl="5" w:tplc="4E4C36B0" w:tentative="1">
      <w:start w:val="1"/>
      <w:numFmt w:val="upperLetter"/>
      <w:lvlText w:val="%6)"/>
      <w:lvlJc w:val="left"/>
      <w:pPr>
        <w:tabs>
          <w:tab w:val="num" w:pos="4320"/>
        </w:tabs>
        <w:ind w:left="4320" w:hanging="360"/>
      </w:pPr>
    </w:lvl>
    <w:lvl w:ilvl="6" w:tplc="47A0484E" w:tentative="1">
      <w:start w:val="1"/>
      <w:numFmt w:val="upperLetter"/>
      <w:lvlText w:val="%7)"/>
      <w:lvlJc w:val="left"/>
      <w:pPr>
        <w:tabs>
          <w:tab w:val="num" w:pos="5040"/>
        </w:tabs>
        <w:ind w:left="5040" w:hanging="360"/>
      </w:pPr>
    </w:lvl>
    <w:lvl w:ilvl="7" w:tplc="5610068C" w:tentative="1">
      <w:start w:val="1"/>
      <w:numFmt w:val="upperLetter"/>
      <w:lvlText w:val="%8)"/>
      <w:lvlJc w:val="left"/>
      <w:pPr>
        <w:tabs>
          <w:tab w:val="num" w:pos="5760"/>
        </w:tabs>
        <w:ind w:left="5760" w:hanging="360"/>
      </w:pPr>
    </w:lvl>
    <w:lvl w:ilvl="8" w:tplc="89D2C2F8" w:tentative="1">
      <w:start w:val="1"/>
      <w:numFmt w:val="upperLetter"/>
      <w:lvlText w:val="%9)"/>
      <w:lvlJc w:val="left"/>
      <w:pPr>
        <w:tabs>
          <w:tab w:val="num" w:pos="6480"/>
        </w:tabs>
        <w:ind w:left="6480" w:hanging="360"/>
      </w:pPr>
    </w:lvl>
  </w:abstractNum>
  <w:num w:numId="1">
    <w:abstractNumId w:val="6"/>
  </w:num>
  <w:num w:numId="2">
    <w:abstractNumId w:val="19"/>
  </w:num>
  <w:num w:numId="3">
    <w:abstractNumId w:val="15"/>
  </w:num>
  <w:num w:numId="4">
    <w:abstractNumId w:val="13"/>
  </w:num>
  <w:num w:numId="5">
    <w:abstractNumId w:val="20"/>
  </w:num>
  <w:num w:numId="6">
    <w:abstractNumId w:val="12"/>
  </w:num>
  <w:num w:numId="7">
    <w:abstractNumId w:val="14"/>
  </w:num>
  <w:num w:numId="8">
    <w:abstractNumId w:val="11"/>
  </w:num>
  <w:num w:numId="9">
    <w:abstractNumId w:val="18"/>
  </w:num>
  <w:num w:numId="10">
    <w:abstractNumId w:val="17"/>
  </w:num>
  <w:num w:numId="11">
    <w:abstractNumId w:val="0"/>
  </w:num>
  <w:num w:numId="12">
    <w:abstractNumId w:val="5"/>
  </w:num>
  <w:num w:numId="13">
    <w:abstractNumId w:val="4"/>
  </w:num>
  <w:num w:numId="14">
    <w:abstractNumId w:val="3"/>
  </w:num>
  <w:num w:numId="15">
    <w:abstractNumId w:val="2"/>
  </w:num>
  <w:num w:numId="16">
    <w:abstractNumId w:val="1"/>
  </w:num>
  <w:num w:numId="17">
    <w:abstractNumId w:val="9"/>
  </w:num>
  <w:num w:numId="18">
    <w:abstractNumId w:val="16"/>
  </w:num>
  <w:num w:numId="19">
    <w:abstractNumId w:val="8"/>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Genetic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012FE"/>
    <w:rsid w:val="000012FE"/>
    <w:rsid w:val="000020D9"/>
    <w:rsid w:val="00002720"/>
    <w:rsid w:val="00004639"/>
    <w:rsid w:val="00004857"/>
    <w:rsid w:val="000100F9"/>
    <w:rsid w:val="0001052B"/>
    <w:rsid w:val="00010B87"/>
    <w:rsid w:val="00012AA7"/>
    <w:rsid w:val="00015265"/>
    <w:rsid w:val="0001526B"/>
    <w:rsid w:val="00016C2D"/>
    <w:rsid w:val="00022F8C"/>
    <w:rsid w:val="000237BB"/>
    <w:rsid w:val="00023A76"/>
    <w:rsid w:val="00023C87"/>
    <w:rsid w:val="0002429E"/>
    <w:rsid w:val="00024423"/>
    <w:rsid w:val="0003159A"/>
    <w:rsid w:val="00033071"/>
    <w:rsid w:val="00033324"/>
    <w:rsid w:val="00033DA7"/>
    <w:rsid w:val="00034510"/>
    <w:rsid w:val="00035DE9"/>
    <w:rsid w:val="0003683F"/>
    <w:rsid w:val="00040475"/>
    <w:rsid w:val="00041038"/>
    <w:rsid w:val="00042A8A"/>
    <w:rsid w:val="00044939"/>
    <w:rsid w:val="00045D9A"/>
    <w:rsid w:val="0004744B"/>
    <w:rsid w:val="000511B7"/>
    <w:rsid w:val="0005312E"/>
    <w:rsid w:val="00053810"/>
    <w:rsid w:val="00053F71"/>
    <w:rsid w:val="000546D2"/>
    <w:rsid w:val="00054A14"/>
    <w:rsid w:val="00056147"/>
    <w:rsid w:val="00057945"/>
    <w:rsid w:val="000579B9"/>
    <w:rsid w:val="0006035B"/>
    <w:rsid w:val="000625BE"/>
    <w:rsid w:val="00066F1A"/>
    <w:rsid w:val="00070175"/>
    <w:rsid w:val="00070C26"/>
    <w:rsid w:val="00073520"/>
    <w:rsid w:val="00073A40"/>
    <w:rsid w:val="000744B3"/>
    <w:rsid w:val="00074A00"/>
    <w:rsid w:val="00075D67"/>
    <w:rsid w:val="00076227"/>
    <w:rsid w:val="000850B4"/>
    <w:rsid w:val="000851CC"/>
    <w:rsid w:val="00085EDD"/>
    <w:rsid w:val="000938F7"/>
    <w:rsid w:val="0009522C"/>
    <w:rsid w:val="000956BE"/>
    <w:rsid w:val="000966A2"/>
    <w:rsid w:val="000A2DC4"/>
    <w:rsid w:val="000A3094"/>
    <w:rsid w:val="000A32C8"/>
    <w:rsid w:val="000A4051"/>
    <w:rsid w:val="000A41CE"/>
    <w:rsid w:val="000A48EE"/>
    <w:rsid w:val="000A656E"/>
    <w:rsid w:val="000B42D0"/>
    <w:rsid w:val="000B43C7"/>
    <w:rsid w:val="000B690E"/>
    <w:rsid w:val="000C157F"/>
    <w:rsid w:val="000C1BD7"/>
    <w:rsid w:val="000C31B7"/>
    <w:rsid w:val="000C4022"/>
    <w:rsid w:val="000C4DEF"/>
    <w:rsid w:val="000C51E5"/>
    <w:rsid w:val="000C6262"/>
    <w:rsid w:val="000C6354"/>
    <w:rsid w:val="000C6533"/>
    <w:rsid w:val="000C6FAC"/>
    <w:rsid w:val="000D14F0"/>
    <w:rsid w:val="000D1BE5"/>
    <w:rsid w:val="000D2373"/>
    <w:rsid w:val="000D2DB2"/>
    <w:rsid w:val="000D4EB0"/>
    <w:rsid w:val="000D4EEE"/>
    <w:rsid w:val="000D6793"/>
    <w:rsid w:val="000D71C7"/>
    <w:rsid w:val="000E1DAD"/>
    <w:rsid w:val="000E248F"/>
    <w:rsid w:val="000E36AA"/>
    <w:rsid w:val="000E4C70"/>
    <w:rsid w:val="000E559D"/>
    <w:rsid w:val="000E5C14"/>
    <w:rsid w:val="000E6015"/>
    <w:rsid w:val="000E67B1"/>
    <w:rsid w:val="000E6B32"/>
    <w:rsid w:val="000F19F4"/>
    <w:rsid w:val="000F1CBE"/>
    <w:rsid w:val="000F2A10"/>
    <w:rsid w:val="000F3382"/>
    <w:rsid w:val="00100FAD"/>
    <w:rsid w:val="001018C9"/>
    <w:rsid w:val="0010200F"/>
    <w:rsid w:val="001063D1"/>
    <w:rsid w:val="00106C87"/>
    <w:rsid w:val="00107CA4"/>
    <w:rsid w:val="001106F8"/>
    <w:rsid w:val="001118E8"/>
    <w:rsid w:val="00111AC1"/>
    <w:rsid w:val="0011377A"/>
    <w:rsid w:val="00114814"/>
    <w:rsid w:val="001148BB"/>
    <w:rsid w:val="00114F64"/>
    <w:rsid w:val="00117F99"/>
    <w:rsid w:val="00121316"/>
    <w:rsid w:val="001221F2"/>
    <w:rsid w:val="00123758"/>
    <w:rsid w:val="00124BF8"/>
    <w:rsid w:val="00125D16"/>
    <w:rsid w:val="0013015E"/>
    <w:rsid w:val="0013029D"/>
    <w:rsid w:val="001306D5"/>
    <w:rsid w:val="001310B6"/>
    <w:rsid w:val="0013236A"/>
    <w:rsid w:val="001326B8"/>
    <w:rsid w:val="001362F9"/>
    <w:rsid w:val="0014165B"/>
    <w:rsid w:val="001417C8"/>
    <w:rsid w:val="00142FED"/>
    <w:rsid w:val="00144A93"/>
    <w:rsid w:val="001470CA"/>
    <w:rsid w:val="00152B84"/>
    <w:rsid w:val="00152BD1"/>
    <w:rsid w:val="0015331B"/>
    <w:rsid w:val="00157483"/>
    <w:rsid w:val="001578FF"/>
    <w:rsid w:val="0016131A"/>
    <w:rsid w:val="001614AD"/>
    <w:rsid w:val="00165E98"/>
    <w:rsid w:val="00167146"/>
    <w:rsid w:val="00170D1A"/>
    <w:rsid w:val="0017128F"/>
    <w:rsid w:val="00172E08"/>
    <w:rsid w:val="00173CE0"/>
    <w:rsid w:val="001745C3"/>
    <w:rsid w:val="0017734F"/>
    <w:rsid w:val="0018024C"/>
    <w:rsid w:val="00180FCD"/>
    <w:rsid w:val="001819A1"/>
    <w:rsid w:val="001822B9"/>
    <w:rsid w:val="001836CB"/>
    <w:rsid w:val="001851C5"/>
    <w:rsid w:val="00185D3E"/>
    <w:rsid w:val="00187B81"/>
    <w:rsid w:val="00191A0A"/>
    <w:rsid w:val="00193BAC"/>
    <w:rsid w:val="00194AA8"/>
    <w:rsid w:val="00195CC7"/>
    <w:rsid w:val="00197593"/>
    <w:rsid w:val="001979DD"/>
    <w:rsid w:val="001A148F"/>
    <w:rsid w:val="001A3F16"/>
    <w:rsid w:val="001A439C"/>
    <w:rsid w:val="001B4082"/>
    <w:rsid w:val="001B6086"/>
    <w:rsid w:val="001B6475"/>
    <w:rsid w:val="001C2ACF"/>
    <w:rsid w:val="001C47DC"/>
    <w:rsid w:val="001C5AF0"/>
    <w:rsid w:val="001D13EA"/>
    <w:rsid w:val="001D2ABE"/>
    <w:rsid w:val="001D3008"/>
    <w:rsid w:val="001D3125"/>
    <w:rsid w:val="001D396E"/>
    <w:rsid w:val="001D3BA8"/>
    <w:rsid w:val="001D5777"/>
    <w:rsid w:val="001D5AAD"/>
    <w:rsid w:val="001D7AE8"/>
    <w:rsid w:val="001E11DF"/>
    <w:rsid w:val="001E237E"/>
    <w:rsid w:val="001E2625"/>
    <w:rsid w:val="001E7A18"/>
    <w:rsid w:val="001F32C5"/>
    <w:rsid w:val="001F6833"/>
    <w:rsid w:val="001F68B7"/>
    <w:rsid w:val="002001CF"/>
    <w:rsid w:val="002017C6"/>
    <w:rsid w:val="00201803"/>
    <w:rsid w:val="002019F4"/>
    <w:rsid w:val="00202DC2"/>
    <w:rsid w:val="00202DCB"/>
    <w:rsid w:val="0020604F"/>
    <w:rsid w:val="0020770D"/>
    <w:rsid w:val="0021011F"/>
    <w:rsid w:val="0021675A"/>
    <w:rsid w:val="00217284"/>
    <w:rsid w:val="0021729D"/>
    <w:rsid w:val="00217B24"/>
    <w:rsid w:val="00221A42"/>
    <w:rsid w:val="00222840"/>
    <w:rsid w:val="0022407C"/>
    <w:rsid w:val="00224FDF"/>
    <w:rsid w:val="00225544"/>
    <w:rsid w:val="002278C7"/>
    <w:rsid w:val="00233544"/>
    <w:rsid w:val="002343DA"/>
    <w:rsid w:val="002347FB"/>
    <w:rsid w:val="0023509B"/>
    <w:rsid w:val="002378F3"/>
    <w:rsid w:val="00240C5E"/>
    <w:rsid w:val="0024168E"/>
    <w:rsid w:val="0024175C"/>
    <w:rsid w:val="00241C2C"/>
    <w:rsid w:val="00243B78"/>
    <w:rsid w:val="00244F43"/>
    <w:rsid w:val="00245869"/>
    <w:rsid w:val="0024602C"/>
    <w:rsid w:val="0025171B"/>
    <w:rsid w:val="00252532"/>
    <w:rsid w:val="00253550"/>
    <w:rsid w:val="00255A47"/>
    <w:rsid w:val="00256EFC"/>
    <w:rsid w:val="00260D66"/>
    <w:rsid w:val="0026206C"/>
    <w:rsid w:val="00263277"/>
    <w:rsid w:val="00270EAE"/>
    <w:rsid w:val="00272FA9"/>
    <w:rsid w:val="00273F5B"/>
    <w:rsid w:val="00276519"/>
    <w:rsid w:val="00276D64"/>
    <w:rsid w:val="00276EA4"/>
    <w:rsid w:val="002771C0"/>
    <w:rsid w:val="002777EF"/>
    <w:rsid w:val="00277DBB"/>
    <w:rsid w:val="002804E4"/>
    <w:rsid w:val="002857A4"/>
    <w:rsid w:val="002902F3"/>
    <w:rsid w:val="002907BE"/>
    <w:rsid w:val="0029257E"/>
    <w:rsid w:val="00293C03"/>
    <w:rsid w:val="00296637"/>
    <w:rsid w:val="002A07B0"/>
    <w:rsid w:val="002A34DA"/>
    <w:rsid w:val="002A3EAD"/>
    <w:rsid w:val="002A74FE"/>
    <w:rsid w:val="002B1C47"/>
    <w:rsid w:val="002B5779"/>
    <w:rsid w:val="002B5C66"/>
    <w:rsid w:val="002B70EB"/>
    <w:rsid w:val="002B7659"/>
    <w:rsid w:val="002C1299"/>
    <w:rsid w:val="002C2D7F"/>
    <w:rsid w:val="002C5F9C"/>
    <w:rsid w:val="002C6708"/>
    <w:rsid w:val="002C72B7"/>
    <w:rsid w:val="002D3F5C"/>
    <w:rsid w:val="002E1A5F"/>
    <w:rsid w:val="002E3914"/>
    <w:rsid w:val="002E67DB"/>
    <w:rsid w:val="002F04B7"/>
    <w:rsid w:val="002F0686"/>
    <w:rsid w:val="002F15EC"/>
    <w:rsid w:val="002F4F71"/>
    <w:rsid w:val="00300CA8"/>
    <w:rsid w:val="00305CB2"/>
    <w:rsid w:val="0030616C"/>
    <w:rsid w:val="003063CB"/>
    <w:rsid w:val="003068DB"/>
    <w:rsid w:val="0031013C"/>
    <w:rsid w:val="003102EE"/>
    <w:rsid w:val="0031155C"/>
    <w:rsid w:val="00312EC2"/>
    <w:rsid w:val="003132A8"/>
    <w:rsid w:val="00314470"/>
    <w:rsid w:val="003217EE"/>
    <w:rsid w:val="00322778"/>
    <w:rsid w:val="003238BD"/>
    <w:rsid w:val="00325062"/>
    <w:rsid w:val="00325D38"/>
    <w:rsid w:val="00326918"/>
    <w:rsid w:val="0033011B"/>
    <w:rsid w:val="00332334"/>
    <w:rsid w:val="00332B4F"/>
    <w:rsid w:val="00332B56"/>
    <w:rsid w:val="003331C3"/>
    <w:rsid w:val="003364F1"/>
    <w:rsid w:val="003374EE"/>
    <w:rsid w:val="00337A9B"/>
    <w:rsid w:val="00341517"/>
    <w:rsid w:val="003420C4"/>
    <w:rsid w:val="00342AF1"/>
    <w:rsid w:val="00342EF7"/>
    <w:rsid w:val="003435C8"/>
    <w:rsid w:val="0034443F"/>
    <w:rsid w:val="00346F9D"/>
    <w:rsid w:val="0035100B"/>
    <w:rsid w:val="0035197E"/>
    <w:rsid w:val="003632A1"/>
    <w:rsid w:val="00370DFD"/>
    <w:rsid w:val="00371569"/>
    <w:rsid w:val="003720C5"/>
    <w:rsid w:val="00372944"/>
    <w:rsid w:val="00372A33"/>
    <w:rsid w:val="00383C79"/>
    <w:rsid w:val="00384851"/>
    <w:rsid w:val="00385604"/>
    <w:rsid w:val="003935F8"/>
    <w:rsid w:val="00393CE9"/>
    <w:rsid w:val="00396422"/>
    <w:rsid w:val="00397068"/>
    <w:rsid w:val="003970F3"/>
    <w:rsid w:val="0039762F"/>
    <w:rsid w:val="003A0664"/>
    <w:rsid w:val="003A1D7E"/>
    <w:rsid w:val="003A200A"/>
    <w:rsid w:val="003A3978"/>
    <w:rsid w:val="003A4889"/>
    <w:rsid w:val="003A54B2"/>
    <w:rsid w:val="003B10B6"/>
    <w:rsid w:val="003B2222"/>
    <w:rsid w:val="003B3AED"/>
    <w:rsid w:val="003B5626"/>
    <w:rsid w:val="003B78E4"/>
    <w:rsid w:val="003C21FE"/>
    <w:rsid w:val="003C4AF3"/>
    <w:rsid w:val="003C5841"/>
    <w:rsid w:val="003C5A08"/>
    <w:rsid w:val="003C6D09"/>
    <w:rsid w:val="003D0423"/>
    <w:rsid w:val="003D0BC2"/>
    <w:rsid w:val="003D2F78"/>
    <w:rsid w:val="003D3990"/>
    <w:rsid w:val="003D4504"/>
    <w:rsid w:val="003D50B0"/>
    <w:rsid w:val="003D793F"/>
    <w:rsid w:val="003D79B8"/>
    <w:rsid w:val="003E072A"/>
    <w:rsid w:val="003E08C1"/>
    <w:rsid w:val="003E60FB"/>
    <w:rsid w:val="003E6379"/>
    <w:rsid w:val="003F078F"/>
    <w:rsid w:val="003F73D7"/>
    <w:rsid w:val="003F77EB"/>
    <w:rsid w:val="0040208B"/>
    <w:rsid w:val="00403B76"/>
    <w:rsid w:val="00406B5A"/>
    <w:rsid w:val="00410C9F"/>
    <w:rsid w:val="00410E0D"/>
    <w:rsid w:val="00412B47"/>
    <w:rsid w:val="00412D1C"/>
    <w:rsid w:val="00415A2D"/>
    <w:rsid w:val="00415A53"/>
    <w:rsid w:val="004169D6"/>
    <w:rsid w:val="0041739A"/>
    <w:rsid w:val="004229F7"/>
    <w:rsid w:val="0042395C"/>
    <w:rsid w:val="00427BF4"/>
    <w:rsid w:val="00430539"/>
    <w:rsid w:val="0043256E"/>
    <w:rsid w:val="004328AB"/>
    <w:rsid w:val="00435AF5"/>
    <w:rsid w:val="00441A4D"/>
    <w:rsid w:val="0044425F"/>
    <w:rsid w:val="00444B52"/>
    <w:rsid w:val="004469F4"/>
    <w:rsid w:val="0045001C"/>
    <w:rsid w:val="004504DC"/>
    <w:rsid w:val="00451FCC"/>
    <w:rsid w:val="004527B1"/>
    <w:rsid w:val="004529CB"/>
    <w:rsid w:val="004531F3"/>
    <w:rsid w:val="00453B61"/>
    <w:rsid w:val="00456B85"/>
    <w:rsid w:val="0046215D"/>
    <w:rsid w:val="00462B3D"/>
    <w:rsid w:val="004648AE"/>
    <w:rsid w:val="00464DBC"/>
    <w:rsid w:val="0046632B"/>
    <w:rsid w:val="00470B92"/>
    <w:rsid w:val="00473800"/>
    <w:rsid w:val="00477505"/>
    <w:rsid w:val="00477718"/>
    <w:rsid w:val="00480EFC"/>
    <w:rsid w:val="00480F19"/>
    <w:rsid w:val="00481989"/>
    <w:rsid w:val="00483145"/>
    <w:rsid w:val="00483869"/>
    <w:rsid w:val="00483B6E"/>
    <w:rsid w:val="00484014"/>
    <w:rsid w:val="00484F43"/>
    <w:rsid w:val="00487C41"/>
    <w:rsid w:val="00491A1B"/>
    <w:rsid w:val="00491C1A"/>
    <w:rsid w:val="00494BC5"/>
    <w:rsid w:val="00495C9D"/>
    <w:rsid w:val="004966FA"/>
    <w:rsid w:val="00496C59"/>
    <w:rsid w:val="004A0008"/>
    <w:rsid w:val="004A40E1"/>
    <w:rsid w:val="004A4346"/>
    <w:rsid w:val="004A44AC"/>
    <w:rsid w:val="004A5C41"/>
    <w:rsid w:val="004B0027"/>
    <w:rsid w:val="004B048E"/>
    <w:rsid w:val="004B06C1"/>
    <w:rsid w:val="004B231E"/>
    <w:rsid w:val="004B4D71"/>
    <w:rsid w:val="004B64F8"/>
    <w:rsid w:val="004B6D75"/>
    <w:rsid w:val="004C389E"/>
    <w:rsid w:val="004C4D91"/>
    <w:rsid w:val="004C50BF"/>
    <w:rsid w:val="004C6123"/>
    <w:rsid w:val="004C6902"/>
    <w:rsid w:val="004D0CA6"/>
    <w:rsid w:val="004D138B"/>
    <w:rsid w:val="004D1F65"/>
    <w:rsid w:val="004D2DFA"/>
    <w:rsid w:val="004D7BA1"/>
    <w:rsid w:val="004E0FA6"/>
    <w:rsid w:val="004E66D5"/>
    <w:rsid w:val="004E6D27"/>
    <w:rsid w:val="004E7E55"/>
    <w:rsid w:val="004F2280"/>
    <w:rsid w:val="004F22AC"/>
    <w:rsid w:val="004F2BEC"/>
    <w:rsid w:val="005038C1"/>
    <w:rsid w:val="005050B1"/>
    <w:rsid w:val="00506337"/>
    <w:rsid w:val="00506E83"/>
    <w:rsid w:val="005070A6"/>
    <w:rsid w:val="0050743B"/>
    <w:rsid w:val="005078DD"/>
    <w:rsid w:val="00512FC9"/>
    <w:rsid w:val="00513192"/>
    <w:rsid w:val="00515C0C"/>
    <w:rsid w:val="00515C5B"/>
    <w:rsid w:val="005210E8"/>
    <w:rsid w:val="00521FE4"/>
    <w:rsid w:val="00523CDB"/>
    <w:rsid w:val="00524216"/>
    <w:rsid w:val="00524FEC"/>
    <w:rsid w:val="0052579C"/>
    <w:rsid w:val="00526932"/>
    <w:rsid w:val="005321E0"/>
    <w:rsid w:val="005331DD"/>
    <w:rsid w:val="00533BC0"/>
    <w:rsid w:val="00536864"/>
    <w:rsid w:val="00536B5B"/>
    <w:rsid w:val="00540810"/>
    <w:rsid w:val="005409A6"/>
    <w:rsid w:val="005416B3"/>
    <w:rsid w:val="00544903"/>
    <w:rsid w:val="0054653A"/>
    <w:rsid w:val="005507CC"/>
    <w:rsid w:val="00550EBA"/>
    <w:rsid w:val="0055420C"/>
    <w:rsid w:val="00555123"/>
    <w:rsid w:val="005576C8"/>
    <w:rsid w:val="00560A62"/>
    <w:rsid w:val="0056638E"/>
    <w:rsid w:val="00566AFF"/>
    <w:rsid w:val="00570501"/>
    <w:rsid w:val="00570844"/>
    <w:rsid w:val="005728B0"/>
    <w:rsid w:val="00572ED9"/>
    <w:rsid w:val="00577A85"/>
    <w:rsid w:val="005803BF"/>
    <w:rsid w:val="00580602"/>
    <w:rsid w:val="00580C97"/>
    <w:rsid w:val="00581F05"/>
    <w:rsid w:val="005838EA"/>
    <w:rsid w:val="00585513"/>
    <w:rsid w:val="005859A6"/>
    <w:rsid w:val="005904C4"/>
    <w:rsid w:val="00590E92"/>
    <w:rsid w:val="00590EC4"/>
    <w:rsid w:val="00590F14"/>
    <w:rsid w:val="00592E41"/>
    <w:rsid w:val="00595BC1"/>
    <w:rsid w:val="0059682E"/>
    <w:rsid w:val="00597E3F"/>
    <w:rsid w:val="005A1E5E"/>
    <w:rsid w:val="005A367D"/>
    <w:rsid w:val="005A3C1A"/>
    <w:rsid w:val="005A4CE3"/>
    <w:rsid w:val="005B0AEF"/>
    <w:rsid w:val="005B4AAB"/>
    <w:rsid w:val="005B50FB"/>
    <w:rsid w:val="005B5533"/>
    <w:rsid w:val="005B7401"/>
    <w:rsid w:val="005C03BF"/>
    <w:rsid w:val="005C122A"/>
    <w:rsid w:val="005C2C1B"/>
    <w:rsid w:val="005C3785"/>
    <w:rsid w:val="005C65A8"/>
    <w:rsid w:val="005C6BC3"/>
    <w:rsid w:val="005C7449"/>
    <w:rsid w:val="005D15D9"/>
    <w:rsid w:val="005D250A"/>
    <w:rsid w:val="005D57BA"/>
    <w:rsid w:val="005D710B"/>
    <w:rsid w:val="005D7212"/>
    <w:rsid w:val="005D77F2"/>
    <w:rsid w:val="005E0E59"/>
    <w:rsid w:val="005E364B"/>
    <w:rsid w:val="005E4B90"/>
    <w:rsid w:val="005E4BD1"/>
    <w:rsid w:val="005E4E4F"/>
    <w:rsid w:val="005E620F"/>
    <w:rsid w:val="005E6F1A"/>
    <w:rsid w:val="005F3107"/>
    <w:rsid w:val="005F365E"/>
    <w:rsid w:val="005F465A"/>
    <w:rsid w:val="005F75DA"/>
    <w:rsid w:val="006005D8"/>
    <w:rsid w:val="00602979"/>
    <w:rsid w:val="0060341A"/>
    <w:rsid w:val="00604D27"/>
    <w:rsid w:val="00605526"/>
    <w:rsid w:val="00610685"/>
    <w:rsid w:val="00610856"/>
    <w:rsid w:val="0061227B"/>
    <w:rsid w:val="006128C5"/>
    <w:rsid w:val="00612E55"/>
    <w:rsid w:val="00613F84"/>
    <w:rsid w:val="006141EF"/>
    <w:rsid w:val="00614205"/>
    <w:rsid w:val="006148B4"/>
    <w:rsid w:val="00615F52"/>
    <w:rsid w:val="00616C65"/>
    <w:rsid w:val="006200AC"/>
    <w:rsid w:val="00621ADC"/>
    <w:rsid w:val="0062228D"/>
    <w:rsid w:val="0062277A"/>
    <w:rsid w:val="00624E31"/>
    <w:rsid w:val="00627498"/>
    <w:rsid w:val="0063239A"/>
    <w:rsid w:val="00632FEB"/>
    <w:rsid w:val="00634F0A"/>
    <w:rsid w:val="0064030B"/>
    <w:rsid w:val="0064085A"/>
    <w:rsid w:val="006409A4"/>
    <w:rsid w:val="00642673"/>
    <w:rsid w:val="00642ABA"/>
    <w:rsid w:val="006500EC"/>
    <w:rsid w:val="00653A45"/>
    <w:rsid w:val="0065493C"/>
    <w:rsid w:val="00655A69"/>
    <w:rsid w:val="00656306"/>
    <w:rsid w:val="00657488"/>
    <w:rsid w:val="006601E1"/>
    <w:rsid w:val="00662056"/>
    <w:rsid w:val="00664542"/>
    <w:rsid w:val="00666B58"/>
    <w:rsid w:val="00671BBF"/>
    <w:rsid w:val="00681B4D"/>
    <w:rsid w:val="0068372E"/>
    <w:rsid w:val="00685375"/>
    <w:rsid w:val="0068776A"/>
    <w:rsid w:val="00690E76"/>
    <w:rsid w:val="00691B82"/>
    <w:rsid w:val="00694564"/>
    <w:rsid w:val="00696E13"/>
    <w:rsid w:val="006A0077"/>
    <w:rsid w:val="006A0DAB"/>
    <w:rsid w:val="006A171C"/>
    <w:rsid w:val="006A44BB"/>
    <w:rsid w:val="006A7B61"/>
    <w:rsid w:val="006B408F"/>
    <w:rsid w:val="006B5607"/>
    <w:rsid w:val="006B5F24"/>
    <w:rsid w:val="006B7A9D"/>
    <w:rsid w:val="006C1A40"/>
    <w:rsid w:val="006C4C1E"/>
    <w:rsid w:val="006C601D"/>
    <w:rsid w:val="006C763A"/>
    <w:rsid w:val="006C7642"/>
    <w:rsid w:val="006D01AD"/>
    <w:rsid w:val="006D0DDD"/>
    <w:rsid w:val="006D1081"/>
    <w:rsid w:val="006D1195"/>
    <w:rsid w:val="006D2FA9"/>
    <w:rsid w:val="006D5CAF"/>
    <w:rsid w:val="006D65ED"/>
    <w:rsid w:val="006E374A"/>
    <w:rsid w:val="006E5D27"/>
    <w:rsid w:val="006E62D4"/>
    <w:rsid w:val="006E66AC"/>
    <w:rsid w:val="006F1A59"/>
    <w:rsid w:val="006F1F89"/>
    <w:rsid w:val="006F2234"/>
    <w:rsid w:val="006F2710"/>
    <w:rsid w:val="006F4390"/>
    <w:rsid w:val="006F5006"/>
    <w:rsid w:val="006F5715"/>
    <w:rsid w:val="006F6F12"/>
    <w:rsid w:val="00700225"/>
    <w:rsid w:val="007009EB"/>
    <w:rsid w:val="00701170"/>
    <w:rsid w:val="0070283E"/>
    <w:rsid w:val="00704610"/>
    <w:rsid w:val="00704C11"/>
    <w:rsid w:val="0070589C"/>
    <w:rsid w:val="00706169"/>
    <w:rsid w:val="00706809"/>
    <w:rsid w:val="00707859"/>
    <w:rsid w:val="007103BA"/>
    <w:rsid w:val="00710483"/>
    <w:rsid w:val="00710AEB"/>
    <w:rsid w:val="00710B76"/>
    <w:rsid w:val="007117BE"/>
    <w:rsid w:val="007144FE"/>
    <w:rsid w:val="00714B7F"/>
    <w:rsid w:val="00715580"/>
    <w:rsid w:val="007158A8"/>
    <w:rsid w:val="00715934"/>
    <w:rsid w:val="00717788"/>
    <w:rsid w:val="007202FB"/>
    <w:rsid w:val="00720770"/>
    <w:rsid w:val="007232F1"/>
    <w:rsid w:val="00723E20"/>
    <w:rsid w:val="00724B40"/>
    <w:rsid w:val="00725F06"/>
    <w:rsid w:val="00726998"/>
    <w:rsid w:val="00737102"/>
    <w:rsid w:val="00737A39"/>
    <w:rsid w:val="00741172"/>
    <w:rsid w:val="007419BD"/>
    <w:rsid w:val="00742318"/>
    <w:rsid w:val="00744897"/>
    <w:rsid w:val="00744C64"/>
    <w:rsid w:val="007465D8"/>
    <w:rsid w:val="00746696"/>
    <w:rsid w:val="00747151"/>
    <w:rsid w:val="007517A1"/>
    <w:rsid w:val="00751EB9"/>
    <w:rsid w:val="00752A8E"/>
    <w:rsid w:val="00752F44"/>
    <w:rsid w:val="00753DAE"/>
    <w:rsid w:val="00754F1B"/>
    <w:rsid w:val="0075541F"/>
    <w:rsid w:val="0075561F"/>
    <w:rsid w:val="00755760"/>
    <w:rsid w:val="00757A13"/>
    <w:rsid w:val="007623D2"/>
    <w:rsid w:val="0076296E"/>
    <w:rsid w:val="00764778"/>
    <w:rsid w:val="00764A10"/>
    <w:rsid w:val="0077322C"/>
    <w:rsid w:val="00773DF9"/>
    <w:rsid w:val="00775348"/>
    <w:rsid w:val="00775428"/>
    <w:rsid w:val="00785108"/>
    <w:rsid w:val="00786C47"/>
    <w:rsid w:val="007928C8"/>
    <w:rsid w:val="00793AA5"/>
    <w:rsid w:val="007940D7"/>
    <w:rsid w:val="007955BE"/>
    <w:rsid w:val="00797E12"/>
    <w:rsid w:val="007A2313"/>
    <w:rsid w:val="007A3E28"/>
    <w:rsid w:val="007A4E79"/>
    <w:rsid w:val="007A61A0"/>
    <w:rsid w:val="007B0840"/>
    <w:rsid w:val="007B1932"/>
    <w:rsid w:val="007B2149"/>
    <w:rsid w:val="007B2B49"/>
    <w:rsid w:val="007C12ED"/>
    <w:rsid w:val="007C1F09"/>
    <w:rsid w:val="007C2A7D"/>
    <w:rsid w:val="007C349F"/>
    <w:rsid w:val="007C3C99"/>
    <w:rsid w:val="007C4C0F"/>
    <w:rsid w:val="007C73EF"/>
    <w:rsid w:val="007D02F8"/>
    <w:rsid w:val="007D0A9F"/>
    <w:rsid w:val="007D0B50"/>
    <w:rsid w:val="007D10D5"/>
    <w:rsid w:val="007D1A1C"/>
    <w:rsid w:val="007D2D28"/>
    <w:rsid w:val="007D30F3"/>
    <w:rsid w:val="007D4D9B"/>
    <w:rsid w:val="007D5FD9"/>
    <w:rsid w:val="007E00EC"/>
    <w:rsid w:val="007E4049"/>
    <w:rsid w:val="007E59F8"/>
    <w:rsid w:val="007E71AB"/>
    <w:rsid w:val="007F0750"/>
    <w:rsid w:val="007F10BE"/>
    <w:rsid w:val="007F1F45"/>
    <w:rsid w:val="007F325D"/>
    <w:rsid w:val="007F4DED"/>
    <w:rsid w:val="007F7471"/>
    <w:rsid w:val="00804A19"/>
    <w:rsid w:val="00804E07"/>
    <w:rsid w:val="008104B7"/>
    <w:rsid w:val="0081108D"/>
    <w:rsid w:val="00813D47"/>
    <w:rsid w:val="00815E78"/>
    <w:rsid w:val="00817AE9"/>
    <w:rsid w:val="008204FC"/>
    <w:rsid w:val="008212B7"/>
    <w:rsid w:val="00822091"/>
    <w:rsid w:val="00822E88"/>
    <w:rsid w:val="0082372A"/>
    <w:rsid w:val="00824DD3"/>
    <w:rsid w:val="00825998"/>
    <w:rsid w:val="008269E9"/>
    <w:rsid w:val="00826DB3"/>
    <w:rsid w:val="00833EC1"/>
    <w:rsid w:val="008343CC"/>
    <w:rsid w:val="00840CCA"/>
    <w:rsid w:val="00840F96"/>
    <w:rsid w:val="00842871"/>
    <w:rsid w:val="00842B8A"/>
    <w:rsid w:val="00843F1C"/>
    <w:rsid w:val="00843FAC"/>
    <w:rsid w:val="008440F7"/>
    <w:rsid w:val="00844A12"/>
    <w:rsid w:val="0084591E"/>
    <w:rsid w:val="00845A0D"/>
    <w:rsid w:val="008506AB"/>
    <w:rsid w:val="0085099B"/>
    <w:rsid w:val="00852717"/>
    <w:rsid w:val="00852EF8"/>
    <w:rsid w:val="00853702"/>
    <w:rsid w:val="00853CB2"/>
    <w:rsid w:val="00853DEB"/>
    <w:rsid w:val="00854264"/>
    <w:rsid w:val="00854931"/>
    <w:rsid w:val="00862536"/>
    <w:rsid w:val="008628DC"/>
    <w:rsid w:val="00863FEC"/>
    <w:rsid w:val="00867BBD"/>
    <w:rsid w:val="00867F4B"/>
    <w:rsid w:val="008707B7"/>
    <w:rsid w:val="008723D8"/>
    <w:rsid w:val="0087742C"/>
    <w:rsid w:val="00880583"/>
    <w:rsid w:val="008863A5"/>
    <w:rsid w:val="00887086"/>
    <w:rsid w:val="00890922"/>
    <w:rsid w:val="0089127F"/>
    <w:rsid w:val="00892ECD"/>
    <w:rsid w:val="008931DB"/>
    <w:rsid w:val="00894727"/>
    <w:rsid w:val="008952B8"/>
    <w:rsid w:val="00895381"/>
    <w:rsid w:val="00895D05"/>
    <w:rsid w:val="008A0104"/>
    <w:rsid w:val="008A0DA9"/>
    <w:rsid w:val="008A216E"/>
    <w:rsid w:val="008A347E"/>
    <w:rsid w:val="008A561A"/>
    <w:rsid w:val="008A6DBD"/>
    <w:rsid w:val="008A705B"/>
    <w:rsid w:val="008B06EA"/>
    <w:rsid w:val="008B0B04"/>
    <w:rsid w:val="008B2B73"/>
    <w:rsid w:val="008B399E"/>
    <w:rsid w:val="008C08B6"/>
    <w:rsid w:val="008C1CC8"/>
    <w:rsid w:val="008C7174"/>
    <w:rsid w:val="008D1CA8"/>
    <w:rsid w:val="008D21BA"/>
    <w:rsid w:val="008D471B"/>
    <w:rsid w:val="008D4DDC"/>
    <w:rsid w:val="008D55AF"/>
    <w:rsid w:val="008E0283"/>
    <w:rsid w:val="008E05D0"/>
    <w:rsid w:val="008E12DF"/>
    <w:rsid w:val="008E5D5F"/>
    <w:rsid w:val="008F0B5F"/>
    <w:rsid w:val="008F1AEC"/>
    <w:rsid w:val="008F1F91"/>
    <w:rsid w:val="008F2137"/>
    <w:rsid w:val="008F2D38"/>
    <w:rsid w:val="008F302A"/>
    <w:rsid w:val="008F477B"/>
    <w:rsid w:val="008F5B84"/>
    <w:rsid w:val="008F6803"/>
    <w:rsid w:val="008F6F60"/>
    <w:rsid w:val="008F7DEF"/>
    <w:rsid w:val="00900EF0"/>
    <w:rsid w:val="00901D2D"/>
    <w:rsid w:val="00902AD7"/>
    <w:rsid w:val="00904793"/>
    <w:rsid w:val="00905725"/>
    <w:rsid w:val="00905E6F"/>
    <w:rsid w:val="00907D76"/>
    <w:rsid w:val="00911955"/>
    <w:rsid w:val="00912A65"/>
    <w:rsid w:val="0091321E"/>
    <w:rsid w:val="00914DBE"/>
    <w:rsid w:val="00915D16"/>
    <w:rsid w:val="0091776F"/>
    <w:rsid w:val="00921543"/>
    <w:rsid w:val="009217AA"/>
    <w:rsid w:val="00921ACD"/>
    <w:rsid w:val="009238E2"/>
    <w:rsid w:val="00923A15"/>
    <w:rsid w:val="009251B1"/>
    <w:rsid w:val="00925B0D"/>
    <w:rsid w:val="00926529"/>
    <w:rsid w:val="009328A5"/>
    <w:rsid w:val="00933C4D"/>
    <w:rsid w:val="00933CBD"/>
    <w:rsid w:val="00934D90"/>
    <w:rsid w:val="009362B0"/>
    <w:rsid w:val="00936DBE"/>
    <w:rsid w:val="00937CF8"/>
    <w:rsid w:val="00942A85"/>
    <w:rsid w:val="009439E2"/>
    <w:rsid w:val="00944B4B"/>
    <w:rsid w:val="00945FD8"/>
    <w:rsid w:val="00947641"/>
    <w:rsid w:val="0095062B"/>
    <w:rsid w:val="00950D97"/>
    <w:rsid w:val="009517AB"/>
    <w:rsid w:val="00953F1D"/>
    <w:rsid w:val="0095752B"/>
    <w:rsid w:val="00957A6D"/>
    <w:rsid w:val="0096228C"/>
    <w:rsid w:val="0096234A"/>
    <w:rsid w:val="00962672"/>
    <w:rsid w:val="0096388F"/>
    <w:rsid w:val="00965234"/>
    <w:rsid w:val="00965553"/>
    <w:rsid w:val="009670A2"/>
    <w:rsid w:val="00970A63"/>
    <w:rsid w:val="009714EC"/>
    <w:rsid w:val="00973E42"/>
    <w:rsid w:val="0097438C"/>
    <w:rsid w:val="00977F89"/>
    <w:rsid w:val="00980627"/>
    <w:rsid w:val="00981AFE"/>
    <w:rsid w:val="009829D5"/>
    <w:rsid w:val="00982E4C"/>
    <w:rsid w:val="0098398C"/>
    <w:rsid w:val="00985DA5"/>
    <w:rsid w:val="00985E44"/>
    <w:rsid w:val="00986963"/>
    <w:rsid w:val="00990487"/>
    <w:rsid w:val="00990C42"/>
    <w:rsid w:val="00995248"/>
    <w:rsid w:val="00995B4D"/>
    <w:rsid w:val="00997B36"/>
    <w:rsid w:val="009A0C03"/>
    <w:rsid w:val="009A216C"/>
    <w:rsid w:val="009A2198"/>
    <w:rsid w:val="009A24BB"/>
    <w:rsid w:val="009A382F"/>
    <w:rsid w:val="009A446A"/>
    <w:rsid w:val="009A7149"/>
    <w:rsid w:val="009A768F"/>
    <w:rsid w:val="009B099F"/>
    <w:rsid w:val="009B4C19"/>
    <w:rsid w:val="009B4C1C"/>
    <w:rsid w:val="009B5B89"/>
    <w:rsid w:val="009C2BF2"/>
    <w:rsid w:val="009C37A7"/>
    <w:rsid w:val="009C3EAB"/>
    <w:rsid w:val="009C3EEF"/>
    <w:rsid w:val="009C4C44"/>
    <w:rsid w:val="009C5BEF"/>
    <w:rsid w:val="009D0029"/>
    <w:rsid w:val="009D0D67"/>
    <w:rsid w:val="009D3C13"/>
    <w:rsid w:val="009D760B"/>
    <w:rsid w:val="009E168D"/>
    <w:rsid w:val="009E2855"/>
    <w:rsid w:val="009E3250"/>
    <w:rsid w:val="009E3C29"/>
    <w:rsid w:val="009E572F"/>
    <w:rsid w:val="009E580F"/>
    <w:rsid w:val="009E583B"/>
    <w:rsid w:val="009E7193"/>
    <w:rsid w:val="009F12ED"/>
    <w:rsid w:val="00A00C21"/>
    <w:rsid w:val="00A00E38"/>
    <w:rsid w:val="00A07562"/>
    <w:rsid w:val="00A11879"/>
    <w:rsid w:val="00A123C6"/>
    <w:rsid w:val="00A12A87"/>
    <w:rsid w:val="00A12CA6"/>
    <w:rsid w:val="00A173CA"/>
    <w:rsid w:val="00A17656"/>
    <w:rsid w:val="00A200E5"/>
    <w:rsid w:val="00A24B86"/>
    <w:rsid w:val="00A27B19"/>
    <w:rsid w:val="00A31C01"/>
    <w:rsid w:val="00A322B7"/>
    <w:rsid w:val="00A33F6B"/>
    <w:rsid w:val="00A359FD"/>
    <w:rsid w:val="00A37E49"/>
    <w:rsid w:val="00A40734"/>
    <w:rsid w:val="00A44B29"/>
    <w:rsid w:val="00A45621"/>
    <w:rsid w:val="00A460D6"/>
    <w:rsid w:val="00A46ACD"/>
    <w:rsid w:val="00A47A8D"/>
    <w:rsid w:val="00A500EA"/>
    <w:rsid w:val="00A51791"/>
    <w:rsid w:val="00A5374E"/>
    <w:rsid w:val="00A53A30"/>
    <w:rsid w:val="00A56F7E"/>
    <w:rsid w:val="00A57D2E"/>
    <w:rsid w:val="00A60A34"/>
    <w:rsid w:val="00A61F60"/>
    <w:rsid w:val="00A62384"/>
    <w:rsid w:val="00A66032"/>
    <w:rsid w:val="00A67118"/>
    <w:rsid w:val="00A70DF3"/>
    <w:rsid w:val="00A71D76"/>
    <w:rsid w:val="00A73865"/>
    <w:rsid w:val="00A73D32"/>
    <w:rsid w:val="00A74312"/>
    <w:rsid w:val="00A827A8"/>
    <w:rsid w:val="00A86780"/>
    <w:rsid w:val="00A90BDC"/>
    <w:rsid w:val="00A9107A"/>
    <w:rsid w:val="00A92141"/>
    <w:rsid w:val="00A93539"/>
    <w:rsid w:val="00A94296"/>
    <w:rsid w:val="00A9521F"/>
    <w:rsid w:val="00A968D0"/>
    <w:rsid w:val="00A97DC5"/>
    <w:rsid w:val="00AA2EAF"/>
    <w:rsid w:val="00AA544E"/>
    <w:rsid w:val="00AA6301"/>
    <w:rsid w:val="00AA6E02"/>
    <w:rsid w:val="00AA7598"/>
    <w:rsid w:val="00AA7938"/>
    <w:rsid w:val="00AB3948"/>
    <w:rsid w:val="00AB4215"/>
    <w:rsid w:val="00AB6810"/>
    <w:rsid w:val="00AC12EC"/>
    <w:rsid w:val="00AC13E6"/>
    <w:rsid w:val="00AC22AA"/>
    <w:rsid w:val="00AC369A"/>
    <w:rsid w:val="00AC5A42"/>
    <w:rsid w:val="00AD1393"/>
    <w:rsid w:val="00AD28D5"/>
    <w:rsid w:val="00AE3A53"/>
    <w:rsid w:val="00AE4688"/>
    <w:rsid w:val="00AE4A8B"/>
    <w:rsid w:val="00AE4F95"/>
    <w:rsid w:val="00AE5086"/>
    <w:rsid w:val="00AE5F0F"/>
    <w:rsid w:val="00AE6F05"/>
    <w:rsid w:val="00AF5B42"/>
    <w:rsid w:val="00AF67AC"/>
    <w:rsid w:val="00B0108A"/>
    <w:rsid w:val="00B01112"/>
    <w:rsid w:val="00B01863"/>
    <w:rsid w:val="00B02411"/>
    <w:rsid w:val="00B04DB6"/>
    <w:rsid w:val="00B05C58"/>
    <w:rsid w:val="00B064A6"/>
    <w:rsid w:val="00B064CD"/>
    <w:rsid w:val="00B06D15"/>
    <w:rsid w:val="00B06DA7"/>
    <w:rsid w:val="00B07100"/>
    <w:rsid w:val="00B07A31"/>
    <w:rsid w:val="00B11C5C"/>
    <w:rsid w:val="00B11E2F"/>
    <w:rsid w:val="00B125D0"/>
    <w:rsid w:val="00B13306"/>
    <w:rsid w:val="00B1478F"/>
    <w:rsid w:val="00B14F73"/>
    <w:rsid w:val="00B17D07"/>
    <w:rsid w:val="00B239D5"/>
    <w:rsid w:val="00B23A57"/>
    <w:rsid w:val="00B2487F"/>
    <w:rsid w:val="00B25619"/>
    <w:rsid w:val="00B27E15"/>
    <w:rsid w:val="00B31CBE"/>
    <w:rsid w:val="00B33345"/>
    <w:rsid w:val="00B339C4"/>
    <w:rsid w:val="00B35078"/>
    <w:rsid w:val="00B35294"/>
    <w:rsid w:val="00B41A7B"/>
    <w:rsid w:val="00B41CDC"/>
    <w:rsid w:val="00B41D51"/>
    <w:rsid w:val="00B44EFC"/>
    <w:rsid w:val="00B5435E"/>
    <w:rsid w:val="00B54958"/>
    <w:rsid w:val="00B561E7"/>
    <w:rsid w:val="00B6097F"/>
    <w:rsid w:val="00B60EA6"/>
    <w:rsid w:val="00B611B7"/>
    <w:rsid w:val="00B6577B"/>
    <w:rsid w:val="00B66BA8"/>
    <w:rsid w:val="00B67DDF"/>
    <w:rsid w:val="00B721F5"/>
    <w:rsid w:val="00B7292A"/>
    <w:rsid w:val="00B730E0"/>
    <w:rsid w:val="00B75A10"/>
    <w:rsid w:val="00B83331"/>
    <w:rsid w:val="00B863CD"/>
    <w:rsid w:val="00B874CD"/>
    <w:rsid w:val="00B91957"/>
    <w:rsid w:val="00B93A12"/>
    <w:rsid w:val="00B95875"/>
    <w:rsid w:val="00B961C5"/>
    <w:rsid w:val="00B97C96"/>
    <w:rsid w:val="00BA59BA"/>
    <w:rsid w:val="00BA6DF7"/>
    <w:rsid w:val="00BB06B9"/>
    <w:rsid w:val="00BB215E"/>
    <w:rsid w:val="00BB4E36"/>
    <w:rsid w:val="00BB686C"/>
    <w:rsid w:val="00BB69F9"/>
    <w:rsid w:val="00BB7F48"/>
    <w:rsid w:val="00BB7F9C"/>
    <w:rsid w:val="00BC3269"/>
    <w:rsid w:val="00BC3B7B"/>
    <w:rsid w:val="00BD247B"/>
    <w:rsid w:val="00BD4CA7"/>
    <w:rsid w:val="00BD5A38"/>
    <w:rsid w:val="00BD62ED"/>
    <w:rsid w:val="00BE05A6"/>
    <w:rsid w:val="00BE05AC"/>
    <w:rsid w:val="00BE110C"/>
    <w:rsid w:val="00BE5CF7"/>
    <w:rsid w:val="00BF02B9"/>
    <w:rsid w:val="00BF05C9"/>
    <w:rsid w:val="00BF33DA"/>
    <w:rsid w:val="00BF4606"/>
    <w:rsid w:val="00BF5E5A"/>
    <w:rsid w:val="00C03E0C"/>
    <w:rsid w:val="00C044DB"/>
    <w:rsid w:val="00C047C0"/>
    <w:rsid w:val="00C04AEA"/>
    <w:rsid w:val="00C04C9B"/>
    <w:rsid w:val="00C04E86"/>
    <w:rsid w:val="00C054B7"/>
    <w:rsid w:val="00C05780"/>
    <w:rsid w:val="00C1076C"/>
    <w:rsid w:val="00C10C72"/>
    <w:rsid w:val="00C11415"/>
    <w:rsid w:val="00C11524"/>
    <w:rsid w:val="00C123AF"/>
    <w:rsid w:val="00C123B7"/>
    <w:rsid w:val="00C1374A"/>
    <w:rsid w:val="00C22B3D"/>
    <w:rsid w:val="00C22FA7"/>
    <w:rsid w:val="00C23C5E"/>
    <w:rsid w:val="00C249AD"/>
    <w:rsid w:val="00C262FF"/>
    <w:rsid w:val="00C26C83"/>
    <w:rsid w:val="00C3059B"/>
    <w:rsid w:val="00C3087D"/>
    <w:rsid w:val="00C35B11"/>
    <w:rsid w:val="00C40ED5"/>
    <w:rsid w:val="00C429CC"/>
    <w:rsid w:val="00C4309F"/>
    <w:rsid w:val="00C4425A"/>
    <w:rsid w:val="00C44876"/>
    <w:rsid w:val="00C45A48"/>
    <w:rsid w:val="00C47316"/>
    <w:rsid w:val="00C474F0"/>
    <w:rsid w:val="00C51AAD"/>
    <w:rsid w:val="00C527CC"/>
    <w:rsid w:val="00C52FA8"/>
    <w:rsid w:val="00C540E8"/>
    <w:rsid w:val="00C550B3"/>
    <w:rsid w:val="00C55817"/>
    <w:rsid w:val="00C57EAF"/>
    <w:rsid w:val="00C602F7"/>
    <w:rsid w:val="00C60435"/>
    <w:rsid w:val="00C639EE"/>
    <w:rsid w:val="00C65332"/>
    <w:rsid w:val="00C65591"/>
    <w:rsid w:val="00C66505"/>
    <w:rsid w:val="00C66910"/>
    <w:rsid w:val="00C66E45"/>
    <w:rsid w:val="00C724AA"/>
    <w:rsid w:val="00C7469B"/>
    <w:rsid w:val="00C7579E"/>
    <w:rsid w:val="00C80549"/>
    <w:rsid w:val="00C838CD"/>
    <w:rsid w:val="00C849EA"/>
    <w:rsid w:val="00C850D6"/>
    <w:rsid w:val="00C858DD"/>
    <w:rsid w:val="00C86008"/>
    <w:rsid w:val="00C864E6"/>
    <w:rsid w:val="00C86DEF"/>
    <w:rsid w:val="00C90C1D"/>
    <w:rsid w:val="00C91800"/>
    <w:rsid w:val="00C94C8B"/>
    <w:rsid w:val="00C9647C"/>
    <w:rsid w:val="00C964A4"/>
    <w:rsid w:val="00C96F9E"/>
    <w:rsid w:val="00CA1928"/>
    <w:rsid w:val="00CA2F16"/>
    <w:rsid w:val="00CA48C5"/>
    <w:rsid w:val="00CA63EA"/>
    <w:rsid w:val="00CA6729"/>
    <w:rsid w:val="00CB1C9E"/>
    <w:rsid w:val="00CB1F2D"/>
    <w:rsid w:val="00CB2477"/>
    <w:rsid w:val="00CB30F4"/>
    <w:rsid w:val="00CB3DB9"/>
    <w:rsid w:val="00CB4763"/>
    <w:rsid w:val="00CB726C"/>
    <w:rsid w:val="00CB73B0"/>
    <w:rsid w:val="00CC1637"/>
    <w:rsid w:val="00CC1A7C"/>
    <w:rsid w:val="00CC612E"/>
    <w:rsid w:val="00CC628F"/>
    <w:rsid w:val="00CD256E"/>
    <w:rsid w:val="00CD425B"/>
    <w:rsid w:val="00CD6352"/>
    <w:rsid w:val="00CD6664"/>
    <w:rsid w:val="00CE035B"/>
    <w:rsid w:val="00CE2C66"/>
    <w:rsid w:val="00CE7870"/>
    <w:rsid w:val="00CE79F9"/>
    <w:rsid w:val="00CF0F78"/>
    <w:rsid w:val="00CF175D"/>
    <w:rsid w:val="00CF26C9"/>
    <w:rsid w:val="00CF4E77"/>
    <w:rsid w:val="00CF5879"/>
    <w:rsid w:val="00CF5AE5"/>
    <w:rsid w:val="00CF6543"/>
    <w:rsid w:val="00CF7E4A"/>
    <w:rsid w:val="00D0194F"/>
    <w:rsid w:val="00D01D2B"/>
    <w:rsid w:val="00D0274B"/>
    <w:rsid w:val="00D02EEB"/>
    <w:rsid w:val="00D114A9"/>
    <w:rsid w:val="00D133FB"/>
    <w:rsid w:val="00D16BE1"/>
    <w:rsid w:val="00D20D9B"/>
    <w:rsid w:val="00D23620"/>
    <w:rsid w:val="00D23FB9"/>
    <w:rsid w:val="00D248B2"/>
    <w:rsid w:val="00D24CC5"/>
    <w:rsid w:val="00D269F7"/>
    <w:rsid w:val="00D30E19"/>
    <w:rsid w:val="00D335F6"/>
    <w:rsid w:val="00D34B5F"/>
    <w:rsid w:val="00D3734D"/>
    <w:rsid w:val="00D40D9E"/>
    <w:rsid w:val="00D424FC"/>
    <w:rsid w:val="00D42866"/>
    <w:rsid w:val="00D42C6B"/>
    <w:rsid w:val="00D4415C"/>
    <w:rsid w:val="00D45039"/>
    <w:rsid w:val="00D46110"/>
    <w:rsid w:val="00D46DA4"/>
    <w:rsid w:val="00D505F2"/>
    <w:rsid w:val="00D52120"/>
    <w:rsid w:val="00D53E23"/>
    <w:rsid w:val="00D549A3"/>
    <w:rsid w:val="00D54AF2"/>
    <w:rsid w:val="00D6015B"/>
    <w:rsid w:val="00D6497F"/>
    <w:rsid w:val="00D660BA"/>
    <w:rsid w:val="00D6747E"/>
    <w:rsid w:val="00D77755"/>
    <w:rsid w:val="00D80198"/>
    <w:rsid w:val="00D876AC"/>
    <w:rsid w:val="00D90680"/>
    <w:rsid w:val="00D91AFD"/>
    <w:rsid w:val="00D925E9"/>
    <w:rsid w:val="00D927CA"/>
    <w:rsid w:val="00D9781D"/>
    <w:rsid w:val="00DA0950"/>
    <w:rsid w:val="00DA09C6"/>
    <w:rsid w:val="00DA2B89"/>
    <w:rsid w:val="00DA6BAD"/>
    <w:rsid w:val="00DB0A4B"/>
    <w:rsid w:val="00DB1082"/>
    <w:rsid w:val="00DB1ECC"/>
    <w:rsid w:val="00DB2D03"/>
    <w:rsid w:val="00DB41FE"/>
    <w:rsid w:val="00DB4C76"/>
    <w:rsid w:val="00DB5522"/>
    <w:rsid w:val="00DB7491"/>
    <w:rsid w:val="00DC25CA"/>
    <w:rsid w:val="00DC4492"/>
    <w:rsid w:val="00DC62B2"/>
    <w:rsid w:val="00DD0572"/>
    <w:rsid w:val="00DD2187"/>
    <w:rsid w:val="00DD33B8"/>
    <w:rsid w:val="00DD523F"/>
    <w:rsid w:val="00DD6681"/>
    <w:rsid w:val="00DD7113"/>
    <w:rsid w:val="00DE0153"/>
    <w:rsid w:val="00DE0422"/>
    <w:rsid w:val="00DE0623"/>
    <w:rsid w:val="00DE0C3C"/>
    <w:rsid w:val="00DE14A1"/>
    <w:rsid w:val="00DE1A65"/>
    <w:rsid w:val="00DE36DA"/>
    <w:rsid w:val="00DE4117"/>
    <w:rsid w:val="00DE508D"/>
    <w:rsid w:val="00DE5A15"/>
    <w:rsid w:val="00DE60D0"/>
    <w:rsid w:val="00DE7496"/>
    <w:rsid w:val="00DE7DC9"/>
    <w:rsid w:val="00DE7F70"/>
    <w:rsid w:val="00DF1E44"/>
    <w:rsid w:val="00DF3595"/>
    <w:rsid w:val="00DF4D28"/>
    <w:rsid w:val="00DF4F74"/>
    <w:rsid w:val="00DF4F98"/>
    <w:rsid w:val="00DF72A6"/>
    <w:rsid w:val="00DF79FF"/>
    <w:rsid w:val="00DF7D69"/>
    <w:rsid w:val="00DF7ED0"/>
    <w:rsid w:val="00E00609"/>
    <w:rsid w:val="00E0382E"/>
    <w:rsid w:val="00E03F23"/>
    <w:rsid w:val="00E05B48"/>
    <w:rsid w:val="00E07650"/>
    <w:rsid w:val="00E12E27"/>
    <w:rsid w:val="00E16755"/>
    <w:rsid w:val="00E210F3"/>
    <w:rsid w:val="00E21871"/>
    <w:rsid w:val="00E21F15"/>
    <w:rsid w:val="00E2205C"/>
    <w:rsid w:val="00E23DCE"/>
    <w:rsid w:val="00E255E9"/>
    <w:rsid w:val="00E2623E"/>
    <w:rsid w:val="00E309F3"/>
    <w:rsid w:val="00E311B4"/>
    <w:rsid w:val="00E353E0"/>
    <w:rsid w:val="00E35B3F"/>
    <w:rsid w:val="00E3663B"/>
    <w:rsid w:val="00E374D8"/>
    <w:rsid w:val="00E377D5"/>
    <w:rsid w:val="00E4049B"/>
    <w:rsid w:val="00E412CE"/>
    <w:rsid w:val="00E4228B"/>
    <w:rsid w:val="00E4468B"/>
    <w:rsid w:val="00E46204"/>
    <w:rsid w:val="00E507F0"/>
    <w:rsid w:val="00E52B36"/>
    <w:rsid w:val="00E53929"/>
    <w:rsid w:val="00E55BB8"/>
    <w:rsid w:val="00E5616A"/>
    <w:rsid w:val="00E56BC7"/>
    <w:rsid w:val="00E577A8"/>
    <w:rsid w:val="00E57AE9"/>
    <w:rsid w:val="00E60365"/>
    <w:rsid w:val="00E60638"/>
    <w:rsid w:val="00E6072A"/>
    <w:rsid w:val="00E6169F"/>
    <w:rsid w:val="00E62B47"/>
    <w:rsid w:val="00E62CAA"/>
    <w:rsid w:val="00E64D7C"/>
    <w:rsid w:val="00E6545E"/>
    <w:rsid w:val="00E66144"/>
    <w:rsid w:val="00E664B8"/>
    <w:rsid w:val="00E70DAC"/>
    <w:rsid w:val="00E71EE1"/>
    <w:rsid w:val="00E7201C"/>
    <w:rsid w:val="00E73428"/>
    <w:rsid w:val="00E73792"/>
    <w:rsid w:val="00E76903"/>
    <w:rsid w:val="00E77E39"/>
    <w:rsid w:val="00E8024F"/>
    <w:rsid w:val="00E805DA"/>
    <w:rsid w:val="00E80863"/>
    <w:rsid w:val="00E82139"/>
    <w:rsid w:val="00E82466"/>
    <w:rsid w:val="00E84169"/>
    <w:rsid w:val="00E84708"/>
    <w:rsid w:val="00E920AE"/>
    <w:rsid w:val="00E92A53"/>
    <w:rsid w:val="00E94FA7"/>
    <w:rsid w:val="00E953B0"/>
    <w:rsid w:val="00E95D3A"/>
    <w:rsid w:val="00E96847"/>
    <w:rsid w:val="00EA1122"/>
    <w:rsid w:val="00EA7858"/>
    <w:rsid w:val="00EB063C"/>
    <w:rsid w:val="00EB1BFE"/>
    <w:rsid w:val="00EB1D9B"/>
    <w:rsid w:val="00EB1FC8"/>
    <w:rsid w:val="00EB225C"/>
    <w:rsid w:val="00EB2C27"/>
    <w:rsid w:val="00EB5E09"/>
    <w:rsid w:val="00EC10C5"/>
    <w:rsid w:val="00EC3ACD"/>
    <w:rsid w:val="00EC4D6B"/>
    <w:rsid w:val="00EC6143"/>
    <w:rsid w:val="00EC7247"/>
    <w:rsid w:val="00ED2F9C"/>
    <w:rsid w:val="00ED3F7C"/>
    <w:rsid w:val="00ED4839"/>
    <w:rsid w:val="00ED52BF"/>
    <w:rsid w:val="00ED569D"/>
    <w:rsid w:val="00ED5BB8"/>
    <w:rsid w:val="00ED6FBD"/>
    <w:rsid w:val="00EE11BA"/>
    <w:rsid w:val="00EE265F"/>
    <w:rsid w:val="00EE4A55"/>
    <w:rsid w:val="00EE6057"/>
    <w:rsid w:val="00EE7235"/>
    <w:rsid w:val="00EF0574"/>
    <w:rsid w:val="00EF1B43"/>
    <w:rsid w:val="00EF2031"/>
    <w:rsid w:val="00EF6C33"/>
    <w:rsid w:val="00EF70DB"/>
    <w:rsid w:val="00F0098B"/>
    <w:rsid w:val="00F01CE5"/>
    <w:rsid w:val="00F02433"/>
    <w:rsid w:val="00F03681"/>
    <w:rsid w:val="00F0405B"/>
    <w:rsid w:val="00F054E5"/>
    <w:rsid w:val="00F0631B"/>
    <w:rsid w:val="00F179C9"/>
    <w:rsid w:val="00F20719"/>
    <w:rsid w:val="00F223B3"/>
    <w:rsid w:val="00F24E9B"/>
    <w:rsid w:val="00F31034"/>
    <w:rsid w:val="00F358D5"/>
    <w:rsid w:val="00F35971"/>
    <w:rsid w:val="00F36A3B"/>
    <w:rsid w:val="00F36C94"/>
    <w:rsid w:val="00F37222"/>
    <w:rsid w:val="00F40463"/>
    <w:rsid w:val="00F40C38"/>
    <w:rsid w:val="00F41F77"/>
    <w:rsid w:val="00F44CCF"/>
    <w:rsid w:val="00F45D15"/>
    <w:rsid w:val="00F50D87"/>
    <w:rsid w:val="00F51B36"/>
    <w:rsid w:val="00F51E84"/>
    <w:rsid w:val="00F61200"/>
    <w:rsid w:val="00F63421"/>
    <w:rsid w:val="00F641C5"/>
    <w:rsid w:val="00F65324"/>
    <w:rsid w:val="00F67CB1"/>
    <w:rsid w:val="00F72043"/>
    <w:rsid w:val="00F733EC"/>
    <w:rsid w:val="00F751F0"/>
    <w:rsid w:val="00F75DF5"/>
    <w:rsid w:val="00F77F67"/>
    <w:rsid w:val="00F840D6"/>
    <w:rsid w:val="00F8578C"/>
    <w:rsid w:val="00F85E3D"/>
    <w:rsid w:val="00F86687"/>
    <w:rsid w:val="00F86740"/>
    <w:rsid w:val="00F869AA"/>
    <w:rsid w:val="00F871A7"/>
    <w:rsid w:val="00F879DA"/>
    <w:rsid w:val="00F90C9E"/>
    <w:rsid w:val="00F91269"/>
    <w:rsid w:val="00F920A5"/>
    <w:rsid w:val="00F9221A"/>
    <w:rsid w:val="00F929BD"/>
    <w:rsid w:val="00F93AED"/>
    <w:rsid w:val="00F94994"/>
    <w:rsid w:val="00F951D9"/>
    <w:rsid w:val="00F95B32"/>
    <w:rsid w:val="00F96026"/>
    <w:rsid w:val="00F96E6F"/>
    <w:rsid w:val="00FA2385"/>
    <w:rsid w:val="00FA350E"/>
    <w:rsid w:val="00FA3B9A"/>
    <w:rsid w:val="00FA424B"/>
    <w:rsid w:val="00FA70E6"/>
    <w:rsid w:val="00FA77E4"/>
    <w:rsid w:val="00FA7A02"/>
    <w:rsid w:val="00FB1604"/>
    <w:rsid w:val="00FB2368"/>
    <w:rsid w:val="00FB4804"/>
    <w:rsid w:val="00FB718E"/>
    <w:rsid w:val="00FB7E0D"/>
    <w:rsid w:val="00FC2182"/>
    <w:rsid w:val="00FC3B54"/>
    <w:rsid w:val="00FC4905"/>
    <w:rsid w:val="00FC6295"/>
    <w:rsid w:val="00FC7FF7"/>
    <w:rsid w:val="00FD0DDC"/>
    <w:rsid w:val="00FD163B"/>
    <w:rsid w:val="00FD3540"/>
    <w:rsid w:val="00FD3803"/>
    <w:rsid w:val="00FE3797"/>
    <w:rsid w:val="00FE45D1"/>
    <w:rsid w:val="00FE6103"/>
    <w:rsid w:val="00FE6E2D"/>
    <w:rsid w:val="00FE6FF0"/>
    <w:rsid w:val="00FF0E88"/>
    <w:rsid w:val="00FF3979"/>
    <w:rsid w:val="00FF42FF"/>
    <w:rsid w:val="00FF4952"/>
    <w:rsid w:val="00FF4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9F6F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FF"/>
    <w:rPr>
      <w:rFonts w:ascii="Times New Roman" w:eastAsia="Times New Roman" w:hAnsi="Times New Roman" w:cs="Times New Roman"/>
    </w:rPr>
  </w:style>
  <w:style w:type="paragraph" w:styleId="Heading1">
    <w:name w:val="heading 1"/>
    <w:basedOn w:val="Normal"/>
    <w:next w:val="Normal"/>
    <w:link w:val="Heading1Char"/>
    <w:uiPriority w:val="9"/>
    <w:qFormat/>
    <w:rsid w:val="00E71EE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9C4C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7BA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79DA"/>
    <w:rPr>
      <w:sz w:val="18"/>
      <w:szCs w:val="18"/>
    </w:rPr>
  </w:style>
  <w:style w:type="paragraph" w:styleId="CommentText">
    <w:name w:val="annotation text"/>
    <w:basedOn w:val="Normal"/>
    <w:link w:val="CommentTextChar"/>
    <w:uiPriority w:val="99"/>
    <w:unhideWhenUsed/>
    <w:rsid w:val="00F879DA"/>
  </w:style>
  <w:style w:type="character" w:customStyle="1" w:styleId="CommentTextChar">
    <w:name w:val="Comment Text Char"/>
    <w:basedOn w:val="DefaultParagraphFont"/>
    <w:link w:val="CommentText"/>
    <w:uiPriority w:val="99"/>
    <w:rsid w:val="00F879DA"/>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F879DA"/>
    <w:rPr>
      <w:b/>
      <w:bCs/>
      <w:sz w:val="20"/>
      <w:szCs w:val="20"/>
    </w:rPr>
  </w:style>
  <w:style w:type="character" w:customStyle="1" w:styleId="CommentSubjectChar">
    <w:name w:val="Comment Subject Char"/>
    <w:basedOn w:val="CommentTextChar"/>
    <w:link w:val="CommentSubject"/>
    <w:uiPriority w:val="99"/>
    <w:semiHidden/>
    <w:rsid w:val="00F879DA"/>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F879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79DA"/>
    <w:rPr>
      <w:rFonts w:ascii="Lucida Grande" w:eastAsia="Cambria" w:hAnsi="Lucida Grande" w:cs="Lucida Grande"/>
      <w:sz w:val="18"/>
      <w:szCs w:val="18"/>
    </w:rPr>
  </w:style>
  <w:style w:type="character" w:styleId="Hyperlink">
    <w:name w:val="Hyperlink"/>
    <w:basedOn w:val="DefaultParagraphFont"/>
    <w:uiPriority w:val="99"/>
    <w:unhideWhenUsed/>
    <w:rsid w:val="00F879DA"/>
    <w:rPr>
      <w:color w:val="0000FF" w:themeColor="hyperlink"/>
      <w:u w:val="single"/>
    </w:rPr>
  </w:style>
  <w:style w:type="paragraph" w:styleId="Revision">
    <w:name w:val="Revision"/>
    <w:hidden/>
    <w:uiPriority w:val="99"/>
    <w:semiHidden/>
    <w:rsid w:val="00F879DA"/>
    <w:rPr>
      <w:rFonts w:ascii="Cambria" w:eastAsia="Cambria" w:hAnsi="Cambria" w:cs="Times New Roman"/>
    </w:rPr>
  </w:style>
  <w:style w:type="paragraph" w:customStyle="1" w:styleId="EndNoteBibliographyTitle">
    <w:name w:val="EndNote Bibliography Title"/>
    <w:basedOn w:val="Normal"/>
    <w:rsid w:val="00F879DA"/>
    <w:pPr>
      <w:jc w:val="center"/>
    </w:pPr>
    <w:rPr>
      <w:rFonts w:ascii="Cambria" w:hAnsi="Cambria"/>
    </w:rPr>
  </w:style>
  <w:style w:type="paragraph" w:customStyle="1" w:styleId="EndNoteBibliography">
    <w:name w:val="EndNote Bibliography"/>
    <w:basedOn w:val="Normal"/>
    <w:rsid w:val="00F879DA"/>
    <w:rPr>
      <w:rFonts w:ascii="Cambria" w:hAnsi="Cambria"/>
    </w:rPr>
  </w:style>
  <w:style w:type="character" w:customStyle="1" w:styleId="st">
    <w:name w:val="st"/>
    <w:basedOn w:val="DefaultParagraphFont"/>
    <w:rsid w:val="00F879DA"/>
  </w:style>
  <w:style w:type="paragraph" w:styleId="ListParagraph">
    <w:name w:val="List Paragraph"/>
    <w:basedOn w:val="Normal"/>
    <w:uiPriority w:val="34"/>
    <w:qFormat/>
    <w:rsid w:val="00F879DA"/>
    <w:pPr>
      <w:ind w:left="720"/>
      <w:contextualSpacing/>
    </w:pPr>
  </w:style>
  <w:style w:type="paragraph" w:customStyle="1" w:styleId="Body">
    <w:name w:val="Body"/>
    <w:rsid w:val="00F879DA"/>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Default">
    <w:name w:val="Default"/>
    <w:rsid w:val="00F879DA"/>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Header">
    <w:name w:val="header"/>
    <w:basedOn w:val="Normal"/>
    <w:link w:val="HeaderChar"/>
    <w:uiPriority w:val="99"/>
    <w:unhideWhenUsed/>
    <w:rsid w:val="00F879DA"/>
    <w:pPr>
      <w:tabs>
        <w:tab w:val="center" w:pos="4320"/>
        <w:tab w:val="right" w:pos="8640"/>
      </w:tabs>
    </w:pPr>
  </w:style>
  <w:style w:type="character" w:customStyle="1" w:styleId="HeaderChar">
    <w:name w:val="Header Char"/>
    <w:basedOn w:val="DefaultParagraphFont"/>
    <w:link w:val="Header"/>
    <w:uiPriority w:val="99"/>
    <w:rsid w:val="00F879DA"/>
    <w:rPr>
      <w:rFonts w:ascii="Cambria" w:eastAsia="Cambria" w:hAnsi="Cambria" w:cs="Times New Roman"/>
    </w:rPr>
  </w:style>
  <w:style w:type="paragraph" w:styleId="Footer">
    <w:name w:val="footer"/>
    <w:basedOn w:val="Normal"/>
    <w:link w:val="FooterChar"/>
    <w:uiPriority w:val="99"/>
    <w:unhideWhenUsed/>
    <w:rsid w:val="00F879DA"/>
    <w:pPr>
      <w:tabs>
        <w:tab w:val="center" w:pos="4320"/>
        <w:tab w:val="right" w:pos="8640"/>
      </w:tabs>
    </w:pPr>
  </w:style>
  <w:style w:type="character" w:customStyle="1" w:styleId="FooterChar">
    <w:name w:val="Footer Char"/>
    <w:basedOn w:val="DefaultParagraphFont"/>
    <w:link w:val="Footer"/>
    <w:uiPriority w:val="99"/>
    <w:rsid w:val="00F879DA"/>
    <w:rPr>
      <w:rFonts w:ascii="Cambria" w:eastAsia="Cambria" w:hAnsi="Cambria" w:cs="Times New Roman"/>
    </w:rPr>
  </w:style>
  <w:style w:type="character" w:styleId="FollowedHyperlink">
    <w:name w:val="FollowedHyperlink"/>
    <w:basedOn w:val="DefaultParagraphFont"/>
    <w:uiPriority w:val="99"/>
    <w:semiHidden/>
    <w:unhideWhenUsed/>
    <w:rsid w:val="00F879DA"/>
    <w:rPr>
      <w:color w:val="800080" w:themeColor="followedHyperlink"/>
      <w:u w:val="single"/>
    </w:rPr>
  </w:style>
  <w:style w:type="character" w:styleId="PageNumber">
    <w:name w:val="page number"/>
    <w:basedOn w:val="DefaultParagraphFont"/>
    <w:uiPriority w:val="99"/>
    <w:semiHidden/>
    <w:unhideWhenUsed/>
    <w:rsid w:val="00F879DA"/>
  </w:style>
  <w:style w:type="paragraph" w:styleId="Title">
    <w:name w:val="Title"/>
    <w:basedOn w:val="Normal"/>
    <w:next w:val="Normal"/>
    <w:link w:val="TitleChar"/>
    <w:uiPriority w:val="10"/>
    <w:qFormat/>
    <w:rsid w:val="00F87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79DA"/>
    <w:rPr>
      <w:rFonts w:asciiTheme="majorHAnsi" w:eastAsiaTheme="majorEastAsia" w:hAnsiTheme="majorHAnsi" w:cstheme="majorBidi"/>
      <w:color w:val="17365D" w:themeColor="text2" w:themeShade="BF"/>
      <w:spacing w:val="5"/>
      <w:kern w:val="28"/>
      <w:sz w:val="52"/>
      <w:szCs w:val="52"/>
    </w:rPr>
  </w:style>
  <w:style w:type="character" w:customStyle="1" w:styleId="tgc">
    <w:name w:val="_tgc"/>
    <w:basedOn w:val="DefaultParagraphFont"/>
    <w:rsid w:val="00F879DA"/>
  </w:style>
  <w:style w:type="character" w:customStyle="1" w:styleId="Heading1Char">
    <w:name w:val="Heading 1 Char"/>
    <w:basedOn w:val="DefaultParagraphFont"/>
    <w:link w:val="Heading1"/>
    <w:uiPriority w:val="9"/>
    <w:rsid w:val="00E71EE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9C4C4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E79F9"/>
  </w:style>
  <w:style w:type="character" w:customStyle="1" w:styleId="UnresolvedMention1">
    <w:name w:val="Unresolved Mention1"/>
    <w:basedOn w:val="DefaultParagraphFont"/>
    <w:uiPriority w:val="99"/>
    <w:semiHidden/>
    <w:unhideWhenUsed/>
    <w:rsid w:val="00FB2368"/>
    <w:rPr>
      <w:color w:val="605E5C"/>
      <w:shd w:val="clear" w:color="auto" w:fill="E1DFDD"/>
    </w:rPr>
  </w:style>
  <w:style w:type="character" w:customStyle="1" w:styleId="Heading3Char">
    <w:name w:val="Heading 3 Char"/>
    <w:basedOn w:val="DefaultParagraphFont"/>
    <w:link w:val="Heading3"/>
    <w:uiPriority w:val="9"/>
    <w:semiHidden/>
    <w:rsid w:val="004D7BA1"/>
    <w:rPr>
      <w:rFonts w:asciiTheme="majorHAnsi" w:eastAsiaTheme="majorEastAsia" w:hAnsiTheme="majorHAnsi" w:cstheme="majorBidi"/>
      <w:color w:val="243F60" w:themeColor="accent1" w:themeShade="7F"/>
    </w:rPr>
  </w:style>
  <w:style w:type="character" w:customStyle="1" w:styleId="UnresolvedMention2">
    <w:name w:val="Unresolved Mention2"/>
    <w:basedOn w:val="DefaultParagraphFont"/>
    <w:uiPriority w:val="99"/>
    <w:semiHidden/>
    <w:unhideWhenUsed/>
    <w:rsid w:val="00AE5F0F"/>
    <w:rPr>
      <w:color w:val="605E5C"/>
      <w:shd w:val="clear" w:color="auto" w:fill="E1DFDD"/>
    </w:rPr>
  </w:style>
  <w:style w:type="character" w:styleId="LineNumber">
    <w:name w:val="line number"/>
    <w:basedOn w:val="DefaultParagraphFont"/>
    <w:uiPriority w:val="99"/>
    <w:unhideWhenUsed/>
    <w:rsid w:val="005B0AEF"/>
    <w:rPr>
      <w:rFonts w:asciiTheme="majorHAnsi" w:hAnsiTheme="majorHAnsi"/>
      <w:sz w:val="22"/>
    </w:rPr>
  </w:style>
  <w:style w:type="character" w:customStyle="1" w:styleId="identifier">
    <w:name w:val="identifier"/>
    <w:basedOn w:val="DefaultParagraphFont"/>
    <w:rsid w:val="00F20719"/>
  </w:style>
  <w:style w:type="character" w:customStyle="1" w:styleId="id-label">
    <w:name w:val="id-label"/>
    <w:basedOn w:val="DefaultParagraphFont"/>
    <w:rsid w:val="00F20719"/>
  </w:style>
  <w:style w:type="character" w:customStyle="1" w:styleId="apple-converted-space">
    <w:name w:val="apple-converted-space"/>
    <w:basedOn w:val="DefaultParagraphFont"/>
    <w:rsid w:val="00F20719"/>
  </w:style>
  <w:style w:type="character" w:customStyle="1" w:styleId="UnresolvedMention3">
    <w:name w:val="Unresolved Mention3"/>
    <w:basedOn w:val="DefaultParagraphFont"/>
    <w:uiPriority w:val="99"/>
    <w:semiHidden/>
    <w:unhideWhenUsed/>
    <w:rsid w:val="000D4EB0"/>
    <w:rPr>
      <w:color w:val="605E5C"/>
      <w:shd w:val="clear" w:color="auto" w:fill="E1DFDD"/>
    </w:rPr>
  </w:style>
  <w:style w:type="character" w:customStyle="1" w:styleId="UnresolvedMention">
    <w:name w:val="Unresolved Mention"/>
    <w:basedOn w:val="DefaultParagraphFont"/>
    <w:uiPriority w:val="99"/>
    <w:rsid w:val="00D52120"/>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FF"/>
    <w:rPr>
      <w:rFonts w:ascii="Times New Roman" w:eastAsia="Times New Roman" w:hAnsi="Times New Roman" w:cs="Times New Roman"/>
    </w:rPr>
  </w:style>
  <w:style w:type="paragraph" w:styleId="Heading1">
    <w:name w:val="heading 1"/>
    <w:basedOn w:val="Normal"/>
    <w:next w:val="Normal"/>
    <w:link w:val="Heading1Char"/>
    <w:uiPriority w:val="9"/>
    <w:qFormat/>
    <w:rsid w:val="00E71EE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9C4C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7BA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79DA"/>
    <w:rPr>
      <w:sz w:val="18"/>
      <w:szCs w:val="18"/>
    </w:rPr>
  </w:style>
  <w:style w:type="paragraph" w:styleId="CommentText">
    <w:name w:val="annotation text"/>
    <w:basedOn w:val="Normal"/>
    <w:link w:val="CommentTextChar"/>
    <w:uiPriority w:val="99"/>
    <w:unhideWhenUsed/>
    <w:rsid w:val="00F879DA"/>
  </w:style>
  <w:style w:type="character" w:customStyle="1" w:styleId="CommentTextChar">
    <w:name w:val="Comment Text Char"/>
    <w:basedOn w:val="DefaultParagraphFont"/>
    <w:link w:val="CommentText"/>
    <w:uiPriority w:val="99"/>
    <w:rsid w:val="00F879DA"/>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F879DA"/>
    <w:rPr>
      <w:b/>
      <w:bCs/>
      <w:sz w:val="20"/>
      <w:szCs w:val="20"/>
    </w:rPr>
  </w:style>
  <w:style w:type="character" w:customStyle="1" w:styleId="CommentSubjectChar">
    <w:name w:val="Comment Subject Char"/>
    <w:basedOn w:val="CommentTextChar"/>
    <w:link w:val="CommentSubject"/>
    <w:uiPriority w:val="99"/>
    <w:semiHidden/>
    <w:rsid w:val="00F879DA"/>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F879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79DA"/>
    <w:rPr>
      <w:rFonts w:ascii="Lucida Grande" w:eastAsia="Cambria" w:hAnsi="Lucida Grande" w:cs="Lucida Grande"/>
      <w:sz w:val="18"/>
      <w:szCs w:val="18"/>
    </w:rPr>
  </w:style>
  <w:style w:type="character" w:styleId="Hyperlink">
    <w:name w:val="Hyperlink"/>
    <w:basedOn w:val="DefaultParagraphFont"/>
    <w:uiPriority w:val="99"/>
    <w:unhideWhenUsed/>
    <w:rsid w:val="00F879DA"/>
    <w:rPr>
      <w:color w:val="0000FF" w:themeColor="hyperlink"/>
      <w:u w:val="single"/>
    </w:rPr>
  </w:style>
  <w:style w:type="paragraph" w:styleId="Revision">
    <w:name w:val="Revision"/>
    <w:hidden/>
    <w:uiPriority w:val="99"/>
    <w:semiHidden/>
    <w:rsid w:val="00F879DA"/>
    <w:rPr>
      <w:rFonts w:ascii="Cambria" w:eastAsia="Cambria" w:hAnsi="Cambria" w:cs="Times New Roman"/>
    </w:rPr>
  </w:style>
  <w:style w:type="paragraph" w:customStyle="1" w:styleId="EndNoteBibliographyTitle">
    <w:name w:val="EndNote Bibliography Title"/>
    <w:basedOn w:val="Normal"/>
    <w:rsid w:val="00F879DA"/>
    <w:pPr>
      <w:jc w:val="center"/>
    </w:pPr>
    <w:rPr>
      <w:rFonts w:ascii="Cambria" w:hAnsi="Cambria"/>
    </w:rPr>
  </w:style>
  <w:style w:type="paragraph" w:customStyle="1" w:styleId="EndNoteBibliography">
    <w:name w:val="EndNote Bibliography"/>
    <w:basedOn w:val="Normal"/>
    <w:rsid w:val="00F879DA"/>
    <w:rPr>
      <w:rFonts w:ascii="Cambria" w:hAnsi="Cambria"/>
    </w:rPr>
  </w:style>
  <w:style w:type="character" w:customStyle="1" w:styleId="st">
    <w:name w:val="st"/>
    <w:basedOn w:val="DefaultParagraphFont"/>
    <w:rsid w:val="00F879DA"/>
  </w:style>
  <w:style w:type="paragraph" w:styleId="ListParagraph">
    <w:name w:val="List Paragraph"/>
    <w:basedOn w:val="Normal"/>
    <w:uiPriority w:val="34"/>
    <w:qFormat/>
    <w:rsid w:val="00F879DA"/>
    <w:pPr>
      <w:ind w:left="720"/>
      <w:contextualSpacing/>
    </w:pPr>
  </w:style>
  <w:style w:type="paragraph" w:customStyle="1" w:styleId="Body">
    <w:name w:val="Body"/>
    <w:rsid w:val="00F879DA"/>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Default">
    <w:name w:val="Default"/>
    <w:rsid w:val="00F879DA"/>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Header">
    <w:name w:val="header"/>
    <w:basedOn w:val="Normal"/>
    <w:link w:val="HeaderChar"/>
    <w:uiPriority w:val="99"/>
    <w:unhideWhenUsed/>
    <w:rsid w:val="00F879DA"/>
    <w:pPr>
      <w:tabs>
        <w:tab w:val="center" w:pos="4320"/>
        <w:tab w:val="right" w:pos="8640"/>
      </w:tabs>
    </w:pPr>
  </w:style>
  <w:style w:type="character" w:customStyle="1" w:styleId="HeaderChar">
    <w:name w:val="Header Char"/>
    <w:basedOn w:val="DefaultParagraphFont"/>
    <w:link w:val="Header"/>
    <w:uiPriority w:val="99"/>
    <w:rsid w:val="00F879DA"/>
    <w:rPr>
      <w:rFonts w:ascii="Cambria" w:eastAsia="Cambria" w:hAnsi="Cambria" w:cs="Times New Roman"/>
    </w:rPr>
  </w:style>
  <w:style w:type="paragraph" w:styleId="Footer">
    <w:name w:val="footer"/>
    <w:basedOn w:val="Normal"/>
    <w:link w:val="FooterChar"/>
    <w:uiPriority w:val="99"/>
    <w:unhideWhenUsed/>
    <w:rsid w:val="00F879DA"/>
    <w:pPr>
      <w:tabs>
        <w:tab w:val="center" w:pos="4320"/>
        <w:tab w:val="right" w:pos="8640"/>
      </w:tabs>
    </w:pPr>
  </w:style>
  <w:style w:type="character" w:customStyle="1" w:styleId="FooterChar">
    <w:name w:val="Footer Char"/>
    <w:basedOn w:val="DefaultParagraphFont"/>
    <w:link w:val="Footer"/>
    <w:uiPriority w:val="99"/>
    <w:rsid w:val="00F879DA"/>
    <w:rPr>
      <w:rFonts w:ascii="Cambria" w:eastAsia="Cambria" w:hAnsi="Cambria" w:cs="Times New Roman"/>
    </w:rPr>
  </w:style>
  <w:style w:type="character" w:styleId="FollowedHyperlink">
    <w:name w:val="FollowedHyperlink"/>
    <w:basedOn w:val="DefaultParagraphFont"/>
    <w:uiPriority w:val="99"/>
    <w:semiHidden/>
    <w:unhideWhenUsed/>
    <w:rsid w:val="00F879DA"/>
    <w:rPr>
      <w:color w:val="800080" w:themeColor="followedHyperlink"/>
      <w:u w:val="single"/>
    </w:rPr>
  </w:style>
  <w:style w:type="character" w:styleId="PageNumber">
    <w:name w:val="page number"/>
    <w:basedOn w:val="DefaultParagraphFont"/>
    <w:uiPriority w:val="99"/>
    <w:semiHidden/>
    <w:unhideWhenUsed/>
    <w:rsid w:val="00F879DA"/>
  </w:style>
  <w:style w:type="paragraph" w:styleId="Title">
    <w:name w:val="Title"/>
    <w:basedOn w:val="Normal"/>
    <w:next w:val="Normal"/>
    <w:link w:val="TitleChar"/>
    <w:uiPriority w:val="10"/>
    <w:qFormat/>
    <w:rsid w:val="00F87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79DA"/>
    <w:rPr>
      <w:rFonts w:asciiTheme="majorHAnsi" w:eastAsiaTheme="majorEastAsia" w:hAnsiTheme="majorHAnsi" w:cstheme="majorBidi"/>
      <w:color w:val="17365D" w:themeColor="text2" w:themeShade="BF"/>
      <w:spacing w:val="5"/>
      <w:kern w:val="28"/>
      <w:sz w:val="52"/>
      <w:szCs w:val="52"/>
    </w:rPr>
  </w:style>
  <w:style w:type="character" w:customStyle="1" w:styleId="tgc">
    <w:name w:val="_tgc"/>
    <w:basedOn w:val="DefaultParagraphFont"/>
    <w:rsid w:val="00F879DA"/>
  </w:style>
  <w:style w:type="character" w:customStyle="1" w:styleId="Heading1Char">
    <w:name w:val="Heading 1 Char"/>
    <w:basedOn w:val="DefaultParagraphFont"/>
    <w:link w:val="Heading1"/>
    <w:uiPriority w:val="9"/>
    <w:rsid w:val="00E71EE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9C4C4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E79F9"/>
  </w:style>
  <w:style w:type="character" w:customStyle="1" w:styleId="UnresolvedMention1">
    <w:name w:val="Unresolved Mention1"/>
    <w:basedOn w:val="DefaultParagraphFont"/>
    <w:uiPriority w:val="99"/>
    <w:semiHidden/>
    <w:unhideWhenUsed/>
    <w:rsid w:val="00FB2368"/>
    <w:rPr>
      <w:color w:val="605E5C"/>
      <w:shd w:val="clear" w:color="auto" w:fill="E1DFDD"/>
    </w:rPr>
  </w:style>
  <w:style w:type="character" w:customStyle="1" w:styleId="Heading3Char">
    <w:name w:val="Heading 3 Char"/>
    <w:basedOn w:val="DefaultParagraphFont"/>
    <w:link w:val="Heading3"/>
    <w:uiPriority w:val="9"/>
    <w:semiHidden/>
    <w:rsid w:val="004D7BA1"/>
    <w:rPr>
      <w:rFonts w:asciiTheme="majorHAnsi" w:eastAsiaTheme="majorEastAsia" w:hAnsiTheme="majorHAnsi" w:cstheme="majorBidi"/>
      <w:color w:val="243F60" w:themeColor="accent1" w:themeShade="7F"/>
    </w:rPr>
  </w:style>
  <w:style w:type="character" w:customStyle="1" w:styleId="UnresolvedMention2">
    <w:name w:val="Unresolved Mention2"/>
    <w:basedOn w:val="DefaultParagraphFont"/>
    <w:uiPriority w:val="99"/>
    <w:semiHidden/>
    <w:unhideWhenUsed/>
    <w:rsid w:val="00AE5F0F"/>
    <w:rPr>
      <w:color w:val="605E5C"/>
      <w:shd w:val="clear" w:color="auto" w:fill="E1DFDD"/>
    </w:rPr>
  </w:style>
  <w:style w:type="character" w:styleId="LineNumber">
    <w:name w:val="line number"/>
    <w:basedOn w:val="DefaultParagraphFont"/>
    <w:uiPriority w:val="99"/>
    <w:unhideWhenUsed/>
    <w:rsid w:val="005B0AEF"/>
    <w:rPr>
      <w:rFonts w:asciiTheme="majorHAnsi" w:hAnsiTheme="majorHAnsi"/>
      <w:sz w:val="22"/>
    </w:rPr>
  </w:style>
  <w:style w:type="character" w:customStyle="1" w:styleId="identifier">
    <w:name w:val="identifier"/>
    <w:basedOn w:val="DefaultParagraphFont"/>
    <w:rsid w:val="00F20719"/>
  </w:style>
  <w:style w:type="character" w:customStyle="1" w:styleId="id-label">
    <w:name w:val="id-label"/>
    <w:basedOn w:val="DefaultParagraphFont"/>
    <w:rsid w:val="00F20719"/>
  </w:style>
  <w:style w:type="character" w:customStyle="1" w:styleId="apple-converted-space">
    <w:name w:val="apple-converted-space"/>
    <w:basedOn w:val="DefaultParagraphFont"/>
    <w:rsid w:val="00F20719"/>
  </w:style>
  <w:style w:type="character" w:customStyle="1" w:styleId="UnresolvedMention3">
    <w:name w:val="Unresolved Mention3"/>
    <w:basedOn w:val="DefaultParagraphFont"/>
    <w:uiPriority w:val="99"/>
    <w:semiHidden/>
    <w:unhideWhenUsed/>
    <w:rsid w:val="000D4EB0"/>
    <w:rPr>
      <w:color w:val="605E5C"/>
      <w:shd w:val="clear" w:color="auto" w:fill="E1DFDD"/>
    </w:rPr>
  </w:style>
  <w:style w:type="character" w:customStyle="1" w:styleId="UnresolvedMention">
    <w:name w:val="Unresolved Mention"/>
    <w:basedOn w:val="DefaultParagraphFont"/>
    <w:uiPriority w:val="99"/>
    <w:rsid w:val="00D52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996">
      <w:bodyDiv w:val="1"/>
      <w:marLeft w:val="0"/>
      <w:marRight w:val="0"/>
      <w:marTop w:val="0"/>
      <w:marBottom w:val="0"/>
      <w:divBdr>
        <w:top w:val="none" w:sz="0" w:space="0" w:color="auto"/>
        <w:left w:val="none" w:sz="0" w:space="0" w:color="auto"/>
        <w:bottom w:val="none" w:sz="0" w:space="0" w:color="auto"/>
        <w:right w:val="none" w:sz="0" w:space="0" w:color="auto"/>
      </w:divBdr>
    </w:div>
    <w:div w:id="45227660">
      <w:bodyDiv w:val="1"/>
      <w:marLeft w:val="0"/>
      <w:marRight w:val="0"/>
      <w:marTop w:val="0"/>
      <w:marBottom w:val="0"/>
      <w:divBdr>
        <w:top w:val="none" w:sz="0" w:space="0" w:color="auto"/>
        <w:left w:val="none" w:sz="0" w:space="0" w:color="auto"/>
        <w:bottom w:val="none" w:sz="0" w:space="0" w:color="auto"/>
        <w:right w:val="none" w:sz="0" w:space="0" w:color="auto"/>
      </w:divBdr>
    </w:div>
    <w:div w:id="46954956">
      <w:bodyDiv w:val="1"/>
      <w:marLeft w:val="0"/>
      <w:marRight w:val="0"/>
      <w:marTop w:val="0"/>
      <w:marBottom w:val="0"/>
      <w:divBdr>
        <w:top w:val="none" w:sz="0" w:space="0" w:color="auto"/>
        <w:left w:val="none" w:sz="0" w:space="0" w:color="auto"/>
        <w:bottom w:val="none" w:sz="0" w:space="0" w:color="auto"/>
        <w:right w:val="none" w:sz="0" w:space="0" w:color="auto"/>
      </w:divBdr>
    </w:div>
    <w:div w:id="52972605">
      <w:bodyDiv w:val="1"/>
      <w:marLeft w:val="0"/>
      <w:marRight w:val="0"/>
      <w:marTop w:val="0"/>
      <w:marBottom w:val="0"/>
      <w:divBdr>
        <w:top w:val="none" w:sz="0" w:space="0" w:color="auto"/>
        <w:left w:val="none" w:sz="0" w:space="0" w:color="auto"/>
        <w:bottom w:val="none" w:sz="0" w:space="0" w:color="auto"/>
        <w:right w:val="none" w:sz="0" w:space="0" w:color="auto"/>
      </w:divBdr>
    </w:div>
    <w:div w:id="83769105">
      <w:bodyDiv w:val="1"/>
      <w:marLeft w:val="0"/>
      <w:marRight w:val="0"/>
      <w:marTop w:val="0"/>
      <w:marBottom w:val="0"/>
      <w:divBdr>
        <w:top w:val="none" w:sz="0" w:space="0" w:color="auto"/>
        <w:left w:val="none" w:sz="0" w:space="0" w:color="auto"/>
        <w:bottom w:val="none" w:sz="0" w:space="0" w:color="auto"/>
        <w:right w:val="none" w:sz="0" w:space="0" w:color="auto"/>
      </w:divBdr>
    </w:div>
    <w:div w:id="94905385">
      <w:bodyDiv w:val="1"/>
      <w:marLeft w:val="0"/>
      <w:marRight w:val="0"/>
      <w:marTop w:val="0"/>
      <w:marBottom w:val="0"/>
      <w:divBdr>
        <w:top w:val="none" w:sz="0" w:space="0" w:color="auto"/>
        <w:left w:val="none" w:sz="0" w:space="0" w:color="auto"/>
        <w:bottom w:val="none" w:sz="0" w:space="0" w:color="auto"/>
        <w:right w:val="none" w:sz="0" w:space="0" w:color="auto"/>
      </w:divBdr>
    </w:div>
    <w:div w:id="98919667">
      <w:bodyDiv w:val="1"/>
      <w:marLeft w:val="0"/>
      <w:marRight w:val="0"/>
      <w:marTop w:val="0"/>
      <w:marBottom w:val="0"/>
      <w:divBdr>
        <w:top w:val="none" w:sz="0" w:space="0" w:color="auto"/>
        <w:left w:val="none" w:sz="0" w:space="0" w:color="auto"/>
        <w:bottom w:val="none" w:sz="0" w:space="0" w:color="auto"/>
        <w:right w:val="none" w:sz="0" w:space="0" w:color="auto"/>
      </w:divBdr>
      <w:divsChild>
        <w:div w:id="2128347213">
          <w:marLeft w:val="360"/>
          <w:marRight w:val="0"/>
          <w:marTop w:val="0"/>
          <w:marBottom w:val="0"/>
          <w:divBdr>
            <w:top w:val="none" w:sz="0" w:space="0" w:color="auto"/>
            <w:left w:val="none" w:sz="0" w:space="0" w:color="auto"/>
            <w:bottom w:val="none" w:sz="0" w:space="0" w:color="auto"/>
            <w:right w:val="none" w:sz="0" w:space="0" w:color="auto"/>
          </w:divBdr>
        </w:div>
        <w:div w:id="924456898">
          <w:marLeft w:val="360"/>
          <w:marRight w:val="0"/>
          <w:marTop w:val="0"/>
          <w:marBottom w:val="0"/>
          <w:divBdr>
            <w:top w:val="none" w:sz="0" w:space="0" w:color="auto"/>
            <w:left w:val="none" w:sz="0" w:space="0" w:color="auto"/>
            <w:bottom w:val="none" w:sz="0" w:space="0" w:color="auto"/>
            <w:right w:val="none" w:sz="0" w:space="0" w:color="auto"/>
          </w:divBdr>
        </w:div>
        <w:div w:id="1974364876">
          <w:marLeft w:val="360"/>
          <w:marRight w:val="0"/>
          <w:marTop w:val="0"/>
          <w:marBottom w:val="0"/>
          <w:divBdr>
            <w:top w:val="none" w:sz="0" w:space="0" w:color="auto"/>
            <w:left w:val="none" w:sz="0" w:space="0" w:color="auto"/>
            <w:bottom w:val="none" w:sz="0" w:space="0" w:color="auto"/>
            <w:right w:val="none" w:sz="0" w:space="0" w:color="auto"/>
          </w:divBdr>
        </w:div>
        <w:div w:id="1639608393">
          <w:marLeft w:val="360"/>
          <w:marRight w:val="0"/>
          <w:marTop w:val="0"/>
          <w:marBottom w:val="0"/>
          <w:divBdr>
            <w:top w:val="none" w:sz="0" w:space="0" w:color="auto"/>
            <w:left w:val="none" w:sz="0" w:space="0" w:color="auto"/>
            <w:bottom w:val="none" w:sz="0" w:space="0" w:color="auto"/>
            <w:right w:val="none" w:sz="0" w:space="0" w:color="auto"/>
          </w:divBdr>
        </w:div>
        <w:div w:id="1939944045">
          <w:marLeft w:val="360"/>
          <w:marRight w:val="0"/>
          <w:marTop w:val="0"/>
          <w:marBottom w:val="0"/>
          <w:divBdr>
            <w:top w:val="none" w:sz="0" w:space="0" w:color="auto"/>
            <w:left w:val="none" w:sz="0" w:space="0" w:color="auto"/>
            <w:bottom w:val="none" w:sz="0" w:space="0" w:color="auto"/>
            <w:right w:val="none" w:sz="0" w:space="0" w:color="auto"/>
          </w:divBdr>
        </w:div>
      </w:divsChild>
    </w:div>
    <w:div w:id="102767601">
      <w:bodyDiv w:val="1"/>
      <w:marLeft w:val="0"/>
      <w:marRight w:val="0"/>
      <w:marTop w:val="0"/>
      <w:marBottom w:val="0"/>
      <w:divBdr>
        <w:top w:val="none" w:sz="0" w:space="0" w:color="auto"/>
        <w:left w:val="none" w:sz="0" w:space="0" w:color="auto"/>
        <w:bottom w:val="none" w:sz="0" w:space="0" w:color="auto"/>
        <w:right w:val="none" w:sz="0" w:space="0" w:color="auto"/>
      </w:divBdr>
    </w:div>
    <w:div w:id="105464094">
      <w:bodyDiv w:val="1"/>
      <w:marLeft w:val="0"/>
      <w:marRight w:val="0"/>
      <w:marTop w:val="0"/>
      <w:marBottom w:val="0"/>
      <w:divBdr>
        <w:top w:val="none" w:sz="0" w:space="0" w:color="auto"/>
        <w:left w:val="none" w:sz="0" w:space="0" w:color="auto"/>
        <w:bottom w:val="none" w:sz="0" w:space="0" w:color="auto"/>
        <w:right w:val="none" w:sz="0" w:space="0" w:color="auto"/>
      </w:divBdr>
    </w:div>
    <w:div w:id="118646327">
      <w:bodyDiv w:val="1"/>
      <w:marLeft w:val="0"/>
      <w:marRight w:val="0"/>
      <w:marTop w:val="0"/>
      <w:marBottom w:val="0"/>
      <w:divBdr>
        <w:top w:val="none" w:sz="0" w:space="0" w:color="auto"/>
        <w:left w:val="none" w:sz="0" w:space="0" w:color="auto"/>
        <w:bottom w:val="none" w:sz="0" w:space="0" w:color="auto"/>
        <w:right w:val="none" w:sz="0" w:space="0" w:color="auto"/>
      </w:divBdr>
    </w:div>
    <w:div w:id="121536257">
      <w:bodyDiv w:val="1"/>
      <w:marLeft w:val="0"/>
      <w:marRight w:val="0"/>
      <w:marTop w:val="0"/>
      <w:marBottom w:val="0"/>
      <w:divBdr>
        <w:top w:val="none" w:sz="0" w:space="0" w:color="auto"/>
        <w:left w:val="none" w:sz="0" w:space="0" w:color="auto"/>
        <w:bottom w:val="none" w:sz="0" w:space="0" w:color="auto"/>
        <w:right w:val="none" w:sz="0" w:space="0" w:color="auto"/>
      </w:divBdr>
      <w:divsChild>
        <w:div w:id="1286739283">
          <w:marLeft w:val="360"/>
          <w:marRight w:val="0"/>
          <w:marTop w:val="0"/>
          <w:marBottom w:val="0"/>
          <w:divBdr>
            <w:top w:val="none" w:sz="0" w:space="0" w:color="auto"/>
            <w:left w:val="none" w:sz="0" w:space="0" w:color="auto"/>
            <w:bottom w:val="none" w:sz="0" w:space="0" w:color="auto"/>
            <w:right w:val="none" w:sz="0" w:space="0" w:color="auto"/>
          </w:divBdr>
        </w:div>
        <w:div w:id="897395018">
          <w:marLeft w:val="360"/>
          <w:marRight w:val="0"/>
          <w:marTop w:val="0"/>
          <w:marBottom w:val="0"/>
          <w:divBdr>
            <w:top w:val="none" w:sz="0" w:space="0" w:color="auto"/>
            <w:left w:val="none" w:sz="0" w:space="0" w:color="auto"/>
            <w:bottom w:val="none" w:sz="0" w:space="0" w:color="auto"/>
            <w:right w:val="none" w:sz="0" w:space="0" w:color="auto"/>
          </w:divBdr>
        </w:div>
      </w:divsChild>
    </w:div>
    <w:div w:id="156848859">
      <w:bodyDiv w:val="1"/>
      <w:marLeft w:val="0"/>
      <w:marRight w:val="0"/>
      <w:marTop w:val="0"/>
      <w:marBottom w:val="0"/>
      <w:divBdr>
        <w:top w:val="none" w:sz="0" w:space="0" w:color="auto"/>
        <w:left w:val="none" w:sz="0" w:space="0" w:color="auto"/>
        <w:bottom w:val="none" w:sz="0" w:space="0" w:color="auto"/>
        <w:right w:val="none" w:sz="0" w:space="0" w:color="auto"/>
      </w:divBdr>
    </w:div>
    <w:div w:id="214705742">
      <w:bodyDiv w:val="1"/>
      <w:marLeft w:val="0"/>
      <w:marRight w:val="0"/>
      <w:marTop w:val="0"/>
      <w:marBottom w:val="0"/>
      <w:divBdr>
        <w:top w:val="none" w:sz="0" w:space="0" w:color="auto"/>
        <w:left w:val="none" w:sz="0" w:space="0" w:color="auto"/>
        <w:bottom w:val="none" w:sz="0" w:space="0" w:color="auto"/>
        <w:right w:val="none" w:sz="0" w:space="0" w:color="auto"/>
      </w:divBdr>
    </w:div>
    <w:div w:id="222372379">
      <w:bodyDiv w:val="1"/>
      <w:marLeft w:val="0"/>
      <w:marRight w:val="0"/>
      <w:marTop w:val="0"/>
      <w:marBottom w:val="0"/>
      <w:divBdr>
        <w:top w:val="none" w:sz="0" w:space="0" w:color="auto"/>
        <w:left w:val="none" w:sz="0" w:space="0" w:color="auto"/>
        <w:bottom w:val="none" w:sz="0" w:space="0" w:color="auto"/>
        <w:right w:val="none" w:sz="0" w:space="0" w:color="auto"/>
      </w:divBdr>
    </w:div>
    <w:div w:id="224033329">
      <w:bodyDiv w:val="1"/>
      <w:marLeft w:val="0"/>
      <w:marRight w:val="0"/>
      <w:marTop w:val="0"/>
      <w:marBottom w:val="0"/>
      <w:divBdr>
        <w:top w:val="none" w:sz="0" w:space="0" w:color="auto"/>
        <w:left w:val="none" w:sz="0" w:space="0" w:color="auto"/>
        <w:bottom w:val="none" w:sz="0" w:space="0" w:color="auto"/>
        <w:right w:val="none" w:sz="0" w:space="0" w:color="auto"/>
      </w:divBdr>
    </w:div>
    <w:div w:id="240481340">
      <w:bodyDiv w:val="1"/>
      <w:marLeft w:val="0"/>
      <w:marRight w:val="0"/>
      <w:marTop w:val="0"/>
      <w:marBottom w:val="0"/>
      <w:divBdr>
        <w:top w:val="none" w:sz="0" w:space="0" w:color="auto"/>
        <w:left w:val="none" w:sz="0" w:space="0" w:color="auto"/>
        <w:bottom w:val="none" w:sz="0" w:space="0" w:color="auto"/>
        <w:right w:val="none" w:sz="0" w:space="0" w:color="auto"/>
      </w:divBdr>
    </w:div>
    <w:div w:id="255018955">
      <w:bodyDiv w:val="1"/>
      <w:marLeft w:val="0"/>
      <w:marRight w:val="0"/>
      <w:marTop w:val="0"/>
      <w:marBottom w:val="0"/>
      <w:divBdr>
        <w:top w:val="none" w:sz="0" w:space="0" w:color="auto"/>
        <w:left w:val="none" w:sz="0" w:space="0" w:color="auto"/>
        <w:bottom w:val="none" w:sz="0" w:space="0" w:color="auto"/>
        <w:right w:val="none" w:sz="0" w:space="0" w:color="auto"/>
      </w:divBdr>
      <w:divsChild>
        <w:div w:id="421226337">
          <w:marLeft w:val="0"/>
          <w:marRight w:val="0"/>
          <w:marTop w:val="0"/>
          <w:marBottom w:val="0"/>
          <w:divBdr>
            <w:top w:val="none" w:sz="0" w:space="0" w:color="auto"/>
            <w:left w:val="none" w:sz="0" w:space="0" w:color="auto"/>
            <w:bottom w:val="none" w:sz="0" w:space="0" w:color="auto"/>
            <w:right w:val="none" w:sz="0" w:space="0" w:color="auto"/>
          </w:divBdr>
          <w:divsChild>
            <w:div w:id="1576745268">
              <w:marLeft w:val="0"/>
              <w:marRight w:val="0"/>
              <w:marTop w:val="0"/>
              <w:marBottom w:val="0"/>
              <w:divBdr>
                <w:top w:val="none" w:sz="0" w:space="0" w:color="auto"/>
                <w:left w:val="none" w:sz="0" w:space="0" w:color="auto"/>
                <w:bottom w:val="none" w:sz="0" w:space="0" w:color="auto"/>
                <w:right w:val="none" w:sz="0" w:space="0" w:color="auto"/>
              </w:divBdr>
              <w:divsChild>
                <w:div w:id="378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9991">
      <w:bodyDiv w:val="1"/>
      <w:marLeft w:val="0"/>
      <w:marRight w:val="0"/>
      <w:marTop w:val="0"/>
      <w:marBottom w:val="0"/>
      <w:divBdr>
        <w:top w:val="none" w:sz="0" w:space="0" w:color="auto"/>
        <w:left w:val="none" w:sz="0" w:space="0" w:color="auto"/>
        <w:bottom w:val="none" w:sz="0" w:space="0" w:color="auto"/>
        <w:right w:val="none" w:sz="0" w:space="0" w:color="auto"/>
      </w:divBdr>
    </w:div>
    <w:div w:id="290938749">
      <w:bodyDiv w:val="1"/>
      <w:marLeft w:val="0"/>
      <w:marRight w:val="0"/>
      <w:marTop w:val="0"/>
      <w:marBottom w:val="0"/>
      <w:divBdr>
        <w:top w:val="none" w:sz="0" w:space="0" w:color="auto"/>
        <w:left w:val="none" w:sz="0" w:space="0" w:color="auto"/>
        <w:bottom w:val="none" w:sz="0" w:space="0" w:color="auto"/>
        <w:right w:val="none" w:sz="0" w:space="0" w:color="auto"/>
      </w:divBdr>
    </w:div>
    <w:div w:id="303507657">
      <w:bodyDiv w:val="1"/>
      <w:marLeft w:val="0"/>
      <w:marRight w:val="0"/>
      <w:marTop w:val="0"/>
      <w:marBottom w:val="0"/>
      <w:divBdr>
        <w:top w:val="none" w:sz="0" w:space="0" w:color="auto"/>
        <w:left w:val="none" w:sz="0" w:space="0" w:color="auto"/>
        <w:bottom w:val="none" w:sz="0" w:space="0" w:color="auto"/>
        <w:right w:val="none" w:sz="0" w:space="0" w:color="auto"/>
      </w:divBdr>
    </w:div>
    <w:div w:id="357700865">
      <w:bodyDiv w:val="1"/>
      <w:marLeft w:val="0"/>
      <w:marRight w:val="0"/>
      <w:marTop w:val="0"/>
      <w:marBottom w:val="0"/>
      <w:divBdr>
        <w:top w:val="none" w:sz="0" w:space="0" w:color="auto"/>
        <w:left w:val="none" w:sz="0" w:space="0" w:color="auto"/>
        <w:bottom w:val="none" w:sz="0" w:space="0" w:color="auto"/>
        <w:right w:val="none" w:sz="0" w:space="0" w:color="auto"/>
      </w:divBdr>
    </w:div>
    <w:div w:id="371540835">
      <w:bodyDiv w:val="1"/>
      <w:marLeft w:val="0"/>
      <w:marRight w:val="0"/>
      <w:marTop w:val="0"/>
      <w:marBottom w:val="0"/>
      <w:divBdr>
        <w:top w:val="none" w:sz="0" w:space="0" w:color="auto"/>
        <w:left w:val="none" w:sz="0" w:space="0" w:color="auto"/>
        <w:bottom w:val="none" w:sz="0" w:space="0" w:color="auto"/>
        <w:right w:val="none" w:sz="0" w:space="0" w:color="auto"/>
      </w:divBdr>
    </w:div>
    <w:div w:id="386488868">
      <w:bodyDiv w:val="1"/>
      <w:marLeft w:val="0"/>
      <w:marRight w:val="0"/>
      <w:marTop w:val="0"/>
      <w:marBottom w:val="0"/>
      <w:divBdr>
        <w:top w:val="none" w:sz="0" w:space="0" w:color="auto"/>
        <w:left w:val="none" w:sz="0" w:space="0" w:color="auto"/>
        <w:bottom w:val="none" w:sz="0" w:space="0" w:color="auto"/>
        <w:right w:val="none" w:sz="0" w:space="0" w:color="auto"/>
      </w:divBdr>
    </w:div>
    <w:div w:id="393503096">
      <w:bodyDiv w:val="1"/>
      <w:marLeft w:val="0"/>
      <w:marRight w:val="0"/>
      <w:marTop w:val="0"/>
      <w:marBottom w:val="0"/>
      <w:divBdr>
        <w:top w:val="none" w:sz="0" w:space="0" w:color="auto"/>
        <w:left w:val="none" w:sz="0" w:space="0" w:color="auto"/>
        <w:bottom w:val="none" w:sz="0" w:space="0" w:color="auto"/>
        <w:right w:val="none" w:sz="0" w:space="0" w:color="auto"/>
      </w:divBdr>
    </w:div>
    <w:div w:id="395787620">
      <w:bodyDiv w:val="1"/>
      <w:marLeft w:val="0"/>
      <w:marRight w:val="0"/>
      <w:marTop w:val="0"/>
      <w:marBottom w:val="0"/>
      <w:divBdr>
        <w:top w:val="none" w:sz="0" w:space="0" w:color="auto"/>
        <w:left w:val="none" w:sz="0" w:space="0" w:color="auto"/>
        <w:bottom w:val="none" w:sz="0" w:space="0" w:color="auto"/>
        <w:right w:val="none" w:sz="0" w:space="0" w:color="auto"/>
      </w:divBdr>
    </w:div>
    <w:div w:id="399793031">
      <w:bodyDiv w:val="1"/>
      <w:marLeft w:val="0"/>
      <w:marRight w:val="0"/>
      <w:marTop w:val="0"/>
      <w:marBottom w:val="0"/>
      <w:divBdr>
        <w:top w:val="none" w:sz="0" w:space="0" w:color="auto"/>
        <w:left w:val="none" w:sz="0" w:space="0" w:color="auto"/>
        <w:bottom w:val="none" w:sz="0" w:space="0" w:color="auto"/>
        <w:right w:val="none" w:sz="0" w:space="0" w:color="auto"/>
      </w:divBdr>
    </w:div>
    <w:div w:id="406539696">
      <w:bodyDiv w:val="1"/>
      <w:marLeft w:val="0"/>
      <w:marRight w:val="0"/>
      <w:marTop w:val="0"/>
      <w:marBottom w:val="0"/>
      <w:divBdr>
        <w:top w:val="none" w:sz="0" w:space="0" w:color="auto"/>
        <w:left w:val="none" w:sz="0" w:space="0" w:color="auto"/>
        <w:bottom w:val="none" w:sz="0" w:space="0" w:color="auto"/>
        <w:right w:val="none" w:sz="0" w:space="0" w:color="auto"/>
      </w:divBdr>
      <w:divsChild>
        <w:div w:id="495076948">
          <w:marLeft w:val="0"/>
          <w:marRight w:val="0"/>
          <w:marTop w:val="0"/>
          <w:marBottom w:val="0"/>
          <w:divBdr>
            <w:top w:val="none" w:sz="0" w:space="0" w:color="auto"/>
            <w:left w:val="none" w:sz="0" w:space="0" w:color="auto"/>
            <w:bottom w:val="none" w:sz="0" w:space="0" w:color="auto"/>
            <w:right w:val="none" w:sz="0" w:space="0" w:color="auto"/>
          </w:divBdr>
          <w:divsChild>
            <w:div w:id="831795831">
              <w:marLeft w:val="0"/>
              <w:marRight w:val="0"/>
              <w:marTop w:val="0"/>
              <w:marBottom w:val="0"/>
              <w:divBdr>
                <w:top w:val="none" w:sz="0" w:space="0" w:color="auto"/>
                <w:left w:val="none" w:sz="0" w:space="0" w:color="auto"/>
                <w:bottom w:val="none" w:sz="0" w:space="0" w:color="auto"/>
                <w:right w:val="none" w:sz="0" w:space="0" w:color="auto"/>
              </w:divBdr>
              <w:divsChild>
                <w:div w:id="1345398311">
                  <w:marLeft w:val="0"/>
                  <w:marRight w:val="0"/>
                  <w:marTop w:val="0"/>
                  <w:marBottom w:val="0"/>
                  <w:divBdr>
                    <w:top w:val="none" w:sz="0" w:space="0" w:color="auto"/>
                    <w:left w:val="none" w:sz="0" w:space="0" w:color="auto"/>
                    <w:bottom w:val="none" w:sz="0" w:space="0" w:color="auto"/>
                    <w:right w:val="none" w:sz="0" w:space="0" w:color="auto"/>
                  </w:divBdr>
                  <w:divsChild>
                    <w:div w:id="3676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777023">
      <w:bodyDiv w:val="1"/>
      <w:marLeft w:val="0"/>
      <w:marRight w:val="0"/>
      <w:marTop w:val="0"/>
      <w:marBottom w:val="0"/>
      <w:divBdr>
        <w:top w:val="none" w:sz="0" w:space="0" w:color="auto"/>
        <w:left w:val="none" w:sz="0" w:space="0" w:color="auto"/>
        <w:bottom w:val="none" w:sz="0" w:space="0" w:color="auto"/>
        <w:right w:val="none" w:sz="0" w:space="0" w:color="auto"/>
      </w:divBdr>
    </w:div>
    <w:div w:id="416094166">
      <w:bodyDiv w:val="1"/>
      <w:marLeft w:val="0"/>
      <w:marRight w:val="0"/>
      <w:marTop w:val="0"/>
      <w:marBottom w:val="0"/>
      <w:divBdr>
        <w:top w:val="none" w:sz="0" w:space="0" w:color="auto"/>
        <w:left w:val="none" w:sz="0" w:space="0" w:color="auto"/>
        <w:bottom w:val="none" w:sz="0" w:space="0" w:color="auto"/>
        <w:right w:val="none" w:sz="0" w:space="0" w:color="auto"/>
      </w:divBdr>
    </w:div>
    <w:div w:id="427386579">
      <w:bodyDiv w:val="1"/>
      <w:marLeft w:val="0"/>
      <w:marRight w:val="0"/>
      <w:marTop w:val="0"/>
      <w:marBottom w:val="0"/>
      <w:divBdr>
        <w:top w:val="none" w:sz="0" w:space="0" w:color="auto"/>
        <w:left w:val="none" w:sz="0" w:space="0" w:color="auto"/>
        <w:bottom w:val="none" w:sz="0" w:space="0" w:color="auto"/>
        <w:right w:val="none" w:sz="0" w:space="0" w:color="auto"/>
      </w:divBdr>
    </w:div>
    <w:div w:id="429661756">
      <w:bodyDiv w:val="1"/>
      <w:marLeft w:val="0"/>
      <w:marRight w:val="0"/>
      <w:marTop w:val="0"/>
      <w:marBottom w:val="0"/>
      <w:divBdr>
        <w:top w:val="none" w:sz="0" w:space="0" w:color="auto"/>
        <w:left w:val="none" w:sz="0" w:space="0" w:color="auto"/>
        <w:bottom w:val="none" w:sz="0" w:space="0" w:color="auto"/>
        <w:right w:val="none" w:sz="0" w:space="0" w:color="auto"/>
      </w:divBdr>
    </w:div>
    <w:div w:id="437995233">
      <w:bodyDiv w:val="1"/>
      <w:marLeft w:val="0"/>
      <w:marRight w:val="0"/>
      <w:marTop w:val="0"/>
      <w:marBottom w:val="0"/>
      <w:divBdr>
        <w:top w:val="none" w:sz="0" w:space="0" w:color="auto"/>
        <w:left w:val="none" w:sz="0" w:space="0" w:color="auto"/>
        <w:bottom w:val="none" w:sz="0" w:space="0" w:color="auto"/>
        <w:right w:val="none" w:sz="0" w:space="0" w:color="auto"/>
      </w:divBdr>
      <w:divsChild>
        <w:div w:id="1003630930">
          <w:marLeft w:val="360"/>
          <w:marRight w:val="0"/>
          <w:marTop w:val="0"/>
          <w:marBottom w:val="0"/>
          <w:divBdr>
            <w:top w:val="none" w:sz="0" w:space="0" w:color="auto"/>
            <w:left w:val="none" w:sz="0" w:space="0" w:color="auto"/>
            <w:bottom w:val="none" w:sz="0" w:space="0" w:color="auto"/>
            <w:right w:val="none" w:sz="0" w:space="0" w:color="auto"/>
          </w:divBdr>
        </w:div>
        <w:div w:id="137261074">
          <w:marLeft w:val="360"/>
          <w:marRight w:val="0"/>
          <w:marTop w:val="0"/>
          <w:marBottom w:val="0"/>
          <w:divBdr>
            <w:top w:val="none" w:sz="0" w:space="0" w:color="auto"/>
            <w:left w:val="none" w:sz="0" w:space="0" w:color="auto"/>
            <w:bottom w:val="none" w:sz="0" w:space="0" w:color="auto"/>
            <w:right w:val="none" w:sz="0" w:space="0" w:color="auto"/>
          </w:divBdr>
        </w:div>
        <w:div w:id="870873038">
          <w:marLeft w:val="360"/>
          <w:marRight w:val="0"/>
          <w:marTop w:val="0"/>
          <w:marBottom w:val="0"/>
          <w:divBdr>
            <w:top w:val="none" w:sz="0" w:space="0" w:color="auto"/>
            <w:left w:val="none" w:sz="0" w:space="0" w:color="auto"/>
            <w:bottom w:val="none" w:sz="0" w:space="0" w:color="auto"/>
            <w:right w:val="none" w:sz="0" w:space="0" w:color="auto"/>
          </w:divBdr>
        </w:div>
        <w:div w:id="1624800073">
          <w:marLeft w:val="360"/>
          <w:marRight w:val="0"/>
          <w:marTop w:val="0"/>
          <w:marBottom w:val="0"/>
          <w:divBdr>
            <w:top w:val="none" w:sz="0" w:space="0" w:color="auto"/>
            <w:left w:val="none" w:sz="0" w:space="0" w:color="auto"/>
            <w:bottom w:val="none" w:sz="0" w:space="0" w:color="auto"/>
            <w:right w:val="none" w:sz="0" w:space="0" w:color="auto"/>
          </w:divBdr>
        </w:div>
        <w:div w:id="786850939">
          <w:marLeft w:val="360"/>
          <w:marRight w:val="0"/>
          <w:marTop w:val="0"/>
          <w:marBottom w:val="0"/>
          <w:divBdr>
            <w:top w:val="none" w:sz="0" w:space="0" w:color="auto"/>
            <w:left w:val="none" w:sz="0" w:space="0" w:color="auto"/>
            <w:bottom w:val="none" w:sz="0" w:space="0" w:color="auto"/>
            <w:right w:val="none" w:sz="0" w:space="0" w:color="auto"/>
          </w:divBdr>
        </w:div>
        <w:div w:id="1256354879">
          <w:marLeft w:val="360"/>
          <w:marRight w:val="0"/>
          <w:marTop w:val="0"/>
          <w:marBottom w:val="0"/>
          <w:divBdr>
            <w:top w:val="none" w:sz="0" w:space="0" w:color="auto"/>
            <w:left w:val="none" w:sz="0" w:space="0" w:color="auto"/>
            <w:bottom w:val="none" w:sz="0" w:space="0" w:color="auto"/>
            <w:right w:val="none" w:sz="0" w:space="0" w:color="auto"/>
          </w:divBdr>
        </w:div>
        <w:div w:id="423647122">
          <w:marLeft w:val="360"/>
          <w:marRight w:val="0"/>
          <w:marTop w:val="0"/>
          <w:marBottom w:val="0"/>
          <w:divBdr>
            <w:top w:val="none" w:sz="0" w:space="0" w:color="auto"/>
            <w:left w:val="none" w:sz="0" w:space="0" w:color="auto"/>
            <w:bottom w:val="none" w:sz="0" w:space="0" w:color="auto"/>
            <w:right w:val="none" w:sz="0" w:space="0" w:color="auto"/>
          </w:divBdr>
        </w:div>
        <w:div w:id="2135244461">
          <w:marLeft w:val="360"/>
          <w:marRight w:val="0"/>
          <w:marTop w:val="0"/>
          <w:marBottom w:val="0"/>
          <w:divBdr>
            <w:top w:val="none" w:sz="0" w:space="0" w:color="auto"/>
            <w:left w:val="none" w:sz="0" w:space="0" w:color="auto"/>
            <w:bottom w:val="none" w:sz="0" w:space="0" w:color="auto"/>
            <w:right w:val="none" w:sz="0" w:space="0" w:color="auto"/>
          </w:divBdr>
        </w:div>
      </w:divsChild>
    </w:div>
    <w:div w:id="442919975">
      <w:bodyDiv w:val="1"/>
      <w:marLeft w:val="0"/>
      <w:marRight w:val="0"/>
      <w:marTop w:val="0"/>
      <w:marBottom w:val="0"/>
      <w:divBdr>
        <w:top w:val="none" w:sz="0" w:space="0" w:color="auto"/>
        <w:left w:val="none" w:sz="0" w:space="0" w:color="auto"/>
        <w:bottom w:val="none" w:sz="0" w:space="0" w:color="auto"/>
        <w:right w:val="none" w:sz="0" w:space="0" w:color="auto"/>
      </w:divBdr>
    </w:div>
    <w:div w:id="465245569">
      <w:bodyDiv w:val="1"/>
      <w:marLeft w:val="0"/>
      <w:marRight w:val="0"/>
      <w:marTop w:val="0"/>
      <w:marBottom w:val="0"/>
      <w:divBdr>
        <w:top w:val="none" w:sz="0" w:space="0" w:color="auto"/>
        <w:left w:val="none" w:sz="0" w:space="0" w:color="auto"/>
        <w:bottom w:val="none" w:sz="0" w:space="0" w:color="auto"/>
        <w:right w:val="none" w:sz="0" w:space="0" w:color="auto"/>
      </w:divBdr>
    </w:div>
    <w:div w:id="473644667">
      <w:bodyDiv w:val="1"/>
      <w:marLeft w:val="0"/>
      <w:marRight w:val="0"/>
      <w:marTop w:val="0"/>
      <w:marBottom w:val="0"/>
      <w:divBdr>
        <w:top w:val="none" w:sz="0" w:space="0" w:color="auto"/>
        <w:left w:val="none" w:sz="0" w:space="0" w:color="auto"/>
        <w:bottom w:val="none" w:sz="0" w:space="0" w:color="auto"/>
        <w:right w:val="none" w:sz="0" w:space="0" w:color="auto"/>
      </w:divBdr>
    </w:div>
    <w:div w:id="475993457">
      <w:bodyDiv w:val="1"/>
      <w:marLeft w:val="0"/>
      <w:marRight w:val="0"/>
      <w:marTop w:val="0"/>
      <w:marBottom w:val="0"/>
      <w:divBdr>
        <w:top w:val="none" w:sz="0" w:space="0" w:color="auto"/>
        <w:left w:val="none" w:sz="0" w:space="0" w:color="auto"/>
        <w:bottom w:val="none" w:sz="0" w:space="0" w:color="auto"/>
        <w:right w:val="none" w:sz="0" w:space="0" w:color="auto"/>
      </w:divBdr>
      <w:divsChild>
        <w:div w:id="1617981058">
          <w:marLeft w:val="0"/>
          <w:marRight w:val="0"/>
          <w:marTop w:val="0"/>
          <w:marBottom w:val="0"/>
          <w:divBdr>
            <w:top w:val="none" w:sz="0" w:space="0" w:color="auto"/>
            <w:left w:val="none" w:sz="0" w:space="0" w:color="auto"/>
            <w:bottom w:val="none" w:sz="0" w:space="0" w:color="auto"/>
            <w:right w:val="none" w:sz="0" w:space="0" w:color="auto"/>
          </w:divBdr>
          <w:divsChild>
            <w:div w:id="1179614783">
              <w:marLeft w:val="0"/>
              <w:marRight w:val="0"/>
              <w:marTop w:val="0"/>
              <w:marBottom w:val="0"/>
              <w:divBdr>
                <w:top w:val="none" w:sz="0" w:space="0" w:color="auto"/>
                <w:left w:val="none" w:sz="0" w:space="0" w:color="auto"/>
                <w:bottom w:val="none" w:sz="0" w:space="0" w:color="auto"/>
                <w:right w:val="none" w:sz="0" w:space="0" w:color="auto"/>
              </w:divBdr>
              <w:divsChild>
                <w:div w:id="1693264540">
                  <w:marLeft w:val="0"/>
                  <w:marRight w:val="0"/>
                  <w:marTop w:val="0"/>
                  <w:marBottom w:val="0"/>
                  <w:divBdr>
                    <w:top w:val="none" w:sz="0" w:space="0" w:color="auto"/>
                    <w:left w:val="none" w:sz="0" w:space="0" w:color="auto"/>
                    <w:bottom w:val="none" w:sz="0" w:space="0" w:color="auto"/>
                    <w:right w:val="none" w:sz="0" w:space="0" w:color="auto"/>
                  </w:divBdr>
                  <w:divsChild>
                    <w:div w:id="1332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996794">
      <w:bodyDiv w:val="1"/>
      <w:marLeft w:val="0"/>
      <w:marRight w:val="0"/>
      <w:marTop w:val="0"/>
      <w:marBottom w:val="0"/>
      <w:divBdr>
        <w:top w:val="none" w:sz="0" w:space="0" w:color="auto"/>
        <w:left w:val="none" w:sz="0" w:space="0" w:color="auto"/>
        <w:bottom w:val="none" w:sz="0" w:space="0" w:color="auto"/>
        <w:right w:val="none" w:sz="0" w:space="0" w:color="auto"/>
      </w:divBdr>
    </w:div>
    <w:div w:id="486748487">
      <w:bodyDiv w:val="1"/>
      <w:marLeft w:val="0"/>
      <w:marRight w:val="0"/>
      <w:marTop w:val="0"/>
      <w:marBottom w:val="0"/>
      <w:divBdr>
        <w:top w:val="none" w:sz="0" w:space="0" w:color="auto"/>
        <w:left w:val="none" w:sz="0" w:space="0" w:color="auto"/>
        <w:bottom w:val="none" w:sz="0" w:space="0" w:color="auto"/>
        <w:right w:val="none" w:sz="0" w:space="0" w:color="auto"/>
      </w:divBdr>
      <w:divsChild>
        <w:div w:id="1932083609">
          <w:marLeft w:val="0"/>
          <w:marRight w:val="0"/>
          <w:marTop w:val="0"/>
          <w:marBottom w:val="0"/>
          <w:divBdr>
            <w:top w:val="none" w:sz="0" w:space="0" w:color="auto"/>
            <w:left w:val="none" w:sz="0" w:space="0" w:color="auto"/>
            <w:bottom w:val="none" w:sz="0" w:space="0" w:color="auto"/>
            <w:right w:val="none" w:sz="0" w:space="0" w:color="auto"/>
          </w:divBdr>
          <w:divsChild>
            <w:div w:id="131220911">
              <w:marLeft w:val="0"/>
              <w:marRight w:val="0"/>
              <w:marTop w:val="0"/>
              <w:marBottom w:val="0"/>
              <w:divBdr>
                <w:top w:val="none" w:sz="0" w:space="0" w:color="auto"/>
                <w:left w:val="none" w:sz="0" w:space="0" w:color="auto"/>
                <w:bottom w:val="none" w:sz="0" w:space="0" w:color="auto"/>
                <w:right w:val="none" w:sz="0" w:space="0" w:color="auto"/>
              </w:divBdr>
              <w:divsChild>
                <w:div w:id="700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21373">
      <w:bodyDiv w:val="1"/>
      <w:marLeft w:val="0"/>
      <w:marRight w:val="0"/>
      <w:marTop w:val="0"/>
      <w:marBottom w:val="0"/>
      <w:divBdr>
        <w:top w:val="none" w:sz="0" w:space="0" w:color="auto"/>
        <w:left w:val="none" w:sz="0" w:space="0" w:color="auto"/>
        <w:bottom w:val="none" w:sz="0" w:space="0" w:color="auto"/>
        <w:right w:val="none" w:sz="0" w:space="0" w:color="auto"/>
      </w:divBdr>
    </w:div>
    <w:div w:id="535585213">
      <w:bodyDiv w:val="1"/>
      <w:marLeft w:val="0"/>
      <w:marRight w:val="0"/>
      <w:marTop w:val="0"/>
      <w:marBottom w:val="0"/>
      <w:divBdr>
        <w:top w:val="none" w:sz="0" w:space="0" w:color="auto"/>
        <w:left w:val="none" w:sz="0" w:space="0" w:color="auto"/>
        <w:bottom w:val="none" w:sz="0" w:space="0" w:color="auto"/>
        <w:right w:val="none" w:sz="0" w:space="0" w:color="auto"/>
      </w:divBdr>
    </w:div>
    <w:div w:id="537399676">
      <w:bodyDiv w:val="1"/>
      <w:marLeft w:val="0"/>
      <w:marRight w:val="0"/>
      <w:marTop w:val="0"/>
      <w:marBottom w:val="0"/>
      <w:divBdr>
        <w:top w:val="none" w:sz="0" w:space="0" w:color="auto"/>
        <w:left w:val="none" w:sz="0" w:space="0" w:color="auto"/>
        <w:bottom w:val="none" w:sz="0" w:space="0" w:color="auto"/>
        <w:right w:val="none" w:sz="0" w:space="0" w:color="auto"/>
      </w:divBdr>
    </w:div>
    <w:div w:id="543253383">
      <w:bodyDiv w:val="1"/>
      <w:marLeft w:val="0"/>
      <w:marRight w:val="0"/>
      <w:marTop w:val="0"/>
      <w:marBottom w:val="0"/>
      <w:divBdr>
        <w:top w:val="none" w:sz="0" w:space="0" w:color="auto"/>
        <w:left w:val="none" w:sz="0" w:space="0" w:color="auto"/>
        <w:bottom w:val="none" w:sz="0" w:space="0" w:color="auto"/>
        <w:right w:val="none" w:sz="0" w:space="0" w:color="auto"/>
      </w:divBdr>
      <w:divsChild>
        <w:div w:id="880290349">
          <w:marLeft w:val="360"/>
          <w:marRight w:val="0"/>
          <w:marTop w:val="0"/>
          <w:marBottom w:val="0"/>
          <w:divBdr>
            <w:top w:val="none" w:sz="0" w:space="0" w:color="auto"/>
            <w:left w:val="none" w:sz="0" w:space="0" w:color="auto"/>
            <w:bottom w:val="none" w:sz="0" w:space="0" w:color="auto"/>
            <w:right w:val="none" w:sz="0" w:space="0" w:color="auto"/>
          </w:divBdr>
        </w:div>
        <w:div w:id="515928543">
          <w:marLeft w:val="360"/>
          <w:marRight w:val="0"/>
          <w:marTop w:val="0"/>
          <w:marBottom w:val="0"/>
          <w:divBdr>
            <w:top w:val="none" w:sz="0" w:space="0" w:color="auto"/>
            <w:left w:val="none" w:sz="0" w:space="0" w:color="auto"/>
            <w:bottom w:val="none" w:sz="0" w:space="0" w:color="auto"/>
            <w:right w:val="none" w:sz="0" w:space="0" w:color="auto"/>
          </w:divBdr>
        </w:div>
      </w:divsChild>
    </w:div>
    <w:div w:id="561603022">
      <w:bodyDiv w:val="1"/>
      <w:marLeft w:val="0"/>
      <w:marRight w:val="0"/>
      <w:marTop w:val="0"/>
      <w:marBottom w:val="0"/>
      <w:divBdr>
        <w:top w:val="none" w:sz="0" w:space="0" w:color="auto"/>
        <w:left w:val="none" w:sz="0" w:space="0" w:color="auto"/>
        <w:bottom w:val="none" w:sz="0" w:space="0" w:color="auto"/>
        <w:right w:val="none" w:sz="0" w:space="0" w:color="auto"/>
      </w:divBdr>
    </w:div>
    <w:div w:id="572205029">
      <w:bodyDiv w:val="1"/>
      <w:marLeft w:val="0"/>
      <w:marRight w:val="0"/>
      <w:marTop w:val="0"/>
      <w:marBottom w:val="0"/>
      <w:divBdr>
        <w:top w:val="none" w:sz="0" w:space="0" w:color="auto"/>
        <w:left w:val="none" w:sz="0" w:space="0" w:color="auto"/>
        <w:bottom w:val="none" w:sz="0" w:space="0" w:color="auto"/>
        <w:right w:val="none" w:sz="0" w:space="0" w:color="auto"/>
      </w:divBdr>
    </w:div>
    <w:div w:id="579950065">
      <w:bodyDiv w:val="1"/>
      <w:marLeft w:val="0"/>
      <w:marRight w:val="0"/>
      <w:marTop w:val="0"/>
      <w:marBottom w:val="0"/>
      <w:divBdr>
        <w:top w:val="none" w:sz="0" w:space="0" w:color="auto"/>
        <w:left w:val="none" w:sz="0" w:space="0" w:color="auto"/>
        <w:bottom w:val="none" w:sz="0" w:space="0" w:color="auto"/>
        <w:right w:val="none" w:sz="0" w:space="0" w:color="auto"/>
      </w:divBdr>
    </w:div>
    <w:div w:id="587929307">
      <w:bodyDiv w:val="1"/>
      <w:marLeft w:val="0"/>
      <w:marRight w:val="0"/>
      <w:marTop w:val="0"/>
      <w:marBottom w:val="0"/>
      <w:divBdr>
        <w:top w:val="none" w:sz="0" w:space="0" w:color="auto"/>
        <w:left w:val="none" w:sz="0" w:space="0" w:color="auto"/>
        <w:bottom w:val="none" w:sz="0" w:space="0" w:color="auto"/>
        <w:right w:val="none" w:sz="0" w:space="0" w:color="auto"/>
      </w:divBdr>
    </w:div>
    <w:div w:id="601380788">
      <w:bodyDiv w:val="1"/>
      <w:marLeft w:val="0"/>
      <w:marRight w:val="0"/>
      <w:marTop w:val="0"/>
      <w:marBottom w:val="0"/>
      <w:divBdr>
        <w:top w:val="none" w:sz="0" w:space="0" w:color="auto"/>
        <w:left w:val="none" w:sz="0" w:space="0" w:color="auto"/>
        <w:bottom w:val="none" w:sz="0" w:space="0" w:color="auto"/>
        <w:right w:val="none" w:sz="0" w:space="0" w:color="auto"/>
      </w:divBdr>
    </w:div>
    <w:div w:id="605893772">
      <w:bodyDiv w:val="1"/>
      <w:marLeft w:val="0"/>
      <w:marRight w:val="0"/>
      <w:marTop w:val="0"/>
      <w:marBottom w:val="0"/>
      <w:divBdr>
        <w:top w:val="none" w:sz="0" w:space="0" w:color="auto"/>
        <w:left w:val="none" w:sz="0" w:space="0" w:color="auto"/>
        <w:bottom w:val="none" w:sz="0" w:space="0" w:color="auto"/>
        <w:right w:val="none" w:sz="0" w:space="0" w:color="auto"/>
      </w:divBdr>
    </w:div>
    <w:div w:id="623653114">
      <w:bodyDiv w:val="1"/>
      <w:marLeft w:val="0"/>
      <w:marRight w:val="0"/>
      <w:marTop w:val="0"/>
      <w:marBottom w:val="0"/>
      <w:divBdr>
        <w:top w:val="none" w:sz="0" w:space="0" w:color="auto"/>
        <w:left w:val="none" w:sz="0" w:space="0" w:color="auto"/>
        <w:bottom w:val="none" w:sz="0" w:space="0" w:color="auto"/>
        <w:right w:val="none" w:sz="0" w:space="0" w:color="auto"/>
      </w:divBdr>
    </w:div>
    <w:div w:id="627128298">
      <w:bodyDiv w:val="1"/>
      <w:marLeft w:val="0"/>
      <w:marRight w:val="0"/>
      <w:marTop w:val="0"/>
      <w:marBottom w:val="0"/>
      <w:divBdr>
        <w:top w:val="none" w:sz="0" w:space="0" w:color="auto"/>
        <w:left w:val="none" w:sz="0" w:space="0" w:color="auto"/>
        <w:bottom w:val="none" w:sz="0" w:space="0" w:color="auto"/>
        <w:right w:val="none" w:sz="0" w:space="0" w:color="auto"/>
      </w:divBdr>
    </w:div>
    <w:div w:id="627706324">
      <w:bodyDiv w:val="1"/>
      <w:marLeft w:val="0"/>
      <w:marRight w:val="0"/>
      <w:marTop w:val="0"/>
      <w:marBottom w:val="0"/>
      <w:divBdr>
        <w:top w:val="none" w:sz="0" w:space="0" w:color="auto"/>
        <w:left w:val="none" w:sz="0" w:space="0" w:color="auto"/>
        <w:bottom w:val="none" w:sz="0" w:space="0" w:color="auto"/>
        <w:right w:val="none" w:sz="0" w:space="0" w:color="auto"/>
      </w:divBdr>
    </w:div>
    <w:div w:id="634221240">
      <w:bodyDiv w:val="1"/>
      <w:marLeft w:val="0"/>
      <w:marRight w:val="0"/>
      <w:marTop w:val="0"/>
      <w:marBottom w:val="0"/>
      <w:divBdr>
        <w:top w:val="none" w:sz="0" w:space="0" w:color="auto"/>
        <w:left w:val="none" w:sz="0" w:space="0" w:color="auto"/>
        <w:bottom w:val="none" w:sz="0" w:space="0" w:color="auto"/>
        <w:right w:val="none" w:sz="0" w:space="0" w:color="auto"/>
      </w:divBdr>
    </w:div>
    <w:div w:id="639846945">
      <w:bodyDiv w:val="1"/>
      <w:marLeft w:val="0"/>
      <w:marRight w:val="0"/>
      <w:marTop w:val="0"/>
      <w:marBottom w:val="0"/>
      <w:divBdr>
        <w:top w:val="none" w:sz="0" w:space="0" w:color="auto"/>
        <w:left w:val="none" w:sz="0" w:space="0" w:color="auto"/>
        <w:bottom w:val="none" w:sz="0" w:space="0" w:color="auto"/>
        <w:right w:val="none" w:sz="0" w:space="0" w:color="auto"/>
      </w:divBdr>
    </w:div>
    <w:div w:id="647369629">
      <w:bodyDiv w:val="1"/>
      <w:marLeft w:val="0"/>
      <w:marRight w:val="0"/>
      <w:marTop w:val="0"/>
      <w:marBottom w:val="0"/>
      <w:divBdr>
        <w:top w:val="none" w:sz="0" w:space="0" w:color="auto"/>
        <w:left w:val="none" w:sz="0" w:space="0" w:color="auto"/>
        <w:bottom w:val="none" w:sz="0" w:space="0" w:color="auto"/>
        <w:right w:val="none" w:sz="0" w:space="0" w:color="auto"/>
      </w:divBdr>
    </w:div>
    <w:div w:id="648166601">
      <w:bodyDiv w:val="1"/>
      <w:marLeft w:val="0"/>
      <w:marRight w:val="0"/>
      <w:marTop w:val="0"/>
      <w:marBottom w:val="0"/>
      <w:divBdr>
        <w:top w:val="none" w:sz="0" w:space="0" w:color="auto"/>
        <w:left w:val="none" w:sz="0" w:space="0" w:color="auto"/>
        <w:bottom w:val="none" w:sz="0" w:space="0" w:color="auto"/>
        <w:right w:val="none" w:sz="0" w:space="0" w:color="auto"/>
      </w:divBdr>
    </w:div>
    <w:div w:id="664239899">
      <w:bodyDiv w:val="1"/>
      <w:marLeft w:val="0"/>
      <w:marRight w:val="0"/>
      <w:marTop w:val="0"/>
      <w:marBottom w:val="0"/>
      <w:divBdr>
        <w:top w:val="none" w:sz="0" w:space="0" w:color="auto"/>
        <w:left w:val="none" w:sz="0" w:space="0" w:color="auto"/>
        <w:bottom w:val="none" w:sz="0" w:space="0" w:color="auto"/>
        <w:right w:val="none" w:sz="0" w:space="0" w:color="auto"/>
      </w:divBdr>
      <w:divsChild>
        <w:div w:id="2017804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179278">
      <w:bodyDiv w:val="1"/>
      <w:marLeft w:val="0"/>
      <w:marRight w:val="0"/>
      <w:marTop w:val="0"/>
      <w:marBottom w:val="0"/>
      <w:divBdr>
        <w:top w:val="none" w:sz="0" w:space="0" w:color="auto"/>
        <w:left w:val="none" w:sz="0" w:space="0" w:color="auto"/>
        <w:bottom w:val="none" w:sz="0" w:space="0" w:color="auto"/>
        <w:right w:val="none" w:sz="0" w:space="0" w:color="auto"/>
      </w:divBdr>
    </w:div>
    <w:div w:id="687683017">
      <w:bodyDiv w:val="1"/>
      <w:marLeft w:val="0"/>
      <w:marRight w:val="0"/>
      <w:marTop w:val="0"/>
      <w:marBottom w:val="0"/>
      <w:divBdr>
        <w:top w:val="none" w:sz="0" w:space="0" w:color="auto"/>
        <w:left w:val="none" w:sz="0" w:space="0" w:color="auto"/>
        <w:bottom w:val="none" w:sz="0" w:space="0" w:color="auto"/>
        <w:right w:val="none" w:sz="0" w:space="0" w:color="auto"/>
      </w:divBdr>
    </w:div>
    <w:div w:id="723526127">
      <w:bodyDiv w:val="1"/>
      <w:marLeft w:val="0"/>
      <w:marRight w:val="0"/>
      <w:marTop w:val="0"/>
      <w:marBottom w:val="0"/>
      <w:divBdr>
        <w:top w:val="none" w:sz="0" w:space="0" w:color="auto"/>
        <w:left w:val="none" w:sz="0" w:space="0" w:color="auto"/>
        <w:bottom w:val="none" w:sz="0" w:space="0" w:color="auto"/>
        <w:right w:val="none" w:sz="0" w:space="0" w:color="auto"/>
      </w:divBdr>
    </w:div>
    <w:div w:id="749616128">
      <w:bodyDiv w:val="1"/>
      <w:marLeft w:val="0"/>
      <w:marRight w:val="0"/>
      <w:marTop w:val="0"/>
      <w:marBottom w:val="0"/>
      <w:divBdr>
        <w:top w:val="none" w:sz="0" w:space="0" w:color="auto"/>
        <w:left w:val="none" w:sz="0" w:space="0" w:color="auto"/>
        <w:bottom w:val="none" w:sz="0" w:space="0" w:color="auto"/>
        <w:right w:val="none" w:sz="0" w:space="0" w:color="auto"/>
      </w:divBdr>
    </w:div>
    <w:div w:id="755709020">
      <w:bodyDiv w:val="1"/>
      <w:marLeft w:val="0"/>
      <w:marRight w:val="0"/>
      <w:marTop w:val="0"/>
      <w:marBottom w:val="0"/>
      <w:divBdr>
        <w:top w:val="none" w:sz="0" w:space="0" w:color="auto"/>
        <w:left w:val="none" w:sz="0" w:space="0" w:color="auto"/>
        <w:bottom w:val="none" w:sz="0" w:space="0" w:color="auto"/>
        <w:right w:val="none" w:sz="0" w:space="0" w:color="auto"/>
      </w:divBdr>
    </w:div>
    <w:div w:id="756052766">
      <w:bodyDiv w:val="1"/>
      <w:marLeft w:val="0"/>
      <w:marRight w:val="0"/>
      <w:marTop w:val="0"/>
      <w:marBottom w:val="0"/>
      <w:divBdr>
        <w:top w:val="none" w:sz="0" w:space="0" w:color="auto"/>
        <w:left w:val="none" w:sz="0" w:space="0" w:color="auto"/>
        <w:bottom w:val="none" w:sz="0" w:space="0" w:color="auto"/>
        <w:right w:val="none" w:sz="0" w:space="0" w:color="auto"/>
      </w:divBdr>
    </w:div>
    <w:div w:id="761728837">
      <w:bodyDiv w:val="1"/>
      <w:marLeft w:val="0"/>
      <w:marRight w:val="0"/>
      <w:marTop w:val="0"/>
      <w:marBottom w:val="0"/>
      <w:divBdr>
        <w:top w:val="none" w:sz="0" w:space="0" w:color="auto"/>
        <w:left w:val="none" w:sz="0" w:space="0" w:color="auto"/>
        <w:bottom w:val="none" w:sz="0" w:space="0" w:color="auto"/>
        <w:right w:val="none" w:sz="0" w:space="0" w:color="auto"/>
      </w:divBdr>
    </w:div>
    <w:div w:id="821853251">
      <w:bodyDiv w:val="1"/>
      <w:marLeft w:val="0"/>
      <w:marRight w:val="0"/>
      <w:marTop w:val="0"/>
      <w:marBottom w:val="0"/>
      <w:divBdr>
        <w:top w:val="none" w:sz="0" w:space="0" w:color="auto"/>
        <w:left w:val="none" w:sz="0" w:space="0" w:color="auto"/>
        <w:bottom w:val="none" w:sz="0" w:space="0" w:color="auto"/>
        <w:right w:val="none" w:sz="0" w:space="0" w:color="auto"/>
      </w:divBdr>
    </w:div>
    <w:div w:id="830683043">
      <w:bodyDiv w:val="1"/>
      <w:marLeft w:val="0"/>
      <w:marRight w:val="0"/>
      <w:marTop w:val="0"/>
      <w:marBottom w:val="0"/>
      <w:divBdr>
        <w:top w:val="none" w:sz="0" w:space="0" w:color="auto"/>
        <w:left w:val="none" w:sz="0" w:space="0" w:color="auto"/>
        <w:bottom w:val="none" w:sz="0" w:space="0" w:color="auto"/>
        <w:right w:val="none" w:sz="0" w:space="0" w:color="auto"/>
      </w:divBdr>
    </w:div>
    <w:div w:id="847254738">
      <w:bodyDiv w:val="1"/>
      <w:marLeft w:val="0"/>
      <w:marRight w:val="0"/>
      <w:marTop w:val="0"/>
      <w:marBottom w:val="0"/>
      <w:divBdr>
        <w:top w:val="none" w:sz="0" w:space="0" w:color="auto"/>
        <w:left w:val="none" w:sz="0" w:space="0" w:color="auto"/>
        <w:bottom w:val="none" w:sz="0" w:space="0" w:color="auto"/>
        <w:right w:val="none" w:sz="0" w:space="0" w:color="auto"/>
      </w:divBdr>
    </w:div>
    <w:div w:id="850267404">
      <w:bodyDiv w:val="1"/>
      <w:marLeft w:val="0"/>
      <w:marRight w:val="0"/>
      <w:marTop w:val="0"/>
      <w:marBottom w:val="0"/>
      <w:divBdr>
        <w:top w:val="none" w:sz="0" w:space="0" w:color="auto"/>
        <w:left w:val="none" w:sz="0" w:space="0" w:color="auto"/>
        <w:bottom w:val="none" w:sz="0" w:space="0" w:color="auto"/>
        <w:right w:val="none" w:sz="0" w:space="0" w:color="auto"/>
      </w:divBdr>
    </w:div>
    <w:div w:id="869532350">
      <w:bodyDiv w:val="1"/>
      <w:marLeft w:val="0"/>
      <w:marRight w:val="0"/>
      <w:marTop w:val="0"/>
      <w:marBottom w:val="0"/>
      <w:divBdr>
        <w:top w:val="none" w:sz="0" w:space="0" w:color="auto"/>
        <w:left w:val="none" w:sz="0" w:space="0" w:color="auto"/>
        <w:bottom w:val="none" w:sz="0" w:space="0" w:color="auto"/>
        <w:right w:val="none" w:sz="0" w:space="0" w:color="auto"/>
      </w:divBdr>
    </w:div>
    <w:div w:id="884025522">
      <w:bodyDiv w:val="1"/>
      <w:marLeft w:val="0"/>
      <w:marRight w:val="0"/>
      <w:marTop w:val="0"/>
      <w:marBottom w:val="0"/>
      <w:divBdr>
        <w:top w:val="none" w:sz="0" w:space="0" w:color="auto"/>
        <w:left w:val="none" w:sz="0" w:space="0" w:color="auto"/>
        <w:bottom w:val="none" w:sz="0" w:space="0" w:color="auto"/>
        <w:right w:val="none" w:sz="0" w:space="0" w:color="auto"/>
      </w:divBdr>
    </w:div>
    <w:div w:id="903760941">
      <w:bodyDiv w:val="1"/>
      <w:marLeft w:val="0"/>
      <w:marRight w:val="0"/>
      <w:marTop w:val="0"/>
      <w:marBottom w:val="0"/>
      <w:divBdr>
        <w:top w:val="none" w:sz="0" w:space="0" w:color="auto"/>
        <w:left w:val="none" w:sz="0" w:space="0" w:color="auto"/>
        <w:bottom w:val="none" w:sz="0" w:space="0" w:color="auto"/>
        <w:right w:val="none" w:sz="0" w:space="0" w:color="auto"/>
      </w:divBdr>
    </w:div>
    <w:div w:id="908006283">
      <w:bodyDiv w:val="1"/>
      <w:marLeft w:val="0"/>
      <w:marRight w:val="0"/>
      <w:marTop w:val="0"/>
      <w:marBottom w:val="0"/>
      <w:divBdr>
        <w:top w:val="none" w:sz="0" w:space="0" w:color="auto"/>
        <w:left w:val="none" w:sz="0" w:space="0" w:color="auto"/>
        <w:bottom w:val="none" w:sz="0" w:space="0" w:color="auto"/>
        <w:right w:val="none" w:sz="0" w:space="0" w:color="auto"/>
      </w:divBdr>
    </w:div>
    <w:div w:id="917637866">
      <w:bodyDiv w:val="1"/>
      <w:marLeft w:val="0"/>
      <w:marRight w:val="0"/>
      <w:marTop w:val="0"/>
      <w:marBottom w:val="0"/>
      <w:divBdr>
        <w:top w:val="none" w:sz="0" w:space="0" w:color="auto"/>
        <w:left w:val="none" w:sz="0" w:space="0" w:color="auto"/>
        <w:bottom w:val="none" w:sz="0" w:space="0" w:color="auto"/>
        <w:right w:val="none" w:sz="0" w:space="0" w:color="auto"/>
      </w:divBdr>
    </w:div>
    <w:div w:id="926571015">
      <w:bodyDiv w:val="1"/>
      <w:marLeft w:val="0"/>
      <w:marRight w:val="0"/>
      <w:marTop w:val="0"/>
      <w:marBottom w:val="0"/>
      <w:divBdr>
        <w:top w:val="none" w:sz="0" w:space="0" w:color="auto"/>
        <w:left w:val="none" w:sz="0" w:space="0" w:color="auto"/>
        <w:bottom w:val="none" w:sz="0" w:space="0" w:color="auto"/>
        <w:right w:val="none" w:sz="0" w:space="0" w:color="auto"/>
      </w:divBdr>
    </w:div>
    <w:div w:id="934825640">
      <w:bodyDiv w:val="1"/>
      <w:marLeft w:val="0"/>
      <w:marRight w:val="0"/>
      <w:marTop w:val="0"/>
      <w:marBottom w:val="0"/>
      <w:divBdr>
        <w:top w:val="none" w:sz="0" w:space="0" w:color="auto"/>
        <w:left w:val="none" w:sz="0" w:space="0" w:color="auto"/>
        <w:bottom w:val="none" w:sz="0" w:space="0" w:color="auto"/>
        <w:right w:val="none" w:sz="0" w:space="0" w:color="auto"/>
      </w:divBdr>
    </w:div>
    <w:div w:id="939487821">
      <w:bodyDiv w:val="1"/>
      <w:marLeft w:val="0"/>
      <w:marRight w:val="0"/>
      <w:marTop w:val="0"/>
      <w:marBottom w:val="0"/>
      <w:divBdr>
        <w:top w:val="none" w:sz="0" w:space="0" w:color="auto"/>
        <w:left w:val="none" w:sz="0" w:space="0" w:color="auto"/>
        <w:bottom w:val="none" w:sz="0" w:space="0" w:color="auto"/>
        <w:right w:val="none" w:sz="0" w:space="0" w:color="auto"/>
      </w:divBdr>
    </w:div>
    <w:div w:id="953175792">
      <w:bodyDiv w:val="1"/>
      <w:marLeft w:val="0"/>
      <w:marRight w:val="0"/>
      <w:marTop w:val="0"/>
      <w:marBottom w:val="0"/>
      <w:divBdr>
        <w:top w:val="none" w:sz="0" w:space="0" w:color="auto"/>
        <w:left w:val="none" w:sz="0" w:space="0" w:color="auto"/>
        <w:bottom w:val="none" w:sz="0" w:space="0" w:color="auto"/>
        <w:right w:val="none" w:sz="0" w:space="0" w:color="auto"/>
      </w:divBdr>
    </w:div>
    <w:div w:id="954093892">
      <w:bodyDiv w:val="1"/>
      <w:marLeft w:val="0"/>
      <w:marRight w:val="0"/>
      <w:marTop w:val="0"/>
      <w:marBottom w:val="0"/>
      <w:divBdr>
        <w:top w:val="none" w:sz="0" w:space="0" w:color="auto"/>
        <w:left w:val="none" w:sz="0" w:space="0" w:color="auto"/>
        <w:bottom w:val="none" w:sz="0" w:space="0" w:color="auto"/>
        <w:right w:val="none" w:sz="0" w:space="0" w:color="auto"/>
      </w:divBdr>
    </w:div>
    <w:div w:id="975063073">
      <w:bodyDiv w:val="1"/>
      <w:marLeft w:val="0"/>
      <w:marRight w:val="0"/>
      <w:marTop w:val="0"/>
      <w:marBottom w:val="0"/>
      <w:divBdr>
        <w:top w:val="none" w:sz="0" w:space="0" w:color="auto"/>
        <w:left w:val="none" w:sz="0" w:space="0" w:color="auto"/>
        <w:bottom w:val="none" w:sz="0" w:space="0" w:color="auto"/>
        <w:right w:val="none" w:sz="0" w:space="0" w:color="auto"/>
      </w:divBdr>
    </w:div>
    <w:div w:id="989864161">
      <w:bodyDiv w:val="1"/>
      <w:marLeft w:val="0"/>
      <w:marRight w:val="0"/>
      <w:marTop w:val="0"/>
      <w:marBottom w:val="0"/>
      <w:divBdr>
        <w:top w:val="none" w:sz="0" w:space="0" w:color="auto"/>
        <w:left w:val="none" w:sz="0" w:space="0" w:color="auto"/>
        <w:bottom w:val="none" w:sz="0" w:space="0" w:color="auto"/>
        <w:right w:val="none" w:sz="0" w:space="0" w:color="auto"/>
      </w:divBdr>
    </w:div>
    <w:div w:id="993533743">
      <w:bodyDiv w:val="1"/>
      <w:marLeft w:val="0"/>
      <w:marRight w:val="0"/>
      <w:marTop w:val="0"/>
      <w:marBottom w:val="0"/>
      <w:divBdr>
        <w:top w:val="none" w:sz="0" w:space="0" w:color="auto"/>
        <w:left w:val="none" w:sz="0" w:space="0" w:color="auto"/>
        <w:bottom w:val="none" w:sz="0" w:space="0" w:color="auto"/>
        <w:right w:val="none" w:sz="0" w:space="0" w:color="auto"/>
      </w:divBdr>
    </w:div>
    <w:div w:id="1033773927">
      <w:bodyDiv w:val="1"/>
      <w:marLeft w:val="0"/>
      <w:marRight w:val="0"/>
      <w:marTop w:val="0"/>
      <w:marBottom w:val="0"/>
      <w:divBdr>
        <w:top w:val="none" w:sz="0" w:space="0" w:color="auto"/>
        <w:left w:val="none" w:sz="0" w:space="0" w:color="auto"/>
        <w:bottom w:val="none" w:sz="0" w:space="0" w:color="auto"/>
        <w:right w:val="none" w:sz="0" w:space="0" w:color="auto"/>
      </w:divBdr>
    </w:div>
    <w:div w:id="1061755270">
      <w:bodyDiv w:val="1"/>
      <w:marLeft w:val="0"/>
      <w:marRight w:val="0"/>
      <w:marTop w:val="0"/>
      <w:marBottom w:val="0"/>
      <w:divBdr>
        <w:top w:val="none" w:sz="0" w:space="0" w:color="auto"/>
        <w:left w:val="none" w:sz="0" w:space="0" w:color="auto"/>
        <w:bottom w:val="none" w:sz="0" w:space="0" w:color="auto"/>
        <w:right w:val="none" w:sz="0" w:space="0" w:color="auto"/>
      </w:divBdr>
    </w:div>
    <w:div w:id="1066223966">
      <w:bodyDiv w:val="1"/>
      <w:marLeft w:val="0"/>
      <w:marRight w:val="0"/>
      <w:marTop w:val="0"/>
      <w:marBottom w:val="0"/>
      <w:divBdr>
        <w:top w:val="none" w:sz="0" w:space="0" w:color="auto"/>
        <w:left w:val="none" w:sz="0" w:space="0" w:color="auto"/>
        <w:bottom w:val="none" w:sz="0" w:space="0" w:color="auto"/>
        <w:right w:val="none" w:sz="0" w:space="0" w:color="auto"/>
      </w:divBdr>
    </w:div>
    <w:div w:id="1092509419">
      <w:bodyDiv w:val="1"/>
      <w:marLeft w:val="0"/>
      <w:marRight w:val="0"/>
      <w:marTop w:val="0"/>
      <w:marBottom w:val="0"/>
      <w:divBdr>
        <w:top w:val="none" w:sz="0" w:space="0" w:color="auto"/>
        <w:left w:val="none" w:sz="0" w:space="0" w:color="auto"/>
        <w:bottom w:val="none" w:sz="0" w:space="0" w:color="auto"/>
        <w:right w:val="none" w:sz="0" w:space="0" w:color="auto"/>
      </w:divBdr>
    </w:div>
    <w:div w:id="1095201522">
      <w:bodyDiv w:val="1"/>
      <w:marLeft w:val="0"/>
      <w:marRight w:val="0"/>
      <w:marTop w:val="0"/>
      <w:marBottom w:val="0"/>
      <w:divBdr>
        <w:top w:val="none" w:sz="0" w:space="0" w:color="auto"/>
        <w:left w:val="none" w:sz="0" w:space="0" w:color="auto"/>
        <w:bottom w:val="none" w:sz="0" w:space="0" w:color="auto"/>
        <w:right w:val="none" w:sz="0" w:space="0" w:color="auto"/>
      </w:divBdr>
    </w:div>
    <w:div w:id="1106968611">
      <w:bodyDiv w:val="1"/>
      <w:marLeft w:val="0"/>
      <w:marRight w:val="0"/>
      <w:marTop w:val="0"/>
      <w:marBottom w:val="0"/>
      <w:divBdr>
        <w:top w:val="none" w:sz="0" w:space="0" w:color="auto"/>
        <w:left w:val="none" w:sz="0" w:space="0" w:color="auto"/>
        <w:bottom w:val="none" w:sz="0" w:space="0" w:color="auto"/>
        <w:right w:val="none" w:sz="0" w:space="0" w:color="auto"/>
      </w:divBdr>
    </w:div>
    <w:div w:id="1116143833">
      <w:bodyDiv w:val="1"/>
      <w:marLeft w:val="0"/>
      <w:marRight w:val="0"/>
      <w:marTop w:val="0"/>
      <w:marBottom w:val="0"/>
      <w:divBdr>
        <w:top w:val="none" w:sz="0" w:space="0" w:color="auto"/>
        <w:left w:val="none" w:sz="0" w:space="0" w:color="auto"/>
        <w:bottom w:val="none" w:sz="0" w:space="0" w:color="auto"/>
        <w:right w:val="none" w:sz="0" w:space="0" w:color="auto"/>
      </w:divBdr>
    </w:div>
    <w:div w:id="1142579837">
      <w:bodyDiv w:val="1"/>
      <w:marLeft w:val="0"/>
      <w:marRight w:val="0"/>
      <w:marTop w:val="0"/>
      <w:marBottom w:val="0"/>
      <w:divBdr>
        <w:top w:val="none" w:sz="0" w:space="0" w:color="auto"/>
        <w:left w:val="none" w:sz="0" w:space="0" w:color="auto"/>
        <w:bottom w:val="none" w:sz="0" w:space="0" w:color="auto"/>
        <w:right w:val="none" w:sz="0" w:space="0" w:color="auto"/>
      </w:divBdr>
    </w:div>
    <w:div w:id="1143307754">
      <w:bodyDiv w:val="1"/>
      <w:marLeft w:val="0"/>
      <w:marRight w:val="0"/>
      <w:marTop w:val="0"/>
      <w:marBottom w:val="0"/>
      <w:divBdr>
        <w:top w:val="none" w:sz="0" w:space="0" w:color="auto"/>
        <w:left w:val="none" w:sz="0" w:space="0" w:color="auto"/>
        <w:bottom w:val="none" w:sz="0" w:space="0" w:color="auto"/>
        <w:right w:val="none" w:sz="0" w:space="0" w:color="auto"/>
      </w:divBdr>
    </w:div>
    <w:div w:id="1149899599">
      <w:bodyDiv w:val="1"/>
      <w:marLeft w:val="0"/>
      <w:marRight w:val="0"/>
      <w:marTop w:val="0"/>
      <w:marBottom w:val="0"/>
      <w:divBdr>
        <w:top w:val="none" w:sz="0" w:space="0" w:color="auto"/>
        <w:left w:val="none" w:sz="0" w:space="0" w:color="auto"/>
        <w:bottom w:val="none" w:sz="0" w:space="0" w:color="auto"/>
        <w:right w:val="none" w:sz="0" w:space="0" w:color="auto"/>
      </w:divBdr>
    </w:div>
    <w:div w:id="1169446415">
      <w:bodyDiv w:val="1"/>
      <w:marLeft w:val="0"/>
      <w:marRight w:val="0"/>
      <w:marTop w:val="0"/>
      <w:marBottom w:val="0"/>
      <w:divBdr>
        <w:top w:val="none" w:sz="0" w:space="0" w:color="auto"/>
        <w:left w:val="none" w:sz="0" w:space="0" w:color="auto"/>
        <w:bottom w:val="none" w:sz="0" w:space="0" w:color="auto"/>
        <w:right w:val="none" w:sz="0" w:space="0" w:color="auto"/>
      </w:divBdr>
    </w:div>
    <w:div w:id="1185561730">
      <w:bodyDiv w:val="1"/>
      <w:marLeft w:val="0"/>
      <w:marRight w:val="0"/>
      <w:marTop w:val="0"/>
      <w:marBottom w:val="0"/>
      <w:divBdr>
        <w:top w:val="none" w:sz="0" w:space="0" w:color="auto"/>
        <w:left w:val="none" w:sz="0" w:space="0" w:color="auto"/>
        <w:bottom w:val="none" w:sz="0" w:space="0" w:color="auto"/>
        <w:right w:val="none" w:sz="0" w:space="0" w:color="auto"/>
      </w:divBdr>
    </w:div>
    <w:div w:id="1189954101">
      <w:bodyDiv w:val="1"/>
      <w:marLeft w:val="0"/>
      <w:marRight w:val="0"/>
      <w:marTop w:val="0"/>
      <w:marBottom w:val="0"/>
      <w:divBdr>
        <w:top w:val="none" w:sz="0" w:space="0" w:color="auto"/>
        <w:left w:val="none" w:sz="0" w:space="0" w:color="auto"/>
        <w:bottom w:val="none" w:sz="0" w:space="0" w:color="auto"/>
        <w:right w:val="none" w:sz="0" w:space="0" w:color="auto"/>
      </w:divBdr>
    </w:div>
    <w:div w:id="1211334058">
      <w:bodyDiv w:val="1"/>
      <w:marLeft w:val="0"/>
      <w:marRight w:val="0"/>
      <w:marTop w:val="0"/>
      <w:marBottom w:val="0"/>
      <w:divBdr>
        <w:top w:val="none" w:sz="0" w:space="0" w:color="auto"/>
        <w:left w:val="none" w:sz="0" w:space="0" w:color="auto"/>
        <w:bottom w:val="none" w:sz="0" w:space="0" w:color="auto"/>
        <w:right w:val="none" w:sz="0" w:space="0" w:color="auto"/>
      </w:divBdr>
    </w:div>
    <w:div w:id="1233274157">
      <w:bodyDiv w:val="1"/>
      <w:marLeft w:val="0"/>
      <w:marRight w:val="0"/>
      <w:marTop w:val="0"/>
      <w:marBottom w:val="0"/>
      <w:divBdr>
        <w:top w:val="none" w:sz="0" w:space="0" w:color="auto"/>
        <w:left w:val="none" w:sz="0" w:space="0" w:color="auto"/>
        <w:bottom w:val="none" w:sz="0" w:space="0" w:color="auto"/>
        <w:right w:val="none" w:sz="0" w:space="0" w:color="auto"/>
      </w:divBdr>
      <w:divsChild>
        <w:div w:id="1210722322">
          <w:marLeft w:val="0"/>
          <w:marRight w:val="0"/>
          <w:marTop w:val="0"/>
          <w:marBottom w:val="0"/>
          <w:divBdr>
            <w:top w:val="none" w:sz="0" w:space="0" w:color="auto"/>
            <w:left w:val="none" w:sz="0" w:space="0" w:color="auto"/>
            <w:bottom w:val="none" w:sz="0" w:space="0" w:color="auto"/>
            <w:right w:val="none" w:sz="0" w:space="0" w:color="auto"/>
          </w:divBdr>
          <w:divsChild>
            <w:div w:id="591160756">
              <w:marLeft w:val="0"/>
              <w:marRight w:val="0"/>
              <w:marTop w:val="0"/>
              <w:marBottom w:val="0"/>
              <w:divBdr>
                <w:top w:val="none" w:sz="0" w:space="0" w:color="auto"/>
                <w:left w:val="none" w:sz="0" w:space="0" w:color="auto"/>
                <w:bottom w:val="none" w:sz="0" w:space="0" w:color="auto"/>
                <w:right w:val="none" w:sz="0" w:space="0" w:color="auto"/>
              </w:divBdr>
              <w:divsChild>
                <w:div w:id="1979339619">
                  <w:marLeft w:val="0"/>
                  <w:marRight w:val="0"/>
                  <w:marTop w:val="0"/>
                  <w:marBottom w:val="0"/>
                  <w:divBdr>
                    <w:top w:val="none" w:sz="0" w:space="0" w:color="auto"/>
                    <w:left w:val="none" w:sz="0" w:space="0" w:color="auto"/>
                    <w:bottom w:val="none" w:sz="0" w:space="0" w:color="auto"/>
                    <w:right w:val="none" w:sz="0" w:space="0" w:color="auto"/>
                  </w:divBdr>
                  <w:divsChild>
                    <w:div w:id="11702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623088">
      <w:bodyDiv w:val="1"/>
      <w:marLeft w:val="0"/>
      <w:marRight w:val="0"/>
      <w:marTop w:val="0"/>
      <w:marBottom w:val="0"/>
      <w:divBdr>
        <w:top w:val="none" w:sz="0" w:space="0" w:color="auto"/>
        <w:left w:val="none" w:sz="0" w:space="0" w:color="auto"/>
        <w:bottom w:val="none" w:sz="0" w:space="0" w:color="auto"/>
        <w:right w:val="none" w:sz="0" w:space="0" w:color="auto"/>
      </w:divBdr>
      <w:divsChild>
        <w:div w:id="1995839625">
          <w:marLeft w:val="0"/>
          <w:marRight w:val="0"/>
          <w:marTop w:val="0"/>
          <w:marBottom w:val="0"/>
          <w:divBdr>
            <w:top w:val="none" w:sz="0" w:space="0" w:color="auto"/>
            <w:left w:val="none" w:sz="0" w:space="0" w:color="auto"/>
            <w:bottom w:val="none" w:sz="0" w:space="0" w:color="auto"/>
            <w:right w:val="none" w:sz="0" w:space="0" w:color="auto"/>
          </w:divBdr>
          <w:divsChild>
            <w:div w:id="626787902">
              <w:marLeft w:val="0"/>
              <w:marRight w:val="0"/>
              <w:marTop w:val="0"/>
              <w:marBottom w:val="0"/>
              <w:divBdr>
                <w:top w:val="none" w:sz="0" w:space="0" w:color="auto"/>
                <w:left w:val="none" w:sz="0" w:space="0" w:color="auto"/>
                <w:bottom w:val="none" w:sz="0" w:space="0" w:color="auto"/>
                <w:right w:val="none" w:sz="0" w:space="0" w:color="auto"/>
              </w:divBdr>
              <w:divsChild>
                <w:div w:id="20079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273395">
      <w:bodyDiv w:val="1"/>
      <w:marLeft w:val="0"/>
      <w:marRight w:val="0"/>
      <w:marTop w:val="0"/>
      <w:marBottom w:val="0"/>
      <w:divBdr>
        <w:top w:val="none" w:sz="0" w:space="0" w:color="auto"/>
        <w:left w:val="none" w:sz="0" w:space="0" w:color="auto"/>
        <w:bottom w:val="none" w:sz="0" w:space="0" w:color="auto"/>
        <w:right w:val="none" w:sz="0" w:space="0" w:color="auto"/>
      </w:divBdr>
    </w:div>
    <w:div w:id="1307081296">
      <w:bodyDiv w:val="1"/>
      <w:marLeft w:val="0"/>
      <w:marRight w:val="0"/>
      <w:marTop w:val="0"/>
      <w:marBottom w:val="0"/>
      <w:divBdr>
        <w:top w:val="none" w:sz="0" w:space="0" w:color="auto"/>
        <w:left w:val="none" w:sz="0" w:space="0" w:color="auto"/>
        <w:bottom w:val="none" w:sz="0" w:space="0" w:color="auto"/>
        <w:right w:val="none" w:sz="0" w:space="0" w:color="auto"/>
      </w:divBdr>
    </w:div>
    <w:div w:id="1312177844">
      <w:bodyDiv w:val="1"/>
      <w:marLeft w:val="0"/>
      <w:marRight w:val="0"/>
      <w:marTop w:val="0"/>
      <w:marBottom w:val="0"/>
      <w:divBdr>
        <w:top w:val="none" w:sz="0" w:space="0" w:color="auto"/>
        <w:left w:val="none" w:sz="0" w:space="0" w:color="auto"/>
        <w:bottom w:val="none" w:sz="0" w:space="0" w:color="auto"/>
        <w:right w:val="none" w:sz="0" w:space="0" w:color="auto"/>
      </w:divBdr>
    </w:div>
    <w:div w:id="1371151408">
      <w:bodyDiv w:val="1"/>
      <w:marLeft w:val="0"/>
      <w:marRight w:val="0"/>
      <w:marTop w:val="0"/>
      <w:marBottom w:val="0"/>
      <w:divBdr>
        <w:top w:val="none" w:sz="0" w:space="0" w:color="auto"/>
        <w:left w:val="none" w:sz="0" w:space="0" w:color="auto"/>
        <w:bottom w:val="none" w:sz="0" w:space="0" w:color="auto"/>
        <w:right w:val="none" w:sz="0" w:space="0" w:color="auto"/>
      </w:divBdr>
    </w:div>
    <w:div w:id="1382048828">
      <w:bodyDiv w:val="1"/>
      <w:marLeft w:val="0"/>
      <w:marRight w:val="0"/>
      <w:marTop w:val="0"/>
      <w:marBottom w:val="0"/>
      <w:divBdr>
        <w:top w:val="none" w:sz="0" w:space="0" w:color="auto"/>
        <w:left w:val="none" w:sz="0" w:space="0" w:color="auto"/>
        <w:bottom w:val="none" w:sz="0" w:space="0" w:color="auto"/>
        <w:right w:val="none" w:sz="0" w:space="0" w:color="auto"/>
      </w:divBdr>
      <w:divsChild>
        <w:div w:id="1433863991">
          <w:marLeft w:val="360"/>
          <w:marRight w:val="0"/>
          <w:marTop w:val="0"/>
          <w:marBottom w:val="0"/>
          <w:divBdr>
            <w:top w:val="none" w:sz="0" w:space="0" w:color="auto"/>
            <w:left w:val="none" w:sz="0" w:space="0" w:color="auto"/>
            <w:bottom w:val="none" w:sz="0" w:space="0" w:color="auto"/>
            <w:right w:val="none" w:sz="0" w:space="0" w:color="auto"/>
          </w:divBdr>
        </w:div>
        <w:div w:id="914123148">
          <w:marLeft w:val="360"/>
          <w:marRight w:val="0"/>
          <w:marTop w:val="0"/>
          <w:marBottom w:val="0"/>
          <w:divBdr>
            <w:top w:val="none" w:sz="0" w:space="0" w:color="auto"/>
            <w:left w:val="none" w:sz="0" w:space="0" w:color="auto"/>
            <w:bottom w:val="none" w:sz="0" w:space="0" w:color="auto"/>
            <w:right w:val="none" w:sz="0" w:space="0" w:color="auto"/>
          </w:divBdr>
        </w:div>
      </w:divsChild>
    </w:div>
    <w:div w:id="1391222038">
      <w:bodyDiv w:val="1"/>
      <w:marLeft w:val="0"/>
      <w:marRight w:val="0"/>
      <w:marTop w:val="0"/>
      <w:marBottom w:val="0"/>
      <w:divBdr>
        <w:top w:val="none" w:sz="0" w:space="0" w:color="auto"/>
        <w:left w:val="none" w:sz="0" w:space="0" w:color="auto"/>
        <w:bottom w:val="none" w:sz="0" w:space="0" w:color="auto"/>
        <w:right w:val="none" w:sz="0" w:space="0" w:color="auto"/>
      </w:divBdr>
    </w:div>
    <w:div w:id="1410346019">
      <w:bodyDiv w:val="1"/>
      <w:marLeft w:val="0"/>
      <w:marRight w:val="0"/>
      <w:marTop w:val="0"/>
      <w:marBottom w:val="0"/>
      <w:divBdr>
        <w:top w:val="none" w:sz="0" w:space="0" w:color="auto"/>
        <w:left w:val="none" w:sz="0" w:space="0" w:color="auto"/>
        <w:bottom w:val="none" w:sz="0" w:space="0" w:color="auto"/>
        <w:right w:val="none" w:sz="0" w:space="0" w:color="auto"/>
      </w:divBdr>
    </w:div>
    <w:div w:id="1411199488">
      <w:bodyDiv w:val="1"/>
      <w:marLeft w:val="0"/>
      <w:marRight w:val="0"/>
      <w:marTop w:val="0"/>
      <w:marBottom w:val="0"/>
      <w:divBdr>
        <w:top w:val="none" w:sz="0" w:space="0" w:color="auto"/>
        <w:left w:val="none" w:sz="0" w:space="0" w:color="auto"/>
        <w:bottom w:val="none" w:sz="0" w:space="0" w:color="auto"/>
        <w:right w:val="none" w:sz="0" w:space="0" w:color="auto"/>
      </w:divBdr>
      <w:divsChild>
        <w:div w:id="1695300995">
          <w:marLeft w:val="0"/>
          <w:marRight w:val="0"/>
          <w:marTop w:val="0"/>
          <w:marBottom w:val="0"/>
          <w:divBdr>
            <w:top w:val="none" w:sz="0" w:space="0" w:color="auto"/>
            <w:left w:val="none" w:sz="0" w:space="0" w:color="auto"/>
            <w:bottom w:val="none" w:sz="0" w:space="0" w:color="auto"/>
            <w:right w:val="none" w:sz="0" w:space="0" w:color="auto"/>
          </w:divBdr>
          <w:divsChild>
            <w:div w:id="577635931">
              <w:marLeft w:val="0"/>
              <w:marRight w:val="0"/>
              <w:marTop w:val="0"/>
              <w:marBottom w:val="0"/>
              <w:divBdr>
                <w:top w:val="none" w:sz="0" w:space="0" w:color="auto"/>
                <w:left w:val="none" w:sz="0" w:space="0" w:color="auto"/>
                <w:bottom w:val="none" w:sz="0" w:space="0" w:color="auto"/>
                <w:right w:val="none" w:sz="0" w:space="0" w:color="auto"/>
              </w:divBdr>
              <w:divsChild>
                <w:div w:id="1229996074">
                  <w:marLeft w:val="0"/>
                  <w:marRight w:val="0"/>
                  <w:marTop w:val="0"/>
                  <w:marBottom w:val="0"/>
                  <w:divBdr>
                    <w:top w:val="none" w:sz="0" w:space="0" w:color="auto"/>
                    <w:left w:val="none" w:sz="0" w:space="0" w:color="auto"/>
                    <w:bottom w:val="none" w:sz="0" w:space="0" w:color="auto"/>
                    <w:right w:val="none" w:sz="0" w:space="0" w:color="auto"/>
                  </w:divBdr>
                  <w:divsChild>
                    <w:div w:id="18795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36526">
      <w:bodyDiv w:val="1"/>
      <w:marLeft w:val="0"/>
      <w:marRight w:val="0"/>
      <w:marTop w:val="0"/>
      <w:marBottom w:val="0"/>
      <w:divBdr>
        <w:top w:val="none" w:sz="0" w:space="0" w:color="auto"/>
        <w:left w:val="none" w:sz="0" w:space="0" w:color="auto"/>
        <w:bottom w:val="none" w:sz="0" w:space="0" w:color="auto"/>
        <w:right w:val="none" w:sz="0" w:space="0" w:color="auto"/>
      </w:divBdr>
    </w:div>
    <w:div w:id="1448230336">
      <w:bodyDiv w:val="1"/>
      <w:marLeft w:val="0"/>
      <w:marRight w:val="0"/>
      <w:marTop w:val="0"/>
      <w:marBottom w:val="0"/>
      <w:divBdr>
        <w:top w:val="none" w:sz="0" w:space="0" w:color="auto"/>
        <w:left w:val="none" w:sz="0" w:space="0" w:color="auto"/>
        <w:bottom w:val="none" w:sz="0" w:space="0" w:color="auto"/>
        <w:right w:val="none" w:sz="0" w:space="0" w:color="auto"/>
      </w:divBdr>
    </w:div>
    <w:div w:id="1452213587">
      <w:bodyDiv w:val="1"/>
      <w:marLeft w:val="0"/>
      <w:marRight w:val="0"/>
      <w:marTop w:val="0"/>
      <w:marBottom w:val="0"/>
      <w:divBdr>
        <w:top w:val="none" w:sz="0" w:space="0" w:color="auto"/>
        <w:left w:val="none" w:sz="0" w:space="0" w:color="auto"/>
        <w:bottom w:val="none" w:sz="0" w:space="0" w:color="auto"/>
        <w:right w:val="none" w:sz="0" w:space="0" w:color="auto"/>
      </w:divBdr>
    </w:div>
    <w:div w:id="1502696390">
      <w:bodyDiv w:val="1"/>
      <w:marLeft w:val="0"/>
      <w:marRight w:val="0"/>
      <w:marTop w:val="0"/>
      <w:marBottom w:val="0"/>
      <w:divBdr>
        <w:top w:val="none" w:sz="0" w:space="0" w:color="auto"/>
        <w:left w:val="none" w:sz="0" w:space="0" w:color="auto"/>
        <w:bottom w:val="none" w:sz="0" w:space="0" w:color="auto"/>
        <w:right w:val="none" w:sz="0" w:space="0" w:color="auto"/>
      </w:divBdr>
    </w:div>
    <w:div w:id="1524516634">
      <w:bodyDiv w:val="1"/>
      <w:marLeft w:val="0"/>
      <w:marRight w:val="0"/>
      <w:marTop w:val="0"/>
      <w:marBottom w:val="0"/>
      <w:divBdr>
        <w:top w:val="none" w:sz="0" w:space="0" w:color="auto"/>
        <w:left w:val="none" w:sz="0" w:space="0" w:color="auto"/>
        <w:bottom w:val="none" w:sz="0" w:space="0" w:color="auto"/>
        <w:right w:val="none" w:sz="0" w:space="0" w:color="auto"/>
      </w:divBdr>
    </w:div>
    <w:div w:id="1572538553">
      <w:bodyDiv w:val="1"/>
      <w:marLeft w:val="0"/>
      <w:marRight w:val="0"/>
      <w:marTop w:val="0"/>
      <w:marBottom w:val="0"/>
      <w:divBdr>
        <w:top w:val="none" w:sz="0" w:space="0" w:color="auto"/>
        <w:left w:val="none" w:sz="0" w:space="0" w:color="auto"/>
        <w:bottom w:val="none" w:sz="0" w:space="0" w:color="auto"/>
        <w:right w:val="none" w:sz="0" w:space="0" w:color="auto"/>
      </w:divBdr>
    </w:div>
    <w:div w:id="1580476790">
      <w:bodyDiv w:val="1"/>
      <w:marLeft w:val="0"/>
      <w:marRight w:val="0"/>
      <w:marTop w:val="0"/>
      <w:marBottom w:val="0"/>
      <w:divBdr>
        <w:top w:val="none" w:sz="0" w:space="0" w:color="auto"/>
        <w:left w:val="none" w:sz="0" w:space="0" w:color="auto"/>
        <w:bottom w:val="none" w:sz="0" w:space="0" w:color="auto"/>
        <w:right w:val="none" w:sz="0" w:space="0" w:color="auto"/>
      </w:divBdr>
    </w:div>
    <w:div w:id="1608924709">
      <w:bodyDiv w:val="1"/>
      <w:marLeft w:val="0"/>
      <w:marRight w:val="0"/>
      <w:marTop w:val="0"/>
      <w:marBottom w:val="0"/>
      <w:divBdr>
        <w:top w:val="none" w:sz="0" w:space="0" w:color="auto"/>
        <w:left w:val="none" w:sz="0" w:space="0" w:color="auto"/>
        <w:bottom w:val="none" w:sz="0" w:space="0" w:color="auto"/>
        <w:right w:val="none" w:sz="0" w:space="0" w:color="auto"/>
      </w:divBdr>
    </w:div>
    <w:div w:id="1622103706">
      <w:bodyDiv w:val="1"/>
      <w:marLeft w:val="0"/>
      <w:marRight w:val="0"/>
      <w:marTop w:val="0"/>
      <w:marBottom w:val="0"/>
      <w:divBdr>
        <w:top w:val="none" w:sz="0" w:space="0" w:color="auto"/>
        <w:left w:val="none" w:sz="0" w:space="0" w:color="auto"/>
        <w:bottom w:val="none" w:sz="0" w:space="0" w:color="auto"/>
        <w:right w:val="none" w:sz="0" w:space="0" w:color="auto"/>
      </w:divBdr>
    </w:div>
    <w:div w:id="1626738351">
      <w:bodyDiv w:val="1"/>
      <w:marLeft w:val="0"/>
      <w:marRight w:val="0"/>
      <w:marTop w:val="0"/>
      <w:marBottom w:val="0"/>
      <w:divBdr>
        <w:top w:val="none" w:sz="0" w:space="0" w:color="auto"/>
        <w:left w:val="none" w:sz="0" w:space="0" w:color="auto"/>
        <w:bottom w:val="none" w:sz="0" w:space="0" w:color="auto"/>
        <w:right w:val="none" w:sz="0" w:space="0" w:color="auto"/>
      </w:divBdr>
    </w:div>
    <w:div w:id="1631280187">
      <w:bodyDiv w:val="1"/>
      <w:marLeft w:val="0"/>
      <w:marRight w:val="0"/>
      <w:marTop w:val="0"/>
      <w:marBottom w:val="0"/>
      <w:divBdr>
        <w:top w:val="none" w:sz="0" w:space="0" w:color="auto"/>
        <w:left w:val="none" w:sz="0" w:space="0" w:color="auto"/>
        <w:bottom w:val="none" w:sz="0" w:space="0" w:color="auto"/>
        <w:right w:val="none" w:sz="0" w:space="0" w:color="auto"/>
      </w:divBdr>
    </w:div>
    <w:div w:id="1642999604">
      <w:bodyDiv w:val="1"/>
      <w:marLeft w:val="0"/>
      <w:marRight w:val="0"/>
      <w:marTop w:val="0"/>
      <w:marBottom w:val="0"/>
      <w:divBdr>
        <w:top w:val="none" w:sz="0" w:space="0" w:color="auto"/>
        <w:left w:val="none" w:sz="0" w:space="0" w:color="auto"/>
        <w:bottom w:val="none" w:sz="0" w:space="0" w:color="auto"/>
        <w:right w:val="none" w:sz="0" w:space="0" w:color="auto"/>
      </w:divBdr>
    </w:div>
    <w:div w:id="1651208760">
      <w:bodyDiv w:val="1"/>
      <w:marLeft w:val="0"/>
      <w:marRight w:val="0"/>
      <w:marTop w:val="0"/>
      <w:marBottom w:val="0"/>
      <w:divBdr>
        <w:top w:val="none" w:sz="0" w:space="0" w:color="auto"/>
        <w:left w:val="none" w:sz="0" w:space="0" w:color="auto"/>
        <w:bottom w:val="none" w:sz="0" w:space="0" w:color="auto"/>
        <w:right w:val="none" w:sz="0" w:space="0" w:color="auto"/>
      </w:divBdr>
    </w:div>
    <w:div w:id="1658802532">
      <w:bodyDiv w:val="1"/>
      <w:marLeft w:val="0"/>
      <w:marRight w:val="0"/>
      <w:marTop w:val="0"/>
      <w:marBottom w:val="0"/>
      <w:divBdr>
        <w:top w:val="none" w:sz="0" w:space="0" w:color="auto"/>
        <w:left w:val="none" w:sz="0" w:space="0" w:color="auto"/>
        <w:bottom w:val="none" w:sz="0" w:space="0" w:color="auto"/>
        <w:right w:val="none" w:sz="0" w:space="0" w:color="auto"/>
      </w:divBdr>
    </w:div>
    <w:div w:id="1685591141">
      <w:bodyDiv w:val="1"/>
      <w:marLeft w:val="0"/>
      <w:marRight w:val="0"/>
      <w:marTop w:val="0"/>
      <w:marBottom w:val="0"/>
      <w:divBdr>
        <w:top w:val="none" w:sz="0" w:space="0" w:color="auto"/>
        <w:left w:val="none" w:sz="0" w:space="0" w:color="auto"/>
        <w:bottom w:val="none" w:sz="0" w:space="0" w:color="auto"/>
        <w:right w:val="none" w:sz="0" w:space="0" w:color="auto"/>
      </w:divBdr>
    </w:div>
    <w:div w:id="1712991667">
      <w:bodyDiv w:val="1"/>
      <w:marLeft w:val="0"/>
      <w:marRight w:val="0"/>
      <w:marTop w:val="0"/>
      <w:marBottom w:val="0"/>
      <w:divBdr>
        <w:top w:val="none" w:sz="0" w:space="0" w:color="auto"/>
        <w:left w:val="none" w:sz="0" w:space="0" w:color="auto"/>
        <w:bottom w:val="none" w:sz="0" w:space="0" w:color="auto"/>
        <w:right w:val="none" w:sz="0" w:space="0" w:color="auto"/>
      </w:divBdr>
    </w:div>
    <w:div w:id="1715541546">
      <w:bodyDiv w:val="1"/>
      <w:marLeft w:val="0"/>
      <w:marRight w:val="0"/>
      <w:marTop w:val="0"/>
      <w:marBottom w:val="0"/>
      <w:divBdr>
        <w:top w:val="none" w:sz="0" w:space="0" w:color="auto"/>
        <w:left w:val="none" w:sz="0" w:space="0" w:color="auto"/>
        <w:bottom w:val="none" w:sz="0" w:space="0" w:color="auto"/>
        <w:right w:val="none" w:sz="0" w:space="0" w:color="auto"/>
      </w:divBdr>
    </w:div>
    <w:div w:id="1748264380">
      <w:bodyDiv w:val="1"/>
      <w:marLeft w:val="0"/>
      <w:marRight w:val="0"/>
      <w:marTop w:val="0"/>
      <w:marBottom w:val="0"/>
      <w:divBdr>
        <w:top w:val="none" w:sz="0" w:space="0" w:color="auto"/>
        <w:left w:val="none" w:sz="0" w:space="0" w:color="auto"/>
        <w:bottom w:val="none" w:sz="0" w:space="0" w:color="auto"/>
        <w:right w:val="none" w:sz="0" w:space="0" w:color="auto"/>
      </w:divBdr>
    </w:div>
    <w:div w:id="1792821236">
      <w:bodyDiv w:val="1"/>
      <w:marLeft w:val="0"/>
      <w:marRight w:val="0"/>
      <w:marTop w:val="0"/>
      <w:marBottom w:val="0"/>
      <w:divBdr>
        <w:top w:val="none" w:sz="0" w:space="0" w:color="auto"/>
        <w:left w:val="none" w:sz="0" w:space="0" w:color="auto"/>
        <w:bottom w:val="none" w:sz="0" w:space="0" w:color="auto"/>
        <w:right w:val="none" w:sz="0" w:space="0" w:color="auto"/>
      </w:divBdr>
    </w:div>
    <w:div w:id="1803838882">
      <w:bodyDiv w:val="1"/>
      <w:marLeft w:val="0"/>
      <w:marRight w:val="0"/>
      <w:marTop w:val="0"/>
      <w:marBottom w:val="0"/>
      <w:divBdr>
        <w:top w:val="none" w:sz="0" w:space="0" w:color="auto"/>
        <w:left w:val="none" w:sz="0" w:space="0" w:color="auto"/>
        <w:bottom w:val="none" w:sz="0" w:space="0" w:color="auto"/>
        <w:right w:val="none" w:sz="0" w:space="0" w:color="auto"/>
      </w:divBdr>
    </w:div>
    <w:div w:id="1841235060">
      <w:bodyDiv w:val="1"/>
      <w:marLeft w:val="0"/>
      <w:marRight w:val="0"/>
      <w:marTop w:val="0"/>
      <w:marBottom w:val="0"/>
      <w:divBdr>
        <w:top w:val="none" w:sz="0" w:space="0" w:color="auto"/>
        <w:left w:val="none" w:sz="0" w:space="0" w:color="auto"/>
        <w:bottom w:val="none" w:sz="0" w:space="0" w:color="auto"/>
        <w:right w:val="none" w:sz="0" w:space="0" w:color="auto"/>
      </w:divBdr>
    </w:div>
    <w:div w:id="1845364426">
      <w:bodyDiv w:val="1"/>
      <w:marLeft w:val="0"/>
      <w:marRight w:val="0"/>
      <w:marTop w:val="0"/>
      <w:marBottom w:val="0"/>
      <w:divBdr>
        <w:top w:val="none" w:sz="0" w:space="0" w:color="auto"/>
        <w:left w:val="none" w:sz="0" w:space="0" w:color="auto"/>
        <w:bottom w:val="none" w:sz="0" w:space="0" w:color="auto"/>
        <w:right w:val="none" w:sz="0" w:space="0" w:color="auto"/>
      </w:divBdr>
    </w:div>
    <w:div w:id="1854488908">
      <w:bodyDiv w:val="1"/>
      <w:marLeft w:val="0"/>
      <w:marRight w:val="0"/>
      <w:marTop w:val="0"/>
      <w:marBottom w:val="0"/>
      <w:divBdr>
        <w:top w:val="none" w:sz="0" w:space="0" w:color="auto"/>
        <w:left w:val="none" w:sz="0" w:space="0" w:color="auto"/>
        <w:bottom w:val="none" w:sz="0" w:space="0" w:color="auto"/>
        <w:right w:val="none" w:sz="0" w:space="0" w:color="auto"/>
      </w:divBdr>
    </w:div>
    <w:div w:id="1888103592">
      <w:bodyDiv w:val="1"/>
      <w:marLeft w:val="0"/>
      <w:marRight w:val="0"/>
      <w:marTop w:val="0"/>
      <w:marBottom w:val="0"/>
      <w:divBdr>
        <w:top w:val="none" w:sz="0" w:space="0" w:color="auto"/>
        <w:left w:val="none" w:sz="0" w:space="0" w:color="auto"/>
        <w:bottom w:val="none" w:sz="0" w:space="0" w:color="auto"/>
        <w:right w:val="none" w:sz="0" w:space="0" w:color="auto"/>
      </w:divBdr>
    </w:div>
    <w:div w:id="1896314996">
      <w:bodyDiv w:val="1"/>
      <w:marLeft w:val="0"/>
      <w:marRight w:val="0"/>
      <w:marTop w:val="0"/>
      <w:marBottom w:val="0"/>
      <w:divBdr>
        <w:top w:val="none" w:sz="0" w:space="0" w:color="auto"/>
        <w:left w:val="none" w:sz="0" w:space="0" w:color="auto"/>
        <w:bottom w:val="none" w:sz="0" w:space="0" w:color="auto"/>
        <w:right w:val="none" w:sz="0" w:space="0" w:color="auto"/>
      </w:divBdr>
    </w:div>
    <w:div w:id="1935817839">
      <w:bodyDiv w:val="1"/>
      <w:marLeft w:val="0"/>
      <w:marRight w:val="0"/>
      <w:marTop w:val="0"/>
      <w:marBottom w:val="0"/>
      <w:divBdr>
        <w:top w:val="none" w:sz="0" w:space="0" w:color="auto"/>
        <w:left w:val="none" w:sz="0" w:space="0" w:color="auto"/>
        <w:bottom w:val="none" w:sz="0" w:space="0" w:color="auto"/>
        <w:right w:val="none" w:sz="0" w:space="0" w:color="auto"/>
      </w:divBdr>
    </w:div>
    <w:div w:id="1947928445">
      <w:bodyDiv w:val="1"/>
      <w:marLeft w:val="0"/>
      <w:marRight w:val="0"/>
      <w:marTop w:val="0"/>
      <w:marBottom w:val="0"/>
      <w:divBdr>
        <w:top w:val="none" w:sz="0" w:space="0" w:color="auto"/>
        <w:left w:val="none" w:sz="0" w:space="0" w:color="auto"/>
        <w:bottom w:val="none" w:sz="0" w:space="0" w:color="auto"/>
        <w:right w:val="none" w:sz="0" w:space="0" w:color="auto"/>
      </w:divBdr>
    </w:div>
    <w:div w:id="1951087341">
      <w:bodyDiv w:val="1"/>
      <w:marLeft w:val="0"/>
      <w:marRight w:val="0"/>
      <w:marTop w:val="0"/>
      <w:marBottom w:val="0"/>
      <w:divBdr>
        <w:top w:val="none" w:sz="0" w:space="0" w:color="auto"/>
        <w:left w:val="none" w:sz="0" w:space="0" w:color="auto"/>
        <w:bottom w:val="none" w:sz="0" w:space="0" w:color="auto"/>
        <w:right w:val="none" w:sz="0" w:space="0" w:color="auto"/>
      </w:divBdr>
    </w:div>
    <w:div w:id="1954634738">
      <w:bodyDiv w:val="1"/>
      <w:marLeft w:val="0"/>
      <w:marRight w:val="0"/>
      <w:marTop w:val="0"/>
      <w:marBottom w:val="0"/>
      <w:divBdr>
        <w:top w:val="none" w:sz="0" w:space="0" w:color="auto"/>
        <w:left w:val="none" w:sz="0" w:space="0" w:color="auto"/>
        <w:bottom w:val="none" w:sz="0" w:space="0" w:color="auto"/>
        <w:right w:val="none" w:sz="0" w:space="0" w:color="auto"/>
      </w:divBdr>
    </w:div>
    <w:div w:id="1970938878">
      <w:bodyDiv w:val="1"/>
      <w:marLeft w:val="0"/>
      <w:marRight w:val="0"/>
      <w:marTop w:val="0"/>
      <w:marBottom w:val="0"/>
      <w:divBdr>
        <w:top w:val="none" w:sz="0" w:space="0" w:color="auto"/>
        <w:left w:val="none" w:sz="0" w:space="0" w:color="auto"/>
        <w:bottom w:val="none" w:sz="0" w:space="0" w:color="auto"/>
        <w:right w:val="none" w:sz="0" w:space="0" w:color="auto"/>
      </w:divBdr>
    </w:div>
    <w:div w:id="1986666237">
      <w:bodyDiv w:val="1"/>
      <w:marLeft w:val="0"/>
      <w:marRight w:val="0"/>
      <w:marTop w:val="0"/>
      <w:marBottom w:val="0"/>
      <w:divBdr>
        <w:top w:val="none" w:sz="0" w:space="0" w:color="auto"/>
        <w:left w:val="none" w:sz="0" w:space="0" w:color="auto"/>
        <w:bottom w:val="none" w:sz="0" w:space="0" w:color="auto"/>
        <w:right w:val="none" w:sz="0" w:space="0" w:color="auto"/>
      </w:divBdr>
    </w:div>
    <w:div w:id="2008167002">
      <w:bodyDiv w:val="1"/>
      <w:marLeft w:val="0"/>
      <w:marRight w:val="0"/>
      <w:marTop w:val="0"/>
      <w:marBottom w:val="0"/>
      <w:divBdr>
        <w:top w:val="none" w:sz="0" w:space="0" w:color="auto"/>
        <w:left w:val="none" w:sz="0" w:space="0" w:color="auto"/>
        <w:bottom w:val="none" w:sz="0" w:space="0" w:color="auto"/>
        <w:right w:val="none" w:sz="0" w:space="0" w:color="auto"/>
      </w:divBdr>
    </w:div>
    <w:div w:id="2018187623">
      <w:bodyDiv w:val="1"/>
      <w:marLeft w:val="0"/>
      <w:marRight w:val="0"/>
      <w:marTop w:val="0"/>
      <w:marBottom w:val="0"/>
      <w:divBdr>
        <w:top w:val="none" w:sz="0" w:space="0" w:color="auto"/>
        <w:left w:val="none" w:sz="0" w:space="0" w:color="auto"/>
        <w:bottom w:val="none" w:sz="0" w:space="0" w:color="auto"/>
        <w:right w:val="none" w:sz="0" w:space="0" w:color="auto"/>
      </w:divBdr>
    </w:div>
    <w:div w:id="2032871664">
      <w:bodyDiv w:val="1"/>
      <w:marLeft w:val="0"/>
      <w:marRight w:val="0"/>
      <w:marTop w:val="0"/>
      <w:marBottom w:val="0"/>
      <w:divBdr>
        <w:top w:val="none" w:sz="0" w:space="0" w:color="auto"/>
        <w:left w:val="none" w:sz="0" w:space="0" w:color="auto"/>
        <w:bottom w:val="none" w:sz="0" w:space="0" w:color="auto"/>
        <w:right w:val="none" w:sz="0" w:space="0" w:color="auto"/>
      </w:divBdr>
    </w:div>
    <w:div w:id="2042826979">
      <w:bodyDiv w:val="1"/>
      <w:marLeft w:val="0"/>
      <w:marRight w:val="0"/>
      <w:marTop w:val="0"/>
      <w:marBottom w:val="0"/>
      <w:divBdr>
        <w:top w:val="none" w:sz="0" w:space="0" w:color="auto"/>
        <w:left w:val="none" w:sz="0" w:space="0" w:color="auto"/>
        <w:bottom w:val="none" w:sz="0" w:space="0" w:color="auto"/>
        <w:right w:val="none" w:sz="0" w:space="0" w:color="auto"/>
      </w:divBdr>
      <w:divsChild>
        <w:div w:id="1099521273">
          <w:marLeft w:val="360"/>
          <w:marRight w:val="0"/>
          <w:marTop w:val="0"/>
          <w:marBottom w:val="0"/>
          <w:divBdr>
            <w:top w:val="none" w:sz="0" w:space="0" w:color="auto"/>
            <w:left w:val="none" w:sz="0" w:space="0" w:color="auto"/>
            <w:bottom w:val="none" w:sz="0" w:space="0" w:color="auto"/>
            <w:right w:val="none" w:sz="0" w:space="0" w:color="auto"/>
          </w:divBdr>
        </w:div>
        <w:div w:id="1678384614">
          <w:marLeft w:val="360"/>
          <w:marRight w:val="0"/>
          <w:marTop w:val="0"/>
          <w:marBottom w:val="0"/>
          <w:divBdr>
            <w:top w:val="none" w:sz="0" w:space="0" w:color="auto"/>
            <w:left w:val="none" w:sz="0" w:space="0" w:color="auto"/>
            <w:bottom w:val="none" w:sz="0" w:space="0" w:color="auto"/>
            <w:right w:val="none" w:sz="0" w:space="0" w:color="auto"/>
          </w:divBdr>
        </w:div>
        <w:div w:id="2088381536">
          <w:marLeft w:val="360"/>
          <w:marRight w:val="0"/>
          <w:marTop w:val="0"/>
          <w:marBottom w:val="0"/>
          <w:divBdr>
            <w:top w:val="none" w:sz="0" w:space="0" w:color="auto"/>
            <w:left w:val="none" w:sz="0" w:space="0" w:color="auto"/>
            <w:bottom w:val="none" w:sz="0" w:space="0" w:color="auto"/>
            <w:right w:val="none" w:sz="0" w:space="0" w:color="auto"/>
          </w:divBdr>
        </w:div>
      </w:divsChild>
    </w:div>
    <w:div w:id="2051227023">
      <w:bodyDiv w:val="1"/>
      <w:marLeft w:val="0"/>
      <w:marRight w:val="0"/>
      <w:marTop w:val="0"/>
      <w:marBottom w:val="0"/>
      <w:divBdr>
        <w:top w:val="none" w:sz="0" w:space="0" w:color="auto"/>
        <w:left w:val="none" w:sz="0" w:space="0" w:color="auto"/>
        <w:bottom w:val="none" w:sz="0" w:space="0" w:color="auto"/>
        <w:right w:val="none" w:sz="0" w:space="0" w:color="auto"/>
      </w:divBdr>
    </w:div>
    <w:div w:id="2053462407">
      <w:bodyDiv w:val="1"/>
      <w:marLeft w:val="0"/>
      <w:marRight w:val="0"/>
      <w:marTop w:val="0"/>
      <w:marBottom w:val="0"/>
      <w:divBdr>
        <w:top w:val="none" w:sz="0" w:space="0" w:color="auto"/>
        <w:left w:val="none" w:sz="0" w:space="0" w:color="auto"/>
        <w:bottom w:val="none" w:sz="0" w:space="0" w:color="auto"/>
        <w:right w:val="none" w:sz="0" w:space="0" w:color="auto"/>
      </w:divBdr>
    </w:div>
    <w:div w:id="2067534098">
      <w:bodyDiv w:val="1"/>
      <w:marLeft w:val="0"/>
      <w:marRight w:val="0"/>
      <w:marTop w:val="0"/>
      <w:marBottom w:val="0"/>
      <w:divBdr>
        <w:top w:val="none" w:sz="0" w:space="0" w:color="auto"/>
        <w:left w:val="none" w:sz="0" w:space="0" w:color="auto"/>
        <w:bottom w:val="none" w:sz="0" w:space="0" w:color="auto"/>
        <w:right w:val="none" w:sz="0" w:space="0" w:color="auto"/>
      </w:divBdr>
    </w:div>
    <w:div w:id="2071727482">
      <w:bodyDiv w:val="1"/>
      <w:marLeft w:val="0"/>
      <w:marRight w:val="0"/>
      <w:marTop w:val="0"/>
      <w:marBottom w:val="0"/>
      <w:divBdr>
        <w:top w:val="none" w:sz="0" w:space="0" w:color="auto"/>
        <w:left w:val="none" w:sz="0" w:space="0" w:color="auto"/>
        <w:bottom w:val="none" w:sz="0" w:space="0" w:color="auto"/>
        <w:right w:val="none" w:sz="0" w:space="0" w:color="auto"/>
      </w:divBdr>
    </w:div>
    <w:div w:id="2083717921">
      <w:bodyDiv w:val="1"/>
      <w:marLeft w:val="0"/>
      <w:marRight w:val="0"/>
      <w:marTop w:val="0"/>
      <w:marBottom w:val="0"/>
      <w:divBdr>
        <w:top w:val="none" w:sz="0" w:space="0" w:color="auto"/>
        <w:left w:val="none" w:sz="0" w:space="0" w:color="auto"/>
        <w:bottom w:val="none" w:sz="0" w:space="0" w:color="auto"/>
        <w:right w:val="none" w:sz="0" w:space="0" w:color="auto"/>
      </w:divBdr>
    </w:div>
    <w:div w:id="2088650590">
      <w:bodyDiv w:val="1"/>
      <w:marLeft w:val="0"/>
      <w:marRight w:val="0"/>
      <w:marTop w:val="0"/>
      <w:marBottom w:val="0"/>
      <w:divBdr>
        <w:top w:val="none" w:sz="0" w:space="0" w:color="auto"/>
        <w:left w:val="none" w:sz="0" w:space="0" w:color="auto"/>
        <w:bottom w:val="none" w:sz="0" w:space="0" w:color="auto"/>
        <w:right w:val="none" w:sz="0" w:space="0" w:color="auto"/>
      </w:divBdr>
    </w:div>
    <w:div w:id="2090883387">
      <w:bodyDiv w:val="1"/>
      <w:marLeft w:val="0"/>
      <w:marRight w:val="0"/>
      <w:marTop w:val="0"/>
      <w:marBottom w:val="0"/>
      <w:divBdr>
        <w:top w:val="none" w:sz="0" w:space="0" w:color="auto"/>
        <w:left w:val="none" w:sz="0" w:space="0" w:color="auto"/>
        <w:bottom w:val="none" w:sz="0" w:space="0" w:color="auto"/>
        <w:right w:val="none" w:sz="0" w:space="0" w:color="auto"/>
      </w:divBdr>
    </w:div>
    <w:div w:id="2095935134">
      <w:bodyDiv w:val="1"/>
      <w:marLeft w:val="0"/>
      <w:marRight w:val="0"/>
      <w:marTop w:val="0"/>
      <w:marBottom w:val="0"/>
      <w:divBdr>
        <w:top w:val="none" w:sz="0" w:space="0" w:color="auto"/>
        <w:left w:val="none" w:sz="0" w:space="0" w:color="auto"/>
        <w:bottom w:val="none" w:sz="0" w:space="0" w:color="auto"/>
        <w:right w:val="none" w:sz="0" w:space="0" w:color="auto"/>
      </w:divBdr>
    </w:div>
    <w:div w:id="2106418985">
      <w:bodyDiv w:val="1"/>
      <w:marLeft w:val="0"/>
      <w:marRight w:val="0"/>
      <w:marTop w:val="0"/>
      <w:marBottom w:val="0"/>
      <w:divBdr>
        <w:top w:val="none" w:sz="0" w:space="0" w:color="auto"/>
        <w:left w:val="none" w:sz="0" w:space="0" w:color="auto"/>
        <w:bottom w:val="none" w:sz="0" w:space="0" w:color="auto"/>
        <w:right w:val="none" w:sz="0" w:space="0" w:color="auto"/>
      </w:divBdr>
    </w:div>
    <w:div w:id="2111856800">
      <w:bodyDiv w:val="1"/>
      <w:marLeft w:val="0"/>
      <w:marRight w:val="0"/>
      <w:marTop w:val="0"/>
      <w:marBottom w:val="0"/>
      <w:divBdr>
        <w:top w:val="none" w:sz="0" w:space="0" w:color="auto"/>
        <w:left w:val="none" w:sz="0" w:space="0" w:color="auto"/>
        <w:bottom w:val="none" w:sz="0" w:space="0" w:color="auto"/>
        <w:right w:val="none" w:sz="0" w:space="0" w:color="auto"/>
      </w:divBdr>
    </w:div>
    <w:div w:id="2117678036">
      <w:bodyDiv w:val="1"/>
      <w:marLeft w:val="0"/>
      <w:marRight w:val="0"/>
      <w:marTop w:val="0"/>
      <w:marBottom w:val="0"/>
      <w:divBdr>
        <w:top w:val="none" w:sz="0" w:space="0" w:color="auto"/>
        <w:left w:val="none" w:sz="0" w:space="0" w:color="auto"/>
        <w:bottom w:val="none" w:sz="0" w:space="0" w:color="auto"/>
        <w:right w:val="none" w:sz="0" w:space="0" w:color="auto"/>
      </w:divBdr>
      <w:divsChild>
        <w:div w:id="491801709">
          <w:marLeft w:val="0"/>
          <w:marRight w:val="0"/>
          <w:marTop w:val="0"/>
          <w:marBottom w:val="150"/>
          <w:divBdr>
            <w:top w:val="none" w:sz="0" w:space="0" w:color="auto"/>
            <w:left w:val="none" w:sz="0" w:space="0" w:color="auto"/>
            <w:bottom w:val="none" w:sz="0" w:space="0" w:color="auto"/>
            <w:right w:val="none" w:sz="0" w:space="0" w:color="auto"/>
          </w:divBdr>
        </w:div>
        <w:div w:id="2128113752">
          <w:marLeft w:val="0"/>
          <w:marRight w:val="0"/>
          <w:marTop w:val="0"/>
          <w:marBottom w:val="150"/>
          <w:divBdr>
            <w:top w:val="none" w:sz="0" w:space="0" w:color="auto"/>
            <w:left w:val="none" w:sz="0" w:space="0" w:color="auto"/>
            <w:bottom w:val="none" w:sz="0" w:space="0" w:color="auto"/>
            <w:right w:val="none" w:sz="0" w:space="0" w:color="auto"/>
          </w:divBdr>
        </w:div>
      </w:divsChild>
    </w:div>
    <w:div w:id="2137525646">
      <w:bodyDiv w:val="1"/>
      <w:marLeft w:val="0"/>
      <w:marRight w:val="0"/>
      <w:marTop w:val="0"/>
      <w:marBottom w:val="0"/>
      <w:divBdr>
        <w:top w:val="none" w:sz="0" w:space="0" w:color="auto"/>
        <w:left w:val="none" w:sz="0" w:space="0" w:color="auto"/>
        <w:bottom w:val="none" w:sz="0" w:space="0" w:color="auto"/>
        <w:right w:val="none" w:sz="0" w:space="0" w:color="auto"/>
      </w:divBdr>
    </w:div>
    <w:div w:id="2137722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ancerres.aacrjournals.org/content/69/20/8150.long" TargetMode="External"/><Relationship Id="rId12" Type="http://schemas.openxmlformats.org/officeDocument/2006/relationships/hyperlink" Target="http://jaxmice.jax.org/strain/003376.html" TargetMode="External"/><Relationship Id="rId13" Type="http://schemas.openxmlformats.org/officeDocument/2006/relationships/hyperlink" Target="http://mouse.ncifcrf.gov/available_details.asp?ID=01XC2" TargetMode="External"/><Relationship Id="rId14" Type="http://schemas.openxmlformats.org/officeDocument/2006/relationships/hyperlink" Target="http://mouse.ncifcrf.gov/available_details.asp?ID=01XM2"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aren.Mann@moffitt.org" TargetMode="External"/><Relationship Id="rId10" Type="http://schemas.openxmlformats.org/officeDocument/2006/relationships/hyperlink" Target="mailto:Michael.Mann@moffit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82835-DDBE-784E-B529-00772D580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1058</Words>
  <Characters>6033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Moffitt Cancer Center</Company>
  <LinksUpToDate>false</LinksUpToDate>
  <CharactersWithSpaces>7077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 Mann, Ph.D.</dc:creator>
  <cp:keywords/>
  <dc:description/>
  <cp:lastModifiedBy>Michael Mann</cp:lastModifiedBy>
  <cp:revision>4</cp:revision>
  <dcterms:created xsi:type="dcterms:W3CDTF">2020-08-14T22:09:00Z</dcterms:created>
  <dcterms:modified xsi:type="dcterms:W3CDTF">2020-08-14T22:20:00Z</dcterms:modified>
  <cp:category/>
</cp:coreProperties>
</file>