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F31A3" w14:textId="22D72970" w:rsidR="007E3B7C" w:rsidRPr="00141D67" w:rsidRDefault="00654E8F" w:rsidP="00141D67">
      <w:pPr>
        <w:pStyle w:val="SupplementaryMaterial"/>
        <w:rPr>
          <w:b w:val="0"/>
        </w:rPr>
      </w:pPr>
      <w:r w:rsidRPr="001549D3">
        <w:t>Supplementary Material</w:t>
      </w:r>
    </w:p>
    <w:p w14:paraId="7EAF923B" w14:textId="77777777" w:rsidR="0061467E" w:rsidRDefault="0061467E" w:rsidP="0061467E">
      <w:pPr>
        <w:pStyle w:val="Ttulo1"/>
      </w:pPr>
      <w:r>
        <w:t xml:space="preserve">Correlation between moss surface temperatures recorded by </w:t>
      </w:r>
      <w:proofErr w:type="spellStart"/>
      <w:r>
        <w:t>iBCod</w:t>
      </w:r>
      <w:proofErr w:type="spellEnd"/>
      <w:r>
        <w:t xml:space="preserve"> sensor and Infrared thermometer</w:t>
      </w:r>
    </w:p>
    <w:p w14:paraId="3089DA39" w14:textId="38905E45" w:rsidR="0061467E" w:rsidRDefault="00FF7F25" w:rsidP="0061467E">
      <w:pPr>
        <w:jc w:val="center"/>
      </w:pPr>
      <w:r>
        <w:rPr>
          <w:noProof/>
        </w:rPr>
        <w:drawing>
          <wp:inline distT="0" distB="0" distL="0" distR="0" wp14:anchorId="73B95BE1" wp14:editId="157D545C">
            <wp:extent cx="4810125" cy="261556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569BC" w14:textId="62BD4C2A" w:rsidR="0061467E" w:rsidRPr="00C170EB" w:rsidRDefault="0061467E" w:rsidP="00C170EB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Correlation between mean turf surface temperature recorded with an Infrared thermometer </w:t>
      </w:r>
      <w:r>
        <w:t>(</w:t>
      </w:r>
      <w:proofErr w:type="spellStart"/>
      <w:r>
        <w:t>Scotchtrack</w:t>
      </w:r>
      <w:proofErr w:type="spellEnd"/>
      <w:r>
        <w:t xml:space="preserve"> T Heat tracer IR1600L; 3M, Austin TX, USA) and </w:t>
      </w:r>
      <w:proofErr w:type="spellStart"/>
      <w:r>
        <w:t>iBCod</w:t>
      </w:r>
      <w:proofErr w:type="spellEnd"/>
      <w:r>
        <w:t xml:space="preserve"> sensors (</w:t>
      </w:r>
      <w:proofErr w:type="spellStart"/>
      <w:r>
        <w:t>Thermodata</w:t>
      </w:r>
      <w:proofErr w:type="spellEnd"/>
      <w:r>
        <w:t xml:space="preserve"> Pty. Ltd., Australia) at Casey Station (ASPA 135). Each dot represents one of the four days (16, 20, 23 or 28/01/2003) when recording with both kind of sensors coincided for </w:t>
      </w:r>
      <w:r w:rsidRPr="00671364">
        <w:rPr>
          <w:i/>
          <w:iCs/>
        </w:rPr>
        <w:t xml:space="preserve">B. </w:t>
      </w:r>
      <w:proofErr w:type="spellStart"/>
      <w:r w:rsidRPr="00671364">
        <w:rPr>
          <w:i/>
          <w:iCs/>
        </w:rPr>
        <w:t>pseudotriquetrum</w:t>
      </w:r>
      <w:proofErr w:type="spellEnd"/>
      <w:r>
        <w:t xml:space="preserve">, </w:t>
      </w:r>
      <w:r w:rsidRPr="00671364">
        <w:rPr>
          <w:i/>
          <w:iCs/>
        </w:rPr>
        <w:t xml:space="preserve">S. </w:t>
      </w:r>
      <w:proofErr w:type="spellStart"/>
      <w:r w:rsidRPr="00671364">
        <w:rPr>
          <w:i/>
          <w:iCs/>
        </w:rPr>
        <w:t>antarcticia</w:t>
      </w:r>
      <w:proofErr w:type="spellEnd"/>
      <w:r>
        <w:t xml:space="preserve"> and </w:t>
      </w:r>
      <w:r w:rsidRPr="00671364">
        <w:rPr>
          <w:i/>
          <w:iCs/>
        </w:rPr>
        <w:t xml:space="preserve">C. </w:t>
      </w:r>
      <w:proofErr w:type="spellStart"/>
      <w:r w:rsidRPr="00671364">
        <w:rPr>
          <w:i/>
          <w:iCs/>
        </w:rPr>
        <w:t>purpureus</w:t>
      </w:r>
      <w:proofErr w:type="spellEnd"/>
      <w:r>
        <w:t xml:space="preserve">. </w:t>
      </w:r>
      <w:r w:rsidR="00AA081B">
        <w:t>Dashed line indicates 1:1 relationship.</w:t>
      </w:r>
      <w:r>
        <w:t xml:space="preserve"> </w:t>
      </w:r>
    </w:p>
    <w:p w14:paraId="558EE639" w14:textId="6622F7B7" w:rsidR="0061467E" w:rsidRDefault="0061467E" w:rsidP="0061467E"/>
    <w:p w14:paraId="66860D9B" w14:textId="3FC4E340" w:rsidR="0061467E" w:rsidRDefault="0061467E" w:rsidP="0061467E"/>
    <w:p w14:paraId="7F4EF652" w14:textId="1EBAC02E" w:rsidR="0061467E" w:rsidRDefault="0061467E" w:rsidP="0061467E"/>
    <w:p w14:paraId="7D6B63B9" w14:textId="1BDDA732" w:rsidR="00C170EB" w:rsidRDefault="00C170EB" w:rsidP="0061467E"/>
    <w:p w14:paraId="2163EDBA" w14:textId="11A3B3C4" w:rsidR="00C170EB" w:rsidRDefault="00C170EB" w:rsidP="0061467E"/>
    <w:p w14:paraId="50342CB6" w14:textId="7CA41908" w:rsidR="00C170EB" w:rsidRDefault="00C170EB" w:rsidP="0061467E"/>
    <w:p w14:paraId="3E613CB8" w14:textId="33633F94" w:rsidR="00C170EB" w:rsidRDefault="00C170EB" w:rsidP="0061467E"/>
    <w:p w14:paraId="018AD75A" w14:textId="46744F38" w:rsidR="00C170EB" w:rsidRDefault="00C170EB" w:rsidP="0061467E"/>
    <w:p w14:paraId="770FE1AC" w14:textId="37516FFB" w:rsidR="00C170EB" w:rsidRDefault="00C170EB" w:rsidP="0061467E"/>
    <w:p w14:paraId="01188A7B" w14:textId="25854A75" w:rsidR="00C170EB" w:rsidRDefault="00C170EB" w:rsidP="0061467E"/>
    <w:p w14:paraId="753B2B0C" w14:textId="6844DBF1" w:rsidR="00C170EB" w:rsidRDefault="002A29D9" w:rsidP="00C170EB">
      <w:pPr>
        <w:pStyle w:val="Ttulo1"/>
      </w:pPr>
      <w:r>
        <w:lastRenderedPageBreak/>
        <w:t>Turf water content</w:t>
      </w:r>
    </w:p>
    <w:p w14:paraId="708E7D60" w14:textId="77777777" w:rsidR="00C170EB" w:rsidRDefault="00C170EB" w:rsidP="0061467E"/>
    <w:p w14:paraId="6C79AC77" w14:textId="5D0147A0" w:rsidR="00416C17" w:rsidRDefault="002A29D9" w:rsidP="002A29D9">
      <w:r>
        <w:t xml:space="preserve">        </w:t>
      </w:r>
      <w:r w:rsidR="00416C17">
        <w:t xml:space="preserve">               </w:t>
      </w:r>
      <w:r w:rsidR="00416C17" w:rsidRPr="00416C17">
        <w:rPr>
          <w:noProof/>
        </w:rPr>
        <w:drawing>
          <wp:inline distT="0" distB="0" distL="0" distR="0" wp14:anchorId="35166B89" wp14:editId="4811705F">
            <wp:extent cx="4015740" cy="3081322"/>
            <wp:effectExtent l="0" t="0" r="381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904" cy="308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F8B7" w14:textId="6E4C3901" w:rsidR="00F34188" w:rsidRDefault="00C170EB" w:rsidP="003628C3">
      <w:pPr>
        <w:jc w:val="both"/>
      </w:pPr>
      <w:r w:rsidRPr="002A29D9">
        <w:rPr>
          <w:b/>
          <w:bCs/>
        </w:rPr>
        <w:t xml:space="preserve">Supplementary Figure </w:t>
      </w:r>
      <w:r w:rsidR="00C93656">
        <w:rPr>
          <w:b/>
          <w:bCs/>
        </w:rPr>
        <w:t>2</w:t>
      </w:r>
      <w:r w:rsidRPr="002A29D9">
        <w:rPr>
          <w:b/>
          <w:bCs/>
        </w:rPr>
        <w:t>.</w:t>
      </w:r>
      <w:r>
        <w:t xml:space="preserve"> Turf water content (TWC) </w:t>
      </w:r>
      <w:r w:rsidR="002A29D9">
        <w:t xml:space="preserve">estimated </w:t>
      </w:r>
      <w:r w:rsidR="007E0AB2">
        <w:t>from</w:t>
      </w:r>
      <w:r>
        <w:t xml:space="preserve"> </w:t>
      </w:r>
      <w:r w:rsidR="002A29D9">
        <w:t xml:space="preserve">sponges placed in the moss turf </w:t>
      </w:r>
      <w:r w:rsidR="003628C3">
        <w:t>of</w:t>
      </w:r>
      <w:r>
        <w:t xml:space="preserve"> wet, </w:t>
      </w:r>
      <w:proofErr w:type="gramStart"/>
      <w:r>
        <w:t>intermediate</w:t>
      </w:r>
      <w:proofErr w:type="gramEnd"/>
      <w:r w:rsidR="003628C3">
        <w:t xml:space="preserve"> </w:t>
      </w:r>
      <w:r>
        <w:t>and dry environments.</w:t>
      </w:r>
      <w:r w:rsidR="003628C3">
        <w:t xml:space="preserve"> After 24h, sponges were </w:t>
      </w:r>
      <w:r w:rsidR="002A29D9">
        <w:t>collected fr</w:t>
      </w:r>
      <w:r w:rsidR="007D0EF6">
        <w:t>o</w:t>
      </w:r>
      <w:r w:rsidR="002A29D9">
        <w:t xml:space="preserve">m </w:t>
      </w:r>
      <w:r w:rsidR="007D0EF6">
        <w:t xml:space="preserve">the </w:t>
      </w:r>
      <w:r w:rsidR="002A29D9">
        <w:t xml:space="preserve">field </w:t>
      </w:r>
      <w:r w:rsidR="003628C3">
        <w:t xml:space="preserve">by introducing them into a hermetic tube </w:t>
      </w:r>
      <w:proofErr w:type="gramStart"/>
      <w:r w:rsidR="003628C3">
        <w:t>in order to</w:t>
      </w:r>
      <w:proofErr w:type="gramEnd"/>
      <w:r w:rsidR="003628C3">
        <w:t xml:space="preserve"> avoid loss of water. The humid weight of the sponge was </w:t>
      </w:r>
      <w:r w:rsidR="00F34188">
        <w:t>referenced to</w:t>
      </w:r>
      <w:r w:rsidR="003628C3">
        <w:t xml:space="preserve"> its dry weight. This procedure was repeated </w:t>
      </w:r>
      <w:r w:rsidR="007E0AB2">
        <w:t xml:space="preserve">on </w:t>
      </w:r>
      <w:r w:rsidR="00F67915">
        <w:t>9</w:t>
      </w:r>
      <w:r w:rsidR="007E0AB2">
        <w:t xml:space="preserve">, 23, 24, 39 and </w:t>
      </w:r>
      <w:r w:rsidR="00F67915">
        <w:t>30</w:t>
      </w:r>
      <w:r w:rsidR="00F67915" w:rsidRPr="00F67915">
        <w:rPr>
          <w:vertAlign w:val="superscript"/>
        </w:rPr>
        <w:t>th</w:t>
      </w:r>
      <w:r w:rsidR="00F67915">
        <w:t xml:space="preserve"> January 2013</w:t>
      </w:r>
      <w:r w:rsidR="007E0AB2">
        <w:t xml:space="preserve"> each two hours </w:t>
      </w:r>
      <w:r w:rsidR="00A8113E">
        <w:t>whole</w:t>
      </w:r>
      <w:r w:rsidR="007E0AB2">
        <w:t xml:space="preserve"> day</w:t>
      </w:r>
      <w:r w:rsidR="00A8113E">
        <w:t>s</w:t>
      </w:r>
      <w:r w:rsidR="007E0AB2">
        <w:t xml:space="preserve">. No effect of local time was found. </w:t>
      </w:r>
      <w:r w:rsidR="00BA0A72">
        <w:t xml:space="preserve">The presented data </w:t>
      </w:r>
      <w:r w:rsidR="00F34188">
        <w:t>have partially been</w:t>
      </w:r>
      <w:r w:rsidR="00BA0A72">
        <w:t xml:space="preserve"> published by </w:t>
      </w:r>
      <w:r w:rsidR="00F34188">
        <w:t xml:space="preserve">Bramley-Alves et al. (2015). </w:t>
      </w:r>
      <w:r w:rsidR="00A8113E" w:rsidRPr="00A8113E">
        <w:t xml:space="preserve">Different letters denote significant differences between environments by Duncan </w:t>
      </w:r>
      <w:r w:rsidR="00A8113E" w:rsidRPr="00A8113E">
        <w:rPr>
          <w:i/>
          <w:iCs/>
        </w:rPr>
        <w:t>post-hoc</w:t>
      </w:r>
      <w:r w:rsidR="00A8113E" w:rsidRPr="00A8113E">
        <w:t xml:space="preserve"> (</w:t>
      </w:r>
      <w:r w:rsidR="00A8113E" w:rsidRPr="00A8113E">
        <w:rPr>
          <w:i/>
          <w:iCs/>
        </w:rPr>
        <w:t>P</w:t>
      </w:r>
      <w:r w:rsidR="00A8113E" w:rsidRPr="00A8113E">
        <w:t xml:space="preserve"> &lt; 0.05).</w:t>
      </w:r>
    </w:p>
    <w:p w14:paraId="7DE3A5F6" w14:textId="77777777" w:rsidR="002A29D9" w:rsidRDefault="002A29D9" w:rsidP="0061467E"/>
    <w:p w14:paraId="6329DE01" w14:textId="1DF1DBA3" w:rsidR="002A29D9" w:rsidRDefault="002A29D9" w:rsidP="0061467E"/>
    <w:p w14:paraId="32752974" w14:textId="77777777" w:rsidR="00A8113E" w:rsidRDefault="00A8113E" w:rsidP="0061467E"/>
    <w:p w14:paraId="30783644" w14:textId="0EC6A04E" w:rsidR="00C170EB" w:rsidRDefault="00C170EB" w:rsidP="0061467E"/>
    <w:p w14:paraId="75007C64" w14:textId="2EB1010A" w:rsidR="00C170EB" w:rsidRDefault="00C170EB" w:rsidP="0061467E"/>
    <w:p w14:paraId="5781A816" w14:textId="241A2A76" w:rsidR="00C170EB" w:rsidRDefault="00C170EB" w:rsidP="0061467E"/>
    <w:p w14:paraId="4DA730CB" w14:textId="0F276EFD" w:rsidR="00C170EB" w:rsidRDefault="00C170EB" w:rsidP="0061467E"/>
    <w:p w14:paraId="76D9A2D1" w14:textId="77777777" w:rsidR="00D86951" w:rsidRDefault="00D86951" w:rsidP="0061467E"/>
    <w:p w14:paraId="1DFBDF96" w14:textId="77777777" w:rsidR="00C170EB" w:rsidRPr="0061467E" w:rsidRDefault="00C170EB" w:rsidP="0061467E"/>
    <w:p w14:paraId="18F0259D" w14:textId="7A6B5969" w:rsidR="00DD2CF9" w:rsidRDefault="00DF3C53" w:rsidP="007E3B7C">
      <w:pPr>
        <w:pStyle w:val="Ttulo1"/>
      </w:pPr>
      <w:r>
        <w:lastRenderedPageBreak/>
        <w:t>Custom-made moss cuvette</w:t>
      </w:r>
    </w:p>
    <w:p w14:paraId="53112EC5" w14:textId="7BA43F9B" w:rsidR="00DD2CF9" w:rsidRDefault="00DD2CF9" w:rsidP="00141D67">
      <w:pPr>
        <w:jc w:val="center"/>
        <w:rPr>
          <w:lang w:val="es-ES"/>
        </w:rPr>
      </w:pPr>
    </w:p>
    <w:p w14:paraId="2600536F" w14:textId="28C72A08" w:rsidR="00FF7F25" w:rsidRPr="00E7676A" w:rsidRDefault="00FF7F25" w:rsidP="00141D67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EE591FC" wp14:editId="6F339424">
            <wp:extent cx="5377180" cy="26276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91587" w14:textId="37F57445" w:rsidR="00AA081B" w:rsidRDefault="00E62C74" w:rsidP="00C42BB9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93656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23E97">
        <w:rPr>
          <w:rFonts w:cs="Times New Roman"/>
          <w:szCs w:val="24"/>
        </w:rPr>
        <w:t>C</w:t>
      </w:r>
      <w:r w:rsidR="00A23E97" w:rsidRPr="00A23E97">
        <w:rPr>
          <w:rFonts w:cs="Times New Roman"/>
          <w:szCs w:val="24"/>
        </w:rPr>
        <w:t xml:space="preserve">ustom-made </w:t>
      </w:r>
      <w:r w:rsidR="00A23E97">
        <w:rPr>
          <w:rFonts w:cs="Times New Roman"/>
          <w:szCs w:val="24"/>
        </w:rPr>
        <w:t xml:space="preserve">moss </w:t>
      </w:r>
      <w:r w:rsidR="00A23E97" w:rsidRPr="00A23E97">
        <w:rPr>
          <w:rFonts w:cs="Times New Roman"/>
          <w:szCs w:val="24"/>
        </w:rPr>
        <w:t xml:space="preserve">cuvette consisting of a </w:t>
      </w:r>
      <w:proofErr w:type="spellStart"/>
      <w:r w:rsidR="00A23E97">
        <w:rPr>
          <w:rFonts w:cs="Times New Roman"/>
          <w:szCs w:val="24"/>
        </w:rPr>
        <w:t>LiCOR</w:t>
      </w:r>
      <w:proofErr w:type="spellEnd"/>
      <w:r w:rsidR="00A23E97">
        <w:rPr>
          <w:rFonts w:cs="Times New Roman"/>
          <w:szCs w:val="24"/>
        </w:rPr>
        <w:t xml:space="preserve"> </w:t>
      </w:r>
      <w:r w:rsidR="00A23E97" w:rsidRPr="00A23E97">
        <w:rPr>
          <w:rFonts w:cs="Times New Roman"/>
          <w:szCs w:val="24"/>
        </w:rPr>
        <w:t>gasket affixed to a piece of thin polyester stocking fabric</w:t>
      </w:r>
      <w:r w:rsidR="00A23E97">
        <w:rPr>
          <w:rFonts w:cs="Times New Roman"/>
          <w:szCs w:val="24"/>
        </w:rPr>
        <w:t xml:space="preserve">. </w:t>
      </w:r>
      <w:r w:rsidR="00AA081B">
        <w:rPr>
          <w:rFonts w:cs="Times New Roman"/>
          <w:szCs w:val="24"/>
        </w:rPr>
        <w:t xml:space="preserve">Soil and brown tissues as well as excessive interstitial water were removed from moss. Mosses were placed on the fabric with shoot overlap minimized. </w:t>
      </w:r>
    </w:p>
    <w:p w14:paraId="63BE47A0" w14:textId="42AC6101" w:rsidR="00141D67" w:rsidRDefault="00141D67" w:rsidP="0044731D">
      <w:pPr>
        <w:jc w:val="center"/>
      </w:pPr>
    </w:p>
    <w:p w14:paraId="116C28B6" w14:textId="6BA78D3E" w:rsidR="00C42BB9" w:rsidRDefault="00FF7F25" w:rsidP="0044731D">
      <w:pPr>
        <w:jc w:val="center"/>
      </w:pPr>
      <w:r>
        <w:rPr>
          <w:noProof/>
        </w:rPr>
        <w:drawing>
          <wp:inline distT="0" distB="0" distL="0" distR="0" wp14:anchorId="3DB549B3" wp14:editId="15E2641C">
            <wp:extent cx="2999740" cy="249364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0996C" w14:textId="164617E3" w:rsidR="00112636" w:rsidRPr="00112636" w:rsidRDefault="00141D67" w:rsidP="006A5C5E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93656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42BB9">
        <w:rPr>
          <w:rFonts w:cs="Times New Roman"/>
          <w:szCs w:val="24"/>
        </w:rPr>
        <w:t>ΔCO</w:t>
      </w:r>
      <w:r w:rsidR="00C42BB9" w:rsidRPr="00C42BB9">
        <w:rPr>
          <w:rFonts w:cs="Times New Roman"/>
          <w:szCs w:val="24"/>
          <w:vertAlign w:val="subscript"/>
        </w:rPr>
        <w:t>2</w:t>
      </w:r>
      <w:r w:rsidR="00C42BB9">
        <w:rPr>
          <w:rFonts w:cs="Times New Roman"/>
          <w:szCs w:val="24"/>
        </w:rPr>
        <w:t xml:space="preserve"> leak</w:t>
      </w:r>
      <w:r w:rsidR="00AA081B">
        <w:rPr>
          <w:rFonts w:cs="Times New Roman"/>
          <w:szCs w:val="24"/>
        </w:rPr>
        <w:t xml:space="preserve">s </w:t>
      </w:r>
      <w:r w:rsidR="00C42BB9">
        <w:rPr>
          <w:rFonts w:cs="Times New Roman"/>
          <w:szCs w:val="24"/>
        </w:rPr>
        <w:t xml:space="preserve">from a </w:t>
      </w:r>
      <w:proofErr w:type="spellStart"/>
      <w:r w:rsidR="006A5C5E">
        <w:rPr>
          <w:rFonts w:cs="Times New Roman"/>
          <w:szCs w:val="24"/>
        </w:rPr>
        <w:t>LiCOR</w:t>
      </w:r>
      <w:proofErr w:type="spellEnd"/>
      <w:r w:rsidR="006A5C5E">
        <w:rPr>
          <w:rFonts w:cs="Times New Roman"/>
          <w:szCs w:val="24"/>
        </w:rPr>
        <w:t xml:space="preserve"> 6400 fluorescence</w:t>
      </w:r>
      <w:r w:rsidR="00C42BB9">
        <w:rPr>
          <w:rFonts w:cs="Times New Roman"/>
          <w:szCs w:val="24"/>
        </w:rPr>
        <w:t xml:space="preserve"> chamber wi</w:t>
      </w:r>
      <w:r w:rsidR="006837E7">
        <w:rPr>
          <w:rFonts w:cs="Times New Roman"/>
          <w:szCs w:val="24"/>
        </w:rPr>
        <w:t xml:space="preserve">th or without </w:t>
      </w:r>
      <w:r w:rsidR="00AA081B">
        <w:rPr>
          <w:rFonts w:cs="Times New Roman"/>
          <w:szCs w:val="24"/>
        </w:rPr>
        <w:t xml:space="preserve">the </w:t>
      </w:r>
      <w:r w:rsidR="00C42BB9">
        <w:rPr>
          <w:rFonts w:cs="Times New Roman"/>
          <w:szCs w:val="24"/>
        </w:rPr>
        <w:t xml:space="preserve">custom-made </w:t>
      </w:r>
      <w:r w:rsidR="006837E7">
        <w:rPr>
          <w:rFonts w:cs="Times New Roman"/>
          <w:szCs w:val="24"/>
        </w:rPr>
        <w:t>moss cuvette</w:t>
      </w:r>
      <w:r w:rsidR="003766C9">
        <w:rPr>
          <w:rFonts w:cs="Times New Roman"/>
          <w:szCs w:val="24"/>
        </w:rPr>
        <w:t xml:space="preserve"> </w:t>
      </w:r>
      <w:r w:rsidR="00AA081B">
        <w:rPr>
          <w:rFonts w:cs="Times New Roman"/>
          <w:szCs w:val="24"/>
        </w:rPr>
        <w:t>under</w:t>
      </w:r>
      <w:r w:rsidR="003766C9">
        <w:rPr>
          <w:rFonts w:cs="Times New Roman"/>
          <w:szCs w:val="24"/>
        </w:rPr>
        <w:t xml:space="preserve"> measuring conditions</w:t>
      </w:r>
      <w:r w:rsidR="006837E7">
        <w:rPr>
          <w:rFonts w:cs="Times New Roman"/>
          <w:szCs w:val="24"/>
        </w:rPr>
        <w:t xml:space="preserve">. Data </w:t>
      </w:r>
      <w:r w:rsidR="0044731D">
        <w:rPr>
          <w:rFonts w:cs="Times New Roman"/>
          <w:szCs w:val="24"/>
        </w:rPr>
        <w:t xml:space="preserve">were obtained </w:t>
      </w:r>
      <w:r w:rsidR="00C42BB9">
        <w:rPr>
          <w:rFonts w:cs="Times New Roman"/>
          <w:szCs w:val="24"/>
        </w:rPr>
        <w:t xml:space="preserve">by alternating both </w:t>
      </w:r>
      <w:r w:rsidR="0044731D">
        <w:rPr>
          <w:rFonts w:cs="Times New Roman"/>
          <w:szCs w:val="24"/>
        </w:rPr>
        <w:t>leak measurements</w:t>
      </w:r>
      <w:r w:rsidR="00C42BB9">
        <w:rPr>
          <w:rFonts w:cs="Times New Roman"/>
          <w:szCs w:val="24"/>
        </w:rPr>
        <w:t xml:space="preserve">. </w:t>
      </w:r>
      <w:r w:rsidR="00AA081B">
        <w:rPr>
          <w:rFonts w:cs="Times New Roman"/>
          <w:szCs w:val="24"/>
        </w:rPr>
        <w:t>U</w:t>
      </w:r>
      <w:r w:rsidR="006A5C5E">
        <w:rPr>
          <w:rFonts w:cs="Times New Roman"/>
          <w:szCs w:val="24"/>
        </w:rPr>
        <w:t>se of this moss cuvette did not significantly</w:t>
      </w:r>
      <w:r w:rsidR="00AA081B">
        <w:rPr>
          <w:rFonts w:cs="Times New Roman"/>
          <w:szCs w:val="24"/>
        </w:rPr>
        <w:t xml:space="preserve"> change</w:t>
      </w:r>
      <w:r w:rsidR="006A5C5E">
        <w:rPr>
          <w:rFonts w:cs="Times New Roman"/>
          <w:szCs w:val="24"/>
        </w:rPr>
        <w:t xml:space="preserve"> CO</w:t>
      </w:r>
      <w:r w:rsidR="006A5C5E" w:rsidRPr="006A5C5E">
        <w:rPr>
          <w:rFonts w:cs="Times New Roman"/>
          <w:szCs w:val="24"/>
          <w:vertAlign w:val="subscript"/>
        </w:rPr>
        <w:t>2</w:t>
      </w:r>
      <w:r w:rsidR="006A5C5E">
        <w:rPr>
          <w:rFonts w:cs="Times New Roman"/>
          <w:szCs w:val="24"/>
        </w:rPr>
        <w:t xml:space="preserve"> </w:t>
      </w:r>
      <w:r w:rsidR="00AA081B">
        <w:rPr>
          <w:rFonts w:cs="Times New Roman"/>
          <w:szCs w:val="24"/>
        </w:rPr>
        <w:t xml:space="preserve">leakage </w:t>
      </w:r>
      <w:r w:rsidR="006A5C5E">
        <w:rPr>
          <w:rFonts w:cs="Times New Roman"/>
          <w:szCs w:val="24"/>
        </w:rPr>
        <w:t>(</w:t>
      </w:r>
      <w:r w:rsidR="00D0757B" w:rsidRPr="00D0757B">
        <w:rPr>
          <w:rFonts w:cs="Times New Roman"/>
          <w:i/>
          <w:iCs/>
          <w:szCs w:val="24"/>
        </w:rPr>
        <w:t>t</w:t>
      </w:r>
      <w:r w:rsidR="00D0757B">
        <w:rPr>
          <w:rFonts w:cs="Times New Roman"/>
          <w:szCs w:val="24"/>
        </w:rPr>
        <w:t xml:space="preserve">-test, </w:t>
      </w:r>
      <w:r w:rsidR="006A5C5E" w:rsidRPr="006A5C5E">
        <w:rPr>
          <w:rFonts w:cs="Times New Roman"/>
          <w:i/>
          <w:iCs/>
          <w:szCs w:val="24"/>
        </w:rPr>
        <w:t>P</w:t>
      </w:r>
      <w:r w:rsidR="006A5C5E">
        <w:rPr>
          <w:rFonts w:cs="Times New Roman"/>
          <w:szCs w:val="24"/>
        </w:rPr>
        <w:t xml:space="preserve"> = 0.152)</w:t>
      </w:r>
      <w:r w:rsidR="003C0810">
        <w:rPr>
          <w:rFonts w:cs="Times New Roman"/>
          <w:szCs w:val="24"/>
        </w:rPr>
        <w:t xml:space="preserve">, which is not different from </w:t>
      </w:r>
      <w:r w:rsidR="00AA081B">
        <w:rPr>
          <w:rFonts w:cs="Times New Roman"/>
          <w:szCs w:val="24"/>
        </w:rPr>
        <w:t>z</w:t>
      </w:r>
      <w:r w:rsidR="003C0810">
        <w:rPr>
          <w:rFonts w:cs="Times New Roman"/>
          <w:szCs w:val="24"/>
        </w:rPr>
        <w:t>ero (</w:t>
      </w:r>
      <w:r w:rsidR="003C0810" w:rsidRPr="003C0810">
        <w:rPr>
          <w:rFonts w:cs="Times New Roman"/>
          <w:i/>
          <w:iCs/>
          <w:szCs w:val="24"/>
        </w:rPr>
        <w:t>P</w:t>
      </w:r>
      <w:r w:rsidR="003C0810">
        <w:rPr>
          <w:rFonts w:cs="Times New Roman"/>
          <w:szCs w:val="24"/>
        </w:rPr>
        <w:t xml:space="preserve"> = 0.751 </w:t>
      </w:r>
      <w:r w:rsidR="00AA081B">
        <w:rPr>
          <w:rFonts w:cs="Times New Roman"/>
          <w:szCs w:val="24"/>
        </w:rPr>
        <w:t>or</w:t>
      </w:r>
      <w:r w:rsidR="003C0810">
        <w:rPr>
          <w:rFonts w:cs="Times New Roman"/>
          <w:szCs w:val="24"/>
        </w:rPr>
        <w:t xml:space="preserve"> 0.164 for leak</w:t>
      </w:r>
      <w:r w:rsidR="00AA081B">
        <w:rPr>
          <w:rFonts w:cs="Times New Roman"/>
          <w:szCs w:val="24"/>
        </w:rPr>
        <w:t>s</w:t>
      </w:r>
      <w:r w:rsidR="003C0810">
        <w:rPr>
          <w:rFonts w:cs="Times New Roman"/>
          <w:szCs w:val="24"/>
        </w:rPr>
        <w:t xml:space="preserve"> with and without </w:t>
      </w:r>
      <w:r w:rsidR="00AA081B">
        <w:rPr>
          <w:rFonts w:cs="Times New Roman"/>
          <w:szCs w:val="24"/>
        </w:rPr>
        <w:t xml:space="preserve">the </w:t>
      </w:r>
      <w:r w:rsidR="003C0810">
        <w:rPr>
          <w:rFonts w:cs="Times New Roman"/>
          <w:szCs w:val="24"/>
        </w:rPr>
        <w:t>moss cuvette</w:t>
      </w:r>
      <w:r w:rsidR="00AA081B">
        <w:rPr>
          <w:rFonts w:cs="Times New Roman"/>
          <w:szCs w:val="24"/>
        </w:rPr>
        <w:t>, respectively</w:t>
      </w:r>
      <w:r w:rsidR="003C0810">
        <w:rPr>
          <w:rFonts w:cs="Times New Roman"/>
          <w:szCs w:val="24"/>
        </w:rPr>
        <w:t>).</w:t>
      </w:r>
    </w:p>
    <w:p w14:paraId="7A2BCC20" w14:textId="77777777" w:rsidR="0061467E" w:rsidRPr="00E62C74" w:rsidRDefault="0061467E" w:rsidP="00DD2CF9">
      <w:pPr>
        <w:rPr>
          <w:lang w:val="en-GB"/>
        </w:rPr>
      </w:pPr>
    </w:p>
    <w:p w14:paraId="380A6992" w14:textId="24E65A71" w:rsidR="00DD2CF9" w:rsidRDefault="00DD2CF9" w:rsidP="007E3B7C">
      <w:pPr>
        <w:pStyle w:val="Ttulo1"/>
      </w:pPr>
      <w:r w:rsidRPr="00DC6612">
        <w:rPr>
          <w:i/>
          <w:iCs/>
        </w:rPr>
        <w:lastRenderedPageBreak/>
        <w:t>A</w:t>
      </w:r>
      <w:r w:rsidR="00DC6612" w:rsidRPr="00DC6612">
        <w:rPr>
          <w:vertAlign w:val="subscript"/>
        </w:rPr>
        <w:t>N</w:t>
      </w:r>
      <w:r>
        <w:t xml:space="preserve"> </w:t>
      </w:r>
      <w:r w:rsidRPr="00DC6612">
        <w:rPr>
          <w:i/>
          <w:iCs/>
        </w:rPr>
        <w:t>vs</w:t>
      </w:r>
      <w:r>
        <w:t xml:space="preserve"> RWC and ETR</w:t>
      </w:r>
    </w:p>
    <w:p w14:paraId="54335AFF" w14:textId="41BA20FB" w:rsidR="00FF7F25" w:rsidRDefault="00FF7F25" w:rsidP="000B71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099E5" wp14:editId="773687F8">
                <wp:simplePos x="0" y="0"/>
                <wp:positionH relativeFrom="margin">
                  <wp:posOffset>2352040</wp:posOffset>
                </wp:positionH>
                <wp:positionV relativeFrom="paragraph">
                  <wp:posOffset>930275</wp:posOffset>
                </wp:positionV>
                <wp:extent cx="405516" cy="477796"/>
                <wp:effectExtent l="0" t="38100" r="52070" b="1778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516" cy="4777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D0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185.2pt;margin-top:73.25pt;width:31.95pt;height:37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E9E6E" wp14:editId="6605958B">
                <wp:simplePos x="0" y="0"/>
                <wp:positionH relativeFrom="column">
                  <wp:posOffset>3244850</wp:posOffset>
                </wp:positionH>
                <wp:positionV relativeFrom="paragraph">
                  <wp:posOffset>3337560</wp:posOffset>
                </wp:positionV>
                <wp:extent cx="488950" cy="374650"/>
                <wp:effectExtent l="38100" t="38100" r="25400" b="254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0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7F74" id="Conector recto de flecha 11" o:spid="_x0000_s1026" type="#_x0000_t32" style="position:absolute;margin-left:255.5pt;margin-top:262.8pt;width:38.5pt;height:29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  <w:r w:rsidR="00112636" w:rsidRPr="001126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61278C" wp14:editId="69505AFF">
            <wp:extent cx="3499485" cy="4633595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D1DDC" w14:textId="50E32760" w:rsidR="000B71CE" w:rsidRPr="00666D63" w:rsidRDefault="000B71CE" w:rsidP="00666D63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93656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A000D">
        <w:rPr>
          <w:rFonts w:cs="Times New Roman"/>
          <w:szCs w:val="24"/>
        </w:rPr>
        <w:t>Example of variation of</w:t>
      </w:r>
      <w:r w:rsidRPr="001549D3">
        <w:rPr>
          <w:rFonts w:cs="Times New Roman"/>
          <w:szCs w:val="24"/>
        </w:rPr>
        <w:t xml:space="preserve"> </w:t>
      </w:r>
      <w:r w:rsidR="006A000D">
        <w:rPr>
          <w:rFonts w:cs="Times New Roman"/>
          <w:szCs w:val="24"/>
        </w:rPr>
        <w:t>net CO</w:t>
      </w:r>
      <w:r w:rsidR="006A000D" w:rsidRPr="006A000D">
        <w:rPr>
          <w:rFonts w:cs="Times New Roman"/>
          <w:szCs w:val="24"/>
          <w:vertAlign w:val="subscript"/>
        </w:rPr>
        <w:t>2</w:t>
      </w:r>
      <w:r w:rsidR="006A000D">
        <w:rPr>
          <w:rFonts w:cs="Times New Roman"/>
          <w:szCs w:val="24"/>
        </w:rPr>
        <w:t xml:space="preserve"> assimilation (</w:t>
      </w:r>
      <w:r w:rsidR="006A000D" w:rsidRPr="006A000D">
        <w:rPr>
          <w:rFonts w:cs="Times New Roman"/>
          <w:i/>
          <w:iCs/>
          <w:szCs w:val="24"/>
        </w:rPr>
        <w:t>A</w:t>
      </w:r>
      <w:r w:rsidR="006A000D" w:rsidRPr="006A000D">
        <w:rPr>
          <w:rFonts w:cs="Times New Roman"/>
          <w:szCs w:val="24"/>
          <w:vertAlign w:val="subscript"/>
        </w:rPr>
        <w:t>N</w:t>
      </w:r>
      <w:r w:rsidR="006A000D">
        <w:rPr>
          <w:rFonts w:cs="Times New Roman"/>
          <w:szCs w:val="24"/>
        </w:rPr>
        <w:t xml:space="preserve">) and electron transport rate (ETR) </w:t>
      </w:r>
      <w:r w:rsidR="00A23E97">
        <w:rPr>
          <w:rFonts w:cs="Times New Roman"/>
          <w:szCs w:val="24"/>
        </w:rPr>
        <w:t>with</w:t>
      </w:r>
      <w:r w:rsidR="00112636">
        <w:rPr>
          <w:rFonts w:cs="Times New Roman"/>
          <w:szCs w:val="24"/>
        </w:rPr>
        <w:t xml:space="preserve"> </w:t>
      </w:r>
      <w:r w:rsidR="00112636" w:rsidRPr="00112636">
        <w:rPr>
          <w:rFonts w:cs="Times New Roman"/>
          <w:b/>
          <w:bCs/>
          <w:szCs w:val="24"/>
        </w:rPr>
        <w:t>(</w:t>
      </w:r>
      <w:r w:rsidR="00BB743C">
        <w:rPr>
          <w:rFonts w:cs="Times New Roman"/>
          <w:b/>
          <w:bCs/>
          <w:szCs w:val="24"/>
        </w:rPr>
        <w:t>A</w:t>
      </w:r>
      <w:r w:rsidR="00112636" w:rsidRPr="00112636">
        <w:rPr>
          <w:rFonts w:cs="Times New Roman"/>
          <w:b/>
          <w:bCs/>
          <w:szCs w:val="24"/>
        </w:rPr>
        <w:t>)</w:t>
      </w:r>
      <w:r w:rsidR="00112636">
        <w:rPr>
          <w:rFonts w:cs="Times New Roman"/>
          <w:szCs w:val="24"/>
        </w:rPr>
        <w:t xml:space="preserve"> time of measurement </w:t>
      </w:r>
      <w:r w:rsidR="004A79AE">
        <w:rPr>
          <w:rFonts w:cs="Times New Roman"/>
          <w:szCs w:val="24"/>
        </w:rPr>
        <w:t xml:space="preserve">(from placing the sample into the chamber to </w:t>
      </w:r>
      <w:r w:rsidR="00AA081B">
        <w:rPr>
          <w:rFonts w:cs="Times New Roman"/>
          <w:szCs w:val="24"/>
        </w:rPr>
        <w:t xml:space="preserve">data </w:t>
      </w:r>
      <w:r w:rsidR="004A79AE">
        <w:rPr>
          <w:rFonts w:cs="Times New Roman"/>
          <w:szCs w:val="24"/>
        </w:rPr>
        <w:t xml:space="preserve">recording) </w:t>
      </w:r>
      <w:r w:rsidR="00112636">
        <w:rPr>
          <w:rFonts w:cs="Times New Roman"/>
          <w:szCs w:val="24"/>
        </w:rPr>
        <w:t xml:space="preserve">and </w:t>
      </w:r>
      <w:r w:rsidR="00112636" w:rsidRPr="00112636">
        <w:rPr>
          <w:rFonts w:cs="Times New Roman"/>
          <w:b/>
          <w:bCs/>
          <w:szCs w:val="24"/>
        </w:rPr>
        <w:t>(</w:t>
      </w:r>
      <w:r w:rsidR="00BB743C">
        <w:rPr>
          <w:rFonts w:cs="Times New Roman"/>
          <w:b/>
          <w:bCs/>
          <w:szCs w:val="24"/>
        </w:rPr>
        <w:t>B</w:t>
      </w:r>
      <w:r w:rsidR="00112636" w:rsidRPr="00112636">
        <w:rPr>
          <w:rFonts w:cs="Times New Roman"/>
          <w:b/>
          <w:bCs/>
          <w:szCs w:val="24"/>
        </w:rPr>
        <w:t>)</w:t>
      </w:r>
      <w:r w:rsidR="00112636">
        <w:rPr>
          <w:rFonts w:cs="Times New Roman"/>
          <w:szCs w:val="24"/>
        </w:rPr>
        <w:t xml:space="preserve"> relative water content (RWC)</w:t>
      </w:r>
      <w:r w:rsidR="004A79AE">
        <w:rPr>
          <w:rFonts w:cs="Times New Roman"/>
          <w:szCs w:val="24"/>
        </w:rPr>
        <w:t xml:space="preserve"> during measurement </w:t>
      </w:r>
      <w:r w:rsidR="00AA081B">
        <w:rPr>
          <w:rFonts w:cs="Times New Roman"/>
          <w:szCs w:val="24"/>
        </w:rPr>
        <w:t>starting with a fully</w:t>
      </w:r>
      <w:r w:rsidR="004A79AE">
        <w:rPr>
          <w:rFonts w:cs="Times New Roman"/>
          <w:szCs w:val="24"/>
        </w:rPr>
        <w:t>-</w:t>
      </w:r>
      <w:r w:rsidR="00CA479F">
        <w:rPr>
          <w:rFonts w:cs="Times New Roman"/>
          <w:szCs w:val="24"/>
        </w:rPr>
        <w:t xml:space="preserve">hydrated </w:t>
      </w:r>
      <w:r w:rsidR="006A000D">
        <w:rPr>
          <w:rFonts w:cs="Times New Roman"/>
          <w:szCs w:val="24"/>
        </w:rPr>
        <w:t>moss (</w:t>
      </w:r>
      <w:proofErr w:type="spellStart"/>
      <w:r w:rsidR="006A000D" w:rsidRPr="006A000D">
        <w:rPr>
          <w:rFonts w:cs="Times New Roman"/>
          <w:i/>
          <w:iCs/>
          <w:szCs w:val="24"/>
        </w:rPr>
        <w:t>Bryum</w:t>
      </w:r>
      <w:proofErr w:type="spellEnd"/>
      <w:r w:rsidR="006A000D" w:rsidRPr="006A000D">
        <w:rPr>
          <w:rFonts w:cs="Times New Roman"/>
          <w:i/>
          <w:iCs/>
          <w:szCs w:val="24"/>
        </w:rPr>
        <w:t xml:space="preserve"> argenteum</w:t>
      </w:r>
      <w:r w:rsidR="006A000D">
        <w:rPr>
          <w:rFonts w:cs="Times New Roman"/>
          <w:szCs w:val="24"/>
        </w:rPr>
        <w:t xml:space="preserve">) </w:t>
      </w:r>
      <w:r w:rsidR="00AA081B">
        <w:rPr>
          <w:rFonts w:cs="Times New Roman"/>
          <w:szCs w:val="24"/>
        </w:rPr>
        <w:t>in</w:t>
      </w:r>
      <w:r w:rsidR="006A000D">
        <w:rPr>
          <w:rFonts w:cs="Times New Roman"/>
          <w:szCs w:val="24"/>
        </w:rPr>
        <w:t xml:space="preserve"> the </w:t>
      </w:r>
      <w:proofErr w:type="spellStart"/>
      <w:r w:rsidR="006A000D">
        <w:rPr>
          <w:rFonts w:cs="Times New Roman"/>
          <w:szCs w:val="24"/>
        </w:rPr>
        <w:t>L</w:t>
      </w:r>
      <w:r w:rsidR="00A23E97">
        <w:rPr>
          <w:rFonts w:cs="Times New Roman"/>
          <w:szCs w:val="24"/>
        </w:rPr>
        <w:t>i</w:t>
      </w:r>
      <w:r w:rsidR="006A000D">
        <w:rPr>
          <w:rFonts w:cs="Times New Roman"/>
          <w:szCs w:val="24"/>
        </w:rPr>
        <w:t>COR</w:t>
      </w:r>
      <w:proofErr w:type="spellEnd"/>
      <w:r w:rsidR="006A000D">
        <w:rPr>
          <w:rFonts w:cs="Times New Roman"/>
          <w:szCs w:val="24"/>
        </w:rPr>
        <w:t xml:space="preserve"> 6800 system. Arrows indicate the </w:t>
      </w:r>
      <w:r w:rsidR="00AA081B">
        <w:rPr>
          <w:rFonts w:cs="Times New Roman"/>
          <w:szCs w:val="24"/>
        </w:rPr>
        <w:t>direction</w:t>
      </w:r>
      <w:r w:rsidR="006A000D">
        <w:rPr>
          <w:rFonts w:cs="Times New Roman"/>
          <w:szCs w:val="24"/>
        </w:rPr>
        <w:t xml:space="preserve"> of recordings. </w:t>
      </w:r>
      <w:r w:rsidR="00A23E97">
        <w:rPr>
          <w:rFonts w:cs="Times New Roman"/>
          <w:szCs w:val="24"/>
        </w:rPr>
        <w:t xml:space="preserve">Dashed line indicates the moment at which </w:t>
      </w:r>
      <w:r w:rsidR="004A79AE" w:rsidRPr="004A79AE">
        <w:rPr>
          <w:rFonts w:cs="Times New Roman"/>
          <w:i/>
          <w:iCs/>
          <w:szCs w:val="24"/>
        </w:rPr>
        <w:t>A</w:t>
      </w:r>
      <w:r w:rsidR="004A79AE" w:rsidRPr="004A79AE">
        <w:rPr>
          <w:rFonts w:cs="Times New Roman"/>
          <w:szCs w:val="24"/>
          <w:vertAlign w:val="subscript"/>
        </w:rPr>
        <w:t>N</w:t>
      </w:r>
      <w:r w:rsidR="004A79AE">
        <w:rPr>
          <w:rFonts w:cs="Times New Roman"/>
          <w:szCs w:val="24"/>
        </w:rPr>
        <w:t xml:space="preserve"> is maximum (at RWC = 100%), due to optimum CO</w:t>
      </w:r>
      <w:r w:rsidR="004A79AE" w:rsidRPr="004A79AE">
        <w:rPr>
          <w:rFonts w:cs="Times New Roman"/>
          <w:szCs w:val="24"/>
          <w:vertAlign w:val="subscript"/>
        </w:rPr>
        <w:t>2</w:t>
      </w:r>
      <w:r w:rsidR="004A79AE">
        <w:rPr>
          <w:rFonts w:cs="Times New Roman"/>
          <w:szCs w:val="24"/>
        </w:rPr>
        <w:t xml:space="preserve"> diffusion </w:t>
      </w:r>
      <w:r w:rsidR="00AA081B">
        <w:rPr>
          <w:rFonts w:cs="Times New Roman"/>
          <w:szCs w:val="24"/>
        </w:rPr>
        <w:t xml:space="preserve">once </w:t>
      </w:r>
      <w:r w:rsidR="00A23E97">
        <w:rPr>
          <w:rFonts w:cs="Times New Roman"/>
          <w:szCs w:val="24"/>
        </w:rPr>
        <w:t>excessive interstitial water</w:t>
      </w:r>
      <w:r w:rsidR="00AA081B">
        <w:rPr>
          <w:rFonts w:cs="Times New Roman"/>
          <w:szCs w:val="24"/>
        </w:rPr>
        <w:t xml:space="preserve"> is lost</w:t>
      </w:r>
      <w:r w:rsidR="004A79AE">
        <w:rPr>
          <w:rFonts w:cs="Times New Roman"/>
          <w:szCs w:val="24"/>
        </w:rPr>
        <w:t>.</w:t>
      </w:r>
      <w:r w:rsidR="007F70F5">
        <w:rPr>
          <w:rFonts w:cs="Times New Roman"/>
          <w:szCs w:val="24"/>
        </w:rPr>
        <w:t xml:space="preserve"> In this example, maximum </w:t>
      </w:r>
      <w:r w:rsidR="007F70F5" w:rsidRPr="000D4734">
        <w:rPr>
          <w:rFonts w:cs="Times New Roman"/>
          <w:i/>
          <w:iCs/>
          <w:szCs w:val="24"/>
        </w:rPr>
        <w:t>A</w:t>
      </w:r>
      <w:r w:rsidR="007F70F5" w:rsidRPr="000D4734">
        <w:rPr>
          <w:rFonts w:cs="Times New Roman"/>
          <w:szCs w:val="24"/>
          <w:vertAlign w:val="subscript"/>
        </w:rPr>
        <w:t>N</w:t>
      </w:r>
      <w:r w:rsidR="007F70F5">
        <w:rPr>
          <w:rFonts w:cs="Times New Roman"/>
          <w:szCs w:val="24"/>
        </w:rPr>
        <w:t xml:space="preserve"> could </w:t>
      </w:r>
      <w:r w:rsidR="00AA081B">
        <w:rPr>
          <w:rFonts w:cs="Times New Roman"/>
          <w:szCs w:val="24"/>
        </w:rPr>
        <w:t xml:space="preserve">still </w:t>
      </w:r>
      <w:r w:rsidR="007F70F5">
        <w:rPr>
          <w:rFonts w:cs="Times New Roman"/>
          <w:szCs w:val="24"/>
        </w:rPr>
        <w:t xml:space="preserve">be recorded after 50 min of measurement, although this time </w:t>
      </w:r>
      <w:r w:rsidR="00AA081B">
        <w:rPr>
          <w:rFonts w:cs="Times New Roman"/>
          <w:szCs w:val="24"/>
        </w:rPr>
        <w:t>is</w:t>
      </w:r>
      <w:r w:rsidR="007F70F5">
        <w:rPr>
          <w:rFonts w:cs="Times New Roman"/>
          <w:szCs w:val="24"/>
        </w:rPr>
        <w:t xml:space="preserve"> reduced if </w:t>
      </w:r>
      <w:r w:rsidR="00AA081B">
        <w:rPr>
          <w:rFonts w:cs="Times New Roman"/>
          <w:szCs w:val="24"/>
        </w:rPr>
        <w:t>some</w:t>
      </w:r>
      <w:r w:rsidR="007F70F5">
        <w:rPr>
          <w:rFonts w:cs="Times New Roman"/>
          <w:szCs w:val="24"/>
        </w:rPr>
        <w:t xml:space="preserve"> interstitial </w:t>
      </w:r>
      <w:r w:rsidR="00666D63">
        <w:rPr>
          <w:rFonts w:cs="Times New Roman"/>
          <w:szCs w:val="24"/>
        </w:rPr>
        <w:t xml:space="preserve">water is removed before measurement. </w:t>
      </w:r>
    </w:p>
    <w:p w14:paraId="7087E691" w14:textId="313B715B" w:rsidR="00DD2CF9" w:rsidRDefault="00DD2CF9" w:rsidP="00DD2CF9"/>
    <w:p w14:paraId="0754E957" w14:textId="5F8863BA" w:rsidR="0061467E" w:rsidRDefault="0061467E" w:rsidP="00DD2CF9"/>
    <w:p w14:paraId="0E66CE75" w14:textId="190B29F6" w:rsidR="0061467E" w:rsidRDefault="0061467E" w:rsidP="00DD2CF9"/>
    <w:p w14:paraId="5C557278" w14:textId="551556F6" w:rsidR="0061467E" w:rsidRDefault="0061467E" w:rsidP="00DD2CF9"/>
    <w:p w14:paraId="2EB5EE64" w14:textId="77777777" w:rsidR="0061467E" w:rsidRPr="00DD2CF9" w:rsidRDefault="0061467E" w:rsidP="00DD2CF9"/>
    <w:p w14:paraId="23986157" w14:textId="7E350E4F" w:rsidR="007E3B7C" w:rsidRDefault="007E3B7C" w:rsidP="007E3B7C">
      <w:pPr>
        <w:pStyle w:val="Ttulo1"/>
      </w:pPr>
      <w:r>
        <w:lastRenderedPageBreak/>
        <w:t xml:space="preserve">Light </w:t>
      </w:r>
      <w:r w:rsidR="00EA72CF">
        <w:t xml:space="preserve">and </w:t>
      </w:r>
      <w:proofErr w:type="spellStart"/>
      <w:r w:rsidR="00EA72CF">
        <w:t>ETR</w:t>
      </w:r>
      <w:r w:rsidR="00EA72CF" w:rsidRPr="00EA72CF">
        <w:rPr>
          <w:vertAlign w:val="subscript"/>
        </w:rPr>
        <w:t>max</w:t>
      </w:r>
      <w:proofErr w:type="spellEnd"/>
      <w:r w:rsidR="00EA72CF">
        <w:t xml:space="preserve"> </w:t>
      </w:r>
      <w:r>
        <w:t>curves</w:t>
      </w:r>
    </w:p>
    <w:p w14:paraId="666EA44A" w14:textId="003D7CC6" w:rsidR="00F524BB" w:rsidRDefault="00FF7F25" w:rsidP="007E3B7C">
      <w:r>
        <w:rPr>
          <w:noProof/>
        </w:rPr>
        <w:drawing>
          <wp:inline distT="0" distB="0" distL="0" distR="0" wp14:anchorId="1CE5F63E" wp14:editId="51E85DEB">
            <wp:extent cx="6206490" cy="198120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4EE8D" w14:textId="4F0B1E4A" w:rsidR="007E3B7C" w:rsidRDefault="007E3B7C" w:rsidP="007E3B7C">
      <w:pPr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C93656">
        <w:rPr>
          <w:rFonts w:cs="Times New Roman"/>
          <w:b/>
          <w:szCs w:val="24"/>
        </w:rPr>
        <w:t>6</w:t>
      </w:r>
      <w:r>
        <w:t xml:space="preserve">. Electron transport rate (ETR) during a light curve at different water bath temperatures </w:t>
      </w:r>
      <w:r w:rsidR="00735BF4">
        <w:t xml:space="preserve">(4-28ºC) </w:t>
      </w:r>
      <w:r>
        <w:t xml:space="preserve">of </w:t>
      </w:r>
      <w:r w:rsidRPr="00F524BB">
        <w:rPr>
          <w:b/>
          <w:bCs/>
        </w:rPr>
        <w:t>(</w:t>
      </w:r>
      <w:r w:rsidR="00F524BB" w:rsidRPr="00F524BB">
        <w:rPr>
          <w:b/>
          <w:bCs/>
        </w:rPr>
        <w:t>A</w:t>
      </w:r>
      <w:r w:rsidRPr="00F524BB">
        <w:rPr>
          <w:b/>
          <w:bCs/>
        </w:rPr>
        <w:t>)</w:t>
      </w:r>
      <w:r>
        <w:t xml:space="preserve"> </w:t>
      </w:r>
      <w:r w:rsidRPr="004B4C77">
        <w:rPr>
          <w:i/>
          <w:iCs/>
        </w:rPr>
        <w:t>B</w:t>
      </w:r>
      <w:r w:rsidR="003766C9">
        <w:rPr>
          <w:i/>
          <w:iCs/>
        </w:rPr>
        <w:t>.</w:t>
      </w:r>
      <w:r w:rsidRPr="004B4C77">
        <w:rPr>
          <w:i/>
          <w:iCs/>
        </w:rPr>
        <w:t xml:space="preserve"> </w:t>
      </w:r>
      <w:proofErr w:type="spellStart"/>
      <w:r w:rsidRPr="004B4C77">
        <w:rPr>
          <w:i/>
          <w:iCs/>
        </w:rPr>
        <w:t>pseudotriquetrum</w:t>
      </w:r>
      <w:proofErr w:type="spellEnd"/>
      <w:r>
        <w:t xml:space="preserve">, </w:t>
      </w:r>
      <w:r w:rsidRPr="00F524BB">
        <w:rPr>
          <w:b/>
          <w:bCs/>
        </w:rPr>
        <w:t>(</w:t>
      </w:r>
      <w:r w:rsidR="00F524BB" w:rsidRPr="00F524BB">
        <w:rPr>
          <w:b/>
          <w:bCs/>
        </w:rPr>
        <w:t>B</w:t>
      </w:r>
      <w:r w:rsidRPr="00F524BB">
        <w:rPr>
          <w:b/>
          <w:bCs/>
        </w:rPr>
        <w:t>)</w:t>
      </w:r>
      <w:r>
        <w:t xml:space="preserve"> </w:t>
      </w:r>
      <w:r w:rsidRPr="004B4C77">
        <w:rPr>
          <w:i/>
          <w:iCs/>
        </w:rPr>
        <w:t>C</w:t>
      </w:r>
      <w:r w:rsidR="003766C9">
        <w:rPr>
          <w:i/>
          <w:iCs/>
        </w:rPr>
        <w:t>.</w:t>
      </w:r>
      <w:r w:rsidRPr="004B4C77">
        <w:rPr>
          <w:i/>
          <w:iCs/>
        </w:rPr>
        <w:t xml:space="preserve"> </w:t>
      </w:r>
      <w:proofErr w:type="spellStart"/>
      <w:r w:rsidRPr="004B4C77">
        <w:rPr>
          <w:i/>
          <w:iCs/>
        </w:rPr>
        <w:t>purpureus</w:t>
      </w:r>
      <w:proofErr w:type="spellEnd"/>
      <w:r>
        <w:t xml:space="preserve"> and </w:t>
      </w:r>
      <w:r w:rsidRPr="00F524BB">
        <w:rPr>
          <w:b/>
          <w:bCs/>
        </w:rPr>
        <w:t>(</w:t>
      </w:r>
      <w:r w:rsidR="00F524BB" w:rsidRPr="00F524BB">
        <w:rPr>
          <w:b/>
          <w:bCs/>
        </w:rPr>
        <w:t>C</w:t>
      </w:r>
      <w:r w:rsidRPr="00F524BB">
        <w:rPr>
          <w:b/>
          <w:bCs/>
        </w:rPr>
        <w:t>)</w:t>
      </w:r>
      <w:r>
        <w:t xml:space="preserve"> </w:t>
      </w:r>
      <w:r w:rsidRPr="004B4C77">
        <w:rPr>
          <w:i/>
          <w:iCs/>
        </w:rPr>
        <w:t>S</w:t>
      </w:r>
      <w:r w:rsidR="003766C9">
        <w:rPr>
          <w:i/>
          <w:iCs/>
        </w:rPr>
        <w:t>.</w:t>
      </w:r>
      <w:r w:rsidRPr="004B4C77">
        <w:rPr>
          <w:i/>
          <w:iCs/>
        </w:rPr>
        <w:t xml:space="preserve"> </w:t>
      </w:r>
      <w:proofErr w:type="spellStart"/>
      <w:r w:rsidRPr="004B4C77">
        <w:rPr>
          <w:i/>
          <w:iCs/>
        </w:rPr>
        <w:t>antarctici</w:t>
      </w:r>
      <w:proofErr w:type="spellEnd"/>
      <w:r>
        <w:t xml:space="preserve">. ETR is shown as percentage of the mean maximum ETR values. </w:t>
      </w:r>
      <w:r w:rsidR="00574FA6">
        <w:t>Temperature legend is shown at right.</w:t>
      </w:r>
      <w:r w:rsidR="00574FA6" w:rsidRPr="00574FA6">
        <w:rPr>
          <w:lang w:val="en-GB"/>
        </w:rPr>
        <w:t xml:space="preserve"> </w:t>
      </w:r>
      <w:r w:rsidR="00574FA6">
        <w:rPr>
          <w:lang w:val="en-GB"/>
        </w:rPr>
        <w:t>D</w:t>
      </w:r>
      <w:r w:rsidR="00574FA6" w:rsidRPr="006C0972">
        <w:rPr>
          <w:lang w:val="en-GB"/>
        </w:rPr>
        <w:t>ata from Casey station (Dec/Jan 2011/12).</w:t>
      </w:r>
    </w:p>
    <w:p w14:paraId="1BB50FE2" w14:textId="50660335" w:rsidR="007E3B7C" w:rsidRDefault="007E3B7C" w:rsidP="007E3B7C"/>
    <w:p w14:paraId="38DB18AE" w14:textId="7A30F0FD" w:rsidR="007E3B7C" w:rsidRDefault="00FF7F25" w:rsidP="009B22EA">
      <w:pPr>
        <w:jc w:val="center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drawing>
          <wp:inline distT="0" distB="0" distL="0" distR="0" wp14:anchorId="2B7409BD" wp14:editId="429A05E2">
            <wp:extent cx="4389755" cy="35909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414D0" w14:textId="585D43E5" w:rsidR="006D3988" w:rsidRDefault="00574FA6" w:rsidP="00574FA6">
      <w:pPr>
        <w:spacing w:before="24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C93656">
        <w:rPr>
          <w:rFonts w:cs="Times New Roman"/>
          <w:b/>
          <w:szCs w:val="24"/>
        </w:rPr>
        <w:t>7</w:t>
      </w:r>
      <w:r>
        <w:t xml:space="preserve">. Electron transport rate (ETR) during a light curve at different water bath temperatures </w:t>
      </w:r>
      <w:r w:rsidR="00735BF4">
        <w:t xml:space="preserve">(4-40ºC) </w:t>
      </w:r>
      <w:r>
        <w:t xml:space="preserve">of </w:t>
      </w:r>
      <w:r w:rsidRPr="001674DB">
        <w:rPr>
          <w:b/>
          <w:bCs/>
        </w:rPr>
        <w:t>(</w:t>
      </w:r>
      <w:r w:rsidR="001674DB" w:rsidRPr="001674DB">
        <w:rPr>
          <w:b/>
          <w:bCs/>
        </w:rPr>
        <w:t>A</w:t>
      </w:r>
      <w:r w:rsidRPr="001674DB">
        <w:rPr>
          <w:b/>
          <w:bCs/>
        </w:rPr>
        <w:t>)</w:t>
      </w:r>
      <w:r>
        <w:t xml:space="preserve"> </w:t>
      </w:r>
      <w:r w:rsidRPr="004B4C77">
        <w:rPr>
          <w:i/>
          <w:iCs/>
        </w:rPr>
        <w:t>B</w:t>
      </w:r>
      <w:r w:rsidR="003766C9">
        <w:rPr>
          <w:i/>
          <w:iCs/>
        </w:rPr>
        <w:t>.</w:t>
      </w:r>
      <w:r w:rsidRPr="004B4C77">
        <w:rPr>
          <w:i/>
          <w:iCs/>
        </w:rPr>
        <w:t xml:space="preserve"> </w:t>
      </w:r>
      <w:proofErr w:type="spellStart"/>
      <w:r w:rsidRPr="004B4C77">
        <w:rPr>
          <w:i/>
          <w:iCs/>
        </w:rPr>
        <w:t>pseudotriquetrum</w:t>
      </w:r>
      <w:proofErr w:type="spellEnd"/>
      <w:r>
        <w:t xml:space="preserve">, </w:t>
      </w:r>
      <w:r w:rsidRPr="001674DB">
        <w:rPr>
          <w:b/>
          <w:bCs/>
        </w:rPr>
        <w:t>(</w:t>
      </w:r>
      <w:r w:rsidR="001674DB" w:rsidRPr="001674DB">
        <w:rPr>
          <w:b/>
          <w:bCs/>
        </w:rPr>
        <w:t>B</w:t>
      </w:r>
      <w:r w:rsidRPr="001674DB">
        <w:rPr>
          <w:b/>
          <w:bCs/>
        </w:rPr>
        <w:t>)</w:t>
      </w:r>
      <w:r>
        <w:t xml:space="preserve"> </w:t>
      </w:r>
      <w:r w:rsidRPr="00574FA6">
        <w:rPr>
          <w:i/>
          <w:iCs/>
        </w:rPr>
        <w:t>P</w:t>
      </w:r>
      <w:r w:rsidR="003766C9">
        <w:rPr>
          <w:i/>
          <w:iCs/>
        </w:rPr>
        <w:t>.</w:t>
      </w:r>
      <w:r w:rsidRPr="00574FA6">
        <w:rPr>
          <w:i/>
          <w:iCs/>
        </w:rPr>
        <w:t xml:space="preserve"> </w:t>
      </w:r>
      <w:proofErr w:type="spellStart"/>
      <w:r w:rsidRPr="00574FA6">
        <w:rPr>
          <w:i/>
          <w:iCs/>
        </w:rPr>
        <w:t>alpinum</w:t>
      </w:r>
      <w:proofErr w:type="spellEnd"/>
      <w:r>
        <w:t>,</w:t>
      </w:r>
      <w:r w:rsidRPr="00574FA6">
        <w:t xml:space="preserve"> </w:t>
      </w:r>
      <w:r w:rsidRPr="001674DB">
        <w:rPr>
          <w:b/>
          <w:bCs/>
        </w:rPr>
        <w:t>(</w:t>
      </w:r>
      <w:r w:rsidR="001674DB" w:rsidRPr="001674DB">
        <w:rPr>
          <w:b/>
          <w:bCs/>
        </w:rPr>
        <w:t>C</w:t>
      </w:r>
      <w:r w:rsidRPr="001674DB">
        <w:rPr>
          <w:b/>
          <w:bCs/>
        </w:rPr>
        <w:t>)</w:t>
      </w:r>
      <w:r w:rsidRPr="00574FA6">
        <w:t xml:space="preserve"> </w:t>
      </w:r>
      <w:r w:rsidRPr="00574FA6">
        <w:rPr>
          <w:i/>
          <w:iCs/>
        </w:rPr>
        <w:t>C</w:t>
      </w:r>
      <w:r w:rsidR="003766C9">
        <w:rPr>
          <w:i/>
          <w:iCs/>
        </w:rPr>
        <w:t>.</w:t>
      </w:r>
      <w:r w:rsidRPr="00574FA6">
        <w:t xml:space="preserve"> </w:t>
      </w:r>
      <w:proofErr w:type="spellStart"/>
      <w:r w:rsidRPr="00574FA6">
        <w:rPr>
          <w:i/>
          <w:iCs/>
        </w:rPr>
        <w:t>aciphyllum</w:t>
      </w:r>
      <w:proofErr w:type="spellEnd"/>
      <w:r w:rsidRPr="00574FA6">
        <w:t xml:space="preserve"> and </w:t>
      </w:r>
      <w:r w:rsidRPr="001674DB">
        <w:rPr>
          <w:b/>
          <w:bCs/>
        </w:rPr>
        <w:t>(</w:t>
      </w:r>
      <w:r w:rsidR="001674DB" w:rsidRPr="001674DB">
        <w:rPr>
          <w:b/>
          <w:bCs/>
        </w:rPr>
        <w:t>D)</w:t>
      </w:r>
      <w:r w:rsidRPr="00574FA6">
        <w:t xml:space="preserve"> </w:t>
      </w:r>
      <w:r w:rsidRPr="00574FA6">
        <w:rPr>
          <w:i/>
          <w:iCs/>
        </w:rPr>
        <w:t>S</w:t>
      </w:r>
      <w:r w:rsidR="003766C9">
        <w:rPr>
          <w:i/>
          <w:iCs/>
        </w:rPr>
        <w:t>.</w:t>
      </w:r>
      <w:r w:rsidRPr="00574FA6">
        <w:rPr>
          <w:i/>
          <w:iCs/>
        </w:rPr>
        <w:t xml:space="preserve"> </w:t>
      </w:r>
      <w:proofErr w:type="spellStart"/>
      <w:r w:rsidRPr="00574FA6">
        <w:rPr>
          <w:i/>
          <w:iCs/>
        </w:rPr>
        <w:t>uncinata</w:t>
      </w:r>
      <w:proofErr w:type="spellEnd"/>
      <w:r w:rsidRPr="006C0972">
        <w:t xml:space="preserve">. </w:t>
      </w:r>
      <w:r>
        <w:t>ETR is shown as percentage of the mean maximum ETR values. Temperature legend is shown at right.</w:t>
      </w:r>
      <w:r w:rsidRPr="00574FA6">
        <w:rPr>
          <w:lang w:val="en-GB"/>
        </w:rPr>
        <w:t xml:space="preserve"> </w:t>
      </w:r>
      <w:r>
        <w:rPr>
          <w:lang w:val="en-GB"/>
        </w:rPr>
        <w:t>D</w:t>
      </w:r>
      <w:r w:rsidRPr="006C0972">
        <w:rPr>
          <w:lang w:val="en-GB"/>
        </w:rPr>
        <w:t xml:space="preserve">ata from </w:t>
      </w:r>
      <w:r w:rsidRPr="006C0972">
        <w:t>King George Island (January 2015).</w:t>
      </w:r>
    </w:p>
    <w:p w14:paraId="0D027DD6" w14:textId="33A245D2" w:rsidR="004600A8" w:rsidRDefault="004600A8" w:rsidP="00574FA6">
      <w:pPr>
        <w:spacing w:before="240"/>
        <w:jc w:val="both"/>
      </w:pPr>
    </w:p>
    <w:p w14:paraId="735D6346" w14:textId="77777777" w:rsidR="004600A8" w:rsidRDefault="004600A8" w:rsidP="00574FA6">
      <w:pPr>
        <w:spacing w:before="240"/>
        <w:jc w:val="both"/>
      </w:pPr>
    </w:p>
    <w:p w14:paraId="07ABBE49" w14:textId="6CE5B24B" w:rsidR="00FF7F25" w:rsidRDefault="00FF7F25" w:rsidP="001674DB">
      <w:pPr>
        <w:spacing w:before="240"/>
        <w:jc w:val="center"/>
      </w:pPr>
      <w:r>
        <w:rPr>
          <w:noProof/>
        </w:rPr>
        <w:drawing>
          <wp:inline distT="0" distB="0" distL="0" distR="0" wp14:anchorId="0727F82D" wp14:editId="7BA465E3">
            <wp:extent cx="5681980" cy="45421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70AB2" w14:textId="2BF85191" w:rsidR="00141E4F" w:rsidRDefault="00141E4F" w:rsidP="00141E4F">
      <w:pPr>
        <w:spacing w:before="24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C93656">
        <w:rPr>
          <w:rFonts w:cs="Times New Roman"/>
          <w:b/>
          <w:szCs w:val="24"/>
        </w:rPr>
        <w:t>8</w:t>
      </w:r>
      <w:r>
        <w:t xml:space="preserve">. </w:t>
      </w:r>
      <w:r w:rsidR="00ED2339">
        <w:t>Maximal e</w:t>
      </w:r>
      <w:r>
        <w:t>lectron transport rate (</w:t>
      </w:r>
      <w:proofErr w:type="spellStart"/>
      <w:r>
        <w:t>ETR</w:t>
      </w:r>
      <w:r w:rsidR="00ED2339" w:rsidRPr="00ED2339">
        <w:rPr>
          <w:vertAlign w:val="subscript"/>
        </w:rPr>
        <w:t>max</w:t>
      </w:r>
      <w:proofErr w:type="spellEnd"/>
      <w:r>
        <w:t>)</w:t>
      </w:r>
      <w:r w:rsidR="00ED2339">
        <w:t xml:space="preserve"> </w:t>
      </w:r>
      <w:r>
        <w:t xml:space="preserve">at different water bath temperatures of </w:t>
      </w:r>
      <w:r w:rsidRPr="007D2A3C">
        <w:rPr>
          <w:b/>
          <w:bCs/>
        </w:rPr>
        <w:t>(</w:t>
      </w:r>
      <w:r w:rsidR="00630394" w:rsidRPr="007D2A3C">
        <w:rPr>
          <w:b/>
          <w:bCs/>
        </w:rPr>
        <w:t>A</w:t>
      </w:r>
      <w:r w:rsidRPr="007D2A3C">
        <w:rPr>
          <w:b/>
          <w:bCs/>
        </w:rPr>
        <w:t>)</w:t>
      </w:r>
      <w:r>
        <w:t xml:space="preserve"> </w:t>
      </w:r>
      <w:r w:rsidRPr="004B4C77">
        <w:rPr>
          <w:i/>
          <w:iCs/>
        </w:rPr>
        <w:t>B</w:t>
      </w:r>
      <w:r>
        <w:rPr>
          <w:i/>
          <w:iCs/>
        </w:rPr>
        <w:t>.</w:t>
      </w:r>
      <w:r w:rsidRPr="004B4C77">
        <w:rPr>
          <w:i/>
          <w:iCs/>
        </w:rPr>
        <w:t xml:space="preserve"> </w:t>
      </w:r>
      <w:proofErr w:type="spellStart"/>
      <w:r w:rsidRPr="004B4C77">
        <w:rPr>
          <w:i/>
          <w:iCs/>
        </w:rPr>
        <w:t>pseudotriquetrum</w:t>
      </w:r>
      <w:proofErr w:type="spellEnd"/>
      <w:r>
        <w:t xml:space="preserve">, </w:t>
      </w:r>
      <w:r w:rsidRPr="007D2A3C">
        <w:rPr>
          <w:b/>
          <w:bCs/>
        </w:rPr>
        <w:t>(</w:t>
      </w:r>
      <w:r w:rsidR="00630394" w:rsidRPr="007D2A3C">
        <w:rPr>
          <w:b/>
          <w:bCs/>
        </w:rPr>
        <w:t>B</w:t>
      </w:r>
      <w:r w:rsidRPr="007D2A3C">
        <w:rPr>
          <w:b/>
          <w:bCs/>
        </w:rPr>
        <w:t>)</w:t>
      </w:r>
      <w:r w:rsidR="00ED2339">
        <w:t xml:space="preserve"> </w:t>
      </w:r>
      <w:r w:rsidR="00ED2339" w:rsidRPr="00ED2339">
        <w:rPr>
          <w:i/>
          <w:iCs/>
        </w:rPr>
        <w:t xml:space="preserve">C. </w:t>
      </w:r>
      <w:proofErr w:type="spellStart"/>
      <w:r w:rsidR="00ED2339" w:rsidRPr="00ED2339">
        <w:rPr>
          <w:i/>
          <w:iCs/>
        </w:rPr>
        <w:t>purpureus</w:t>
      </w:r>
      <w:proofErr w:type="spellEnd"/>
      <w:r w:rsidR="00ED2339">
        <w:t xml:space="preserve">, </w:t>
      </w:r>
      <w:r w:rsidR="00ED2339" w:rsidRPr="007D2A3C">
        <w:rPr>
          <w:b/>
          <w:bCs/>
        </w:rPr>
        <w:t>(</w:t>
      </w:r>
      <w:r w:rsidR="00630394" w:rsidRPr="007D2A3C">
        <w:rPr>
          <w:b/>
          <w:bCs/>
        </w:rPr>
        <w:t>C</w:t>
      </w:r>
      <w:r w:rsidR="00ED2339" w:rsidRPr="007D2A3C">
        <w:rPr>
          <w:b/>
          <w:bCs/>
        </w:rPr>
        <w:t>)</w:t>
      </w:r>
      <w:r w:rsidR="00ED2339">
        <w:t xml:space="preserve"> </w:t>
      </w:r>
      <w:r w:rsidR="00ED2339" w:rsidRPr="00ED2339">
        <w:rPr>
          <w:i/>
          <w:iCs/>
        </w:rPr>
        <w:t xml:space="preserve">S. </w:t>
      </w:r>
      <w:proofErr w:type="spellStart"/>
      <w:r w:rsidR="00ED2339" w:rsidRPr="00ED2339">
        <w:rPr>
          <w:i/>
          <w:iCs/>
        </w:rPr>
        <w:t>antarctici</w:t>
      </w:r>
      <w:proofErr w:type="spellEnd"/>
      <w:r w:rsidR="00ED2339">
        <w:t xml:space="preserve">, </w:t>
      </w:r>
      <w:r w:rsidR="00ED2339" w:rsidRPr="007D2A3C">
        <w:rPr>
          <w:b/>
          <w:bCs/>
        </w:rPr>
        <w:t>(</w:t>
      </w:r>
      <w:r w:rsidR="00630394" w:rsidRPr="007D2A3C">
        <w:rPr>
          <w:b/>
          <w:bCs/>
        </w:rPr>
        <w:t>D</w:t>
      </w:r>
      <w:r w:rsidR="00ED2339" w:rsidRPr="007D2A3C">
        <w:rPr>
          <w:b/>
          <w:bCs/>
        </w:rPr>
        <w:t>)</w:t>
      </w:r>
      <w:r w:rsidR="00ED2339">
        <w:t xml:space="preserve"> </w:t>
      </w:r>
      <w:r w:rsidR="00ED2339" w:rsidRPr="00ED2339">
        <w:rPr>
          <w:i/>
          <w:iCs/>
        </w:rPr>
        <w:t xml:space="preserve">P. </w:t>
      </w:r>
      <w:proofErr w:type="spellStart"/>
      <w:r w:rsidR="00ED2339" w:rsidRPr="00ED2339">
        <w:rPr>
          <w:i/>
          <w:iCs/>
        </w:rPr>
        <w:t>alpinum</w:t>
      </w:r>
      <w:proofErr w:type="spellEnd"/>
      <w:r w:rsidR="00ED2339">
        <w:t xml:space="preserve">, </w:t>
      </w:r>
      <w:r w:rsidR="00ED2339" w:rsidRPr="007D2A3C">
        <w:rPr>
          <w:b/>
          <w:bCs/>
        </w:rPr>
        <w:t>(</w:t>
      </w:r>
      <w:r w:rsidR="00630394" w:rsidRPr="007D2A3C">
        <w:rPr>
          <w:b/>
          <w:bCs/>
        </w:rPr>
        <w:t>E</w:t>
      </w:r>
      <w:r w:rsidR="00ED2339" w:rsidRPr="007D2A3C">
        <w:rPr>
          <w:b/>
          <w:bCs/>
        </w:rPr>
        <w:t>)</w:t>
      </w:r>
      <w:r w:rsidR="00ED2339">
        <w:t xml:space="preserve"> </w:t>
      </w:r>
      <w:r w:rsidR="00ED2339" w:rsidRPr="00ED2339">
        <w:rPr>
          <w:i/>
          <w:iCs/>
        </w:rPr>
        <w:t xml:space="preserve">C. </w:t>
      </w:r>
      <w:proofErr w:type="spellStart"/>
      <w:r w:rsidR="00ED2339" w:rsidRPr="00ED2339">
        <w:rPr>
          <w:i/>
          <w:iCs/>
        </w:rPr>
        <w:t>aciphyllum</w:t>
      </w:r>
      <w:proofErr w:type="spellEnd"/>
      <w:r w:rsidR="00ED2339">
        <w:t xml:space="preserve">, </w:t>
      </w:r>
      <w:r w:rsidR="00ED2339" w:rsidRPr="007D2A3C">
        <w:rPr>
          <w:b/>
          <w:bCs/>
        </w:rPr>
        <w:t>(</w:t>
      </w:r>
      <w:r w:rsidR="00630394" w:rsidRPr="007D2A3C">
        <w:rPr>
          <w:b/>
          <w:bCs/>
        </w:rPr>
        <w:t>F</w:t>
      </w:r>
      <w:r w:rsidR="00ED2339" w:rsidRPr="007D2A3C">
        <w:rPr>
          <w:b/>
          <w:bCs/>
        </w:rPr>
        <w:t>)</w:t>
      </w:r>
      <w:r w:rsidR="00ED2339">
        <w:t xml:space="preserve"> </w:t>
      </w:r>
      <w:r w:rsidR="00ED2339" w:rsidRPr="00ED2339">
        <w:rPr>
          <w:i/>
          <w:iCs/>
        </w:rPr>
        <w:t xml:space="preserve">S. </w:t>
      </w:r>
      <w:proofErr w:type="spellStart"/>
      <w:r w:rsidR="00ED2339" w:rsidRPr="00ED2339">
        <w:rPr>
          <w:i/>
          <w:iCs/>
        </w:rPr>
        <w:t>uncinata</w:t>
      </w:r>
      <w:proofErr w:type="spellEnd"/>
      <w:r w:rsidR="00ED2339">
        <w:t xml:space="preserve">. </w:t>
      </w:r>
      <w:proofErr w:type="spellStart"/>
      <w:r>
        <w:t>ETR</w:t>
      </w:r>
      <w:r w:rsidR="00ED2339" w:rsidRPr="00ED2339">
        <w:rPr>
          <w:vertAlign w:val="subscript"/>
        </w:rPr>
        <w:t>max</w:t>
      </w:r>
      <w:proofErr w:type="spellEnd"/>
      <w:r>
        <w:t xml:space="preserve"> is shown as percentage of the mean maximum </w:t>
      </w:r>
      <w:proofErr w:type="spellStart"/>
      <w:r>
        <w:t>ETR</w:t>
      </w:r>
      <w:r w:rsidR="00ED2339" w:rsidRPr="00ED2339">
        <w:rPr>
          <w:vertAlign w:val="subscript"/>
        </w:rPr>
        <w:t>max</w:t>
      </w:r>
      <w:proofErr w:type="spellEnd"/>
      <w:r>
        <w:t xml:space="preserve"> values.</w:t>
      </w:r>
      <w:r w:rsidRPr="00574FA6">
        <w:rPr>
          <w:lang w:val="en-GB"/>
        </w:rPr>
        <w:t xml:space="preserve"> </w:t>
      </w:r>
      <w:r>
        <w:rPr>
          <w:lang w:val="en-GB"/>
        </w:rPr>
        <w:t>D</w:t>
      </w:r>
      <w:r w:rsidRPr="006C0972">
        <w:rPr>
          <w:lang w:val="en-GB"/>
        </w:rPr>
        <w:t xml:space="preserve">ata from </w:t>
      </w:r>
      <w:r w:rsidR="00ED2339">
        <w:rPr>
          <w:lang w:val="en-GB"/>
        </w:rPr>
        <w:t xml:space="preserve">Casey Station (2011/12, yellow) and </w:t>
      </w:r>
      <w:r w:rsidRPr="006C0972">
        <w:t>King George Island (</w:t>
      </w:r>
      <w:proofErr w:type="spellStart"/>
      <w:r w:rsidR="00ED2339" w:rsidRPr="00ED2339">
        <w:t>Fildes</w:t>
      </w:r>
      <w:proofErr w:type="spellEnd"/>
      <w:r w:rsidR="00ED2339" w:rsidRPr="00ED2339">
        <w:t xml:space="preserve"> Peninsula</w:t>
      </w:r>
      <w:r w:rsidR="00ED2339">
        <w:t xml:space="preserve"> and </w:t>
      </w:r>
      <w:proofErr w:type="spellStart"/>
      <w:r w:rsidR="00ED2339" w:rsidRPr="00ED2339">
        <w:t>Ardley</w:t>
      </w:r>
      <w:proofErr w:type="spellEnd"/>
      <w:r w:rsidR="00ED2339" w:rsidRPr="00ED2339">
        <w:t xml:space="preserve"> Island</w:t>
      </w:r>
      <w:r w:rsidR="00ED2339">
        <w:t xml:space="preserve">, </w:t>
      </w:r>
      <w:r w:rsidRPr="006C0972">
        <w:t>January 2015</w:t>
      </w:r>
      <w:r w:rsidR="00ED2339">
        <w:t>, black</w:t>
      </w:r>
      <w:r w:rsidRPr="006C0972">
        <w:t>).</w:t>
      </w:r>
    </w:p>
    <w:p w14:paraId="0B19FACC" w14:textId="77777777" w:rsidR="00141E4F" w:rsidRDefault="00141E4F" w:rsidP="00574FA6">
      <w:pPr>
        <w:spacing w:before="240"/>
        <w:jc w:val="both"/>
      </w:pPr>
    </w:p>
    <w:sectPr w:rsidR="00141E4F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0ACC2" w14:textId="77777777" w:rsidR="00D712CA" w:rsidRDefault="00D712CA" w:rsidP="00117666">
      <w:pPr>
        <w:spacing w:after="0"/>
      </w:pPr>
      <w:r>
        <w:separator/>
      </w:r>
    </w:p>
  </w:endnote>
  <w:endnote w:type="continuationSeparator" w:id="0">
    <w:p w14:paraId="44AB3116" w14:textId="77777777" w:rsidR="00D712CA" w:rsidRDefault="00D712C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FD7F6" w14:textId="77777777" w:rsidR="00D712CA" w:rsidRDefault="00D712CA" w:rsidP="00117666">
      <w:pPr>
        <w:spacing w:after="0"/>
      </w:pPr>
      <w:r>
        <w:separator/>
      </w:r>
    </w:p>
  </w:footnote>
  <w:footnote w:type="continuationSeparator" w:id="0">
    <w:p w14:paraId="3175ECBE" w14:textId="77777777" w:rsidR="00D712CA" w:rsidRDefault="00D712C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9DD"/>
    <w:rsid w:val="00052A14"/>
    <w:rsid w:val="00077D53"/>
    <w:rsid w:val="000A6604"/>
    <w:rsid w:val="000B71CE"/>
    <w:rsid w:val="000D4734"/>
    <w:rsid w:val="00105FD9"/>
    <w:rsid w:val="00112636"/>
    <w:rsid w:val="00117666"/>
    <w:rsid w:val="00141D67"/>
    <w:rsid w:val="00141E4F"/>
    <w:rsid w:val="001549D3"/>
    <w:rsid w:val="00160065"/>
    <w:rsid w:val="001674DB"/>
    <w:rsid w:val="00177D84"/>
    <w:rsid w:val="00254823"/>
    <w:rsid w:val="00267D18"/>
    <w:rsid w:val="00274347"/>
    <w:rsid w:val="002868E2"/>
    <w:rsid w:val="002869C3"/>
    <w:rsid w:val="002936E4"/>
    <w:rsid w:val="002A29D9"/>
    <w:rsid w:val="002B4A57"/>
    <w:rsid w:val="002B4E41"/>
    <w:rsid w:val="002C74CA"/>
    <w:rsid w:val="003123F4"/>
    <w:rsid w:val="003544FB"/>
    <w:rsid w:val="003628C3"/>
    <w:rsid w:val="003766C9"/>
    <w:rsid w:val="003C0810"/>
    <w:rsid w:val="003D2F2D"/>
    <w:rsid w:val="00401590"/>
    <w:rsid w:val="00416C17"/>
    <w:rsid w:val="0044731D"/>
    <w:rsid w:val="00447801"/>
    <w:rsid w:val="00452E9C"/>
    <w:rsid w:val="004600A8"/>
    <w:rsid w:val="004735C8"/>
    <w:rsid w:val="004947A6"/>
    <w:rsid w:val="004961FF"/>
    <w:rsid w:val="004A79AE"/>
    <w:rsid w:val="004B357B"/>
    <w:rsid w:val="00517A89"/>
    <w:rsid w:val="005250F2"/>
    <w:rsid w:val="00574FA6"/>
    <w:rsid w:val="00576211"/>
    <w:rsid w:val="00593EEA"/>
    <w:rsid w:val="005A5EEE"/>
    <w:rsid w:val="0061467E"/>
    <w:rsid w:val="00630394"/>
    <w:rsid w:val="006375C7"/>
    <w:rsid w:val="00644A61"/>
    <w:rsid w:val="00654E8F"/>
    <w:rsid w:val="00660D05"/>
    <w:rsid w:val="00666D63"/>
    <w:rsid w:val="00671364"/>
    <w:rsid w:val="006820B1"/>
    <w:rsid w:val="006837E7"/>
    <w:rsid w:val="006A000D"/>
    <w:rsid w:val="006A5C5E"/>
    <w:rsid w:val="006B7D14"/>
    <w:rsid w:val="006C0972"/>
    <w:rsid w:val="006D3988"/>
    <w:rsid w:val="00701727"/>
    <w:rsid w:val="0070566C"/>
    <w:rsid w:val="00714C50"/>
    <w:rsid w:val="00725A7D"/>
    <w:rsid w:val="00735BF4"/>
    <w:rsid w:val="007501BE"/>
    <w:rsid w:val="00790BB3"/>
    <w:rsid w:val="007C206C"/>
    <w:rsid w:val="007D0EF6"/>
    <w:rsid w:val="007D2A3C"/>
    <w:rsid w:val="007E0AB2"/>
    <w:rsid w:val="007E3B7C"/>
    <w:rsid w:val="007F70F5"/>
    <w:rsid w:val="00817DD6"/>
    <w:rsid w:val="0083759F"/>
    <w:rsid w:val="00857F70"/>
    <w:rsid w:val="00885156"/>
    <w:rsid w:val="00901E18"/>
    <w:rsid w:val="009151AA"/>
    <w:rsid w:val="0093429D"/>
    <w:rsid w:val="00936AB5"/>
    <w:rsid w:val="00943573"/>
    <w:rsid w:val="00964134"/>
    <w:rsid w:val="00970F7D"/>
    <w:rsid w:val="00975C39"/>
    <w:rsid w:val="00994A3D"/>
    <w:rsid w:val="009B22EA"/>
    <w:rsid w:val="009C2B12"/>
    <w:rsid w:val="009F6C80"/>
    <w:rsid w:val="00A144FC"/>
    <w:rsid w:val="00A174D9"/>
    <w:rsid w:val="00A23E97"/>
    <w:rsid w:val="00A53D39"/>
    <w:rsid w:val="00A8113E"/>
    <w:rsid w:val="00AA081B"/>
    <w:rsid w:val="00AA4D24"/>
    <w:rsid w:val="00AA6E7D"/>
    <w:rsid w:val="00AB6715"/>
    <w:rsid w:val="00B1671E"/>
    <w:rsid w:val="00B25EB8"/>
    <w:rsid w:val="00B37F4D"/>
    <w:rsid w:val="00BA0A72"/>
    <w:rsid w:val="00BB743C"/>
    <w:rsid w:val="00BD4164"/>
    <w:rsid w:val="00BF0A5B"/>
    <w:rsid w:val="00C06848"/>
    <w:rsid w:val="00C161BE"/>
    <w:rsid w:val="00C170EB"/>
    <w:rsid w:val="00C42BB9"/>
    <w:rsid w:val="00C52A7B"/>
    <w:rsid w:val="00C55876"/>
    <w:rsid w:val="00C56BAF"/>
    <w:rsid w:val="00C679AA"/>
    <w:rsid w:val="00C75972"/>
    <w:rsid w:val="00C93656"/>
    <w:rsid w:val="00CA479F"/>
    <w:rsid w:val="00CD066B"/>
    <w:rsid w:val="00CD4901"/>
    <w:rsid w:val="00CE4FEE"/>
    <w:rsid w:val="00D060CF"/>
    <w:rsid w:val="00D0757B"/>
    <w:rsid w:val="00D712CA"/>
    <w:rsid w:val="00D86951"/>
    <w:rsid w:val="00DB59C3"/>
    <w:rsid w:val="00DC259A"/>
    <w:rsid w:val="00DC6612"/>
    <w:rsid w:val="00DD2CF9"/>
    <w:rsid w:val="00DE23E8"/>
    <w:rsid w:val="00DE3525"/>
    <w:rsid w:val="00DF3C53"/>
    <w:rsid w:val="00E52377"/>
    <w:rsid w:val="00E537AD"/>
    <w:rsid w:val="00E62C74"/>
    <w:rsid w:val="00E64E17"/>
    <w:rsid w:val="00E7676A"/>
    <w:rsid w:val="00E866C9"/>
    <w:rsid w:val="00EA3D3C"/>
    <w:rsid w:val="00EA72CF"/>
    <w:rsid w:val="00EC090A"/>
    <w:rsid w:val="00ED20B5"/>
    <w:rsid w:val="00ED2339"/>
    <w:rsid w:val="00ED2E41"/>
    <w:rsid w:val="00F34188"/>
    <w:rsid w:val="00F46900"/>
    <w:rsid w:val="00F524BB"/>
    <w:rsid w:val="00F61D89"/>
    <w:rsid w:val="00F67915"/>
    <w:rsid w:val="00F85F33"/>
    <w:rsid w:val="00FF07B6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D30C99B-C50D-456F-9BAB-3FA8E83E4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8565</TotalTime>
  <Pages>1</Pages>
  <Words>592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Alicia Perera</cp:lastModifiedBy>
  <cp:revision>37</cp:revision>
  <cp:lastPrinted>2013-10-03T12:51:00Z</cp:lastPrinted>
  <dcterms:created xsi:type="dcterms:W3CDTF">2018-11-23T08:58:00Z</dcterms:created>
  <dcterms:modified xsi:type="dcterms:W3CDTF">2020-06-20T10:38:00Z</dcterms:modified>
</cp:coreProperties>
</file>