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692361" w14:textId="59D9E900" w:rsidR="006B59A0" w:rsidRPr="00062174" w:rsidRDefault="006B59A0" w:rsidP="006B59A0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t xml:space="preserve">Appendix II. Projected changes in multiple forest age classes over 50 years, based on the resulting forest age-structure over time from the Patchworks and </w:t>
      </w:r>
      <w:r w:rsidR="0059224E" w:rsidRPr="00062174">
        <w:rPr>
          <w:rFonts w:ascii="Times New Roman" w:hAnsi="Times New Roman" w:cs="Times New Roman"/>
          <w:sz w:val="24"/>
          <w:szCs w:val="24"/>
          <w:lang w:val="en-CA"/>
        </w:rPr>
        <w:t>NRV scenario</w:t>
      </w:r>
      <w:r w:rsidRPr="00062174">
        <w:rPr>
          <w:rFonts w:ascii="Times New Roman" w:hAnsi="Times New Roman" w:cs="Times New Roman"/>
          <w:sz w:val="24"/>
          <w:szCs w:val="24"/>
          <w:lang w:val="en-CA"/>
        </w:rPr>
        <w:t xml:space="preserve">s described in this paper. </w:t>
      </w:r>
    </w:p>
    <w:p w14:paraId="1CB1B315" w14:textId="20DD89B5" w:rsidR="0090572B" w:rsidRPr="00062174" w:rsidRDefault="0090572B" w:rsidP="0090572B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Figure 1. Predicted area (ha) consisting of black spruce 0-9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without harvest deferral (blue), relative to the predicted Natural Range of Variation (NRV) in amount of black spruce 0-9 years old in the absence of human footprint. Red line = mean predicted amount of black spruce 0-9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black spruce 0-9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5F7EF537" w14:textId="682FFE60" w:rsidR="001F73D7" w:rsidRPr="00062174" w:rsidRDefault="001F73D7" w:rsidP="0051488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3079CB3" w14:textId="0702B8B4" w:rsidR="00514885" w:rsidRPr="00062174" w:rsidRDefault="00514885">
      <w:r w:rsidRPr="00062174">
        <w:rPr>
          <w:noProof/>
        </w:rPr>
        <w:drawing>
          <wp:inline distT="0" distB="0" distL="0" distR="0" wp14:anchorId="5ADE5D47" wp14:editId="7D66FA72">
            <wp:extent cx="5943600" cy="2971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2174">
        <w:t xml:space="preserve"> </w:t>
      </w:r>
    </w:p>
    <w:p w14:paraId="3F9CA409" w14:textId="77777777" w:rsidR="001F73D7" w:rsidRPr="00062174" w:rsidRDefault="001F73D7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458BB2CF" w14:textId="769E4DF6" w:rsidR="0090572B" w:rsidRPr="00062174" w:rsidRDefault="0090572B" w:rsidP="0090572B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 xml:space="preserve">Figure </w:t>
      </w:r>
      <w:r w:rsidR="00DE6C89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2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Predicted area (ha) consisting of black spruce </w:t>
      </w:r>
      <w:r w:rsidR="00DE6C89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1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0-</w:t>
      </w:r>
      <w:r w:rsidR="00DE6C89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1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black spruce 10-19 years old in the absence of human footprint. Red line = mean predicted amount of black spruce 10-19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black spruce 10-19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17881389" w14:textId="4A84C6EC" w:rsidR="00813396" w:rsidRPr="00062174" w:rsidRDefault="00514885">
      <w:r w:rsidRPr="00062174">
        <w:rPr>
          <w:noProof/>
        </w:rPr>
        <w:drawing>
          <wp:inline distT="0" distB="0" distL="0" distR="0" wp14:anchorId="3030926D" wp14:editId="40FCDF36">
            <wp:extent cx="5943600" cy="2971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B4372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7748E9F4" w14:textId="57BB6A94" w:rsidR="00DE6C89" w:rsidRPr="00062174" w:rsidRDefault="00DE6C89" w:rsidP="00DE6C89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3. Predicted area (ha) consisting of black spruce 20-39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black spruce 20-39 years old in the absence of human footprint. Red line = mean predicted amount of black spruce 20-39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black spruce 20-39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5B797A08" w14:textId="69A73B50" w:rsidR="00514885" w:rsidRPr="00062174" w:rsidRDefault="00514885">
      <w:r w:rsidRPr="00062174">
        <w:rPr>
          <w:noProof/>
        </w:rPr>
        <w:drawing>
          <wp:inline distT="0" distB="0" distL="0" distR="0" wp14:anchorId="1067EC28" wp14:editId="1137CD05">
            <wp:extent cx="5943600" cy="2971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6610A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4483061C" w14:textId="7F63F012" w:rsidR="00DE6C89" w:rsidRPr="00062174" w:rsidRDefault="00DE6C89" w:rsidP="00DE6C89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4. Predicted area (ha) consisting of black spruce 40-59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black spruce 40-59 years old in the absence of human footprint. Red line = mean predicted amount of black spruce 40-59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black spruce 40-59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1B606673" w14:textId="6A259CB1" w:rsidR="00514885" w:rsidRPr="00062174" w:rsidRDefault="00514885">
      <w:r w:rsidRPr="00062174">
        <w:rPr>
          <w:noProof/>
        </w:rPr>
        <w:drawing>
          <wp:inline distT="0" distB="0" distL="0" distR="0" wp14:anchorId="6429AA73" wp14:editId="49750E25">
            <wp:extent cx="5943600" cy="2971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CEA79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3BBE2013" w14:textId="234C350D" w:rsidR="00DE6C89" w:rsidRPr="00062174" w:rsidRDefault="00DE6C89" w:rsidP="00DE6C89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5. Predicted area (ha) consisting of black spruce 60-79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black spruce 60-79 years old in the absence of human footprint. Red line = mean predicted amount of black spruce 60-79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black spruce 60-79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3860CF8B" w14:textId="7DDC1ADD" w:rsidR="00514885" w:rsidRPr="00062174" w:rsidRDefault="00514885">
      <w:r w:rsidRPr="00062174">
        <w:rPr>
          <w:noProof/>
        </w:rPr>
        <w:drawing>
          <wp:inline distT="0" distB="0" distL="0" distR="0" wp14:anchorId="7BC34B6A" wp14:editId="4DDD6D8E">
            <wp:extent cx="5943600" cy="2971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BE3BC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1628306F" w14:textId="20F301D9" w:rsidR="00DE6C89" w:rsidRPr="00062174" w:rsidRDefault="00DE6C89" w:rsidP="00DE6C89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6. Predicted area (ha) consisting of black spruce 80-99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black spruce 80-99 years old in the absence of human footprint. Red line = mean predicted amount of black spruce 80-99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black spruce 80-99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7A20D236" w14:textId="1ECC7B57" w:rsidR="00514885" w:rsidRPr="00062174" w:rsidRDefault="00514885">
      <w:r w:rsidRPr="00062174">
        <w:rPr>
          <w:noProof/>
        </w:rPr>
        <w:drawing>
          <wp:inline distT="0" distB="0" distL="0" distR="0" wp14:anchorId="0F6E54D4" wp14:editId="021CCCCC">
            <wp:extent cx="5943600" cy="2971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A0B5B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429B8E2C" w14:textId="39640695" w:rsidR="00DE6C89" w:rsidRPr="00062174" w:rsidRDefault="00DE6C89" w:rsidP="00DE6C89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7. Predicted area (ha) consisting of black spruce 100-119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black spruce 100-119 years old in the absence of human footprint. Red line = mean predicted amount of black spruce 100-119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black spruce 100-119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03D61A3E" w14:textId="3E427F0C" w:rsidR="00514885" w:rsidRPr="00062174" w:rsidRDefault="00514885">
      <w:r w:rsidRPr="00062174">
        <w:rPr>
          <w:noProof/>
        </w:rPr>
        <w:drawing>
          <wp:inline distT="0" distB="0" distL="0" distR="0" wp14:anchorId="5149A5DD" wp14:editId="2AE2E28E">
            <wp:extent cx="5943600" cy="2971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7C751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2303912A" w14:textId="122524B1" w:rsidR="00DE6C89" w:rsidRPr="00062174" w:rsidRDefault="00DE6C89" w:rsidP="00DE6C89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8. Predicted area (ha) consisting of black spruce 120-139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black spruce 120-139 years old in the absence of human footprint. Red line = mean predicted amount of black spruce 120-139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black spruce 120-139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501950C8" w14:textId="32E656D7" w:rsidR="00514885" w:rsidRPr="00062174" w:rsidRDefault="00514885">
      <w:r w:rsidRPr="00062174">
        <w:rPr>
          <w:noProof/>
        </w:rPr>
        <w:drawing>
          <wp:inline distT="0" distB="0" distL="0" distR="0" wp14:anchorId="7DCFEEC9" wp14:editId="505B5D74">
            <wp:extent cx="5943600" cy="2971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A8765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4E053366" w14:textId="514480F9" w:rsidR="00DE6C89" w:rsidRPr="00062174" w:rsidRDefault="00DE6C89" w:rsidP="00DE6C89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9. Predicted area (ha) consisting of black spruce &gt;139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black spruce &gt;139 years old in the absence of human footprint. Red line = mean predicted amount of black spruce &gt;139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black spruce &gt;139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62742A69" w14:textId="11B8FEE1" w:rsidR="00514885" w:rsidRPr="00062174" w:rsidRDefault="00514885">
      <w:r w:rsidRPr="00062174">
        <w:rPr>
          <w:noProof/>
        </w:rPr>
        <w:drawing>
          <wp:inline distT="0" distB="0" distL="0" distR="0" wp14:anchorId="75575611" wp14:editId="67A76792">
            <wp:extent cx="5943600" cy="2971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58D93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13BE6745" w14:textId="51AA8233" w:rsidR="00DE6C89" w:rsidRPr="00062174" w:rsidRDefault="00DE6C89" w:rsidP="00DE6C89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10. Predicted area (ha) consisting of deciduous forest 0-9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deciduous forest 0-9 years old in the absence of human footprint. Red line = mean predicted amount of deciduous forest 0-9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deciduous forest 0-9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74A8CEF4" w14:textId="2AC6A2C5" w:rsidR="00514885" w:rsidRPr="00062174" w:rsidRDefault="00514885">
      <w:r w:rsidRPr="00062174">
        <w:rPr>
          <w:noProof/>
        </w:rPr>
        <w:drawing>
          <wp:inline distT="0" distB="0" distL="0" distR="0" wp14:anchorId="4D6F7D86" wp14:editId="23FC3CE2">
            <wp:extent cx="5943600" cy="2971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1926A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7E4A1D37" w14:textId="7DDB0022" w:rsidR="00DE6C89" w:rsidRPr="00062174" w:rsidRDefault="00DE6C89" w:rsidP="00DE6C89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11. Predicted area (ha) consisting of deciduous forest 10-19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deciduous forest 10-19 years old in the absence of human footprint. Red line = mean predicted amount of deciduous forest 10-19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deciduous forest 10-19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229A208D" w14:textId="14BAAD66" w:rsidR="00514885" w:rsidRPr="00062174" w:rsidRDefault="00514885">
      <w:r w:rsidRPr="00062174">
        <w:rPr>
          <w:noProof/>
        </w:rPr>
        <w:drawing>
          <wp:inline distT="0" distB="0" distL="0" distR="0" wp14:anchorId="1189402C" wp14:editId="2BC940DB">
            <wp:extent cx="5943600" cy="2971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C657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3A347409" w14:textId="1E520744" w:rsidR="0015278A" w:rsidRPr="00062174" w:rsidRDefault="0015278A" w:rsidP="0015278A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12. Predicted area (ha) consisting of deciduous forest 20-39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deciduous forest 20-39 years old in the absence of human footprint. Red line = mean predicted amount of deciduous forest 20-39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deciduous forest 20-39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723F7470" w14:textId="37A9BDF7" w:rsidR="00514885" w:rsidRPr="00062174" w:rsidRDefault="00514885">
      <w:r w:rsidRPr="00062174">
        <w:rPr>
          <w:noProof/>
        </w:rPr>
        <w:drawing>
          <wp:inline distT="0" distB="0" distL="0" distR="0" wp14:anchorId="26A1A490" wp14:editId="57D0C308">
            <wp:extent cx="5943600" cy="2971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4E9C1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1F43297F" w14:textId="71B787E2" w:rsidR="0015278A" w:rsidRPr="00062174" w:rsidRDefault="0015278A" w:rsidP="0015278A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13. Predicted area (ha) consisting of deciduous forest 40-59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deciduous forest 40-59 years old in the absence of human footprint. Red line = mean predicted amount of deciduous forest 40-59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deciduous forest 40-59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147BCD1B" w14:textId="18D849B0" w:rsidR="00514885" w:rsidRPr="00062174" w:rsidRDefault="00514885">
      <w:r w:rsidRPr="00062174">
        <w:rPr>
          <w:noProof/>
        </w:rPr>
        <w:drawing>
          <wp:inline distT="0" distB="0" distL="0" distR="0" wp14:anchorId="23EF9453" wp14:editId="772A528B">
            <wp:extent cx="5943600" cy="2971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25591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01FB0937" w14:textId="71CB7C03" w:rsidR="00153452" w:rsidRPr="00062174" w:rsidRDefault="00153452" w:rsidP="00153452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14. Predicted area (ha) consisting of deciduous forest 60-79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deciduous forest 60-79 years old in the absence of human footprint. Red line = mean predicted amount of deciduous forest 60-79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deciduous forest 60-79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76EABF26" w14:textId="221959A5" w:rsidR="00514885" w:rsidRPr="00062174" w:rsidRDefault="00514885">
      <w:r w:rsidRPr="00062174">
        <w:rPr>
          <w:noProof/>
        </w:rPr>
        <w:drawing>
          <wp:inline distT="0" distB="0" distL="0" distR="0" wp14:anchorId="35508C66" wp14:editId="066CAD3C">
            <wp:extent cx="5943600" cy="2971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345D7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52D048D1" w14:textId="048B5B83" w:rsidR="00153452" w:rsidRPr="00062174" w:rsidRDefault="00153452" w:rsidP="00153452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15. Predicted area (ha) consisting of deciduous forest 80-99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deciduous forest 80-99 years old in the absence of human footprint. Red line = mean predicted amount of deciduous forest 80-99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deciduous forest 80-99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04C14BCE" w14:textId="4B1B1FA6" w:rsidR="00514885" w:rsidRPr="00062174" w:rsidRDefault="00514885">
      <w:r w:rsidRPr="00062174">
        <w:rPr>
          <w:noProof/>
        </w:rPr>
        <w:drawing>
          <wp:inline distT="0" distB="0" distL="0" distR="0" wp14:anchorId="1F419829" wp14:editId="46E2777A">
            <wp:extent cx="5943600" cy="2971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CEFEB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549F66B7" w14:textId="1C22450C" w:rsidR="00153452" w:rsidRPr="00062174" w:rsidRDefault="00153452" w:rsidP="00153452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16. Predicted area (ha) consisting of deciduous forest 100-119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deciduous forest 100-119 years old in the absence of human footprint. Red line = mean predicted amount of deciduous forest 100-119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deciduous forest 100-119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359D50A3" w14:textId="6DCD09D2" w:rsidR="00514885" w:rsidRPr="00062174" w:rsidRDefault="00514885">
      <w:r w:rsidRPr="00062174">
        <w:rPr>
          <w:noProof/>
        </w:rPr>
        <w:drawing>
          <wp:inline distT="0" distB="0" distL="0" distR="0" wp14:anchorId="7FBFF524" wp14:editId="49B94876">
            <wp:extent cx="5943600" cy="2971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389DB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000902A4" w14:textId="772F5BE0" w:rsidR="00153452" w:rsidRPr="00062174" w:rsidRDefault="00153452" w:rsidP="00153452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17. Predicted area (ha) consisting of deciduous forest 120-139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deciduous forest 120-139 years old in the absence of human footprint. Red line = mean predicted amount of deciduous forest 120-139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deciduous forest 120-139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6016F82F" w14:textId="261C5CFE" w:rsidR="00514885" w:rsidRPr="00062174" w:rsidRDefault="00514885">
      <w:r w:rsidRPr="00062174">
        <w:rPr>
          <w:noProof/>
        </w:rPr>
        <w:drawing>
          <wp:inline distT="0" distB="0" distL="0" distR="0" wp14:anchorId="0BDEA1D8" wp14:editId="497A7F95">
            <wp:extent cx="5943600" cy="2971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FE75A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63C49A06" w14:textId="50B544C2" w:rsidR="00153452" w:rsidRPr="00062174" w:rsidRDefault="00153452" w:rsidP="00153452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18. Predicted area (ha) consisting of deciduous forest &gt;139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deciduous forest &gt;139 years old in the absence of human footprint. Red line = mean predicted amount of deciduous forest &gt;139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deciduous forest &gt;139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0F4DA627" w14:textId="7A9B2A14" w:rsidR="00514885" w:rsidRPr="00062174" w:rsidRDefault="00514885">
      <w:r w:rsidRPr="00062174">
        <w:rPr>
          <w:noProof/>
        </w:rPr>
        <w:drawing>
          <wp:inline distT="0" distB="0" distL="0" distR="0" wp14:anchorId="0E8651F3" wp14:editId="7520EACF">
            <wp:extent cx="5943600" cy="2971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BCCA5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7475E1E3" w14:textId="20830DDC" w:rsidR="008F7C5A" w:rsidRPr="00062174" w:rsidRDefault="008F7C5A" w:rsidP="008F7C5A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19. Predicted area (ha) consisting of mixed-wood/white spruce forest 0-9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mixed-wood/white spruce forest 0-9 years old in the absence of human footprint. Red line =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0-9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0-9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5D941F07" w14:textId="40F6A7EF" w:rsidR="00514885" w:rsidRPr="00062174" w:rsidRDefault="00514885">
      <w:r w:rsidRPr="00062174">
        <w:rPr>
          <w:noProof/>
        </w:rPr>
        <w:drawing>
          <wp:inline distT="0" distB="0" distL="0" distR="0" wp14:anchorId="69C6BD85" wp14:editId="2E633501">
            <wp:extent cx="5943600" cy="2971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675C8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08D41477" w14:textId="3C6B308A" w:rsidR="00835C42" w:rsidRPr="00062174" w:rsidRDefault="00835C42" w:rsidP="00835C42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20. Predicted area (ha) consisting of mixed-wood/white spruce forest 10-19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mixed-wood/white spruce forest 10-19 years old in the absence of human footprint. Red line =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10-19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10-19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117A3494" w14:textId="31416A5A" w:rsidR="00514885" w:rsidRPr="00062174" w:rsidRDefault="00514885">
      <w:r w:rsidRPr="00062174">
        <w:rPr>
          <w:noProof/>
        </w:rPr>
        <w:drawing>
          <wp:inline distT="0" distB="0" distL="0" distR="0" wp14:anchorId="497A0592" wp14:editId="6AF1C5DC">
            <wp:extent cx="5943600" cy="2971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D3D60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001C1DB1" w14:textId="50177EC1" w:rsidR="00835C42" w:rsidRPr="00062174" w:rsidRDefault="00835C42" w:rsidP="00835C42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21. Predicted area (ha) consisting of mixed-wood/white spruce forest 20-39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mixed-wood/white spruce forest 20-39 years old in the absence of human footprint. Red line =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20-39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20-39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3CEAF89E" w14:textId="756837A1" w:rsidR="00514885" w:rsidRPr="00062174" w:rsidRDefault="00514885">
      <w:r w:rsidRPr="00062174">
        <w:rPr>
          <w:noProof/>
        </w:rPr>
        <w:drawing>
          <wp:inline distT="0" distB="0" distL="0" distR="0" wp14:anchorId="5B19493F" wp14:editId="13041F2F">
            <wp:extent cx="5943600" cy="2971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1D59D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018CCBB5" w14:textId="68A0E67C" w:rsidR="00835C42" w:rsidRPr="00062174" w:rsidRDefault="00835C42" w:rsidP="00835C42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22. Predicted area (ha) consisting of mixed-wood/white spruce forest 40-59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mixed-wood/white spruce forest 40-59 years old in the absence of human footprint. Red line =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40-59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40-59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78F7B786" w14:textId="540CD727" w:rsidR="00514885" w:rsidRPr="00062174" w:rsidRDefault="00514885">
      <w:r w:rsidRPr="00062174">
        <w:rPr>
          <w:noProof/>
        </w:rPr>
        <w:drawing>
          <wp:inline distT="0" distB="0" distL="0" distR="0" wp14:anchorId="341045D8" wp14:editId="17185EC9">
            <wp:extent cx="5943600" cy="2971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AF2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7B9C5ED7" w14:textId="2BB40F42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23. Predicted area (ha) consisting of mixed-wood/white spruce forest 60-79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mixed-wood/white spruce forest 60-79 years old in the absence of human footprint. Red line =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60-79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60-79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1A390595" w14:textId="1B94B7E2" w:rsidR="00514885" w:rsidRPr="00062174" w:rsidRDefault="00514885">
      <w:r w:rsidRPr="00062174">
        <w:rPr>
          <w:noProof/>
        </w:rPr>
        <w:drawing>
          <wp:inline distT="0" distB="0" distL="0" distR="0" wp14:anchorId="098C3328" wp14:editId="46BB0DB2">
            <wp:extent cx="5943600" cy="2971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DAB7A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08E0EB75" w14:textId="3EF041A3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24. Predicted area (ha) consisting of mixed-wood/white spruce forest 80-99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mixed-wood/white spruce forest 40-59 years old in the absence of human footprint. Red line =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40-59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40-59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291E3D53" w14:textId="4BC8353F" w:rsidR="00514885" w:rsidRPr="00062174" w:rsidRDefault="00514885">
      <w:r w:rsidRPr="00062174">
        <w:rPr>
          <w:noProof/>
        </w:rPr>
        <w:drawing>
          <wp:inline distT="0" distB="0" distL="0" distR="0" wp14:anchorId="15C4357D" wp14:editId="74303318">
            <wp:extent cx="5943600" cy="2971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57E1C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081EDAD1" w14:textId="4B16EF7F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25. Predicted area (ha) consisting of mixed-wood/white spruce forest 100-119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mixed-wood/white spruce forest 100-119 years old in the absence of human footprint. Red line =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100-119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100-119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3F6C7EC4" w14:textId="2E13A7AE" w:rsidR="00514885" w:rsidRPr="00062174" w:rsidRDefault="00514885">
      <w:r w:rsidRPr="00062174">
        <w:rPr>
          <w:noProof/>
        </w:rPr>
        <w:drawing>
          <wp:inline distT="0" distB="0" distL="0" distR="0" wp14:anchorId="53FEB337" wp14:editId="30652A8E">
            <wp:extent cx="5943600" cy="29718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6A5D0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1FEF2190" w14:textId="676D97CC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26. Predicted area (ha) consisting of mixed-wood/white spruce forest 120-139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mixed-wood/white spruce forest 120-139 years old in the absence of human footprint. Red line =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120-139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120-139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083033F2" w14:textId="383412E0" w:rsidR="00514885" w:rsidRPr="00062174" w:rsidRDefault="00514885">
      <w:r w:rsidRPr="00062174">
        <w:rPr>
          <w:noProof/>
        </w:rPr>
        <w:drawing>
          <wp:inline distT="0" distB="0" distL="0" distR="0" wp14:anchorId="1E57BDF4" wp14:editId="63A84977">
            <wp:extent cx="5943600" cy="29718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A475E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7A80DA01" w14:textId="36FA34ED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27. Predicted area (ha) consisting of mixed-wood/white spruce forest &gt;139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mixed-wood/white spruce forest &gt;139 years old in the absence of human footprint. Red line =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&gt;139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</w:t>
      </w:r>
      <w:proofErr w:type="gramStart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mixed-wood</w:t>
      </w:r>
      <w:proofErr w:type="gramEnd"/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/white spruce forest &gt;139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77C521BE" w14:textId="6240B60A" w:rsidR="00514885" w:rsidRPr="00062174" w:rsidRDefault="00514885">
      <w:r w:rsidRPr="00062174">
        <w:rPr>
          <w:noProof/>
        </w:rPr>
        <w:drawing>
          <wp:inline distT="0" distB="0" distL="0" distR="0" wp14:anchorId="5BA5426F" wp14:editId="02189359">
            <wp:extent cx="5943600" cy="29718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533DA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451DC8DF" w14:textId="5816E97B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28. Predicted area (ha) consisting of pine forest 0-9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pine forest 0-9 years old in the absence of human footprint. Red line = mean predicted amount of pine forest 0-9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pine forest 0-9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48959DB1" w14:textId="2D72EE11" w:rsidR="00514885" w:rsidRPr="00062174" w:rsidRDefault="00344AA1">
      <w:r w:rsidRPr="00062174">
        <w:rPr>
          <w:noProof/>
        </w:rPr>
        <w:drawing>
          <wp:inline distT="0" distB="0" distL="0" distR="0" wp14:anchorId="0ADF66E7" wp14:editId="1659A87D">
            <wp:extent cx="5943600" cy="29718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011BF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7EF21348" w14:textId="052A3F9D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29. Predicted area (ha) consisting of pine forest 10-19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pine forest 10-19 years old in the absence of human footprint. Red line = mean predicted amount of pine forest 10-19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pine forest 10-19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365A88A1" w14:textId="30100DD7" w:rsidR="00344AA1" w:rsidRPr="00062174" w:rsidRDefault="00344AA1">
      <w:r w:rsidRPr="00062174">
        <w:rPr>
          <w:noProof/>
        </w:rPr>
        <w:drawing>
          <wp:inline distT="0" distB="0" distL="0" distR="0" wp14:anchorId="0AFCFBD5" wp14:editId="502C465E">
            <wp:extent cx="5943600" cy="29718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DB932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3CAF6B11" w14:textId="18BF05CF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30. Predicted area (ha) consisting of pine forest 20-39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pine forest 20-39 years old in the absence of human footprint. Red line = mean predicted amount of pine forest 20-39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pine forest 20-39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4EA49311" w14:textId="1F968CA1" w:rsidR="00344AA1" w:rsidRPr="00062174" w:rsidRDefault="00344AA1">
      <w:r w:rsidRPr="00062174">
        <w:rPr>
          <w:noProof/>
        </w:rPr>
        <w:drawing>
          <wp:inline distT="0" distB="0" distL="0" distR="0" wp14:anchorId="0EF7CF2F" wp14:editId="483B435E">
            <wp:extent cx="5943600" cy="29718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9C7C9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225BD727" w14:textId="280FD77E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31. Predicted area (ha) consisting of pine forest 40-59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pine forest 40-59 years old in the absence of human footprint. Red line = mean predicted amount of pine forest 40-59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pine forest 40-59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678848AD" w14:textId="64D2564A" w:rsidR="00344AA1" w:rsidRPr="00062174" w:rsidRDefault="00344AA1">
      <w:r w:rsidRPr="00062174">
        <w:rPr>
          <w:noProof/>
        </w:rPr>
        <w:drawing>
          <wp:inline distT="0" distB="0" distL="0" distR="0" wp14:anchorId="0D51017F" wp14:editId="58CBC965">
            <wp:extent cx="5943600" cy="29718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15326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21959248" w14:textId="3A9816B5" w:rsidR="00F21E0F" w:rsidRPr="00062174" w:rsidRDefault="00F21E0F" w:rsidP="00F21E0F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 xml:space="preserve">Figure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32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. Predicted area (ha) consisting of pine forest 60-79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pine forest 60-79 years old in the absence of human footprint. Red line = mean predicted amount of pine forest 60-79 years old per Forest Management Unit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Light blue dashed lines = 50 % confidence intervals for mean predicted amount of pine forest 60-79 years old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Black dashed lines = 95 % confidence interval estimates in the </w:t>
      </w:r>
      <w:r w:rsidR="0059224E"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NRV scenario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. </w:t>
      </w:r>
    </w:p>
    <w:p w14:paraId="42A5BBB4" w14:textId="69BF85AF" w:rsidR="00344AA1" w:rsidRPr="00062174" w:rsidRDefault="00344AA1">
      <w:r w:rsidRPr="00062174">
        <w:rPr>
          <w:noProof/>
        </w:rPr>
        <w:drawing>
          <wp:inline distT="0" distB="0" distL="0" distR="0" wp14:anchorId="2A70DE99" wp14:editId="16E7D7CC">
            <wp:extent cx="5943600" cy="29718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54D0F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20316B4D" w14:textId="1B352BAC" w:rsidR="0059224E" w:rsidRPr="00062174" w:rsidRDefault="0059224E" w:rsidP="0059224E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33. Predicted area (ha) consisting of pine forest 80-99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pine forest 80-99 years old in the absence of human footprint. Red line = mean predicted amount of pine forest 80-99 years old per Forest Management Unit in the NRV scenario. Light blue dashed lines = 50 % confidence intervals for mean predicted amount of pine forest 80-99 years old in the NRV scenario. Black dashed lines = 95 % confidence interval estimates in the NRV scenario. </w:t>
      </w:r>
    </w:p>
    <w:p w14:paraId="7746305B" w14:textId="1D9A00E8" w:rsidR="00344AA1" w:rsidRPr="00062174" w:rsidRDefault="00344AA1">
      <w:r w:rsidRPr="00062174">
        <w:rPr>
          <w:noProof/>
        </w:rPr>
        <w:drawing>
          <wp:inline distT="0" distB="0" distL="0" distR="0" wp14:anchorId="1A457B30" wp14:editId="607FF0D0">
            <wp:extent cx="5943600" cy="29718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3CD51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54F71645" w14:textId="62E9CCA8" w:rsidR="0059224E" w:rsidRPr="00062174" w:rsidRDefault="0059224E" w:rsidP="0059224E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34. Predicted area (ha) consisting of pine forest 100-119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pine forest 100-119 years old in the absence of human footprint. Red line = mean predicted amount of pine forest 100-119 years old per Forest Management Unit in the NRV scenario. Light blue dashed lines = 50 % confidence intervals for mean predicted amount of pine forest 100-119 years old in the NRV scenario. Black dashed lines = 95 % confidence interval estimates in the NRV scenario. </w:t>
      </w:r>
    </w:p>
    <w:p w14:paraId="4EB47CF9" w14:textId="48E873DE" w:rsidR="00344AA1" w:rsidRPr="00062174" w:rsidRDefault="00344AA1">
      <w:r w:rsidRPr="00062174">
        <w:rPr>
          <w:noProof/>
        </w:rPr>
        <w:drawing>
          <wp:inline distT="0" distB="0" distL="0" distR="0" wp14:anchorId="422309C0" wp14:editId="4BFB11BA">
            <wp:extent cx="5943600" cy="29718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CFF1" w14:textId="77777777" w:rsidR="005F0A62" w:rsidRPr="00062174" w:rsidRDefault="005F0A62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7A8650CD" w14:textId="167CD1C6" w:rsidR="0059224E" w:rsidRPr="00062174" w:rsidRDefault="0059224E" w:rsidP="0059224E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35. Predicted area (ha) consisting of pine forest 120-139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pine forest 120-139 years old in the absence of human footprint. Red line = mean predicted amount of pine forest 120-139 years old per Forest Management Unit in the NRV scenario. Light blue dashed lines = 50 % confidence intervals for mean predicted amount of pine forest 120-139 years old in the NRV scenario. Black dashed lines = 95 % confidence interval estimates in the NRV scenario. </w:t>
      </w:r>
    </w:p>
    <w:p w14:paraId="3E4AE4AB" w14:textId="77777777" w:rsidR="005F0A62" w:rsidRPr="00062174" w:rsidRDefault="00344AA1">
      <w:r w:rsidRPr="00062174">
        <w:rPr>
          <w:noProof/>
        </w:rPr>
        <w:drawing>
          <wp:inline distT="0" distB="0" distL="0" distR="0" wp14:anchorId="29305FEA" wp14:editId="40B26232">
            <wp:extent cx="5943600" cy="29718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2174">
        <w:t xml:space="preserve"> </w:t>
      </w:r>
    </w:p>
    <w:p w14:paraId="330DC5FB" w14:textId="77777777" w:rsidR="00954AA6" w:rsidRPr="00062174" w:rsidRDefault="00954AA6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062174">
        <w:rPr>
          <w:rFonts w:ascii="Times New Roman" w:hAnsi="Times New Roman" w:cs="Times New Roman"/>
          <w:sz w:val="24"/>
          <w:szCs w:val="24"/>
          <w:lang w:val="en-CA"/>
        </w:rPr>
        <w:br w:type="page"/>
      </w:r>
    </w:p>
    <w:p w14:paraId="6FEA7B3E" w14:textId="005E09AA" w:rsidR="0059224E" w:rsidRPr="00062174" w:rsidRDefault="0059224E" w:rsidP="0059224E">
      <w:pPr>
        <w:rPr>
          <w:rFonts w:ascii="Times New Roman" w:eastAsia="Times New Roman" w:hAnsi="Times New Roman" w:cs="Times New Roman"/>
          <w:sz w:val="24"/>
          <w:szCs w:val="24"/>
          <w:lang w:eastAsia="en-CA"/>
        </w:rPr>
      </w:pP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lastRenderedPageBreak/>
        <w:t>Figure 36. Predicted area (ha) consisting of pine forest &gt;139 years old over time (year 0-50, where year 0=2016) in all 12 Forest Management Units in the Al-Pac Forest Management Agreement Area, under two scenarios: 1) the Preferred Forest Management (PFM) scenario that included harvest deferral within caribou habitats (green line); and 2) the Ecosystem-Based Management/Natural Disturbance Model (</w:t>
      </w:r>
      <w:r w:rsid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>EBM</w:t>
      </w:r>
      <w:r w:rsidRPr="00062174">
        <w:rPr>
          <w:rFonts w:ascii="Times New Roman" w:eastAsia="Times New Roman" w:hAnsi="Times New Roman" w:cs="Times New Roman"/>
          <w:sz w:val="24"/>
          <w:szCs w:val="24"/>
          <w:lang w:eastAsia="en-CA"/>
        </w:rPr>
        <w:t xml:space="preserve">) scenario  without harvest deferral (blue), relative to the predicted Natural Range of Variation (NRV) in amount of pine forest &gt;139 years old in the absence of human footprint. Red line = mean predicted amount of pine forest &gt;139 years old per Forest Management Unit in the NRV scenario. Light blue dashed lines = 50 % confidence intervals for mean predicted amount of pine forest &gt;139 years old in the NRV scenario. Black dashed lines = 95 % confidence interval estimates in the NRV scenario. </w:t>
      </w:r>
    </w:p>
    <w:p w14:paraId="39A31DF1" w14:textId="3A0DCBA9" w:rsidR="00344AA1" w:rsidRDefault="00344AA1">
      <w:r w:rsidRPr="00062174">
        <w:rPr>
          <w:noProof/>
        </w:rPr>
        <w:drawing>
          <wp:inline distT="0" distB="0" distL="0" distR="0" wp14:anchorId="3F7FBF34" wp14:editId="7CDBACEA">
            <wp:extent cx="5943600" cy="29718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4AA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213"/>
    <w:rsid w:val="00062174"/>
    <w:rsid w:val="000B050F"/>
    <w:rsid w:val="0015278A"/>
    <w:rsid w:val="00153452"/>
    <w:rsid w:val="001F73D7"/>
    <w:rsid w:val="00344AA1"/>
    <w:rsid w:val="00514885"/>
    <w:rsid w:val="0059224E"/>
    <w:rsid w:val="005F0A62"/>
    <w:rsid w:val="00610213"/>
    <w:rsid w:val="006B59A0"/>
    <w:rsid w:val="0073090B"/>
    <w:rsid w:val="00813396"/>
    <w:rsid w:val="00835C42"/>
    <w:rsid w:val="008F7C5A"/>
    <w:rsid w:val="0090572B"/>
    <w:rsid w:val="00954AA6"/>
    <w:rsid w:val="00DE6C89"/>
    <w:rsid w:val="00E664F8"/>
    <w:rsid w:val="00F14CC1"/>
    <w:rsid w:val="00F21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C1AA1"/>
  <w15:chartTrackingRefBased/>
  <w15:docId w15:val="{4243C20C-2850-4981-BA41-1A3FD1A66C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4885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59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59A0"/>
    <w:rPr>
      <w:rFonts w:ascii="Segoe UI" w:hAnsi="Segoe UI" w:cs="Segoe UI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4599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9" Type="http://schemas.openxmlformats.org/officeDocument/2006/relationships/image" Target="media/image36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34" Type="http://schemas.openxmlformats.org/officeDocument/2006/relationships/image" Target="media/image31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38" Type="http://schemas.openxmlformats.org/officeDocument/2006/relationships/image" Target="media/image35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image" Target="media/image26.tif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32" Type="http://schemas.openxmlformats.org/officeDocument/2006/relationships/image" Target="media/image29.tiff"/><Relationship Id="rId37" Type="http://schemas.openxmlformats.org/officeDocument/2006/relationships/image" Target="media/image34.tiff"/><Relationship Id="rId40" Type="http://schemas.openxmlformats.org/officeDocument/2006/relationships/fontTable" Target="fontTable.xml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36" Type="http://schemas.openxmlformats.org/officeDocument/2006/relationships/image" Target="media/image33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36</Pages>
  <Words>5043</Words>
  <Characters>28747</Characters>
  <Application>Microsoft Office Word</Application>
  <DocSecurity>0</DocSecurity>
  <Lines>239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Lionel Leston</dc:creator>
  <cp:keywords/>
  <dc:description/>
  <cp:lastModifiedBy>Lionel Leston</cp:lastModifiedBy>
  <cp:revision>15</cp:revision>
  <dcterms:created xsi:type="dcterms:W3CDTF">2020-03-30T17:19:00Z</dcterms:created>
  <dcterms:modified xsi:type="dcterms:W3CDTF">2020-07-09T19:03:00Z</dcterms:modified>
</cp:coreProperties>
</file>