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08" w:rsidRDefault="00DD4AC8" w:rsidP="00FB170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Full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Reading </w:t>
      </w:r>
      <w:proofErr w:type="spellStart"/>
      <w:r>
        <w:rPr>
          <w:rFonts w:ascii="Arial" w:hAnsi="Arial" w:cs="Arial"/>
          <w:b/>
          <w:sz w:val="24"/>
          <w:szCs w:val="24"/>
        </w:rPr>
        <w:t>articles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results</w:t>
      </w:r>
      <w:bookmarkStart w:id="0" w:name="_GoBack"/>
      <w:bookmarkEnd w:id="0"/>
    </w:p>
    <w:p w:rsidR="00FB1700" w:rsidRDefault="00FB1700" w:rsidP="00FB170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444" w:type="dxa"/>
        <w:tblInd w:w="-714" w:type="dxa"/>
        <w:tblLook w:val="04A0" w:firstRow="1" w:lastRow="0" w:firstColumn="1" w:lastColumn="0" w:noHBand="0" w:noVBand="1"/>
      </w:tblPr>
      <w:tblGrid>
        <w:gridCol w:w="5387"/>
        <w:gridCol w:w="709"/>
        <w:gridCol w:w="709"/>
        <w:gridCol w:w="671"/>
        <w:gridCol w:w="1968"/>
      </w:tblGrid>
      <w:tr w:rsidR="00FB1700" w:rsidTr="00FB1700">
        <w:tc>
          <w:tcPr>
            <w:tcW w:w="5387" w:type="dxa"/>
          </w:tcPr>
          <w:p w:rsidR="00FB1700" w:rsidRDefault="00DD4AC8" w:rsidP="00FB1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709" w:type="dxa"/>
          </w:tcPr>
          <w:p w:rsidR="00FB1700" w:rsidRDefault="00DD4AC8" w:rsidP="00FB1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B170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1700" w:rsidRDefault="00DD4AC8" w:rsidP="00FB1700">
            <w:pPr>
              <w:tabs>
                <w:tab w:val="left" w:pos="4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R</w:t>
            </w:r>
            <w:r w:rsidR="00FB170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FB1700" w:rsidRDefault="00DD4AC8" w:rsidP="00FB1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B170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FB1700" w:rsidRDefault="00DD4AC8" w:rsidP="00FB1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situation</w:t>
            </w:r>
            <w:proofErr w:type="spellEnd"/>
          </w:p>
        </w:tc>
      </w:tr>
      <w:tr w:rsidR="009446A1" w:rsidTr="00DD4AC8">
        <w:trPr>
          <w:trHeight w:val="630"/>
        </w:trPr>
        <w:tc>
          <w:tcPr>
            <w:tcW w:w="5387" w:type="dxa"/>
            <w:shd w:val="clear" w:color="auto" w:fill="auto"/>
          </w:tcPr>
          <w:p w:rsidR="009446A1" w:rsidRPr="00DD4AC8" w:rsidRDefault="009446A1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New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Symptom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COVID-19: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Loss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Taste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Smell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709" w:type="dxa"/>
          </w:tcPr>
          <w:p w:rsidR="009446A1" w:rsidRPr="00DF02B7" w:rsidRDefault="00035B81" w:rsidP="00DF02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 w:rsidR="009446A1" w:rsidRPr="00DF02B7" w:rsidRDefault="00035B81" w:rsidP="00DF02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71" w:type="dxa"/>
          </w:tcPr>
          <w:p w:rsidR="009446A1" w:rsidRPr="00DF02B7" w:rsidRDefault="009446A1" w:rsidP="00DF02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9446A1" w:rsidRPr="0001406E" w:rsidRDefault="00DD4AC8" w:rsidP="00944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Excluded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Clinical features of covid-19. 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Pr="00035B81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Possible link between anosmia and COVID-19: sniffing out the truth </w:t>
            </w:r>
          </w:p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Defining the burden of olfactory dysfunction in COVID-19 patients. </w:t>
            </w:r>
          </w:p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Early recovery following new onset anosmia during the COVID-19 pandemic - an observational cohort study. </w:t>
            </w:r>
          </w:p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Olfactory and Gustatory Dysfunctions as a Clinical Presentation of Mild-To-Moderate Forms of the Coronavirus Disease (COVID-19): A Multicenter European Study </w:t>
            </w:r>
          </w:p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Self-reported Olfactory and Taste Disorders in SARS-CoV-2 Patients: A Cross-Sectional Study </w:t>
            </w:r>
          </w:p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D4A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Strong associations and moderate predictive value of early symptoms for SARS-CoV-2 test positivity among healthcare workers, the Netherlands, March 2020. </w:t>
            </w:r>
          </w:p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t xml:space="preserve">Upper airway symptoms in coronavirus disease 2019 (COVID-19) </w:t>
            </w:r>
          </w:p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t xml:space="preserve">Are we facing a crashing wave of neuropsychiatric sequelae of COVID-19?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Neuropsychiatric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symptoms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potential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immunologic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mechanisms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t xml:space="preserve">Anosmia,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t>hyposmia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t xml:space="preserve">, and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t>dysgeusia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t xml:space="preserve"> as indicators fo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 positive SARS-CoV-2 infection</w:t>
            </w:r>
          </w:p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Alteraciones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Del Olfato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El Covid-19,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Revisión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De La Evidencia E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Implicaciones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El Manejo De La Pandemia 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t xml:space="preserve">Importance of SARs-Cov-2 anosmia: From phenomenology to neurobiology </w:t>
            </w:r>
          </w:p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t xml:space="preserve">Neurological manifestations and complications of COVID-19: A literature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review</w:t>
            </w:r>
          </w:p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Neurologic complications of COVID-19 </w:t>
            </w:r>
          </w:p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t>Extrapulmonary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t xml:space="preserve"> manifestations of COVID-19: Radiologic and clinical overview </w:t>
            </w:r>
          </w:p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AC8">
              <w:rPr>
                <w:rFonts w:ascii="Arial" w:hAnsi="Arial" w:cs="Arial"/>
                <w:sz w:val="24"/>
                <w:szCs w:val="24"/>
              </w:rPr>
              <w:t xml:space="preserve">El COVID-19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Afecta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Sistema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Nervioso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por una de sus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Compuertas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: El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Vascular de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la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Lámina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Terminal y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Nervio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Olfatorio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. Alerta Neurológica,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Prueba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Disosmia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Anosmia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Ayudar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</w:rPr>
              <w:t xml:space="preserve"> Diagnóstico Rápido. </w:t>
            </w:r>
          </w:p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t xml:space="preserve">Olfactory </w:t>
            </w:r>
            <w:proofErr w:type="spellStart"/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t>Disfunction</w:t>
            </w:r>
            <w:proofErr w:type="spellEnd"/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t xml:space="preserve"> in COVID-19: Diagnosis and Management </w:t>
            </w:r>
          </w:p>
          <w:p w:rsidR="00DD4AC8" w:rsidRPr="00DD4AC8" w:rsidRDefault="00DD4AC8" w:rsidP="00DD4AC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t xml:space="preserve">The Prevalence of Olfactory and Gustatory Dysfunction in COVID-19 Patients: A Systematic Review and Meta-analysis </w:t>
            </w:r>
          </w:p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  <w:tr w:rsidR="00DD4AC8" w:rsidTr="00DD4AC8">
        <w:tc>
          <w:tcPr>
            <w:tcW w:w="5387" w:type="dxa"/>
            <w:shd w:val="clear" w:color="auto" w:fill="auto"/>
          </w:tcPr>
          <w:p w:rsid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4AC8">
              <w:rPr>
                <w:rFonts w:ascii="Arial" w:hAnsi="Arial" w:cs="Arial"/>
                <w:sz w:val="24"/>
                <w:szCs w:val="24"/>
                <w:lang w:val="en-US"/>
              </w:rPr>
              <w:t xml:space="preserve">Smell Dysfunction: a biomarker for COVID-19 </w:t>
            </w:r>
          </w:p>
          <w:p w:rsidR="00DD4AC8" w:rsidRPr="00DD4AC8" w:rsidRDefault="00DD4AC8" w:rsidP="00DD4A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66555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D4AC8" w:rsidRDefault="00DD4AC8" w:rsidP="00DD4AC8">
            <w:pPr>
              <w:jc w:val="center"/>
            </w:pPr>
            <w:r w:rsidRPr="008527D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1" w:type="dxa"/>
          </w:tcPr>
          <w:p w:rsidR="00DD4AC8" w:rsidRPr="00DF02B7" w:rsidRDefault="00DD4AC8" w:rsidP="00DD4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DD4AC8" w:rsidRDefault="00DD4AC8" w:rsidP="00DD4AC8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  <w:proofErr w:type="spellEnd"/>
          </w:p>
        </w:tc>
      </w:tr>
    </w:tbl>
    <w:p w:rsidR="00DD4AC8" w:rsidRDefault="00DD4AC8" w:rsidP="00FB1700">
      <w:pPr>
        <w:rPr>
          <w:rFonts w:ascii="Arial" w:hAnsi="Arial" w:cs="Arial"/>
          <w:b/>
          <w:sz w:val="24"/>
          <w:szCs w:val="24"/>
        </w:rPr>
      </w:pPr>
    </w:p>
    <w:p w:rsidR="00DD4AC8" w:rsidRPr="00DD4AC8" w:rsidRDefault="00FB1700" w:rsidP="00FB1700">
      <w:pPr>
        <w:rPr>
          <w:rFonts w:ascii="Arial" w:hAnsi="Arial" w:cs="Arial"/>
          <w:sz w:val="24"/>
          <w:szCs w:val="24"/>
          <w:lang w:val="en-US"/>
        </w:rPr>
      </w:pPr>
      <w:r w:rsidRPr="00DD4AC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D4AC8" w:rsidRPr="00DD4AC8">
        <w:rPr>
          <w:rFonts w:ascii="Arial" w:hAnsi="Arial" w:cs="Arial"/>
          <w:sz w:val="24"/>
          <w:szCs w:val="24"/>
          <w:lang w:val="en-US"/>
        </w:rPr>
        <w:t xml:space="preserve">R1: Reviewer 01; </w:t>
      </w:r>
    </w:p>
    <w:p w:rsidR="00DD4AC8" w:rsidRPr="00DD4AC8" w:rsidRDefault="00DD4AC8" w:rsidP="00FB1700">
      <w:pPr>
        <w:rPr>
          <w:rFonts w:ascii="Arial" w:hAnsi="Arial" w:cs="Arial"/>
          <w:sz w:val="24"/>
          <w:szCs w:val="24"/>
          <w:lang w:val="en-US"/>
        </w:rPr>
      </w:pPr>
      <w:r w:rsidRPr="00DD4AC8">
        <w:rPr>
          <w:rFonts w:ascii="Arial" w:hAnsi="Arial" w:cs="Arial"/>
          <w:sz w:val="24"/>
          <w:szCs w:val="24"/>
          <w:lang w:val="en-US"/>
        </w:rPr>
        <w:t xml:space="preserve"> R2: Reviewer</w:t>
      </w:r>
      <w:r w:rsidR="00FB1700" w:rsidRPr="00DD4AC8">
        <w:rPr>
          <w:rFonts w:ascii="Arial" w:hAnsi="Arial" w:cs="Arial"/>
          <w:sz w:val="24"/>
          <w:szCs w:val="24"/>
          <w:lang w:val="en-US"/>
        </w:rPr>
        <w:t xml:space="preserve"> 02;</w:t>
      </w:r>
    </w:p>
    <w:p w:rsidR="00DD4AC8" w:rsidRPr="00DD4AC8" w:rsidRDefault="00DD4AC8" w:rsidP="00FB1700">
      <w:pPr>
        <w:rPr>
          <w:rFonts w:ascii="Arial" w:hAnsi="Arial" w:cs="Arial"/>
          <w:sz w:val="24"/>
          <w:szCs w:val="24"/>
        </w:rPr>
      </w:pPr>
      <w:r w:rsidRPr="00DD4AC8">
        <w:rPr>
          <w:rFonts w:ascii="Arial" w:hAnsi="Arial" w:cs="Arial"/>
          <w:sz w:val="24"/>
          <w:szCs w:val="24"/>
          <w:lang w:val="en-US"/>
        </w:rPr>
        <w:t xml:space="preserve"> </w:t>
      </w:r>
      <w:r w:rsidRPr="00DD4AC8">
        <w:rPr>
          <w:rFonts w:ascii="Arial" w:hAnsi="Arial" w:cs="Arial"/>
          <w:sz w:val="24"/>
          <w:szCs w:val="24"/>
        </w:rPr>
        <w:t xml:space="preserve">R3: </w:t>
      </w:r>
      <w:r w:rsidR="00FB1700" w:rsidRPr="00DD4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C8">
        <w:rPr>
          <w:rFonts w:ascii="Arial" w:hAnsi="Arial" w:cs="Arial"/>
          <w:sz w:val="24"/>
          <w:szCs w:val="24"/>
        </w:rPr>
        <w:t>Reviewer</w:t>
      </w:r>
      <w:proofErr w:type="spellEnd"/>
      <w:r w:rsidRPr="00DD4AC8">
        <w:rPr>
          <w:rFonts w:ascii="Arial" w:hAnsi="Arial" w:cs="Arial"/>
          <w:sz w:val="24"/>
          <w:szCs w:val="24"/>
        </w:rPr>
        <w:t xml:space="preserve"> </w:t>
      </w:r>
      <w:r w:rsidR="00FB1700" w:rsidRPr="00DD4AC8">
        <w:rPr>
          <w:rFonts w:ascii="Arial" w:hAnsi="Arial" w:cs="Arial"/>
          <w:sz w:val="24"/>
          <w:szCs w:val="24"/>
        </w:rPr>
        <w:t>03.</w:t>
      </w:r>
      <w:r w:rsidR="00FB1700" w:rsidRPr="00DD4AC8">
        <w:rPr>
          <w:rFonts w:ascii="Arial" w:hAnsi="Arial" w:cs="Arial"/>
          <w:sz w:val="24"/>
          <w:szCs w:val="24"/>
        </w:rPr>
        <w:br/>
      </w:r>
      <w:r w:rsidRPr="00DD4AC8">
        <w:rPr>
          <w:rFonts w:ascii="Arial" w:hAnsi="Arial" w:cs="Arial"/>
          <w:sz w:val="24"/>
          <w:szCs w:val="24"/>
        </w:rPr>
        <w:t xml:space="preserve"> </w:t>
      </w:r>
    </w:p>
    <w:p w:rsidR="00FB1700" w:rsidRDefault="00DD4AC8" w:rsidP="00FB1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proofErr w:type="spellStart"/>
      <w:r>
        <w:rPr>
          <w:rFonts w:ascii="Arial" w:hAnsi="Arial" w:cs="Arial"/>
          <w:sz w:val="24"/>
          <w:szCs w:val="24"/>
        </w:rPr>
        <w:t>Included</w:t>
      </w:r>
      <w:proofErr w:type="spellEnd"/>
      <w:r>
        <w:rPr>
          <w:rFonts w:ascii="Arial" w:hAnsi="Arial" w:cs="Arial"/>
          <w:sz w:val="24"/>
          <w:szCs w:val="24"/>
        </w:rPr>
        <w:t xml:space="preserve">; E: </w:t>
      </w:r>
      <w:proofErr w:type="spellStart"/>
      <w:r>
        <w:rPr>
          <w:rFonts w:ascii="Arial" w:hAnsi="Arial" w:cs="Arial"/>
          <w:sz w:val="24"/>
          <w:szCs w:val="24"/>
        </w:rPr>
        <w:t>Excluded</w:t>
      </w:r>
      <w:proofErr w:type="spellEnd"/>
    </w:p>
    <w:p w:rsidR="00FB1700" w:rsidRDefault="00FB1700" w:rsidP="00FB1700">
      <w:pPr>
        <w:rPr>
          <w:rFonts w:ascii="Arial" w:hAnsi="Arial" w:cs="Arial"/>
          <w:sz w:val="24"/>
          <w:szCs w:val="24"/>
        </w:rPr>
      </w:pPr>
    </w:p>
    <w:sectPr w:rsidR="00FB1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00"/>
    <w:rsid w:val="0001406E"/>
    <w:rsid w:val="00035B81"/>
    <w:rsid w:val="000A5956"/>
    <w:rsid w:val="004C3CE9"/>
    <w:rsid w:val="006F17ED"/>
    <w:rsid w:val="009446A1"/>
    <w:rsid w:val="00B20808"/>
    <w:rsid w:val="00C47522"/>
    <w:rsid w:val="00C97252"/>
    <w:rsid w:val="00D51430"/>
    <w:rsid w:val="00DB67A4"/>
    <w:rsid w:val="00DD4AC8"/>
    <w:rsid w:val="00DF02B7"/>
    <w:rsid w:val="00EA79EC"/>
    <w:rsid w:val="00F13AFF"/>
    <w:rsid w:val="00FA283B"/>
    <w:rsid w:val="00F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9D481-81E1-401F-A947-09B2EBA6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9</cp:revision>
  <cp:lastPrinted>2020-05-22T22:47:00Z</cp:lastPrinted>
  <dcterms:created xsi:type="dcterms:W3CDTF">2020-05-20T23:53:00Z</dcterms:created>
  <dcterms:modified xsi:type="dcterms:W3CDTF">2020-07-30T22:38:00Z</dcterms:modified>
</cp:coreProperties>
</file>