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130" w:rsidRPr="00871D61" w:rsidRDefault="00871D61">
      <w:pPr>
        <w:rPr>
          <w:lang w:val="en-GB"/>
        </w:rPr>
      </w:pPr>
      <w:r w:rsidRPr="00871D61">
        <w:rPr>
          <w:lang w:val="en-GB"/>
        </w:rPr>
        <w:t xml:space="preserve">ICES </w:t>
      </w:r>
      <w:proofErr w:type="spellStart"/>
      <w:r w:rsidRPr="00871D61">
        <w:rPr>
          <w:lang w:val="en-GB"/>
        </w:rPr>
        <w:t>fishmap</w:t>
      </w:r>
      <w:proofErr w:type="spellEnd"/>
    </w:p>
    <w:p w:rsidR="00871D61" w:rsidRPr="00871D61" w:rsidRDefault="00871D61" w:rsidP="00871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 Please confirm your acceptance of the following conditions before downloading data.</w:t>
      </w: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br/>
      </w:r>
    </w:p>
    <w:p w:rsidR="00871D61" w:rsidRPr="00871D61" w:rsidRDefault="00871D61" w:rsidP="00871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Correct and appropriate data interpretation is solely the responsibility of data users.</w:t>
      </w:r>
    </w:p>
    <w:p w:rsidR="00871D61" w:rsidRPr="00871D61" w:rsidRDefault="00871D61" w:rsidP="00871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Data Users must not expressly or otherwise imply ICES substantiation of their work, results, conclusions and/or recommendations.</w:t>
      </w:r>
    </w:p>
    <w:p w:rsidR="00871D61" w:rsidRPr="00871D61" w:rsidRDefault="00871D61" w:rsidP="00871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Data sources must be duly acknowledged.</w:t>
      </w:r>
    </w:p>
    <w:p w:rsidR="00871D61" w:rsidRPr="00871D61" w:rsidRDefault="00871D61" w:rsidP="00871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Data Users must respect any and all restrictions on the use or reproduction of data, such as restrictions on use for commercial purposes.</w:t>
      </w:r>
    </w:p>
    <w:p w:rsidR="00871D61" w:rsidRPr="00871D61" w:rsidRDefault="00871D61" w:rsidP="00871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Data Users are obliged to inform ICES of any suspected problems in the data.</w:t>
      </w:r>
    </w:p>
    <w:p w:rsidR="00871D61" w:rsidRPr="00871D61" w:rsidRDefault="00871D61" w:rsidP="00871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Data Users are encouraged to inform ICES of possible sources of other relevant data.</w:t>
      </w:r>
    </w:p>
    <w:p w:rsidR="00871D61" w:rsidRPr="00871D61" w:rsidRDefault="00871D61" w:rsidP="00871D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full ICES Data Policy can be accessed on this link: </w:t>
      </w:r>
      <w:hyperlink r:id="rId5" w:tgtFrame="_blank" w:history="1">
        <w:r w:rsidRPr="00871D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nl-NL"/>
          </w:rPr>
          <w:t>http://ices.dk/marine-data/guidelines-and-policy/Pages/default.aspx</w:t>
        </w:r>
      </w:hyperlink>
    </w:p>
    <w:p w:rsidR="00871D61" w:rsidRPr="00871D61" w:rsidRDefault="00871D61" w:rsidP="00871D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871D61" w:rsidRDefault="00871D61" w:rsidP="00871D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The </w:t>
      </w:r>
      <w:proofErr w:type="spellStart"/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EcoSystemData</w:t>
      </w:r>
      <w:proofErr w:type="spellEnd"/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 application provides the user with the ability to query the database and display the full results as maps, charts and tables. When downloading data the </w:t>
      </w:r>
      <w:r w:rsidRPr="00871D6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nl-NL"/>
        </w:rPr>
        <w:t>user is limited to the first 100 000 rows</w:t>
      </w: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 xml:space="preserve">. </w:t>
      </w:r>
    </w:p>
    <w:p w:rsidR="00871D61" w:rsidRDefault="00871D61" w:rsidP="00871D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</w:p>
    <w:p w:rsidR="00871D61" w:rsidRDefault="00871D61" w:rsidP="00871D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Dataset 1cod:</w:t>
      </w:r>
    </w:p>
    <w:p w:rsidR="00871D61" w:rsidRPr="00871D61" w:rsidRDefault="00871D61" w:rsidP="00871D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871D6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Displaying</w:t>
      </w:r>
      <w:proofErr w:type="spellEnd"/>
      <w:r w:rsidRPr="00871D6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</w:t>
      </w:r>
    </w:p>
    <w:p w:rsidR="00871D61" w:rsidRPr="00871D61" w:rsidRDefault="00871D61" w:rsidP="00871D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eastAsia="nl-NL"/>
        </w:rPr>
        <w:t>Fish trawl survey (Dataset)</w:t>
      </w:r>
    </w:p>
    <w:p w:rsidR="00871D61" w:rsidRPr="00871D61" w:rsidRDefault="00871D61" w:rsidP="00871D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Abundance number (number of specimen counted in trawl surveys)</w:t>
      </w:r>
    </w:p>
    <w:p w:rsidR="00871D61" w:rsidRPr="00871D61" w:rsidRDefault="00871D61" w:rsidP="00871D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871D61">
        <w:rPr>
          <w:rFonts w:ascii="Times New Roman" w:eastAsia="Times New Roman" w:hAnsi="Times New Roman" w:cs="Times New Roman"/>
          <w:sz w:val="24"/>
          <w:szCs w:val="24"/>
          <w:lang w:eastAsia="nl-NL"/>
        </w:rPr>
        <w:t>cod</w:t>
      </w:r>
      <w:proofErr w:type="spellEnd"/>
      <w:r w:rsidRPr="00871D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(Common name)</w:t>
      </w:r>
    </w:p>
    <w:p w:rsidR="00871D61" w:rsidRPr="00871D61" w:rsidRDefault="00871D61" w:rsidP="00871D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r w:rsidRPr="00871D61"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  <w:t>Greater North Sea (OSPAR Region)</w:t>
      </w:r>
    </w:p>
    <w:p w:rsidR="00871D61" w:rsidRPr="00871D61" w:rsidRDefault="00871D61" w:rsidP="00871D6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871D61">
        <w:rPr>
          <w:rFonts w:ascii="Times New Roman" w:eastAsia="Times New Roman" w:hAnsi="Times New Roman" w:cs="Times New Roman"/>
          <w:sz w:val="24"/>
          <w:szCs w:val="24"/>
          <w:lang w:eastAsia="nl-NL"/>
        </w:rPr>
        <w:t>for</w:t>
      </w:r>
      <w:proofErr w:type="spellEnd"/>
      <w:r w:rsidRPr="00871D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871D61">
        <w:rPr>
          <w:rFonts w:ascii="Times New Roman" w:eastAsia="Times New Roman" w:hAnsi="Times New Roman" w:cs="Times New Roman"/>
          <w:sz w:val="24"/>
          <w:szCs w:val="24"/>
          <w:lang w:eastAsia="nl-NL"/>
        </w:rPr>
        <w:t>the</w:t>
      </w:r>
      <w:proofErr w:type="spellEnd"/>
      <w:r w:rsidRPr="00871D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871D61">
        <w:rPr>
          <w:rFonts w:ascii="Times New Roman" w:eastAsia="Times New Roman" w:hAnsi="Times New Roman" w:cs="Times New Roman"/>
          <w:sz w:val="24"/>
          <w:szCs w:val="24"/>
          <w:lang w:eastAsia="nl-NL"/>
        </w:rPr>
        <w:t>year</w:t>
      </w:r>
      <w:proofErr w:type="spellEnd"/>
      <w:r w:rsidRPr="00871D61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871D61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>2016</w:t>
      </w:r>
    </w:p>
    <w:p w:rsidR="00871D61" w:rsidRPr="00871D61" w:rsidRDefault="00871D61" w:rsidP="00871D6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en-GB" w:eastAsia="nl-NL"/>
        </w:rPr>
      </w:pPr>
      <w:bookmarkStart w:id="0" w:name="_GoBack"/>
      <w:bookmarkEnd w:id="0"/>
    </w:p>
    <w:p w:rsidR="00871D61" w:rsidRPr="00871D61" w:rsidRDefault="00871D61">
      <w:pPr>
        <w:rPr>
          <w:lang w:val="en-GB"/>
        </w:rPr>
      </w:pPr>
    </w:p>
    <w:sectPr w:rsidR="00871D61" w:rsidRPr="00871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4075EE"/>
    <w:multiLevelType w:val="multilevel"/>
    <w:tmpl w:val="FC3EA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601124"/>
    <w:multiLevelType w:val="multilevel"/>
    <w:tmpl w:val="77C2B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D61"/>
    <w:rsid w:val="001F0130"/>
    <w:rsid w:val="00871D61"/>
    <w:rsid w:val="00927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BD741"/>
  <w15:chartTrackingRefBased/>
  <w15:docId w15:val="{72FB9FD7-6E3C-460A-A6BD-22F8B9BE5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71D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68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ices.dk/marine-data/guidelines-and-policy/Pages/default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197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 Delft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Couling - BK</dc:creator>
  <cp:keywords/>
  <dc:description/>
  <cp:lastModifiedBy>Nancy Couling - BK</cp:lastModifiedBy>
  <cp:revision>1</cp:revision>
  <dcterms:created xsi:type="dcterms:W3CDTF">2019-02-18T11:24:00Z</dcterms:created>
  <dcterms:modified xsi:type="dcterms:W3CDTF">2019-02-18T16:48:00Z</dcterms:modified>
</cp:coreProperties>
</file>