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A7" w:rsidRPr="000D0DA7" w:rsidRDefault="000D0DA7" w:rsidP="000D0DA7">
      <w:pPr>
        <w:ind w:firstLine="480"/>
        <w:rPr>
          <w:rFonts w:ascii="Times" w:hAnsi="Times" w:hint="eastAsia"/>
          <w:b/>
          <w:bCs/>
          <w:sz w:val="28"/>
          <w:szCs w:val="28"/>
        </w:rPr>
      </w:pPr>
      <w:bookmarkStart w:id="0" w:name="OLE_LINK262"/>
      <w:bookmarkStart w:id="1" w:name="OLE_LINK263"/>
      <w:bookmarkStart w:id="2" w:name="OLE_LINK264"/>
      <w:bookmarkStart w:id="3" w:name="OLE_LINK265"/>
      <w:bookmarkStart w:id="4" w:name="OLE_LINK257"/>
      <w:bookmarkStart w:id="5" w:name="OLE_LINK258"/>
      <w:r w:rsidRPr="000D0DA7">
        <w:rPr>
          <w:rFonts w:ascii="Times" w:hAnsi="Times" w:hint="eastAsia"/>
          <w:b/>
          <w:bCs/>
          <w:sz w:val="28"/>
          <w:szCs w:val="28"/>
        </w:rPr>
        <w:t>S</w:t>
      </w:r>
      <w:r w:rsidRPr="000D0DA7">
        <w:rPr>
          <w:rFonts w:ascii="Times" w:hAnsi="Times"/>
          <w:b/>
          <w:bCs/>
          <w:sz w:val="28"/>
          <w:szCs w:val="28"/>
        </w:rPr>
        <w:t>upplementary material</w:t>
      </w:r>
      <w:r>
        <w:rPr>
          <w:rFonts w:ascii="Times" w:hAnsi="Times"/>
          <w:b/>
          <w:bCs/>
          <w:sz w:val="28"/>
          <w:szCs w:val="28"/>
        </w:rPr>
        <w:t xml:space="preserve">s </w:t>
      </w:r>
    </w:p>
    <w:p w:rsidR="000D0DA7" w:rsidRDefault="000D0DA7" w:rsidP="00CE18BB">
      <w:pPr>
        <w:ind w:firstLine="480"/>
        <w:jc w:val="center"/>
        <w:rPr>
          <w:rFonts w:ascii="Times" w:hAnsi="Times"/>
        </w:rPr>
      </w:pPr>
    </w:p>
    <w:p w:rsidR="00CE18BB" w:rsidRDefault="000D0DA7" w:rsidP="00CE18BB">
      <w:pPr>
        <w:ind w:firstLine="480"/>
        <w:jc w:val="center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 xml:space="preserve">Table S1. </w:t>
      </w:r>
      <w:r w:rsidRPr="000D0DA7">
        <w:rPr>
          <w:rFonts w:ascii="Times" w:hAnsi="Times"/>
          <w:b/>
          <w:bCs/>
          <w:sz w:val="24"/>
        </w:rPr>
        <w:t>D</w:t>
      </w:r>
      <w:r w:rsidR="00CE18BB" w:rsidRPr="000D0DA7">
        <w:rPr>
          <w:rFonts w:ascii="Times" w:hAnsi="Times"/>
          <w:b/>
          <w:bCs/>
          <w:sz w:val="24"/>
        </w:rPr>
        <w:t xml:space="preserve">ifferential </w:t>
      </w:r>
      <w:bookmarkStart w:id="6" w:name="OLE_LINK251"/>
      <w:bookmarkStart w:id="7" w:name="OLE_LINK252"/>
      <w:r w:rsidR="00CE18BB" w:rsidRPr="000D0DA7">
        <w:rPr>
          <w:rFonts w:ascii="Times" w:hAnsi="Times"/>
          <w:b/>
          <w:bCs/>
          <w:sz w:val="24"/>
        </w:rPr>
        <w:t>metabolites</w:t>
      </w:r>
      <w:bookmarkEnd w:id="4"/>
      <w:bookmarkEnd w:id="5"/>
      <w:r w:rsidR="00CE18BB" w:rsidRPr="000D0DA7">
        <w:rPr>
          <w:rFonts w:ascii="Times" w:hAnsi="Times"/>
          <w:b/>
          <w:bCs/>
          <w:sz w:val="24"/>
        </w:rPr>
        <w:t xml:space="preserve"> </w:t>
      </w:r>
      <w:bookmarkEnd w:id="6"/>
      <w:bookmarkEnd w:id="7"/>
      <w:r w:rsidR="00CE18BB" w:rsidRPr="000D0DA7">
        <w:rPr>
          <w:rFonts w:ascii="Times" w:hAnsi="Times"/>
          <w:b/>
          <w:bCs/>
          <w:sz w:val="24"/>
        </w:rPr>
        <w:t>between normal group and model group</w:t>
      </w:r>
    </w:p>
    <w:p w:rsidR="000D0DA7" w:rsidRPr="000D0DA7" w:rsidRDefault="000D0DA7" w:rsidP="00CE18BB">
      <w:pPr>
        <w:ind w:firstLine="480"/>
        <w:jc w:val="center"/>
        <w:rPr>
          <w:rFonts w:ascii="Times" w:hAnsi="Times"/>
          <w:b/>
          <w:bCs/>
          <w:sz w:val="24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6"/>
        <w:gridCol w:w="751"/>
        <w:gridCol w:w="567"/>
        <w:gridCol w:w="851"/>
        <w:gridCol w:w="808"/>
        <w:gridCol w:w="851"/>
        <w:gridCol w:w="1134"/>
        <w:gridCol w:w="892"/>
      </w:tblGrid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chemical compound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Sim.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R.T.</w:t>
            </w:r>
          </w:p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/min</w:t>
            </w:r>
          </w:p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m/z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Normalized Area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VIP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34313">
              <w:rPr>
                <w:rFonts w:ascii="Times New Roman" w:hAnsi="Times New Roman" w:cs="Times New Roman"/>
                <w:color w:val="000000"/>
                <w:szCs w:val="21"/>
              </w:rPr>
              <w:t>Tre.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CON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MOD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succinic acid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941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0.224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2.92E-05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sorbitol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beta-</w:t>
            </w: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Mannosylglycerate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tyrosine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886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palmitoleic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pantothenic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Glutaric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guanine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tryptophan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12.26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palmitic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0.964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pentadecanoic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699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panthenol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5,6-dihydrouracil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567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Isoleucine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1-Monopalmitin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D-Altrose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652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3-hydroxybutyric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939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1.038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uric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896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nicotinamide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heptadecanoic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894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Tagatose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723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alpha-ketoglutaric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Cholestane-3,5,6-triol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678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16.72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0.403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piceatannol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N-Acetyl-beta-D-</w:t>
            </w: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mannosamine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stearic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944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12.42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0.767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3-phosphoglycerate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696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Citramalic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459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fumaric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3-Hydroxypyridine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645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phenylacetaldehyde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oleic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12.31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3-hydroxy-3-methylglutaric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citric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954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0.538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phthalic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trans-4-hydroxy-L-proline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allose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Glucose-1-phosphate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4-hydroxybutyrate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Thymol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3-Aminoisobutyric acid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N-Methyl-L-glutamic acid 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Threonic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oxoproline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1.989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p-benzoquinone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lauric acid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fructose 1</w:t>
            </w:r>
          </w:p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1.089</w:t>
            </w:r>
          </w:p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fucose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763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alpha-</w:t>
            </w: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ketoisocaproic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acid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3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3-(2-Hydroxyphenyl)propionic acid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</w:tbl>
    <w:p w:rsidR="00CE18BB" w:rsidRDefault="00CE18BB" w:rsidP="00CE18BB">
      <w:pPr>
        <w:rPr>
          <w:rFonts w:ascii="Times New Roman" w:hAnsi="Times New Roman" w:cs="Times New Roman"/>
        </w:rPr>
      </w:pPr>
      <w:bookmarkStart w:id="8" w:name="OLE_LINK268"/>
      <w:bookmarkStart w:id="9" w:name="OLE_LINK269"/>
      <w:bookmarkEnd w:id="0"/>
      <w:bookmarkEnd w:id="1"/>
      <w:r w:rsidRPr="00634313">
        <w:rPr>
          <w:rFonts w:ascii="Times New Roman" w:hAnsi="Times New Roman" w:cs="Times New Roman"/>
        </w:rPr>
        <w:t>(↑↓indicate the variations of differential metabolites of model group compared with normal group)</w:t>
      </w:r>
    </w:p>
    <w:p w:rsidR="00CE18BB" w:rsidRPr="00634313" w:rsidRDefault="00CE18BB" w:rsidP="00CE18BB">
      <w:pPr>
        <w:rPr>
          <w:rFonts w:ascii="Times New Roman" w:hAnsi="Times New Roman" w:cs="Times New Roman"/>
        </w:rPr>
      </w:pPr>
    </w:p>
    <w:bookmarkEnd w:id="8"/>
    <w:bookmarkEnd w:id="9"/>
    <w:p w:rsidR="00CE18BB" w:rsidRPr="00634313" w:rsidRDefault="000D0DA7" w:rsidP="00CE18BB">
      <w:pPr>
        <w:jc w:val="center"/>
        <w:rPr>
          <w:rFonts w:ascii="Times New Roman" w:hAnsi="Times New Roman" w:cs="Times New Roman"/>
        </w:rPr>
      </w:pPr>
      <w:r>
        <w:rPr>
          <w:rFonts w:ascii="Times" w:hAnsi="Times"/>
          <w:b/>
          <w:bCs/>
          <w:sz w:val="24"/>
        </w:rPr>
        <w:t>Table</w:t>
      </w:r>
      <w:r w:rsidRPr="000D0DA7">
        <w:rPr>
          <w:rFonts w:ascii="Times" w:hAnsi="Times"/>
          <w:b/>
          <w:bCs/>
          <w:sz w:val="24"/>
        </w:rPr>
        <w:t xml:space="preserve"> S</w:t>
      </w:r>
      <w:r w:rsidRPr="000D0DA7">
        <w:rPr>
          <w:rFonts w:ascii="Times" w:hAnsi="Times"/>
          <w:b/>
          <w:bCs/>
          <w:sz w:val="24"/>
        </w:rPr>
        <w:t>2</w:t>
      </w:r>
      <w:r w:rsidR="00CE18BB" w:rsidRPr="000D0DA7">
        <w:rPr>
          <w:rFonts w:ascii="Times New Roman" w:hAnsi="Times New Roman" w:cs="Times New Roman"/>
          <w:b/>
          <w:bCs/>
          <w:sz w:val="24"/>
        </w:rPr>
        <w:t>. Differential metabolites between model group and EI30 high-dose group</w:t>
      </w:r>
    </w:p>
    <w:tbl>
      <w:tblPr>
        <w:tblW w:w="9640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56"/>
        <w:gridCol w:w="787"/>
        <w:gridCol w:w="708"/>
        <w:gridCol w:w="851"/>
        <w:gridCol w:w="992"/>
        <w:gridCol w:w="851"/>
        <w:gridCol w:w="850"/>
        <w:gridCol w:w="851"/>
      </w:tblGrid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chemical compound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Sim.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R.T.</w:t>
            </w:r>
          </w:p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/min</w:t>
            </w:r>
          </w:p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m/z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Normalized A</w:t>
            </w:r>
            <w:r w:rsidRPr="00634313">
              <w:rPr>
                <w:rFonts w:ascii="Times New Roman" w:hAnsi="Times New Roman" w:cs="Times New Roman"/>
                <w:color w:val="000000"/>
              </w:rPr>
              <w:t>rea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VIP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Trend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MOD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313">
              <w:rPr>
                <w:rFonts w:ascii="Times New Roman" w:hAnsi="Times New Roman" w:cs="Times New Roman"/>
                <w:color w:val="000000"/>
              </w:rPr>
              <w:t>EI30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beta-</w:t>
            </w: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Mannosylglycerate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968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Myristic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lauric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palmitoleic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1-Monopalmitin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ribose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L-aspartic acid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4-Hydroxybenzyl cyanide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androsterone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5,6-dihydrouracil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palmitic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pantothenic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inosine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leucine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citrulline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3-hydroxybutyric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panthenol 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phthalic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pentadecanoic acid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Isoleucine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7.10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piceatannol 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trans-4-hydroxy-L-proline2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lysine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L-cysteine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lactic acid1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S-</w:t>
            </w:r>
            <w:proofErr w:type="spellStart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carboxymethylcysteine</w:t>
            </w:r>
            <w:proofErr w:type="spellEnd"/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 xml:space="preserve">phenylalanine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↓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phenylacetaldehyde 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4-Hydroxypyridine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D-Altrose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sorbitol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850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glycerol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918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6.92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  <w:tr w:rsidR="00CE18BB" w:rsidRPr="00634313" w:rsidTr="00774E80">
        <w:trPr>
          <w:trHeight w:hRule="exact" w:val="397"/>
          <w:jc w:val="center"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kyotorphin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13.69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1.428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color w:val="000000"/>
                <w:sz w:val="22"/>
              </w:rPr>
              <w:t>0.039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BB" w:rsidRPr="00634313" w:rsidRDefault="00CE18BB" w:rsidP="00774E8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634313">
              <w:rPr>
                <w:rFonts w:ascii="Times New Roman" w:hAnsi="Times New Roman" w:cs="Times New Roman"/>
                <w:bCs/>
                <w:color w:val="000000"/>
                <w:sz w:val="22"/>
              </w:rPr>
              <w:t>↑</w:t>
            </w:r>
          </w:p>
        </w:tc>
      </w:tr>
    </w:tbl>
    <w:p w:rsidR="00CE18BB" w:rsidRPr="00634313" w:rsidRDefault="00CE18BB" w:rsidP="00CE18BB">
      <w:pPr>
        <w:rPr>
          <w:rFonts w:ascii="Times New Roman" w:hAnsi="Times New Roman" w:cs="Times New Roman"/>
        </w:rPr>
      </w:pPr>
      <w:r w:rsidRPr="00634313">
        <w:rPr>
          <w:rFonts w:ascii="Times New Roman" w:hAnsi="Times New Roman" w:cs="Times New Roman"/>
        </w:rPr>
        <w:t>(↑↓indicate the variations of differential metabolites of EI30 high-dose group compared with model group)</w:t>
      </w:r>
    </w:p>
    <w:bookmarkEnd w:id="2"/>
    <w:bookmarkEnd w:id="3"/>
    <w:p w:rsid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</w:p>
    <w:p w:rsid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</w:p>
    <w:p w:rsid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</w:p>
    <w:p w:rsid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</w:p>
    <w:p w:rsid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</w:p>
    <w:p w:rsid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</w:p>
    <w:p w:rsidR="00D87B13" w:rsidRDefault="00CE18BB">
      <w:pPr>
        <w:rPr>
          <w:rFonts w:ascii="Times New Roman" w:hAnsi="Times New Roman" w:cs="Times New Roman"/>
          <w:b/>
          <w:sz w:val="28"/>
          <w:szCs w:val="28"/>
        </w:rPr>
      </w:pPr>
      <w:r w:rsidRPr="00CE18BB">
        <w:rPr>
          <w:rFonts w:ascii="Times New Roman" w:hAnsi="Times New Roman" w:cs="Times New Roman"/>
          <w:b/>
          <w:sz w:val="28"/>
          <w:szCs w:val="28"/>
        </w:rPr>
        <w:t xml:space="preserve">Ethics </w:t>
      </w:r>
      <w:r w:rsidR="00C42635" w:rsidRPr="00CE18BB">
        <w:rPr>
          <w:rFonts w:ascii="Times New Roman" w:hAnsi="Times New Roman" w:cs="Times New Roman"/>
          <w:b/>
          <w:sz w:val="28"/>
          <w:szCs w:val="28"/>
        </w:rPr>
        <w:t>Approval</w:t>
      </w:r>
      <w:bookmarkStart w:id="10" w:name="_GoBack"/>
      <w:bookmarkEnd w:id="10"/>
      <w:r w:rsidRPr="00CE1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(in Chinese)</w:t>
      </w:r>
    </w:p>
    <w:p w:rsidR="00CE18BB" w:rsidRPr="00CE18BB" w:rsidRDefault="00CE1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sz w:val="28"/>
          <w:szCs w:val="28"/>
        </w:rPr>
        <w:drawing>
          <wp:inline distT="0" distB="0" distL="0" distR="0">
            <wp:extent cx="5270500" cy="70275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3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8BB" w:rsidRPr="00CE18BB" w:rsidSect="00027DF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TJ0+ZGUCuc-2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EBB0FF"/>
    <w:multiLevelType w:val="multilevel"/>
    <w:tmpl w:val="6576CAAA"/>
    <w:lvl w:ilvl="0">
      <w:start w:val="1"/>
      <w:numFmt w:val="decimal"/>
      <w:suff w:val="space"/>
      <w:lvlText w:val="%1."/>
      <w:lvlJc w:val="left"/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064FE5"/>
    <w:multiLevelType w:val="hybridMultilevel"/>
    <w:tmpl w:val="7BE2021E"/>
    <w:lvl w:ilvl="0" w:tplc="0B3C5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4B01FC"/>
    <w:multiLevelType w:val="hybridMultilevel"/>
    <w:tmpl w:val="381876B4"/>
    <w:lvl w:ilvl="0" w:tplc="70DE7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1C5429"/>
    <w:multiLevelType w:val="multilevel"/>
    <w:tmpl w:val="211C5429"/>
    <w:lvl w:ilvl="0">
      <w:start w:val="1"/>
      <w:numFmt w:val="decimal"/>
      <w:lvlText w:val="%1."/>
      <w:lvlJc w:val="left"/>
      <w:pPr>
        <w:ind w:left="42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abstractNum w:abstractNumId="4" w15:restartNumberingAfterBreak="0">
    <w:nsid w:val="2F290690"/>
    <w:multiLevelType w:val="multilevel"/>
    <w:tmpl w:val="00A04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b w:val="0"/>
      </w:rPr>
    </w:lvl>
  </w:abstractNum>
  <w:abstractNum w:abstractNumId="5" w15:restartNumberingAfterBreak="0">
    <w:nsid w:val="36C44407"/>
    <w:multiLevelType w:val="hybridMultilevel"/>
    <w:tmpl w:val="E200B426"/>
    <w:lvl w:ilvl="0" w:tplc="E1B443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8C46AA1"/>
    <w:multiLevelType w:val="hybridMultilevel"/>
    <w:tmpl w:val="FD7C12B8"/>
    <w:lvl w:ilvl="0" w:tplc="DC1E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7761AC"/>
    <w:multiLevelType w:val="hybridMultilevel"/>
    <w:tmpl w:val="78B0598C"/>
    <w:lvl w:ilvl="0" w:tplc="C48E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0415D8"/>
    <w:multiLevelType w:val="hybridMultilevel"/>
    <w:tmpl w:val="BA8038A2"/>
    <w:lvl w:ilvl="0" w:tplc="5BC2B8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9" w15:restartNumberingAfterBreak="0">
    <w:nsid w:val="42AB5084"/>
    <w:multiLevelType w:val="multilevel"/>
    <w:tmpl w:val="36B2B6E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6" w:hanging="2160"/>
      </w:pPr>
      <w:rPr>
        <w:rFonts w:hint="default"/>
      </w:rPr>
    </w:lvl>
  </w:abstractNum>
  <w:abstractNum w:abstractNumId="10" w15:restartNumberingAfterBreak="0">
    <w:nsid w:val="476E19C2"/>
    <w:multiLevelType w:val="hybridMultilevel"/>
    <w:tmpl w:val="9682A2E0"/>
    <w:lvl w:ilvl="0" w:tplc="D1122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410665"/>
    <w:multiLevelType w:val="multilevel"/>
    <w:tmpl w:val="0C5EBB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AA"/>
    <w:rsid w:val="00017CDB"/>
    <w:rsid w:val="00027DF9"/>
    <w:rsid w:val="000426C7"/>
    <w:rsid w:val="000D0DA7"/>
    <w:rsid w:val="000F5301"/>
    <w:rsid w:val="000F7E2F"/>
    <w:rsid w:val="00103B24"/>
    <w:rsid w:val="00164322"/>
    <w:rsid w:val="001B1638"/>
    <w:rsid w:val="001C5DDF"/>
    <w:rsid w:val="00230BF6"/>
    <w:rsid w:val="00255F04"/>
    <w:rsid w:val="002A61F9"/>
    <w:rsid w:val="002B2CCE"/>
    <w:rsid w:val="003932E1"/>
    <w:rsid w:val="0039412E"/>
    <w:rsid w:val="003B6E1A"/>
    <w:rsid w:val="0042141A"/>
    <w:rsid w:val="004D33FB"/>
    <w:rsid w:val="004F23E2"/>
    <w:rsid w:val="00524AC6"/>
    <w:rsid w:val="00574D2F"/>
    <w:rsid w:val="0065296E"/>
    <w:rsid w:val="006753EC"/>
    <w:rsid w:val="006A132E"/>
    <w:rsid w:val="0070596C"/>
    <w:rsid w:val="00722DEB"/>
    <w:rsid w:val="00736C54"/>
    <w:rsid w:val="0078524B"/>
    <w:rsid w:val="007B4FDA"/>
    <w:rsid w:val="007F06CC"/>
    <w:rsid w:val="007F4243"/>
    <w:rsid w:val="00806C0D"/>
    <w:rsid w:val="00852A0C"/>
    <w:rsid w:val="0088446F"/>
    <w:rsid w:val="009338EF"/>
    <w:rsid w:val="00970DC5"/>
    <w:rsid w:val="009978B2"/>
    <w:rsid w:val="009A6128"/>
    <w:rsid w:val="009E1561"/>
    <w:rsid w:val="00A048C4"/>
    <w:rsid w:val="00A35A9C"/>
    <w:rsid w:val="00A41421"/>
    <w:rsid w:val="00A60A28"/>
    <w:rsid w:val="00B30B99"/>
    <w:rsid w:val="00B33C04"/>
    <w:rsid w:val="00B64FAA"/>
    <w:rsid w:val="00BE0039"/>
    <w:rsid w:val="00C42635"/>
    <w:rsid w:val="00CB686D"/>
    <w:rsid w:val="00CC3F04"/>
    <w:rsid w:val="00CD56BF"/>
    <w:rsid w:val="00CE18BB"/>
    <w:rsid w:val="00D411D0"/>
    <w:rsid w:val="00D51191"/>
    <w:rsid w:val="00D87B13"/>
    <w:rsid w:val="00DC689B"/>
    <w:rsid w:val="00EF40E5"/>
    <w:rsid w:val="00F931E0"/>
    <w:rsid w:val="00F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D225"/>
  <w15:chartTrackingRefBased/>
  <w15:docId w15:val="{ABD8C5C0-B1E7-ED43-8C72-CC0D890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18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8BB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8BB"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E18B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18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E18B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E18BB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E18BB"/>
    <w:rPr>
      <w:rFonts w:ascii="宋体" w:eastAsia="宋体" w:hAnsi="宋体" w:cs="宋体"/>
      <w:b/>
      <w:bCs/>
      <w:kern w:val="0"/>
      <w:sz w:val="24"/>
    </w:rPr>
  </w:style>
  <w:style w:type="paragraph" w:customStyle="1" w:styleId="a3">
    <w:name w:val="石墨文档正文"/>
    <w:qFormat/>
    <w:rsid w:val="00CE18BB"/>
    <w:rPr>
      <w:rFonts w:ascii="微软雅黑" w:eastAsia="微软雅黑" w:hAnsi="微软雅黑" w:cs="微软雅黑"/>
      <w:kern w:val="0"/>
      <w:sz w:val="24"/>
    </w:rPr>
  </w:style>
  <w:style w:type="character" w:customStyle="1" w:styleId="mwe-math-mathml-inline">
    <w:name w:val="mwe-math-mathml-inline"/>
    <w:basedOn w:val="a0"/>
    <w:rsid w:val="00CE18BB"/>
  </w:style>
  <w:style w:type="character" w:styleId="a4">
    <w:name w:val="Strong"/>
    <w:basedOn w:val="a0"/>
    <w:uiPriority w:val="22"/>
    <w:qFormat/>
    <w:rsid w:val="00CE18BB"/>
    <w:rPr>
      <w:b/>
      <w:bCs/>
    </w:rPr>
  </w:style>
  <w:style w:type="character" w:customStyle="1" w:styleId="keyword">
    <w:name w:val="keyword"/>
    <w:basedOn w:val="a0"/>
    <w:rsid w:val="00CE18BB"/>
  </w:style>
  <w:style w:type="character" w:styleId="a5">
    <w:name w:val="Emphasis"/>
    <w:basedOn w:val="a0"/>
    <w:uiPriority w:val="20"/>
    <w:qFormat/>
    <w:rsid w:val="00CE18BB"/>
    <w:rPr>
      <w:i/>
      <w:iCs/>
    </w:rPr>
  </w:style>
  <w:style w:type="character" w:customStyle="1" w:styleId="1Char">
    <w:name w:val="列出段落1 Char"/>
    <w:basedOn w:val="a0"/>
    <w:link w:val="11"/>
    <w:qFormat/>
    <w:locked/>
    <w:rsid w:val="00CE18BB"/>
    <w:rPr>
      <w:sz w:val="22"/>
      <w:szCs w:val="22"/>
    </w:rPr>
  </w:style>
  <w:style w:type="paragraph" w:customStyle="1" w:styleId="11">
    <w:name w:val="列出段落1"/>
    <w:basedOn w:val="a"/>
    <w:link w:val="1Char"/>
    <w:qFormat/>
    <w:rsid w:val="00CE18BB"/>
    <w:pPr>
      <w:widowControl/>
      <w:spacing w:after="200" w:line="276" w:lineRule="auto"/>
      <w:ind w:firstLineChars="200" w:firstLine="420"/>
      <w:jc w:val="left"/>
    </w:pPr>
    <w:rPr>
      <w:sz w:val="22"/>
      <w:szCs w:val="22"/>
    </w:rPr>
  </w:style>
  <w:style w:type="character" w:styleId="a6">
    <w:name w:val="Hyperlink"/>
    <w:basedOn w:val="a0"/>
    <w:uiPriority w:val="99"/>
    <w:unhideWhenUsed/>
    <w:rsid w:val="00CE18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E18B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18BB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E18BB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CE18B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rsid w:val="00CE18BB"/>
    <w:rPr>
      <w:rFonts w:ascii="宋体" w:eastAsia="宋体" w:hAnsi="宋体" w:cs="宋体"/>
      <w:i w:val="0"/>
      <w:color w:val="000000"/>
      <w:sz w:val="22"/>
      <w:szCs w:val="22"/>
      <w:u w:val="none"/>
    </w:rPr>
  </w:style>
  <w:style w:type="character" w:customStyle="1" w:styleId="font21">
    <w:name w:val="font21"/>
    <w:rsid w:val="00CE18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ac">
    <w:name w:val="批注框文本 字符"/>
    <w:basedOn w:val="a0"/>
    <w:link w:val="ad"/>
    <w:uiPriority w:val="99"/>
    <w:semiHidden/>
    <w:rsid w:val="00CE18BB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CE18BB"/>
    <w:pPr>
      <w:spacing w:line="360" w:lineRule="auto"/>
      <w:ind w:firstLineChars="200" w:firstLine="2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basedOn w:val="a0"/>
    <w:uiPriority w:val="99"/>
    <w:semiHidden/>
    <w:rsid w:val="00CE18BB"/>
    <w:rPr>
      <w:rFonts w:ascii="宋体" w:eastAsia="宋体"/>
      <w:sz w:val="18"/>
      <w:szCs w:val="18"/>
    </w:rPr>
  </w:style>
  <w:style w:type="character" w:customStyle="1" w:styleId="ae">
    <w:name w:val="日期 字符"/>
    <w:basedOn w:val="a0"/>
    <w:link w:val="af"/>
    <w:uiPriority w:val="99"/>
    <w:semiHidden/>
    <w:rsid w:val="00CE18BB"/>
    <w:rPr>
      <w:rFonts w:ascii="Times New Roman" w:eastAsia="宋体" w:hAnsi="Times New Roman" w:cs="Times New Roman"/>
      <w:szCs w:val="21"/>
    </w:rPr>
  </w:style>
  <w:style w:type="paragraph" w:styleId="af">
    <w:name w:val="Date"/>
    <w:basedOn w:val="a"/>
    <w:next w:val="a"/>
    <w:link w:val="ae"/>
    <w:uiPriority w:val="99"/>
    <w:semiHidden/>
    <w:unhideWhenUsed/>
    <w:rsid w:val="00CE18BB"/>
    <w:pPr>
      <w:spacing w:line="360" w:lineRule="auto"/>
      <w:ind w:leftChars="2500" w:left="100" w:firstLineChars="200" w:firstLine="200"/>
    </w:pPr>
    <w:rPr>
      <w:rFonts w:ascii="Times New Roman" w:eastAsia="宋体" w:hAnsi="Times New Roman" w:cs="Times New Roman"/>
      <w:szCs w:val="21"/>
    </w:rPr>
  </w:style>
  <w:style w:type="character" w:customStyle="1" w:styleId="13">
    <w:name w:val="日期 字符1"/>
    <w:basedOn w:val="a0"/>
    <w:uiPriority w:val="99"/>
    <w:semiHidden/>
    <w:rsid w:val="00CE18BB"/>
  </w:style>
  <w:style w:type="character" w:customStyle="1" w:styleId="af0">
    <w:name w:val="文档结构图 字符"/>
    <w:basedOn w:val="a0"/>
    <w:link w:val="af1"/>
    <w:uiPriority w:val="99"/>
    <w:semiHidden/>
    <w:rsid w:val="00CE18BB"/>
    <w:rPr>
      <w:rFonts w:ascii="宋体" w:eastAsia="宋体" w:hAnsi="Times New Roman" w:cs="Times New Roman"/>
      <w:sz w:val="18"/>
      <w:szCs w:val="18"/>
    </w:rPr>
  </w:style>
  <w:style w:type="paragraph" w:styleId="af1">
    <w:name w:val="Document Map"/>
    <w:basedOn w:val="a"/>
    <w:link w:val="af0"/>
    <w:uiPriority w:val="99"/>
    <w:semiHidden/>
    <w:unhideWhenUsed/>
    <w:rsid w:val="00CE18BB"/>
    <w:pPr>
      <w:spacing w:line="360" w:lineRule="auto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CE18BB"/>
    <w:rPr>
      <w:rFonts w:ascii="Apple Color Emoji" w:hAnsi="Apple Color Emoji"/>
      <w:sz w:val="26"/>
      <w:szCs w:val="26"/>
    </w:rPr>
  </w:style>
  <w:style w:type="character" w:styleId="af2">
    <w:name w:val="Placeholder Text"/>
    <w:basedOn w:val="a0"/>
    <w:uiPriority w:val="99"/>
    <w:semiHidden/>
    <w:rsid w:val="00CE18BB"/>
    <w:rPr>
      <w:color w:val="808080"/>
    </w:rPr>
  </w:style>
  <w:style w:type="character" w:customStyle="1" w:styleId="af3">
    <w:name w:val="批注文字 字符"/>
    <w:basedOn w:val="a0"/>
    <w:link w:val="af4"/>
    <w:uiPriority w:val="99"/>
    <w:rsid w:val="00CE18BB"/>
    <w:rPr>
      <w:rFonts w:ascii="Times New Roman" w:eastAsia="宋体" w:hAnsi="Times New Roman" w:cs="Times New Roman"/>
      <w:szCs w:val="21"/>
    </w:rPr>
  </w:style>
  <w:style w:type="paragraph" w:styleId="af4">
    <w:name w:val="annotation text"/>
    <w:basedOn w:val="a"/>
    <w:link w:val="af3"/>
    <w:uiPriority w:val="99"/>
    <w:unhideWhenUsed/>
    <w:rsid w:val="00CE18BB"/>
    <w:pPr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15">
    <w:name w:val="批注文字 字符1"/>
    <w:basedOn w:val="a0"/>
    <w:uiPriority w:val="99"/>
    <w:semiHidden/>
    <w:rsid w:val="00CE18BB"/>
  </w:style>
  <w:style w:type="character" w:customStyle="1" w:styleId="af5">
    <w:name w:val="批注主题 字符"/>
    <w:basedOn w:val="af3"/>
    <w:link w:val="af6"/>
    <w:uiPriority w:val="99"/>
    <w:semiHidden/>
    <w:rsid w:val="00CE18BB"/>
    <w:rPr>
      <w:rFonts w:ascii="Times New Roman" w:eastAsia="宋体" w:hAnsi="Times New Roman" w:cs="Times New Roman"/>
      <w:b/>
      <w:bCs/>
      <w:szCs w:val="21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E18BB"/>
    <w:rPr>
      <w:b/>
      <w:bCs/>
    </w:rPr>
  </w:style>
  <w:style w:type="character" w:customStyle="1" w:styleId="16">
    <w:name w:val="批注主题 字符1"/>
    <w:basedOn w:val="15"/>
    <w:uiPriority w:val="99"/>
    <w:semiHidden/>
    <w:rsid w:val="00CE18BB"/>
    <w:rPr>
      <w:b/>
      <w:bCs/>
    </w:rPr>
  </w:style>
  <w:style w:type="character" w:customStyle="1" w:styleId="apple-converted-space">
    <w:name w:val="apple-converted-space"/>
    <w:basedOn w:val="a0"/>
    <w:rsid w:val="00CE18BB"/>
  </w:style>
  <w:style w:type="character" w:styleId="af7">
    <w:name w:val="annotation reference"/>
    <w:basedOn w:val="a0"/>
    <w:unhideWhenUsed/>
    <w:rsid w:val="00CE18BB"/>
    <w:rPr>
      <w:sz w:val="21"/>
      <w:szCs w:val="21"/>
    </w:rPr>
  </w:style>
  <w:style w:type="character" w:customStyle="1" w:styleId="17">
    <w:name w:val="未处理的提及1"/>
    <w:basedOn w:val="a0"/>
    <w:uiPriority w:val="99"/>
    <w:semiHidden/>
    <w:unhideWhenUsed/>
    <w:rsid w:val="00CE18B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CE18BB"/>
    <w:rPr>
      <w:color w:val="954F72" w:themeColor="followedHyperlink"/>
      <w:u w:val="single"/>
    </w:rPr>
  </w:style>
  <w:style w:type="paragraph" w:styleId="af9">
    <w:name w:val="List Paragraph"/>
    <w:basedOn w:val="a"/>
    <w:uiPriority w:val="34"/>
    <w:qFormat/>
    <w:rsid w:val="00CE18B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rsid w:val="00CE18BB"/>
    <w:rPr>
      <w:rFonts w:ascii="宋体" w:eastAsia="宋体" w:hAnsi="宋体" w:hint="eastAsia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CE18BB"/>
    <w:rPr>
      <w:rFonts w:ascii="Times New Roman" w:hAnsi="Times New Roman" w:cs="Times New Roman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CE18BB"/>
    <w:pPr>
      <w:widowControl/>
      <w:jc w:val="center"/>
    </w:pPr>
    <w:rPr>
      <w:rFonts w:ascii="宋体" w:eastAsia="宋体" w:hAnsi="宋体" w:cs="宋体"/>
      <w:kern w:val="0"/>
      <w:sz w:val="24"/>
    </w:rPr>
  </w:style>
  <w:style w:type="character" w:customStyle="1" w:styleId="EndNoteBibliographyTitle0">
    <w:name w:val="EndNote Bibliography Title 字符"/>
    <w:basedOn w:val="a0"/>
    <w:link w:val="EndNoteBibliographyTitle"/>
    <w:rsid w:val="00CE18BB"/>
    <w:rPr>
      <w:rFonts w:ascii="宋体" w:eastAsia="宋体" w:hAnsi="宋体" w:cs="宋体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CE18BB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EndNoteBibliography0">
    <w:name w:val="EndNote Bibliography 字符"/>
    <w:basedOn w:val="a0"/>
    <w:link w:val="EndNoteBibliography"/>
    <w:rsid w:val="00CE18BB"/>
    <w:rPr>
      <w:rFonts w:ascii="宋体" w:eastAsia="宋体" w:hAnsi="宋体" w:cs="宋体"/>
      <w:kern w:val="0"/>
      <w:sz w:val="24"/>
    </w:rPr>
  </w:style>
  <w:style w:type="character" w:customStyle="1" w:styleId="datatitle1">
    <w:name w:val="datatitle1"/>
    <w:rsid w:val="00CE18BB"/>
    <w:rPr>
      <w:b/>
      <w:color w:val="10619F"/>
      <w:sz w:val="21"/>
    </w:rPr>
  </w:style>
  <w:style w:type="character" w:customStyle="1" w:styleId="fontstyle31">
    <w:name w:val="fontstyle31"/>
    <w:basedOn w:val="a0"/>
    <w:rsid w:val="00CE18BB"/>
    <w:rPr>
      <w:rFonts w:ascii="HTJ0+ZGUCuc-2" w:hAnsi="HTJ0+ZGUCuc-2" w:hint="default"/>
      <w:b w:val="0"/>
      <w:bCs w:val="0"/>
      <w:i w:val="0"/>
      <w:iCs w:val="0"/>
      <w:color w:val="000000"/>
      <w:sz w:val="22"/>
      <w:szCs w:val="22"/>
    </w:rPr>
  </w:style>
  <w:style w:type="paragraph" w:styleId="afa">
    <w:name w:val="Normal (Web)"/>
    <w:basedOn w:val="a"/>
    <w:uiPriority w:val="99"/>
    <w:unhideWhenUsed/>
    <w:rsid w:val="00CE18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Z2686</dc:creator>
  <cp:keywords/>
  <dc:description/>
  <cp:lastModifiedBy>Z2686</cp:lastModifiedBy>
  <cp:revision>4</cp:revision>
  <dcterms:created xsi:type="dcterms:W3CDTF">2019-09-20T19:48:00Z</dcterms:created>
  <dcterms:modified xsi:type="dcterms:W3CDTF">2019-12-08T13:53:00Z</dcterms:modified>
</cp:coreProperties>
</file>