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E1A3" w14:textId="5B77A1A9" w:rsidR="00A01127" w:rsidRPr="003F39F6" w:rsidRDefault="003F39F6">
      <w:pPr>
        <w:rPr>
          <w:rFonts w:ascii="Times New Roman" w:hAnsi="Times New Roman" w:cs="Times New Roman"/>
          <w:sz w:val="24"/>
          <w:szCs w:val="24"/>
        </w:rPr>
      </w:pPr>
      <w:r w:rsidRPr="003F39F6">
        <w:rPr>
          <w:rFonts w:ascii="Times New Roman" w:hAnsi="Times New Roman" w:cs="Times New Roman"/>
          <w:sz w:val="24"/>
          <w:szCs w:val="24"/>
        </w:rPr>
        <w:t>GP-Supervisory Relationship Measure, Registrar Survey (GP-SRMR) subscales and statement sources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804"/>
        <w:gridCol w:w="1276"/>
        <w:gridCol w:w="1843"/>
      </w:tblGrid>
      <w:tr w:rsidR="003F39F6" w:rsidRPr="003F39F6" w14:paraId="45DC01A7" w14:textId="77777777" w:rsidTr="003F39F6">
        <w:trPr>
          <w:trHeight w:hRule="exact" w:val="556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B80D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 Statement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A20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Subscale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3E61" w14:textId="619551F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Source of item</w:t>
            </w:r>
          </w:p>
        </w:tc>
      </w:tr>
      <w:tr w:rsidR="003F39F6" w:rsidRPr="003F39F6" w14:paraId="2E38950F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4B8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 My supervisor's approach to medicine aligns with my own.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DB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B8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14FBA7B1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5D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24. My supervisor utilizes a range of current and appropriate resources.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DD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6D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4A916378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FF61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 My supervisor engages with my learning and training needs.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A0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F4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1E65266F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CE2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28. My supervisor is flexible in their approach to my education.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D0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68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5034BCBE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37C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29. My supervisor assists me in achieving my learning goals.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BE9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72A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5158BAB1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A39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30. My supervisor communicates clearly and effectively.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DC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808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6D0BF6B0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EC5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34. I feel my supervisor is a good role model.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AB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58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096BD6F0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2A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 My supervisor encourages me to reflect on my practice.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0B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1A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2BB5ECBF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91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42. My supervisor pays close attention to the process of supervision.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2E5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31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7B437915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ABB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43. My supervisor helps me identify my own learning/training needs.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5D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0E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42C9CFA2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52B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   My supervisor is enthusiastic about supervising me.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D4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3E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0B7F136D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2B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38. My supervisor has a collaborative approach in supervision.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0A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8F4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2959E1ED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96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 There are adequate opportunities to access my supervisor.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61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428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13217DAF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35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   I am considerate towards others in the practice (e.g. all practice staff).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E7E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C6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257A7CC5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E4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 My skills are appropriate for my stage of training.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FD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17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72F1FF77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BE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 I show good organisational skills.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FCC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EF7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5311CB20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FA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 I have a good professional approach.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FA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46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5726C827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5DF1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 I take responsibility for my work.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62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CE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697DA2C3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DA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 I integrate well with others in the team.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E8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1C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087E66A7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E8D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 I maintain a high standard in my interprofessional communications.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66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E11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778D5AA9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D8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 I work hard in the practice.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BC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CB3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4703959C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FE4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 I feel confident in my clinical practise.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DD0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D9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324E4785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DA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27. The way that I practise is safe.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BA2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80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048276A8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04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37. I am able to manage multiple demands.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7C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2D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5F136809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89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   My supervisor acknowledges my strengths.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52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D321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7C6F34A3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35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31. My supervisor demonstrates professional behaviour towards me.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91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C8B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62286CA5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0B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40. I feel I am able to ask for help when I am out of my depth.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68D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7F9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75B24C2E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E22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   My supervisor is approachable.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3DA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B01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512C6EF9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6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  My supervisor is respectful of my views and ideas.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393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B89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6DF045FC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1DAD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  I feel able to openly discuss my concerns with my supervisor.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9D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8A6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66B7A354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ED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41. My supervisor is non-judgemental in their role as a supervisor.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5A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Safe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AA4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10FF843C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C94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 My supervisor acknowledges when I am stressed.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52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82CA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39414B3D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73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22. My supervisor shows concern for my emotional wellbeing.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CB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FF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6915E626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4671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39. My supervisor is attentive to my unspoken feelings and anxieties.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A6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01A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7A2F4ACA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C3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   My supervisor takes time to get to know me.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5C37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0B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6D25EC8D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BD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33. My supervisor takes an interest in my career development.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2B9E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2E8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1F3347BF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DCC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44. My contractual relationship with the practice impacts negatively on the supervisory relationship.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F9F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F1E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Expert Group</w:t>
            </w:r>
          </w:p>
        </w:tc>
      </w:tr>
      <w:tr w:rsidR="003F39F6" w:rsidRPr="003F39F6" w14:paraId="6ED55B1C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48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   My supervisor gives feedback in a way that feels safe.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4D72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8A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3CCF745C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AB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35. My supervisor is open-minded in supervision.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D3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0B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37D61B0B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E60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36. My supervisor gives me positive feedback on my performance.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AB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C32B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S-SRQ</w:t>
            </w:r>
          </w:p>
        </w:tc>
      </w:tr>
      <w:tr w:rsidR="003F39F6" w:rsidRPr="003F39F6" w14:paraId="6790A180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4758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   I am able to manage an appropriate case load.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C65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3D4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11E322BA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48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 My supervisor values having me in the practice.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67A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BB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338ACDEC" w14:textId="77777777" w:rsidTr="003F39F6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519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21. Evaluation of my performance has a negative impact on my relationship with my supervisor.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6D85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E3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  <w:tr w:rsidR="003F39F6" w:rsidRPr="003F39F6" w14:paraId="60D80793" w14:textId="77777777" w:rsidTr="003F39F6">
        <w:trPr>
          <w:trHeight w:hRule="exact"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AB6F1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 I only do what is required of me.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91E16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Excluded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E013" w14:textId="77777777" w:rsidR="003F39F6" w:rsidRPr="003F39F6" w:rsidRDefault="003F39F6" w:rsidP="003F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F39F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GP-SRMS</w:t>
            </w:r>
          </w:p>
        </w:tc>
      </w:tr>
    </w:tbl>
    <w:p w14:paraId="1E9B7E8D" w14:textId="4D3C196B" w:rsidR="003F39F6" w:rsidRPr="003F39F6" w:rsidRDefault="003F39F6">
      <w:pPr>
        <w:rPr>
          <w:rFonts w:ascii="Times New Roman" w:hAnsi="Times New Roman" w:cs="Times New Roman"/>
        </w:rPr>
      </w:pPr>
      <w:r w:rsidRPr="003F39F6">
        <w:rPr>
          <w:rFonts w:ascii="Times New Roman" w:hAnsi="Times New Roman" w:cs="Times New Roman"/>
          <w:i/>
          <w:iCs/>
        </w:rPr>
        <w:t>Note.</w:t>
      </w:r>
      <w:r>
        <w:rPr>
          <w:rFonts w:ascii="Times New Roman" w:hAnsi="Times New Roman" w:cs="Times New Roman"/>
        </w:rPr>
        <w:t xml:space="preserve"> </w:t>
      </w:r>
      <w:r w:rsidRPr="003F39F6">
        <w:rPr>
          <w:rFonts w:ascii="Times New Roman" w:hAnsi="Times New Roman" w:cs="Times New Roman"/>
        </w:rPr>
        <w:t>SI=Supervisor investment; RP=Registrar Professionalism; EI=Emotional intelligence</w:t>
      </w:r>
    </w:p>
    <w:p w14:paraId="0DEC1385" w14:textId="77777777" w:rsidR="00D82615" w:rsidRDefault="00D82615">
      <w:pPr>
        <w:sectPr w:rsidR="00D82615" w:rsidSect="003F39F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7836CF" w14:textId="0D10FA6A" w:rsidR="003F39F6" w:rsidRPr="00D82615" w:rsidRDefault="00D82615">
      <w:pPr>
        <w:rPr>
          <w:rFonts w:ascii="Times New Roman" w:hAnsi="Times New Roman" w:cs="Times New Roman"/>
        </w:rPr>
      </w:pPr>
      <w:r w:rsidRPr="00D82615">
        <w:rPr>
          <w:rFonts w:ascii="Times New Roman" w:hAnsi="Times New Roman" w:cs="Times New Roman"/>
        </w:rPr>
        <w:lastRenderedPageBreak/>
        <w:t>Inter-item correlation matrix for GP-SRMR items</w:t>
      </w:r>
    </w:p>
    <w:p w14:paraId="59678780" w14:textId="239599A2" w:rsidR="00D82615" w:rsidRDefault="00D82615">
      <w:r>
        <w:rPr>
          <w:noProof/>
        </w:rPr>
        <w:drawing>
          <wp:inline distT="0" distB="0" distL="0" distR="0" wp14:anchorId="641DC793" wp14:editId="73D0929D">
            <wp:extent cx="9777730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3946C" w14:textId="0D53333E" w:rsidR="00D82615" w:rsidRDefault="00D82615"/>
    <w:p w14:paraId="4BE1854C" w14:textId="77777777" w:rsidR="00D82615" w:rsidRDefault="00D82615"/>
    <w:sectPr w:rsidR="00D82615" w:rsidSect="00D82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F6"/>
    <w:rsid w:val="003F39F6"/>
    <w:rsid w:val="008A7055"/>
    <w:rsid w:val="00A01127"/>
    <w:rsid w:val="00D82615"/>
    <w:rsid w:val="00E370DB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FB36"/>
  <w15:chartTrackingRefBased/>
  <w15:docId w15:val="{C60153DA-5131-41B9-B7A6-68C480F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6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615"/>
    <w:rPr>
      <w:color w:val="954F72"/>
      <w:u w:val="single"/>
    </w:rPr>
  </w:style>
  <w:style w:type="paragraph" w:customStyle="1" w:styleId="msonormal0">
    <w:name w:val="msonormal"/>
    <w:basedOn w:val="Normal"/>
    <w:rsid w:val="00D8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D8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64">
    <w:name w:val="xl64"/>
    <w:basedOn w:val="Normal"/>
    <w:rsid w:val="00D8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65">
    <w:name w:val="xl65"/>
    <w:basedOn w:val="Normal"/>
    <w:rsid w:val="00D8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xl66">
    <w:name w:val="xl66"/>
    <w:basedOn w:val="Normal"/>
    <w:rsid w:val="00D8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67">
    <w:name w:val="xl67"/>
    <w:basedOn w:val="Normal"/>
    <w:rsid w:val="00D826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Costello</dc:creator>
  <cp:keywords/>
  <dc:description/>
  <cp:lastModifiedBy>Shane Costello</cp:lastModifiedBy>
  <cp:revision>2</cp:revision>
  <dcterms:created xsi:type="dcterms:W3CDTF">2020-06-29T08:02:00Z</dcterms:created>
  <dcterms:modified xsi:type="dcterms:W3CDTF">2020-06-30T06:27:00Z</dcterms:modified>
</cp:coreProperties>
</file>